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48E1" w14:textId="481B9EC3" w:rsidR="009A6F1A" w:rsidRDefault="005F2F4A" w:rsidP="00616200">
      <w:bookmarkStart w:id="0" w:name="_Hlk173917758"/>
      <w:bookmarkEnd w:id="0"/>
      <w:r>
        <w:rPr>
          <w:noProof/>
        </w:rPr>
        <w:drawing>
          <wp:anchor distT="0" distB="0" distL="114300" distR="114300" simplePos="0" relativeHeight="251658240" behindDoc="1" locked="0" layoutInCell="1" allowOverlap="1" wp14:anchorId="66A6675E" wp14:editId="3CC996B3">
            <wp:simplePos x="0" y="0"/>
            <wp:positionH relativeFrom="page">
              <wp:align>right</wp:align>
            </wp:positionH>
            <wp:positionV relativeFrom="page">
              <wp:align>bottom</wp:align>
            </wp:positionV>
            <wp:extent cx="7570800" cy="10709019"/>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32331036" w14:textId="0AFD0525" w:rsidR="00A97160" w:rsidRPr="006D0240" w:rsidRDefault="00A97160" w:rsidP="006469CC">
          <w:pPr>
            <w:pStyle w:val="ListParagraph"/>
          </w:pPr>
        </w:p>
        <w:p w14:paraId="6C01AECC" w14:textId="2DF0DE5A" w:rsidR="00A97160" w:rsidRPr="006D0240" w:rsidRDefault="00A97160" w:rsidP="00301755">
          <w:pPr>
            <w:pStyle w:val="Header"/>
            <w:spacing w:after="1200"/>
          </w:pPr>
        </w:p>
        <w:p w14:paraId="179BC505" w14:textId="3FEEE87F" w:rsidR="00A97160" w:rsidRPr="006923DF" w:rsidRDefault="005E4B4E" w:rsidP="002A7A31">
          <w:pPr>
            <w:pStyle w:val="Title"/>
            <w:tabs>
              <w:tab w:val="left" w:pos="6379"/>
            </w:tabs>
            <w:spacing w:after="120" w:line="720" w:lineRule="exact"/>
            <w:ind w:right="1982"/>
          </w:pPr>
          <w:r>
            <w:t>Revit</w:t>
          </w:r>
          <w:r w:rsidR="00F30B20">
            <w:t>a</w:t>
          </w:r>
          <w:r>
            <w:t>l</w:t>
          </w:r>
          <w:r w:rsidR="00F30B20">
            <w:t>i</w:t>
          </w:r>
          <w:r>
            <w:t>sing National Competition Policy</w:t>
          </w:r>
          <w:r w:rsidR="00BF4702">
            <w:t>: Challenges and Opportunities</w:t>
          </w:r>
        </w:p>
        <w:p w14:paraId="4E250365" w14:textId="77777777" w:rsidR="00293570" w:rsidRDefault="00293570" w:rsidP="00431BD0">
          <w:pPr>
            <w:pStyle w:val="Subtitle"/>
            <w:spacing w:before="360" w:after="360"/>
            <w:rPr>
              <w:color w:val="6B83A7" w:themeColor="accent1" w:themeTint="99"/>
            </w:rPr>
          </w:pPr>
        </w:p>
        <w:p w14:paraId="4DE1FC80" w14:textId="74C895BA" w:rsidR="00A97160" w:rsidRPr="006A1C16" w:rsidRDefault="009804F3" w:rsidP="00431BD0">
          <w:pPr>
            <w:pStyle w:val="Subtitle"/>
            <w:spacing w:before="360" w:after="360"/>
            <w:rPr>
              <w:color w:val="6B83A7" w:themeColor="accent1" w:themeTint="99"/>
            </w:rPr>
          </w:pPr>
          <w:r w:rsidRPr="009804F3">
            <w:rPr>
              <w:color w:val="6B83A7" w:themeColor="accent1" w:themeTint="99"/>
            </w:rPr>
            <w:t>Conference Paper: Competition Policy for the Modern Economy</w:t>
          </w:r>
        </w:p>
        <w:p w14:paraId="71A0905D" w14:textId="190828EF" w:rsidR="00A97160" w:rsidRPr="00586605" w:rsidRDefault="00920F31" w:rsidP="006923DF">
          <w:pPr>
            <w:pStyle w:val="ReportDate"/>
          </w:pPr>
          <w:r w:rsidRPr="00920F31">
            <w:rPr>
              <w:rStyle w:val="ReportDateChar"/>
            </w:rPr>
            <w:t>Monday, 11 November 2024</w:t>
          </w:r>
        </w:p>
        <w:p w14:paraId="1EC36AEC" w14:textId="6EAEE19A" w:rsidR="008A1BAF" w:rsidRDefault="008A1BAF">
          <w:pPr>
            <w:spacing w:before="0" w:after="160" w:line="259" w:lineRule="auto"/>
          </w:pPr>
        </w:p>
        <w:p w14:paraId="0197B976" w14:textId="240C5A9A" w:rsidR="00A97160" w:rsidRDefault="006962E2">
          <w:pPr>
            <w:spacing w:before="0" w:after="160" w:line="259" w:lineRule="auto"/>
            <w:rPr>
              <w:noProof/>
            </w:rPr>
          </w:pPr>
        </w:p>
      </w:sdtContent>
    </w:sdt>
    <w:p w14:paraId="5193F9B2" w14:textId="6F251381" w:rsidR="00BC2A24" w:rsidRPr="00DC108A" w:rsidRDefault="00E75B24" w:rsidP="00293570">
      <w:pPr>
        <w:pStyle w:val="BodyText"/>
        <w:rPr>
          <w:color w:val="212937" w:themeColor="accent1" w:themeShade="BF"/>
          <w:sz w:val="26"/>
          <w:szCs w:val="26"/>
        </w:rPr>
      </w:pPr>
      <w:bookmarkStart w:id="1" w:name="_Toc181008071"/>
      <w:bookmarkStart w:id="2" w:name="_Toc165468787"/>
      <w:bookmarkStart w:id="3" w:name="_Toc170402479"/>
      <w:r w:rsidRPr="00DC108A">
        <w:rPr>
          <w:color w:val="212937" w:themeColor="accent1" w:themeShade="BF"/>
          <w:sz w:val="26"/>
          <w:szCs w:val="26"/>
        </w:rPr>
        <w:t xml:space="preserve">Anna Barker, </w:t>
      </w:r>
      <w:r w:rsidR="00BC2A24" w:rsidRPr="00DC108A">
        <w:rPr>
          <w:color w:val="212937" w:themeColor="accent1" w:themeShade="BF"/>
          <w:sz w:val="26"/>
          <w:szCs w:val="26"/>
        </w:rPr>
        <w:t>Assistant Secretary</w:t>
      </w:r>
      <w:bookmarkEnd w:id="1"/>
      <w:r w:rsidR="00293570" w:rsidRPr="00DC108A">
        <w:rPr>
          <w:color w:val="212937" w:themeColor="accent1" w:themeShade="BF"/>
          <w:sz w:val="26"/>
          <w:szCs w:val="26"/>
        </w:rPr>
        <w:br/>
        <w:t>Competition Taskforce, Treasury</w:t>
      </w:r>
    </w:p>
    <w:p w14:paraId="221CA78A" w14:textId="77777777" w:rsidR="00984AAB" w:rsidRDefault="00984AAB" w:rsidP="00984AAB"/>
    <w:p w14:paraId="3CEF83FE" w14:textId="77777777" w:rsidR="00984AAB" w:rsidRPr="00984AAB" w:rsidRDefault="00984AAB" w:rsidP="00984AAB"/>
    <w:p w14:paraId="681C90BF" w14:textId="77777777" w:rsidR="00984AAB" w:rsidRDefault="00984AAB" w:rsidP="00A00495">
      <w:pPr>
        <w:pStyle w:val="Heading2"/>
      </w:pPr>
    </w:p>
    <w:p w14:paraId="78B709DC" w14:textId="77777777" w:rsidR="00984AAB" w:rsidRDefault="00984AAB" w:rsidP="00A00495">
      <w:pPr>
        <w:pStyle w:val="Heading2"/>
      </w:pPr>
    </w:p>
    <w:p w14:paraId="4E84222C" w14:textId="77777777" w:rsidR="00984AAB" w:rsidRDefault="00984AAB">
      <w:pPr>
        <w:spacing w:before="0" w:after="160" w:line="259" w:lineRule="auto"/>
        <w:rPr>
          <w:rFonts w:ascii="Calibri" w:hAnsi="Calibri" w:cs="Arial"/>
          <w:iCs/>
          <w:color w:val="2C384A" w:themeColor="accent1"/>
          <w:kern w:val="32"/>
          <w:sz w:val="36"/>
          <w:szCs w:val="28"/>
        </w:rPr>
      </w:pPr>
      <w:r>
        <w:br w:type="page"/>
      </w:r>
    </w:p>
    <w:bookmarkEnd w:id="2"/>
    <w:bookmarkEnd w:id="3"/>
    <w:p w14:paraId="0DC82F0E" w14:textId="77777777" w:rsidR="00FC2FFC" w:rsidRPr="00FC2FFC" w:rsidRDefault="00FC2FFC" w:rsidP="00E70461"/>
    <w:p w14:paraId="3B601BF5" w14:textId="77777777" w:rsidR="00755BEA" w:rsidRDefault="00755BEA" w:rsidP="00E70461">
      <w:pPr>
        <w:pStyle w:val="Heading3"/>
        <w:jc w:val="center"/>
      </w:pPr>
    </w:p>
    <w:p w14:paraId="652FFFCC" w14:textId="5837FFF0" w:rsidR="00FC2FFC" w:rsidRPr="00FC2FFC" w:rsidRDefault="00C67A95" w:rsidP="00B61229">
      <w:pPr>
        <w:pStyle w:val="Heading3"/>
        <w:pBdr>
          <w:top w:val="single" w:sz="4" w:space="1" w:color="auto"/>
          <w:left w:val="single" w:sz="4" w:space="4" w:color="auto"/>
          <w:bottom w:val="single" w:sz="4" w:space="1" w:color="auto"/>
          <w:right w:val="single" w:sz="4" w:space="4" w:color="auto"/>
        </w:pBdr>
        <w:spacing w:after="240"/>
      </w:pPr>
      <w:bookmarkStart w:id="4" w:name="_Toc199501447"/>
      <w:bookmarkStart w:id="5" w:name="_Toc208400435"/>
      <w:r>
        <w:t xml:space="preserve">May 2025 </w:t>
      </w:r>
      <w:r w:rsidR="00934339">
        <w:t>addendum</w:t>
      </w:r>
      <w:bookmarkEnd w:id="4"/>
      <w:bookmarkEnd w:id="5"/>
    </w:p>
    <w:p w14:paraId="3FD1E6C4" w14:textId="3FA3DE41" w:rsidR="00C61D84" w:rsidRDefault="005438DB" w:rsidP="00B61229">
      <w:pPr>
        <w:pBdr>
          <w:top w:val="single" w:sz="4" w:space="1" w:color="auto"/>
          <w:left w:val="single" w:sz="4" w:space="4" w:color="auto"/>
          <w:bottom w:val="single" w:sz="4" w:space="1" w:color="auto"/>
          <w:right w:val="single" w:sz="4" w:space="4" w:color="auto"/>
        </w:pBdr>
        <w:spacing w:before="0" w:after="160" w:line="259" w:lineRule="auto"/>
      </w:pPr>
      <w:r>
        <w:t xml:space="preserve">At the </w:t>
      </w:r>
      <w:r w:rsidRPr="00934339">
        <w:t xml:space="preserve">Council on Federal Financial Relations meeting </w:t>
      </w:r>
      <w:r>
        <w:t>o</w:t>
      </w:r>
      <w:r w:rsidR="004E53E8">
        <w:t>n</w:t>
      </w:r>
      <w:r w:rsidR="00934339" w:rsidRPr="00934339">
        <w:t xml:space="preserve"> </w:t>
      </w:r>
      <w:r w:rsidR="00CC4881">
        <w:t xml:space="preserve">29 </w:t>
      </w:r>
      <w:r w:rsidR="00934339" w:rsidRPr="00934339">
        <w:t>November 2024, all Treasurers formally agreed to revitalise National Competition Policy</w:t>
      </w:r>
      <w:r w:rsidR="00227951">
        <w:t>.</w:t>
      </w:r>
      <w:r w:rsidR="00CC4881" w:rsidRPr="00E70461">
        <w:rPr>
          <w:rStyle w:val="FootnoteReference"/>
          <w:sz w:val="22"/>
          <w:szCs w:val="24"/>
          <w:vertAlign w:val="superscript"/>
        </w:rPr>
        <w:footnoteReference w:id="2"/>
      </w:r>
      <w:r w:rsidR="00934339" w:rsidRPr="00934339">
        <w:t xml:space="preserve"> This historic agreement marks a renewed national commitment to pro-competitive reform, aiming to lift productivity, </w:t>
      </w:r>
      <w:r w:rsidR="0015178F">
        <w:t>GDP and</w:t>
      </w:r>
      <w:r w:rsidR="00934339" w:rsidRPr="00934339">
        <w:t xml:space="preserve"> </w:t>
      </w:r>
      <w:r w:rsidR="0015178F">
        <w:t xml:space="preserve">real wages, </w:t>
      </w:r>
      <w:r w:rsidR="006B1E12">
        <w:t>for</w:t>
      </w:r>
      <w:r w:rsidR="00934339" w:rsidRPr="00934339">
        <w:t xml:space="preserve"> a more dynamic and innovative economy. </w:t>
      </w:r>
    </w:p>
    <w:p w14:paraId="6F36E6CD" w14:textId="74072971" w:rsidR="0066050A" w:rsidRPr="00C61D84" w:rsidRDefault="005A3F96" w:rsidP="00B61229">
      <w:pPr>
        <w:pBdr>
          <w:top w:val="single" w:sz="4" w:space="1" w:color="auto"/>
          <w:left w:val="single" w:sz="4" w:space="4" w:color="auto"/>
          <w:bottom w:val="single" w:sz="4" w:space="1" w:color="auto"/>
          <w:right w:val="single" w:sz="4" w:space="4" w:color="auto"/>
        </w:pBdr>
        <w:spacing w:before="0" w:after="160" w:line="259" w:lineRule="auto"/>
      </w:pPr>
      <w:r>
        <w:t xml:space="preserve">A </w:t>
      </w:r>
      <w:r w:rsidRPr="00C61D84">
        <w:t xml:space="preserve">new </w:t>
      </w:r>
      <w:r w:rsidR="00D95463" w:rsidRPr="00E70461">
        <w:t>Intergovernmental Agreement on National Competition Policy</w:t>
      </w:r>
      <w:r w:rsidR="001A3545" w:rsidRPr="00E70461">
        <w:rPr>
          <w:rStyle w:val="FootnoteReference"/>
          <w:sz w:val="22"/>
          <w:szCs w:val="24"/>
          <w:vertAlign w:val="superscript"/>
        </w:rPr>
        <w:footnoteReference w:id="3"/>
      </w:r>
      <w:r w:rsidRPr="00C61D84">
        <w:t xml:space="preserve"> </w:t>
      </w:r>
      <w:r w:rsidR="0066050A" w:rsidRPr="00C61D84">
        <w:t>recommits governments to refreshed National Competition Principles</w:t>
      </w:r>
      <w:r>
        <w:t xml:space="preserve"> and</w:t>
      </w:r>
      <w:r w:rsidR="0066050A" w:rsidRPr="00C61D84">
        <w:t xml:space="preserve"> revived institutional and governance arrangements</w:t>
      </w:r>
      <w:r>
        <w:t xml:space="preserve">. The associated </w:t>
      </w:r>
      <w:r w:rsidR="00D95463" w:rsidRPr="00E70461">
        <w:t>Federation Funding Agreement Schedule</w:t>
      </w:r>
      <w:r w:rsidR="00B45044" w:rsidRPr="00E70461">
        <w:rPr>
          <w:rStyle w:val="FootnoteReference"/>
          <w:sz w:val="22"/>
          <w:szCs w:val="24"/>
          <w:vertAlign w:val="superscript"/>
        </w:rPr>
        <w:footnoteReference w:id="4"/>
      </w:r>
      <w:r w:rsidRPr="00C61D84">
        <w:t xml:space="preserve"> </w:t>
      </w:r>
      <w:r>
        <w:t>provides</w:t>
      </w:r>
      <w:r w:rsidR="0066050A" w:rsidRPr="00C61D84">
        <w:t xml:space="preserve"> a framework for progressing a long-term agenda of pro-competitive national reform</w:t>
      </w:r>
      <w:r w:rsidR="00C71471">
        <w:t xml:space="preserve">, </w:t>
      </w:r>
      <w:r w:rsidR="00C93B0C">
        <w:t xml:space="preserve">starting with 5 priority cost-of-living reforms, and </w:t>
      </w:r>
      <w:r w:rsidR="00C71471">
        <w:t>with new reforms scheduled to be added in late 2025, 2027 and 2030.</w:t>
      </w:r>
    </w:p>
    <w:p w14:paraId="74BF7564" w14:textId="77777777" w:rsidR="00755BEA" w:rsidRDefault="00755BEA" w:rsidP="005877AC">
      <w:pPr>
        <w:spacing w:before="0" w:after="160" w:line="259" w:lineRule="auto"/>
      </w:pPr>
    </w:p>
    <w:p w14:paraId="666E09EF" w14:textId="77777777" w:rsidR="00755BEA" w:rsidRDefault="00755BEA" w:rsidP="005877AC">
      <w:pPr>
        <w:spacing w:before="0" w:after="160" w:line="259" w:lineRule="auto"/>
      </w:pPr>
    </w:p>
    <w:p w14:paraId="415136CC" w14:textId="77777777" w:rsidR="00755BEA" w:rsidRDefault="00755BEA" w:rsidP="005877AC">
      <w:pPr>
        <w:spacing w:before="0" w:after="160" w:line="259" w:lineRule="auto"/>
      </w:pPr>
    </w:p>
    <w:p w14:paraId="72247056" w14:textId="77777777" w:rsidR="00755BEA" w:rsidRDefault="00755BEA" w:rsidP="005877AC">
      <w:pPr>
        <w:spacing w:before="0" w:after="160" w:line="259" w:lineRule="auto"/>
      </w:pPr>
    </w:p>
    <w:p w14:paraId="5F32FD5E" w14:textId="77777777" w:rsidR="00755BEA" w:rsidRDefault="00755BEA" w:rsidP="005877AC">
      <w:pPr>
        <w:spacing w:before="0" w:after="160" w:line="259" w:lineRule="auto"/>
      </w:pPr>
    </w:p>
    <w:p w14:paraId="6B37986E" w14:textId="77777777" w:rsidR="00755BEA" w:rsidRDefault="00755BEA" w:rsidP="005877AC">
      <w:pPr>
        <w:spacing w:before="0" w:after="160" w:line="259" w:lineRule="auto"/>
      </w:pPr>
    </w:p>
    <w:p w14:paraId="6C76F0E4" w14:textId="77777777" w:rsidR="00755BEA" w:rsidRDefault="00755BEA" w:rsidP="005877AC">
      <w:pPr>
        <w:spacing w:before="0" w:after="160" w:line="259" w:lineRule="auto"/>
      </w:pPr>
    </w:p>
    <w:p w14:paraId="43ABE9B2" w14:textId="77777777" w:rsidR="000B2768" w:rsidRDefault="000B2768" w:rsidP="005877AC">
      <w:pPr>
        <w:spacing w:before="0" w:after="160" w:line="259" w:lineRule="auto"/>
      </w:pPr>
    </w:p>
    <w:p w14:paraId="758E6D99" w14:textId="77777777" w:rsidR="00C71471" w:rsidRDefault="00C71471" w:rsidP="005877AC">
      <w:pPr>
        <w:spacing w:before="0" w:after="160" w:line="259" w:lineRule="auto"/>
      </w:pPr>
    </w:p>
    <w:p w14:paraId="1FEA402C" w14:textId="77777777" w:rsidR="00C71471" w:rsidRDefault="00C71471" w:rsidP="005877AC">
      <w:pPr>
        <w:spacing w:before="0" w:after="160" w:line="259" w:lineRule="auto"/>
      </w:pPr>
    </w:p>
    <w:p w14:paraId="7EEE8E02" w14:textId="77777777" w:rsidR="00C71471" w:rsidRDefault="00C71471" w:rsidP="005877AC">
      <w:pPr>
        <w:spacing w:before="0" w:after="160" w:line="259" w:lineRule="auto"/>
      </w:pPr>
    </w:p>
    <w:p w14:paraId="75B9DDA5" w14:textId="7B0791F2" w:rsidR="000E0B74" w:rsidRDefault="000E0B74" w:rsidP="005877AC">
      <w:pPr>
        <w:spacing w:before="0" w:after="160" w:line="259" w:lineRule="auto"/>
      </w:pPr>
      <w:r w:rsidRPr="00661BF0">
        <w:t>©</w:t>
      </w:r>
      <w:r w:rsidR="009E3C63">
        <w:t xml:space="preserve"> </w:t>
      </w:r>
      <w:r w:rsidR="009E3C63" w:rsidRPr="009E3C63">
        <w:t>Commonwealth of Australia 2024</w:t>
      </w:r>
    </w:p>
    <w:p w14:paraId="24F6F84D" w14:textId="77777777" w:rsidR="00C2679C" w:rsidRDefault="00C2679C" w:rsidP="006841E3">
      <w:pPr>
        <w:spacing w:before="100" w:beforeAutospacing="1" w:after="240"/>
        <w:rPr>
          <w:i/>
        </w:rPr>
      </w:pPr>
      <w:r w:rsidRPr="002201CE">
        <w:rPr>
          <w:i/>
        </w:rPr>
        <w:t>In the spirit of reconciliation, the Treasury acknowledges the Traditional Custodians of country throughout Aus</w:t>
      </w:r>
      <w:r w:rsidRPr="00D22DC2">
        <w:rPr>
          <w:i/>
        </w:rPr>
        <w:t>tralia and their connections to land, sea and community. We pay our respect to their Elders past and present and extend that respect to all Aboriginal and Torres Strait Islander peoples.</w:t>
      </w:r>
    </w:p>
    <w:p w14:paraId="39FAD522" w14:textId="77777777" w:rsidR="00315F88" w:rsidRPr="00315F88" w:rsidRDefault="00315F88" w:rsidP="00CE3CF4">
      <w:pPr>
        <w:pStyle w:val="Heading1"/>
        <w:sectPr w:rsidR="00315F88" w:rsidRPr="00315F88" w:rsidSect="00866A48">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08"/>
          <w:titlePg/>
          <w:docGrid w:linePitch="360"/>
        </w:sectPr>
      </w:pPr>
    </w:p>
    <w:bookmarkStart w:id="6" w:name="_Toc432067103" w:displacedByCustomXml="next"/>
    <w:bookmarkStart w:id="7" w:name="_Toc452635030" w:displacedByCustomXml="next"/>
    <w:sdt>
      <w:sdtPr>
        <w:rPr>
          <w:rFonts w:ascii="Calibri Light" w:eastAsia="Times New Roman" w:hAnsi="Calibri Light" w:cs="Times New Roman"/>
          <w:noProof/>
          <w:color w:val="auto"/>
          <w:sz w:val="22"/>
          <w:szCs w:val="20"/>
          <w:lang w:val="en-AU" w:eastAsia="en-AU"/>
        </w:rPr>
        <w:id w:val="323558062"/>
        <w:docPartObj>
          <w:docPartGallery w:val="Table of Contents"/>
          <w:docPartUnique/>
        </w:docPartObj>
      </w:sdtPr>
      <w:sdtEndPr>
        <w:rPr>
          <w:rFonts w:asciiTheme="minorHAnsi" w:hAnsiTheme="minorHAnsi" w:cs="Calibri"/>
          <w:b/>
          <w:bCs/>
          <w:szCs w:val="22"/>
        </w:rPr>
      </w:sdtEndPr>
      <w:sdtContent>
        <w:p w14:paraId="6C3562F4" w14:textId="1FE3B747" w:rsidR="009508C6" w:rsidRPr="00D93D63" w:rsidRDefault="00CC64EA" w:rsidP="00D93D63">
          <w:pPr>
            <w:pStyle w:val="TOCHeading"/>
          </w:pPr>
          <w:r>
            <w:t>Contents</w:t>
          </w:r>
          <w:r>
            <w:rPr>
              <w:rFonts w:cs="Calibri"/>
              <w:color w:val="5D779D" w:themeColor="accent3"/>
              <w:szCs w:val="22"/>
            </w:rPr>
            <w:fldChar w:fldCharType="begin"/>
          </w:r>
          <w:r>
            <w:instrText xml:space="preserve"> TOC \o "1-3" \h \z \u </w:instrText>
          </w:r>
          <w:r>
            <w:rPr>
              <w:rFonts w:cs="Calibri"/>
              <w:color w:val="5D779D" w:themeColor="accent3"/>
              <w:szCs w:val="22"/>
            </w:rPr>
            <w:fldChar w:fldCharType="separate"/>
          </w:r>
          <w:hyperlink w:anchor="_Toc208400435" w:history="1"/>
        </w:p>
        <w:p w14:paraId="57221B08" w14:textId="4E97F7C0" w:rsidR="009508C6" w:rsidRDefault="009508C6">
          <w:pPr>
            <w:pStyle w:val="TOC1"/>
            <w:rPr>
              <w:rFonts w:eastAsiaTheme="minorEastAsia" w:cstheme="minorBidi"/>
              <w:b w:val="0"/>
              <w:color w:val="auto"/>
              <w:kern w:val="2"/>
              <w:sz w:val="24"/>
              <w:szCs w:val="24"/>
              <w14:ligatures w14:val="standardContextual"/>
            </w:rPr>
          </w:pPr>
          <w:hyperlink w:anchor="_Toc208400436" w:history="1">
            <w:r w:rsidRPr="00E6594C">
              <w:rPr>
                <w:rStyle w:val="Hyperlink"/>
              </w:rPr>
              <w:t>Executive summary</w:t>
            </w:r>
            <w:r>
              <w:rPr>
                <w:webHidden/>
              </w:rPr>
              <w:tab/>
            </w:r>
            <w:r>
              <w:rPr>
                <w:webHidden/>
              </w:rPr>
              <w:fldChar w:fldCharType="begin"/>
            </w:r>
            <w:r>
              <w:rPr>
                <w:webHidden/>
              </w:rPr>
              <w:instrText xml:space="preserve"> PAGEREF _Toc208400436 \h </w:instrText>
            </w:r>
            <w:r>
              <w:rPr>
                <w:webHidden/>
              </w:rPr>
            </w:r>
            <w:r>
              <w:rPr>
                <w:webHidden/>
              </w:rPr>
              <w:fldChar w:fldCharType="separate"/>
            </w:r>
            <w:r w:rsidR="00187E33">
              <w:rPr>
                <w:webHidden/>
              </w:rPr>
              <w:t>3</w:t>
            </w:r>
            <w:r>
              <w:rPr>
                <w:webHidden/>
              </w:rPr>
              <w:fldChar w:fldCharType="end"/>
            </w:r>
          </w:hyperlink>
        </w:p>
        <w:p w14:paraId="5273ED6D" w14:textId="6BB59ACE" w:rsidR="009508C6" w:rsidRDefault="009508C6">
          <w:pPr>
            <w:pStyle w:val="TOC1"/>
            <w:rPr>
              <w:rFonts w:eastAsiaTheme="minorEastAsia" w:cstheme="minorBidi"/>
              <w:b w:val="0"/>
              <w:color w:val="auto"/>
              <w:kern w:val="2"/>
              <w:sz w:val="24"/>
              <w:szCs w:val="24"/>
              <w14:ligatures w14:val="standardContextual"/>
            </w:rPr>
          </w:pPr>
          <w:hyperlink w:anchor="_Toc208400437" w:history="1">
            <w:r w:rsidRPr="00E6594C">
              <w:rPr>
                <w:rStyle w:val="Hyperlink"/>
              </w:rPr>
              <w:t>Introduction</w:t>
            </w:r>
            <w:r>
              <w:rPr>
                <w:webHidden/>
              </w:rPr>
              <w:tab/>
            </w:r>
            <w:r>
              <w:rPr>
                <w:webHidden/>
              </w:rPr>
              <w:fldChar w:fldCharType="begin"/>
            </w:r>
            <w:r>
              <w:rPr>
                <w:webHidden/>
              </w:rPr>
              <w:instrText xml:space="preserve"> PAGEREF _Toc208400437 \h </w:instrText>
            </w:r>
            <w:r>
              <w:rPr>
                <w:webHidden/>
              </w:rPr>
            </w:r>
            <w:r>
              <w:rPr>
                <w:webHidden/>
              </w:rPr>
              <w:fldChar w:fldCharType="separate"/>
            </w:r>
            <w:r w:rsidR="00187E33">
              <w:rPr>
                <w:webHidden/>
              </w:rPr>
              <w:t>4</w:t>
            </w:r>
            <w:r>
              <w:rPr>
                <w:webHidden/>
              </w:rPr>
              <w:fldChar w:fldCharType="end"/>
            </w:r>
          </w:hyperlink>
        </w:p>
        <w:p w14:paraId="4468618A" w14:textId="054F562E" w:rsidR="009508C6" w:rsidRDefault="009508C6">
          <w:pPr>
            <w:pStyle w:val="TOC1"/>
            <w:rPr>
              <w:rFonts w:eastAsiaTheme="minorEastAsia" w:cstheme="minorBidi"/>
              <w:b w:val="0"/>
              <w:color w:val="auto"/>
              <w:kern w:val="2"/>
              <w:sz w:val="24"/>
              <w:szCs w:val="24"/>
              <w14:ligatures w14:val="standardContextual"/>
            </w:rPr>
          </w:pPr>
          <w:hyperlink w:anchor="_Toc208400438" w:history="1">
            <w:r w:rsidRPr="00E6594C">
              <w:rPr>
                <w:rStyle w:val="Hyperlink"/>
              </w:rPr>
              <w:t>Why competition policy?</w:t>
            </w:r>
            <w:r>
              <w:rPr>
                <w:webHidden/>
              </w:rPr>
              <w:tab/>
            </w:r>
            <w:r>
              <w:rPr>
                <w:webHidden/>
              </w:rPr>
              <w:fldChar w:fldCharType="begin"/>
            </w:r>
            <w:r>
              <w:rPr>
                <w:webHidden/>
              </w:rPr>
              <w:instrText xml:space="preserve"> PAGEREF _Toc208400438 \h </w:instrText>
            </w:r>
            <w:r>
              <w:rPr>
                <w:webHidden/>
              </w:rPr>
            </w:r>
            <w:r>
              <w:rPr>
                <w:webHidden/>
              </w:rPr>
              <w:fldChar w:fldCharType="separate"/>
            </w:r>
            <w:r w:rsidR="00187E33">
              <w:rPr>
                <w:webHidden/>
              </w:rPr>
              <w:t>4</w:t>
            </w:r>
            <w:r>
              <w:rPr>
                <w:webHidden/>
              </w:rPr>
              <w:fldChar w:fldCharType="end"/>
            </w:r>
          </w:hyperlink>
        </w:p>
        <w:p w14:paraId="7372B708" w14:textId="412BE561" w:rsidR="009508C6" w:rsidRDefault="009508C6">
          <w:pPr>
            <w:pStyle w:val="TOC2"/>
            <w:rPr>
              <w:rFonts w:eastAsiaTheme="minorEastAsia" w:cstheme="minorBidi"/>
              <w:color w:val="auto"/>
              <w:kern w:val="2"/>
              <w:sz w:val="24"/>
              <w:szCs w:val="24"/>
              <w14:ligatures w14:val="standardContextual"/>
            </w:rPr>
          </w:pPr>
          <w:hyperlink w:anchor="_Toc208400439" w:history="1">
            <w:r w:rsidRPr="00E6594C">
              <w:rPr>
                <w:rStyle w:val="Hyperlink"/>
              </w:rPr>
              <w:t>Declining productivity growth and dynamism</w:t>
            </w:r>
            <w:r>
              <w:rPr>
                <w:webHidden/>
              </w:rPr>
              <w:tab/>
            </w:r>
            <w:r>
              <w:rPr>
                <w:webHidden/>
              </w:rPr>
              <w:fldChar w:fldCharType="begin"/>
            </w:r>
            <w:r>
              <w:rPr>
                <w:webHidden/>
              </w:rPr>
              <w:instrText xml:space="preserve"> PAGEREF _Toc208400439 \h </w:instrText>
            </w:r>
            <w:r>
              <w:rPr>
                <w:webHidden/>
              </w:rPr>
            </w:r>
            <w:r>
              <w:rPr>
                <w:webHidden/>
              </w:rPr>
              <w:fldChar w:fldCharType="separate"/>
            </w:r>
            <w:r w:rsidR="00187E33">
              <w:rPr>
                <w:webHidden/>
              </w:rPr>
              <w:t>4</w:t>
            </w:r>
            <w:r>
              <w:rPr>
                <w:webHidden/>
              </w:rPr>
              <w:fldChar w:fldCharType="end"/>
            </w:r>
          </w:hyperlink>
        </w:p>
        <w:p w14:paraId="12E4AE30" w14:textId="708D93D8" w:rsidR="009508C6" w:rsidRDefault="009508C6">
          <w:pPr>
            <w:pStyle w:val="TOC2"/>
            <w:rPr>
              <w:rFonts w:eastAsiaTheme="minorEastAsia" w:cstheme="minorBidi"/>
              <w:color w:val="auto"/>
              <w:kern w:val="2"/>
              <w:sz w:val="24"/>
              <w:szCs w:val="24"/>
              <w14:ligatures w14:val="standardContextual"/>
            </w:rPr>
          </w:pPr>
          <w:hyperlink w:anchor="_Toc208400440" w:history="1">
            <w:r w:rsidRPr="00E6594C">
              <w:rPr>
                <w:rStyle w:val="Hyperlink"/>
              </w:rPr>
              <w:t>Lessons from abroad</w:t>
            </w:r>
            <w:r>
              <w:rPr>
                <w:webHidden/>
              </w:rPr>
              <w:tab/>
            </w:r>
            <w:r>
              <w:rPr>
                <w:webHidden/>
              </w:rPr>
              <w:fldChar w:fldCharType="begin"/>
            </w:r>
            <w:r>
              <w:rPr>
                <w:webHidden/>
              </w:rPr>
              <w:instrText xml:space="preserve"> PAGEREF _Toc208400440 \h </w:instrText>
            </w:r>
            <w:r>
              <w:rPr>
                <w:webHidden/>
              </w:rPr>
            </w:r>
            <w:r>
              <w:rPr>
                <w:webHidden/>
              </w:rPr>
              <w:fldChar w:fldCharType="separate"/>
            </w:r>
            <w:r w:rsidR="00187E33">
              <w:rPr>
                <w:webHidden/>
              </w:rPr>
              <w:t>6</w:t>
            </w:r>
            <w:r>
              <w:rPr>
                <w:webHidden/>
              </w:rPr>
              <w:fldChar w:fldCharType="end"/>
            </w:r>
          </w:hyperlink>
        </w:p>
        <w:p w14:paraId="69FB19B6" w14:textId="4653DFAE" w:rsidR="009508C6" w:rsidRDefault="009508C6">
          <w:pPr>
            <w:pStyle w:val="TOC3"/>
            <w:rPr>
              <w:rFonts w:eastAsiaTheme="minorEastAsia" w:cstheme="minorBidi"/>
              <w:kern w:val="2"/>
              <w:sz w:val="24"/>
              <w:szCs w:val="24"/>
              <w14:ligatures w14:val="standardContextual"/>
            </w:rPr>
          </w:pPr>
          <w:hyperlink w:anchor="_Toc208400441" w:history="1">
            <w:r w:rsidRPr="00E6594C">
              <w:rPr>
                <w:rStyle w:val="Hyperlink"/>
              </w:rPr>
              <w:t>United States</w:t>
            </w:r>
            <w:r>
              <w:rPr>
                <w:webHidden/>
              </w:rPr>
              <w:tab/>
            </w:r>
            <w:r>
              <w:rPr>
                <w:webHidden/>
              </w:rPr>
              <w:fldChar w:fldCharType="begin"/>
            </w:r>
            <w:r>
              <w:rPr>
                <w:webHidden/>
              </w:rPr>
              <w:instrText xml:space="preserve"> PAGEREF _Toc208400441 \h </w:instrText>
            </w:r>
            <w:r>
              <w:rPr>
                <w:webHidden/>
              </w:rPr>
            </w:r>
            <w:r>
              <w:rPr>
                <w:webHidden/>
              </w:rPr>
              <w:fldChar w:fldCharType="separate"/>
            </w:r>
            <w:r w:rsidR="00187E33">
              <w:rPr>
                <w:webHidden/>
              </w:rPr>
              <w:t>6</w:t>
            </w:r>
            <w:r>
              <w:rPr>
                <w:webHidden/>
              </w:rPr>
              <w:fldChar w:fldCharType="end"/>
            </w:r>
          </w:hyperlink>
        </w:p>
        <w:p w14:paraId="611656BF" w14:textId="437F2FAA" w:rsidR="009508C6" w:rsidRDefault="009508C6">
          <w:pPr>
            <w:pStyle w:val="TOC3"/>
            <w:rPr>
              <w:rFonts w:eastAsiaTheme="minorEastAsia" w:cstheme="minorBidi"/>
              <w:kern w:val="2"/>
              <w:sz w:val="24"/>
              <w:szCs w:val="24"/>
              <w14:ligatures w14:val="standardContextual"/>
            </w:rPr>
          </w:pPr>
          <w:hyperlink w:anchor="_Toc208400442" w:history="1">
            <w:r w:rsidRPr="00E6594C">
              <w:rPr>
                <w:rStyle w:val="Hyperlink"/>
              </w:rPr>
              <w:t>Europe</w:t>
            </w:r>
            <w:r>
              <w:rPr>
                <w:webHidden/>
              </w:rPr>
              <w:tab/>
            </w:r>
            <w:r>
              <w:rPr>
                <w:webHidden/>
              </w:rPr>
              <w:fldChar w:fldCharType="begin"/>
            </w:r>
            <w:r>
              <w:rPr>
                <w:webHidden/>
              </w:rPr>
              <w:instrText xml:space="preserve"> PAGEREF _Toc208400442 \h </w:instrText>
            </w:r>
            <w:r>
              <w:rPr>
                <w:webHidden/>
              </w:rPr>
            </w:r>
            <w:r>
              <w:rPr>
                <w:webHidden/>
              </w:rPr>
              <w:fldChar w:fldCharType="separate"/>
            </w:r>
            <w:r w:rsidR="00187E33">
              <w:rPr>
                <w:webHidden/>
              </w:rPr>
              <w:t>7</w:t>
            </w:r>
            <w:r>
              <w:rPr>
                <w:webHidden/>
              </w:rPr>
              <w:fldChar w:fldCharType="end"/>
            </w:r>
          </w:hyperlink>
        </w:p>
        <w:p w14:paraId="310AD25A" w14:textId="1FA5B999" w:rsidR="009508C6" w:rsidRDefault="009508C6">
          <w:pPr>
            <w:pStyle w:val="TOC1"/>
            <w:rPr>
              <w:rFonts w:eastAsiaTheme="minorEastAsia" w:cstheme="minorBidi"/>
              <w:b w:val="0"/>
              <w:color w:val="auto"/>
              <w:kern w:val="2"/>
              <w:sz w:val="24"/>
              <w:szCs w:val="24"/>
              <w14:ligatures w14:val="standardContextual"/>
            </w:rPr>
          </w:pPr>
          <w:hyperlink w:anchor="_Toc208400443" w:history="1">
            <w:r w:rsidRPr="00E6594C">
              <w:rPr>
                <w:rStyle w:val="Hyperlink"/>
              </w:rPr>
              <w:t>What can we learn from history?</w:t>
            </w:r>
            <w:r>
              <w:rPr>
                <w:webHidden/>
              </w:rPr>
              <w:tab/>
            </w:r>
            <w:r>
              <w:rPr>
                <w:webHidden/>
              </w:rPr>
              <w:fldChar w:fldCharType="begin"/>
            </w:r>
            <w:r>
              <w:rPr>
                <w:webHidden/>
              </w:rPr>
              <w:instrText xml:space="preserve"> PAGEREF _Toc208400443 \h </w:instrText>
            </w:r>
            <w:r>
              <w:rPr>
                <w:webHidden/>
              </w:rPr>
            </w:r>
            <w:r>
              <w:rPr>
                <w:webHidden/>
              </w:rPr>
              <w:fldChar w:fldCharType="separate"/>
            </w:r>
            <w:r w:rsidR="00187E33">
              <w:rPr>
                <w:webHidden/>
              </w:rPr>
              <w:t>8</w:t>
            </w:r>
            <w:r>
              <w:rPr>
                <w:webHidden/>
              </w:rPr>
              <w:fldChar w:fldCharType="end"/>
            </w:r>
          </w:hyperlink>
        </w:p>
        <w:p w14:paraId="07348EEE" w14:textId="7E656EE8" w:rsidR="009508C6" w:rsidRDefault="009508C6">
          <w:pPr>
            <w:pStyle w:val="TOC2"/>
            <w:rPr>
              <w:rFonts w:eastAsiaTheme="minorEastAsia" w:cstheme="minorBidi"/>
              <w:color w:val="auto"/>
              <w:kern w:val="2"/>
              <w:sz w:val="24"/>
              <w:szCs w:val="24"/>
              <w14:ligatures w14:val="standardContextual"/>
            </w:rPr>
          </w:pPr>
          <w:hyperlink w:anchor="_Toc208400444" w:history="1">
            <w:r w:rsidRPr="00E6594C">
              <w:rPr>
                <w:rStyle w:val="Hyperlink"/>
              </w:rPr>
              <w:t>What did the Hilmer reforms achieve?</w:t>
            </w:r>
            <w:r>
              <w:rPr>
                <w:webHidden/>
              </w:rPr>
              <w:tab/>
            </w:r>
            <w:r>
              <w:rPr>
                <w:webHidden/>
              </w:rPr>
              <w:fldChar w:fldCharType="begin"/>
            </w:r>
            <w:r>
              <w:rPr>
                <w:webHidden/>
              </w:rPr>
              <w:instrText xml:space="preserve"> PAGEREF _Toc208400444 \h </w:instrText>
            </w:r>
            <w:r>
              <w:rPr>
                <w:webHidden/>
              </w:rPr>
            </w:r>
            <w:r>
              <w:rPr>
                <w:webHidden/>
              </w:rPr>
              <w:fldChar w:fldCharType="separate"/>
            </w:r>
            <w:r w:rsidR="00187E33">
              <w:rPr>
                <w:webHidden/>
              </w:rPr>
              <w:t>8</w:t>
            </w:r>
            <w:r>
              <w:rPr>
                <w:webHidden/>
              </w:rPr>
              <w:fldChar w:fldCharType="end"/>
            </w:r>
          </w:hyperlink>
        </w:p>
        <w:p w14:paraId="065BF7D6" w14:textId="44C584C2" w:rsidR="009508C6" w:rsidRDefault="009508C6">
          <w:pPr>
            <w:pStyle w:val="TOC3"/>
            <w:rPr>
              <w:rFonts w:eastAsiaTheme="minorEastAsia" w:cstheme="minorBidi"/>
              <w:kern w:val="2"/>
              <w:sz w:val="24"/>
              <w:szCs w:val="24"/>
              <w14:ligatures w14:val="standardContextual"/>
            </w:rPr>
          </w:pPr>
          <w:hyperlink w:anchor="_Toc208400445" w:history="1">
            <w:r w:rsidRPr="00E6594C">
              <w:rPr>
                <w:rStyle w:val="Hyperlink"/>
              </w:rPr>
              <w:t>Factors for success</w:t>
            </w:r>
            <w:r>
              <w:rPr>
                <w:webHidden/>
              </w:rPr>
              <w:tab/>
            </w:r>
            <w:r>
              <w:rPr>
                <w:webHidden/>
              </w:rPr>
              <w:fldChar w:fldCharType="begin"/>
            </w:r>
            <w:r>
              <w:rPr>
                <w:webHidden/>
              </w:rPr>
              <w:instrText xml:space="preserve"> PAGEREF _Toc208400445 \h </w:instrText>
            </w:r>
            <w:r>
              <w:rPr>
                <w:webHidden/>
              </w:rPr>
            </w:r>
            <w:r>
              <w:rPr>
                <w:webHidden/>
              </w:rPr>
              <w:fldChar w:fldCharType="separate"/>
            </w:r>
            <w:r w:rsidR="00187E33">
              <w:rPr>
                <w:webHidden/>
              </w:rPr>
              <w:t>10</w:t>
            </w:r>
            <w:r>
              <w:rPr>
                <w:webHidden/>
              </w:rPr>
              <w:fldChar w:fldCharType="end"/>
            </w:r>
          </w:hyperlink>
        </w:p>
        <w:p w14:paraId="113F8923" w14:textId="7F2F3D3E" w:rsidR="009508C6" w:rsidRDefault="009508C6">
          <w:pPr>
            <w:pStyle w:val="TOC3"/>
            <w:rPr>
              <w:rFonts w:eastAsiaTheme="minorEastAsia" w:cstheme="minorBidi"/>
              <w:kern w:val="2"/>
              <w:sz w:val="24"/>
              <w:szCs w:val="24"/>
              <w14:ligatures w14:val="standardContextual"/>
            </w:rPr>
          </w:pPr>
          <w:hyperlink w:anchor="_Toc208400446" w:history="1">
            <w:r w:rsidRPr="00E6594C">
              <w:rPr>
                <w:rStyle w:val="Hyperlink"/>
              </w:rPr>
              <w:t>Why did commitment wane?</w:t>
            </w:r>
            <w:r>
              <w:rPr>
                <w:webHidden/>
              </w:rPr>
              <w:tab/>
            </w:r>
            <w:r>
              <w:rPr>
                <w:webHidden/>
              </w:rPr>
              <w:fldChar w:fldCharType="begin"/>
            </w:r>
            <w:r>
              <w:rPr>
                <w:webHidden/>
              </w:rPr>
              <w:instrText xml:space="preserve"> PAGEREF _Toc208400446 \h </w:instrText>
            </w:r>
            <w:r>
              <w:rPr>
                <w:webHidden/>
              </w:rPr>
            </w:r>
            <w:r>
              <w:rPr>
                <w:webHidden/>
              </w:rPr>
              <w:fldChar w:fldCharType="separate"/>
            </w:r>
            <w:r w:rsidR="00187E33">
              <w:rPr>
                <w:webHidden/>
              </w:rPr>
              <w:t>11</w:t>
            </w:r>
            <w:r>
              <w:rPr>
                <w:webHidden/>
              </w:rPr>
              <w:fldChar w:fldCharType="end"/>
            </w:r>
          </w:hyperlink>
        </w:p>
        <w:p w14:paraId="4D7CC6A0" w14:textId="7EF6288E" w:rsidR="009508C6" w:rsidRDefault="009508C6">
          <w:pPr>
            <w:pStyle w:val="TOC2"/>
            <w:rPr>
              <w:rFonts w:eastAsiaTheme="minorEastAsia" w:cstheme="minorBidi"/>
              <w:color w:val="auto"/>
              <w:kern w:val="2"/>
              <w:sz w:val="24"/>
              <w:szCs w:val="24"/>
              <w14:ligatures w14:val="standardContextual"/>
            </w:rPr>
          </w:pPr>
          <w:hyperlink w:anchor="_Toc208400447" w:history="1">
            <w:r w:rsidRPr="00E6594C">
              <w:rPr>
                <w:rStyle w:val="Hyperlink"/>
              </w:rPr>
              <w:t>Unfinished business from the Harper Review</w:t>
            </w:r>
            <w:r>
              <w:rPr>
                <w:webHidden/>
              </w:rPr>
              <w:tab/>
            </w:r>
            <w:r>
              <w:rPr>
                <w:webHidden/>
              </w:rPr>
              <w:fldChar w:fldCharType="begin"/>
            </w:r>
            <w:r>
              <w:rPr>
                <w:webHidden/>
              </w:rPr>
              <w:instrText xml:space="preserve"> PAGEREF _Toc208400447 \h </w:instrText>
            </w:r>
            <w:r>
              <w:rPr>
                <w:webHidden/>
              </w:rPr>
            </w:r>
            <w:r>
              <w:rPr>
                <w:webHidden/>
              </w:rPr>
              <w:fldChar w:fldCharType="separate"/>
            </w:r>
            <w:r w:rsidR="00187E33">
              <w:rPr>
                <w:webHidden/>
              </w:rPr>
              <w:t>11</w:t>
            </w:r>
            <w:r>
              <w:rPr>
                <w:webHidden/>
              </w:rPr>
              <w:fldChar w:fldCharType="end"/>
            </w:r>
          </w:hyperlink>
        </w:p>
        <w:p w14:paraId="46DCC9D5" w14:textId="4EB178D1" w:rsidR="009508C6" w:rsidRDefault="009508C6">
          <w:pPr>
            <w:pStyle w:val="TOC1"/>
            <w:rPr>
              <w:rFonts w:eastAsiaTheme="minorEastAsia" w:cstheme="minorBidi"/>
              <w:b w:val="0"/>
              <w:color w:val="auto"/>
              <w:kern w:val="2"/>
              <w:sz w:val="24"/>
              <w:szCs w:val="24"/>
              <w14:ligatures w14:val="standardContextual"/>
            </w:rPr>
          </w:pPr>
          <w:hyperlink w:anchor="_Toc208400448" w:history="1">
            <w:r w:rsidRPr="00E6594C">
              <w:rPr>
                <w:rStyle w:val="Hyperlink"/>
              </w:rPr>
              <w:t>What are our challenges and opportunities today?</w:t>
            </w:r>
            <w:r>
              <w:rPr>
                <w:webHidden/>
              </w:rPr>
              <w:tab/>
            </w:r>
            <w:r>
              <w:rPr>
                <w:webHidden/>
              </w:rPr>
              <w:fldChar w:fldCharType="begin"/>
            </w:r>
            <w:r>
              <w:rPr>
                <w:webHidden/>
              </w:rPr>
              <w:instrText xml:space="preserve"> PAGEREF _Toc208400448 \h </w:instrText>
            </w:r>
            <w:r>
              <w:rPr>
                <w:webHidden/>
              </w:rPr>
            </w:r>
            <w:r>
              <w:rPr>
                <w:webHidden/>
              </w:rPr>
              <w:fldChar w:fldCharType="separate"/>
            </w:r>
            <w:r w:rsidR="00187E33">
              <w:rPr>
                <w:webHidden/>
              </w:rPr>
              <w:t>13</w:t>
            </w:r>
            <w:r>
              <w:rPr>
                <w:webHidden/>
              </w:rPr>
              <w:fldChar w:fldCharType="end"/>
            </w:r>
          </w:hyperlink>
        </w:p>
        <w:p w14:paraId="1F37C4D3" w14:textId="6258876A" w:rsidR="009508C6" w:rsidRDefault="009508C6">
          <w:pPr>
            <w:pStyle w:val="TOC2"/>
            <w:rPr>
              <w:rFonts w:eastAsiaTheme="minorEastAsia" w:cstheme="minorBidi"/>
              <w:color w:val="auto"/>
              <w:kern w:val="2"/>
              <w:sz w:val="24"/>
              <w:szCs w:val="24"/>
              <w14:ligatures w14:val="standardContextual"/>
            </w:rPr>
          </w:pPr>
          <w:hyperlink w:anchor="_Toc208400449" w:history="1">
            <w:r w:rsidRPr="00E6594C">
              <w:rPr>
                <w:rStyle w:val="Hyperlink"/>
              </w:rPr>
              <w:t>The net zero transition</w:t>
            </w:r>
            <w:r>
              <w:rPr>
                <w:webHidden/>
              </w:rPr>
              <w:tab/>
            </w:r>
            <w:r>
              <w:rPr>
                <w:webHidden/>
              </w:rPr>
              <w:fldChar w:fldCharType="begin"/>
            </w:r>
            <w:r>
              <w:rPr>
                <w:webHidden/>
              </w:rPr>
              <w:instrText xml:space="preserve"> PAGEREF _Toc208400449 \h </w:instrText>
            </w:r>
            <w:r>
              <w:rPr>
                <w:webHidden/>
              </w:rPr>
            </w:r>
            <w:r>
              <w:rPr>
                <w:webHidden/>
              </w:rPr>
              <w:fldChar w:fldCharType="separate"/>
            </w:r>
            <w:r w:rsidR="00187E33">
              <w:rPr>
                <w:webHidden/>
              </w:rPr>
              <w:t>14</w:t>
            </w:r>
            <w:r>
              <w:rPr>
                <w:webHidden/>
              </w:rPr>
              <w:fldChar w:fldCharType="end"/>
            </w:r>
          </w:hyperlink>
        </w:p>
        <w:p w14:paraId="3986A154" w14:textId="04C4D154" w:rsidR="009508C6" w:rsidRDefault="009508C6">
          <w:pPr>
            <w:pStyle w:val="TOC2"/>
            <w:rPr>
              <w:rFonts w:eastAsiaTheme="minorEastAsia" w:cstheme="minorBidi"/>
              <w:color w:val="auto"/>
              <w:kern w:val="2"/>
              <w:sz w:val="24"/>
              <w:szCs w:val="24"/>
              <w14:ligatures w14:val="standardContextual"/>
            </w:rPr>
          </w:pPr>
          <w:hyperlink w:anchor="_Toc208400450" w:history="1">
            <w:r w:rsidRPr="00E6594C">
              <w:rPr>
                <w:rStyle w:val="Hyperlink"/>
              </w:rPr>
              <w:t>The rise of the digital and data economy</w:t>
            </w:r>
            <w:r>
              <w:rPr>
                <w:webHidden/>
              </w:rPr>
              <w:tab/>
            </w:r>
            <w:r>
              <w:rPr>
                <w:webHidden/>
              </w:rPr>
              <w:fldChar w:fldCharType="begin"/>
            </w:r>
            <w:r>
              <w:rPr>
                <w:webHidden/>
              </w:rPr>
              <w:instrText xml:space="preserve"> PAGEREF _Toc208400450 \h </w:instrText>
            </w:r>
            <w:r>
              <w:rPr>
                <w:webHidden/>
              </w:rPr>
            </w:r>
            <w:r>
              <w:rPr>
                <w:webHidden/>
              </w:rPr>
              <w:fldChar w:fldCharType="separate"/>
            </w:r>
            <w:r w:rsidR="00187E33">
              <w:rPr>
                <w:webHidden/>
              </w:rPr>
              <w:t>16</w:t>
            </w:r>
            <w:r>
              <w:rPr>
                <w:webHidden/>
              </w:rPr>
              <w:fldChar w:fldCharType="end"/>
            </w:r>
          </w:hyperlink>
        </w:p>
        <w:p w14:paraId="7CE7E2B6" w14:textId="2DB79AD9" w:rsidR="009508C6" w:rsidRDefault="009508C6">
          <w:pPr>
            <w:pStyle w:val="TOC2"/>
            <w:rPr>
              <w:rFonts w:eastAsiaTheme="minorEastAsia" w:cstheme="minorBidi"/>
              <w:color w:val="auto"/>
              <w:kern w:val="2"/>
              <w:sz w:val="24"/>
              <w:szCs w:val="24"/>
              <w14:ligatures w14:val="standardContextual"/>
            </w:rPr>
          </w:pPr>
          <w:hyperlink w:anchor="_Toc208400451" w:history="1">
            <w:r w:rsidRPr="00E6594C">
              <w:rPr>
                <w:rStyle w:val="Hyperlink"/>
              </w:rPr>
              <w:t>Opportunities in the care and support economy</w:t>
            </w:r>
            <w:r>
              <w:rPr>
                <w:webHidden/>
              </w:rPr>
              <w:tab/>
            </w:r>
            <w:r>
              <w:rPr>
                <w:webHidden/>
              </w:rPr>
              <w:fldChar w:fldCharType="begin"/>
            </w:r>
            <w:r>
              <w:rPr>
                <w:webHidden/>
              </w:rPr>
              <w:instrText xml:space="preserve"> PAGEREF _Toc208400451 \h </w:instrText>
            </w:r>
            <w:r>
              <w:rPr>
                <w:webHidden/>
              </w:rPr>
            </w:r>
            <w:r>
              <w:rPr>
                <w:webHidden/>
              </w:rPr>
              <w:fldChar w:fldCharType="separate"/>
            </w:r>
            <w:r w:rsidR="00187E33">
              <w:rPr>
                <w:webHidden/>
              </w:rPr>
              <w:t>16</w:t>
            </w:r>
            <w:r>
              <w:rPr>
                <w:webHidden/>
              </w:rPr>
              <w:fldChar w:fldCharType="end"/>
            </w:r>
          </w:hyperlink>
        </w:p>
        <w:p w14:paraId="66F16018" w14:textId="0A989464" w:rsidR="009508C6" w:rsidRDefault="009508C6">
          <w:pPr>
            <w:pStyle w:val="TOC2"/>
            <w:rPr>
              <w:rFonts w:eastAsiaTheme="minorEastAsia" w:cstheme="minorBidi"/>
              <w:color w:val="auto"/>
              <w:kern w:val="2"/>
              <w:sz w:val="24"/>
              <w:szCs w:val="24"/>
              <w14:ligatures w14:val="standardContextual"/>
            </w:rPr>
          </w:pPr>
          <w:hyperlink w:anchor="_Toc208400452" w:history="1">
            <w:r w:rsidRPr="00E6594C">
              <w:rPr>
                <w:rStyle w:val="Hyperlink"/>
              </w:rPr>
              <w:t>Dynamic labour markets</w:t>
            </w:r>
            <w:r>
              <w:rPr>
                <w:webHidden/>
              </w:rPr>
              <w:tab/>
            </w:r>
            <w:r>
              <w:rPr>
                <w:webHidden/>
              </w:rPr>
              <w:fldChar w:fldCharType="begin"/>
            </w:r>
            <w:r>
              <w:rPr>
                <w:webHidden/>
              </w:rPr>
              <w:instrText xml:space="preserve"> PAGEREF _Toc208400452 \h </w:instrText>
            </w:r>
            <w:r>
              <w:rPr>
                <w:webHidden/>
              </w:rPr>
            </w:r>
            <w:r>
              <w:rPr>
                <w:webHidden/>
              </w:rPr>
              <w:fldChar w:fldCharType="separate"/>
            </w:r>
            <w:r w:rsidR="00187E33">
              <w:rPr>
                <w:webHidden/>
              </w:rPr>
              <w:t>17</w:t>
            </w:r>
            <w:r>
              <w:rPr>
                <w:webHidden/>
              </w:rPr>
              <w:fldChar w:fldCharType="end"/>
            </w:r>
          </w:hyperlink>
        </w:p>
        <w:p w14:paraId="55005BD9" w14:textId="71B2099C" w:rsidR="009508C6" w:rsidRDefault="009508C6">
          <w:pPr>
            <w:pStyle w:val="TOC1"/>
            <w:rPr>
              <w:rFonts w:eastAsiaTheme="minorEastAsia" w:cstheme="minorBidi"/>
              <w:b w:val="0"/>
              <w:color w:val="auto"/>
              <w:kern w:val="2"/>
              <w:sz w:val="24"/>
              <w:szCs w:val="24"/>
              <w14:ligatures w14:val="standardContextual"/>
            </w:rPr>
          </w:pPr>
          <w:hyperlink w:anchor="_Toc208400453" w:history="1">
            <w:r w:rsidRPr="00E6594C">
              <w:rPr>
                <w:rStyle w:val="Hyperlink"/>
              </w:rPr>
              <w:t>A new era of competition policy</w:t>
            </w:r>
            <w:r>
              <w:rPr>
                <w:webHidden/>
              </w:rPr>
              <w:tab/>
            </w:r>
            <w:r>
              <w:rPr>
                <w:webHidden/>
              </w:rPr>
              <w:fldChar w:fldCharType="begin"/>
            </w:r>
            <w:r>
              <w:rPr>
                <w:webHidden/>
              </w:rPr>
              <w:instrText xml:space="preserve"> PAGEREF _Toc208400453 \h </w:instrText>
            </w:r>
            <w:r>
              <w:rPr>
                <w:webHidden/>
              </w:rPr>
            </w:r>
            <w:r>
              <w:rPr>
                <w:webHidden/>
              </w:rPr>
              <w:fldChar w:fldCharType="separate"/>
            </w:r>
            <w:r w:rsidR="00187E33">
              <w:rPr>
                <w:webHidden/>
              </w:rPr>
              <w:t>18</w:t>
            </w:r>
            <w:r>
              <w:rPr>
                <w:webHidden/>
              </w:rPr>
              <w:fldChar w:fldCharType="end"/>
            </w:r>
          </w:hyperlink>
        </w:p>
        <w:p w14:paraId="09D07997" w14:textId="4A3B9250" w:rsidR="009508C6" w:rsidRDefault="009508C6">
          <w:pPr>
            <w:pStyle w:val="TOC2"/>
            <w:rPr>
              <w:rFonts w:eastAsiaTheme="minorEastAsia" w:cstheme="minorBidi"/>
              <w:color w:val="auto"/>
              <w:kern w:val="2"/>
              <w:sz w:val="24"/>
              <w:szCs w:val="24"/>
              <w14:ligatures w14:val="standardContextual"/>
            </w:rPr>
          </w:pPr>
          <w:hyperlink w:anchor="_Toc208400454" w:history="1">
            <w:r w:rsidRPr="00E6594C">
              <w:rPr>
                <w:rStyle w:val="Hyperlink"/>
              </w:rPr>
              <w:t>Commitment from all levels of government</w:t>
            </w:r>
            <w:r>
              <w:rPr>
                <w:webHidden/>
              </w:rPr>
              <w:tab/>
            </w:r>
            <w:r>
              <w:rPr>
                <w:webHidden/>
              </w:rPr>
              <w:fldChar w:fldCharType="begin"/>
            </w:r>
            <w:r>
              <w:rPr>
                <w:webHidden/>
              </w:rPr>
              <w:instrText xml:space="preserve"> PAGEREF _Toc208400454 \h </w:instrText>
            </w:r>
            <w:r>
              <w:rPr>
                <w:webHidden/>
              </w:rPr>
            </w:r>
            <w:r>
              <w:rPr>
                <w:webHidden/>
              </w:rPr>
              <w:fldChar w:fldCharType="separate"/>
            </w:r>
            <w:r w:rsidR="00187E33">
              <w:rPr>
                <w:webHidden/>
              </w:rPr>
              <w:t>19</w:t>
            </w:r>
            <w:r>
              <w:rPr>
                <w:webHidden/>
              </w:rPr>
              <w:fldChar w:fldCharType="end"/>
            </w:r>
          </w:hyperlink>
        </w:p>
        <w:p w14:paraId="1DD53C99" w14:textId="529D45B4" w:rsidR="009508C6" w:rsidRDefault="009508C6">
          <w:pPr>
            <w:pStyle w:val="TOC2"/>
            <w:rPr>
              <w:rFonts w:eastAsiaTheme="minorEastAsia" w:cstheme="minorBidi"/>
              <w:color w:val="auto"/>
              <w:kern w:val="2"/>
              <w:sz w:val="24"/>
              <w:szCs w:val="24"/>
              <w14:ligatures w14:val="standardContextual"/>
            </w:rPr>
          </w:pPr>
          <w:hyperlink w:anchor="_Toc208400455" w:history="1">
            <w:r w:rsidRPr="00E6594C">
              <w:rPr>
                <w:rStyle w:val="Hyperlink"/>
              </w:rPr>
              <w:t>Revitalised principles</w:t>
            </w:r>
            <w:r>
              <w:rPr>
                <w:webHidden/>
              </w:rPr>
              <w:tab/>
            </w:r>
            <w:r>
              <w:rPr>
                <w:webHidden/>
              </w:rPr>
              <w:fldChar w:fldCharType="begin"/>
            </w:r>
            <w:r>
              <w:rPr>
                <w:webHidden/>
              </w:rPr>
              <w:instrText xml:space="preserve"> PAGEREF _Toc208400455 \h </w:instrText>
            </w:r>
            <w:r>
              <w:rPr>
                <w:webHidden/>
              </w:rPr>
            </w:r>
            <w:r>
              <w:rPr>
                <w:webHidden/>
              </w:rPr>
              <w:fldChar w:fldCharType="separate"/>
            </w:r>
            <w:r w:rsidR="00187E33">
              <w:rPr>
                <w:webHidden/>
              </w:rPr>
              <w:t>20</w:t>
            </w:r>
            <w:r>
              <w:rPr>
                <w:webHidden/>
              </w:rPr>
              <w:fldChar w:fldCharType="end"/>
            </w:r>
          </w:hyperlink>
        </w:p>
        <w:p w14:paraId="1882698A" w14:textId="58598570" w:rsidR="009508C6" w:rsidRDefault="009508C6">
          <w:pPr>
            <w:pStyle w:val="TOC2"/>
            <w:rPr>
              <w:rFonts w:eastAsiaTheme="minorEastAsia" w:cstheme="minorBidi"/>
              <w:color w:val="auto"/>
              <w:kern w:val="2"/>
              <w:sz w:val="24"/>
              <w:szCs w:val="24"/>
              <w14:ligatures w14:val="standardContextual"/>
            </w:rPr>
          </w:pPr>
          <w:hyperlink w:anchor="_Toc208400456" w:history="1">
            <w:r w:rsidRPr="00E6594C">
              <w:rPr>
                <w:rStyle w:val="Hyperlink"/>
              </w:rPr>
              <w:t>Reforms</w:t>
            </w:r>
            <w:r>
              <w:rPr>
                <w:webHidden/>
              </w:rPr>
              <w:tab/>
            </w:r>
            <w:r>
              <w:rPr>
                <w:webHidden/>
              </w:rPr>
              <w:fldChar w:fldCharType="begin"/>
            </w:r>
            <w:r>
              <w:rPr>
                <w:webHidden/>
              </w:rPr>
              <w:instrText xml:space="preserve"> PAGEREF _Toc208400456 \h </w:instrText>
            </w:r>
            <w:r>
              <w:rPr>
                <w:webHidden/>
              </w:rPr>
            </w:r>
            <w:r>
              <w:rPr>
                <w:webHidden/>
              </w:rPr>
              <w:fldChar w:fldCharType="separate"/>
            </w:r>
            <w:r w:rsidR="00187E33">
              <w:rPr>
                <w:webHidden/>
              </w:rPr>
              <w:t>21</w:t>
            </w:r>
            <w:r>
              <w:rPr>
                <w:webHidden/>
              </w:rPr>
              <w:fldChar w:fldCharType="end"/>
            </w:r>
          </w:hyperlink>
        </w:p>
        <w:p w14:paraId="5E179033" w14:textId="0D53FDBC" w:rsidR="009508C6" w:rsidRDefault="009508C6">
          <w:pPr>
            <w:pStyle w:val="TOC2"/>
            <w:rPr>
              <w:rFonts w:eastAsiaTheme="minorEastAsia" w:cstheme="minorBidi"/>
              <w:color w:val="auto"/>
              <w:kern w:val="2"/>
              <w:sz w:val="24"/>
              <w:szCs w:val="24"/>
              <w14:ligatures w14:val="standardContextual"/>
            </w:rPr>
          </w:pPr>
          <w:hyperlink w:anchor="_Toc208400457" w:history="1">
            <w:r w:rsidRPr="00E6594C">
              <w:rPr>
                <w:rStyle w:val="Hyperlink"/>
              </w:rPr>
              <w:t>Institutional arrangements for success</w:t>
            </w:r>
            <w:r>
              <w:rPr>
                <w:webHidden/>
              </w:rPr>
              <w:tab/>
            </w:r>
            <w:r>
              <w:rPr>
                <w:webHidden/>
              </w:rPr>
              <w:fldChar w:fldCharType="begin"/>
            </w:r>
            <w:r>
              <w:rPr>
                <w:webHidden/>
              </w:rPr>
              <w:instrText xml:space="preserve"> PAGEREF _Toc208400457 \h </w:instrText>
            </w:r>
            <w:r>
              <w:rPr>
                <w:webHidden/>
              </w:rPr>
            </w:r>
            <w:r>
              <w:rPr>
                <w:webHidden/>
              </w:rPr>
              <w:fldChar w:fldCharType="separate"/>
            </w:r>
            <w:r w:rsidR="00187E33">
              <w:rPr>
                <w:webHidden/>
              </w:rPr>
              <w:t>23</w:t>
            </w:r>
            <w:r>
              <w:rPr>
                <w:webHidden/>
              </w:rPr>
              <w:fldChar w:fldCharType="end"/>
            </w:r>
          </w:hyperlink>
        </w:p>
        <w:p w14:paraId="4903CFCA" w14:textId="4445B7B5" w:rsidR="009508C6" w:rsidRDefault="009508C6">
          <w:pPr>
            <w:pStyle w:val="TOC1"/>
            <w:rPr>
              <w:rFonts w:eastAsiaTheme="minorEastAsia" w:cstheme="minorBidi"/>
              <w:b w:val="0"/>
              <w:color w:val="auto"/>
              <w:kern w:val="2"/>
              <w:sz w:val="24"/>
              <w:szCs w:val="24"/>
              <w14:ligatures w14:val="standardContextual"/>
            </w:rPr>
          </w:pPr>
          <w:hyperlink w:anchor="_Toc208400458" w:history="1">
            <w:r w:rsidRPr="00E6594C">
              <w:rPr>
                <w:rStyle w:val="Hyperlink"/>
              </w:rPr>
              <w:t>Where to next?</w:t>
            </w:r>
            <w:r>
              <w:rPr>
                <w:webHidden/>
              </w:rPr>
              <w:tab/>
            </w:r>
            <w:r>
              <w:rPr>
                <w:webHidden/>
              </w:rPr>
              <w:fldChar w:fldCharType="begin"/>
            </w:r>
            <w:r>
              <w:rPr>
                <w:webHidden/>
              </w:rPr>
              <w:instrText xml:space="preserve"> PAGEREF _Toc208400458 \h </w:instrText>
            </w:r>
            <w:r>
              <w:rPr>
                <w:webHidden/>
              </w:rPr>
            </w:r>
            <w:r>
              <w:rPr>
                <w:webHidden/>
              </w:rPr>
              <w:fldChar w:fldCharType="separate"/>
            </w:r>
            <w:r w:rsidR="00187E33">
              <w:rPr>
                <w:webHidden/>
              </w:rPr>
              <w:t>24</w:t>
            </w:r>
            <w:r>
              <w:rPr>
                <w:webHidden/>
              </w:rPr>
              <w:fldChar w:fldCharType="end"/>
            </w:r>
          </w:hyperlink>
        </w:p>
        <w:p w14:paraId="32475B5D" w14:textId="039EFB16" w:rsidR="009508C6" w:rsidRDefault="009508C6">
          <w:pPr>
            <w:pStyle w:val="TOC1"/>
            <w:rPr>
              <w:rFonts w:eastAsiaTheme="minorEastAsia" w:cstheme="minorBidi"/>
              <w:b w:val="0"/>
              <w:color w:val="auto"/>
              <w:kern w:val="2"/>
              <w:sz w:val="24"/>
              <w:szCs w:val="24"/>
              <w14:ligatures w14:val="standardContextual"/>
            </w:rPr>
          </w:pPr>
          <w:hyperlink w:anchor="_Toc208400459" w:history="1">
            <w:r w:rsidRPr="00E6594C">
              <w:rPr>
                <w:rStyle w:val="Hyperlink"/>
              </w:rPr>
              <w:t>Abbreviations</w:t>
            </w:r>
            <w:r>
              <w:rPr>
                <w:webHidden/>
              </w:rPr>
              <w:tab/>
            </w:r>
            <w:r>
              <w:rPr>
                <w:webHidden/>
              </w:rPr>
              <w:fldChar w:fldCharType="begin"/>
            </w:r>
            <w:r>
              <w:rPr>
                <w:webHidden/>
              </w:rPr>
              <w:instrText xml:space="preserve"> PAGEREF _Toc208400459 \h </w:instrText>
            </w:r>
            <w:r>
              <w:rPr>
                <w:webHidden/>
              </w:rPr>
            </w:r>
            <w:r>
              <w:rPr>
                <w:webHidden/>
              </w:rPr>
              <w:fldChar w:fldCharType="separate"/>
            </w:r>
            <w:r w:rsidR="00187E33">
              <w:rPr>
                <w:webHidden/>
              </w:rPr>
              <w:t>25</w:t>
            </w:r>
            <w:r>
              <w:rPr>
                <w:webHidden/>
              </w:rPr>
              <w:fldChar w:fldCharType="end"/>
            </w:r>
          </w:hyperlink>
        </w:p>
        <w:p w14:paraId="7688D699" w14:textId="48F3A568" w:rsidR="009508C6" w:rsidRDefault="009508C6">
          <w:pPr>
            <w:pStyle w:val="TOC1"/>
            <w:rPr>
              <w:rFonts w:eastAsiaTheme="minorEastAsia" w:cstheme="minorBidi"/>
              <w:b w:val="0"/>
              <w:color w:val="auto"/>
              <w:kern w:val="2"/>
              <w:sz w:val="24"/>
              <w:szCs w:val="24"/>
              <w14:ligatures w14:val="standardContextual"/>
            </w:rPr>
          </w:pPr>
          <w:hyperlink w:anchor="_Toc208400460" w:history="1">
            <w:r w:rsidRPr="00E6594C">
              <w:rPr>
                <w:rStyle w:val="Hyperlink"/>
              </w:rPr>
              <w:t>Appendix A: Elements of the original NCP</w:t>
            </w:r>
            <w:r>
              <w:rPr>
                <w:webHidden/>
              </w:rPr>
              <w:tab/>
            </w:r>
            <w:r>
              <w:rPr>
                <w:webHidden/>
              </w:rPr>
              <w:fldChar w:fldCharType="begin"/>
            </w:r>
            <w:r>
              <w:rPr>
                <w:webHidden/>
              </w:rPr>
              <w:instrText xml:space="preserve"> PAGEREF _Toc208400460 \h </w:instrText>
            </w:r>
            <w:r>
              <w:rPr>
                <w:webHidden/>
              </w:rPr>
            </w:r>
            <w:r>
              <w:rPr>
                <w:webHidden/>
              </w:rPr>
              <w:fldChar w:fldCharType="separate"/>
            </w:r>
            <w:r w:rsidR="00187E33">
              <w:rPr>
                <w:webHidden/>
              </w:rPr>
              <w:t>26</w:t>
            </w:r>
            <w:r>
              <w:rPr>
                <w:webHidden/>
              </w:rPr>
              <w:fldChar w:fldCharType="end"/>
            </w:r>
          </w:hyperlink>
        </w:p>
        <w:p w14:paraId="7A9DA749" w14:textId="72102E69" w:rsidR="009508C6" w:rsidRDefault="009508C6">
          <w:pPr>
            <w:pStyle w:val="TOC2"/>
            <w:rPr>
              <w:rFonts w:eastAsiaTheme="minorEastAsia" w:cstheme="minorBidi"/>
              <w:color w:val="auto"/>
              <w:kern w:val="2"/>
              <w:sz w:val="24"/>
              <w:szCs w:val="24"/>
              <w14:ligatures w14:val="standardContextual"/>
            </w:rPr>
          </w:pPr>
          <w:hyperlink w:anchor="_Toc208400461" w:history="1">
            <w:r w:rsidRPr="00E6594C">
              <w:rPr>
                <w:rStyle w:val="Hyperlink"/>
              </w:rPr>
              <w:t>Intergovernmental agreements</w:t>
            </w:r>
            <w:r>
              <w:rPr>
                <w:webHidden/>
              </w:rPr>
              <w:tab/>
            </w:r>
            <w:r>
              <w:rPr>
                <w:webHidden/>
              </w:rPr>
              <w:fldChar w:fldCharType="begin"/>
            </w:r>
            <w:r>
              <w:rPr>
                <w:webHidden/>
              </w:rPr>
              <w:instrText xml:space="preserve"> PAGEREF _Toc208400461 \h </w:instrText>
            </w:r>
            <w:r>
              <w:rPr>
                <w:webHidden/>
              </w:rPr>
            </w:r>
            <w:r>
              <w:rPr>
                <w:webHidden/>
              </w:rPr>
              <w:fldChar w:fldCharType="separate"/>
            </w:r>
            <w:r w:rsidR="00187E33">
              <w:rPr>
                <w:webHidden/>
              </w:rPr>
              <w:t>26</w:t>
            </w:r>
            <w:r>
              <w:rPr>
                <w:webHidden/>
              </w:rPr>
              <w:fldChar w:fldCharType="end"/>
            </w:r>
          </w:hyperlink>
        </w:p>
        <w:p w14:paraId="44ABACC0" w14:textId="0A591AE0" w:rsidR="009508C6" w:rsidRDefault="009508C6">
          <w:pPr>
            <w:pStyle w:val="TOC2"/>
            <w:rPr>
              <w:rFonts w:eastAsiaTheme="minorEastAsia" w:cstheme="minorBidi"/>
              <w:color w:val="auto"/>
              <w:kern w:val="2"/>
              <w:sz w:val="24"/>
              <w:szCs w:val="24"/>
              <w14:ligatures w14:val="standardContextual"/>
            </w:rPr>
          </w:pPr>
          <w:hyperlink w:anchor="_Toc208400465" w:history="1">
            <w:r w:rsidRPr="00E6594C">
              <w:rPr>
                <w:rStyle w:val="Hyperlink"/>
              </w:rPr>
              <w:t>Institutions</w:t>
            </w:r>
            <w:r>
              <w:rPr>
                <w:webHidden/>
              </w:rPr>
              <w:tab/>
            </w:r>
            <w:r>
              <w:rPr>
                <w:webHidden/>
              </w:rPr>
              <w:fldChar w:fldCharType="begin"/>
            </w:r>
            <w:r>
              <w:rPr>
                <w:webHidden/>
              </w:rPr>
              <w:instrText xml:space="preserve"> PAGEREF _Toc208400465 \h </w:instrText>
            </w:r>
            <w:r>
              <w:rPr>
                <w:webHidden/>
              </w:rPr>
            </w:r>
            <w:r>
              <w:rPr>
                <w:webHidden/>
              </w:rPr>
              <w:fldChar w:fldCharType="separate"/>
            </w:r>
            <w:r w:rsidR="00187E33">
              <w:rPr>
                <w:webHidden/>
              </w:rPr>
              <w:t>27</w:t>
            </w:r>
            <w:r>
              <w:rPr>
                <w:webHidden/>
              </w:rPr>
              <w:fldChar w:fldCharType="end"/>
            </w:r>
          </w:hyperlink>
        </w:p>
        <w:p w14:paraId="38960ADB" w14:textId="574687BC" w:rsidR="00CC64EA" w:rsidRDefault="00CC64EA" w:rsidP="00364698">
          <w:pPr>
            <w:pStyle w:val="TOC3"/>
          </w:pPr>
          <w:r>
            <w:rPr>
              <w:b/>
              <w:bCs/>
            </w:rPr>
            <w:fldChar w:fldCharType="end"/>
          </w:r>
        </w:p>
      </w:sdtContent>
    </w:sdt>
    <w:p w14:paraId="2AC3B332" w14:textId="77777777" w:rsidR="00765B19" w:rsidRDefault="00765B19">
      <w:pPr>
        <w:spacing w:before="0" w:after="160" w:line="259" w:lineRule="auto"/>
        <w:rPr>
          <w:rFonts w:ascii="Calibri" w:hAnsi="Calibri" w:cs="Arial"/>
          <w:b/>
          <w:color w:val="5D779D" w:themeColor="accent3"/>
          <w:kern w:val="32"/>
          <w:sz w:val="44"/>
          <w:szCs w:val="36"/>
        </w:rPr>
      </w:pPr>
      <w:r>
        <w:br w:type="page"/>
      </w:r>
    </w:p>
    <w:p w14:paraId="128574B1" w14:textId="4998FD11" w:rsidR="00E809E0" w:rsidRDefault="00E809E0" w:rsidP="00B50476">
      <w:pPr>
        <w:pStyle w:val="Heading1"/>
        <w:tabs>
          <w:tab w:val="left" w:pos="6732"/>
        </w:tabs>
        <w:spacing w:after="360"/>
      </w:pPr>
      <w:bookmarkStart w:id="8" w:name="_Toc170402481"/>
      <w:bookmarkStart w:id="9" w:name="_Toc208400436"/>
      <w:bookmarkEnd w:id="7"/>
      <w:bookmarkEnd w:id="6"/>
      <w:r>
        <w:lastRenderedPageBreak/>
        <w:t xml:space="preserve">Executive </w:t>
      </w:r>
      <w:r w:rsidR="00874BD2">
        <w:t>s</w:t>
      </w:r>
      <w:r>
        <w:t>ummary</w:t>
      </w:r>
      <w:bookmarkEnd w:id="8"/>
      <w:bookmarkEnd w:id="9"/>
    </w:p>
    <w:p w14:paraId="79F28923" w14:textId="57416E19" w:rsidR="00633836" w:rsidRDefault="00C7367F" w:rsidP="00C7367F">
      <w:r>
        <w:t>Effective c</w:t>
      </w:r>
      <w:r w:rsidRPr="0052395E">
        <w:t xml:space="preserve">ompetition is critical for lifting dynamism, productivity and </w:t>
      </w:r>
      <w:r w:rsidR="00B61229">
        <w:t xml:space="preserve">real </w:t>
      </w:r>
      <w:r w:rsidRPr="0052395E">
        <w:t>wages growth</w:t>
      </w:r>
      <w:r>
        <w:t>. It</w:t>
      </w:r>
      <w:r w:rsidRPr="0052395E">
        <w:t xml:space="preserve"> put</w:t>
      </w:r>
      <w:r>
        <w:t>s</w:t>
      </w:r>
      <w:r w:rsidRPr="0052395E">
        <w:t xml:space="preserve"> downward pressure on prices and deliver</w:t>
      </w:r>
      <w:r>
        <w:t>s</w:t>
      </w:r>
      <w:r w:rsidRPr="0052395E">
        <w:t xml:space="preserve"> more choice</w:t>
      </w:r>
      <w:r>
        <w:t>, greater innovation</w:t>
      </w:r>
      <w:r w:rsidRPr="0052395E">
        <w:t xml:space="preserve"> </w:t>
      </w:r>
      <w:r>
        <w:t xml:space="preserve">and higher quality products </w:t>
      </w:r>
      <w:r w:rsidRPr="0052395E">
        <w:t xml:space="preserve">for </w:t>
      </w:r>
      <w:r>
        <w:t>consumers</w:t>
      </w:r>
      <w:r w:rsidRPr="0052395E">
        <w:t>.</w:t>
      </w:r>
      <w:r>
        <w:t xml:space="preserve"> </w:t>
      </w:r>
    </w:p>
    <w:p w14:paraId="232D5FDA" w14:textId="59402E5B" w:rsidR="00C7367F" w:rsidRDefault="00C7367F" w:rsidP="00C7367F">
      <w:r>
        <w:t xml:space="preserve">Governments have a role to play in </w:t>
      </w:r>
      <w:r w:rsidR="001409F1">
        <w:t>supporting competition</w:t>
      </w:r>
      <w:r>
        <w:t xml:space="preserve">. One dimension is ensuring we </w:t>
      </w:r>
      <w:r w:rsidR="00726757">
        <w:t>have strong</w:t>
      </w:r>
      <w:r>
        <w:t xml:space="preserve"> competition laws and enforcement powers to guard against anti-competitive practices. Another is effective regulation </w:t>
      </w:r>
      <w:r w:rsidR="00850C0A">
        <w:t xml:space="preserve">in </w:t>
      </w:r>
      <w:r w:rsidR="00E72F3A">
        <w:t>markets</w:t>
      </w:r>
      <w:r w:rsidR="00850C0A">
        <w:t xml:space="preserve"> </w:t>
      </w:r>
      <w:r w:rsidR="00A851EC">
        <w:t xml:space="preserve">where </w:t>
      </w:r>
      <w:r w:rsidR="005111C5">
        <w:t xml:space="preserve">competition is </w:t>
      </w:r>
      <w:r w:rsidR="00812A56">
        <w:t>unlikely</w:t>
      </w:r>
      <w:r w:rsidR="00554C22">
        <w:t xml:space="preserve"> to be effective, for example, </w:t>
      </w:r>
      <w:r w:rsidR="001A534A">
        <w:t>for</w:t>
      </w:r>
      <w:r>
        <w:t xml:space="preserve"> </w:t>
      </w:r>
      <w:r w:rsidR="00B31256">
        <w:t xml:space="preserve">natural </w:t>
      </w:r>
      <w:r>
        <w:t>monopol</w:t>
      </w:r>
      <w:r w:rsidR="00B51422">
        <w:t>ies</w:t>
      </w:r>
      <w:r>
        <w:t>. And a third is ensuring that government</w:t>
      </w:r>
      <w:r w:rsidR="001A534A">
        <w:t>s’</w:t>
      </w:r>
      <w:r>
        <w:t xml:space="preserve"> laws, regulations and policies do not stand in the way of businesses </w:t>
      </w:r>
      <w:r w:rsidR="00B67FE3">
        <w:t xml:space="preserve">entering and </w:t>
      </w:r>
      <w:r>
        <w:t>compet</w:t>
      </w:r>
      <w:r w:rsidR="00B67FE3">
        <w:t>ing in markets</w:t>
      </w:r>
      <w:r>
        <w:t xml:space="preserve">. </w:t>
      </w:r>
    </w:p>
    <w:p w14:paraId="1EC2FF46" w14:textId="1E38E6A6" w:rsidR="00C7367F" w:rsidRDefault="00C7367F" w:rsidP="00C7367F">
      <w:r>
        <w:t>In Australia, we have three levels of government that can influence the competitiveness of our businesses and markets. Where governments</w:t>
      </w:r>
      <w:r w:rsidR="00816BD7">
        <w:t>’</w:t>
      </w:r>
      <w:r>
        <w:t xml:space="preserve"> </w:t>
      </w:r>
      <w:r w:rsidR="00FE13C1">
        <w:t xml:space="preserve">laws and policies </w:t>
      </w:r>
      <w:r>
        <w:t>unnecessarily increase barriers to entry and expansion, this reduces competition</w:t>
      </w:r>
      <w:r w:rsidR="00816BD7">
        <w:t xml:space="preserve"> and leads to</w:t>
      </w:r>
      <w:r w:rsidR="00B160D4">
        <w:t xml:space="preserve"> </w:t>
      </w:r>
      <w:r>
        <w:t>poorer outcomes for consumers. Competition policy is a lever to remove these barriers to competition, to drive productivity and better outcomes for consumers.</w:t>
      </w:r>
    </w:p>
    <w:p w14:paraId="39C7D914" w14:textId="7761CBC4" w:rsidR="00C7367F" w:rsidRDefault="00C7367F" w:rsidP="00C7367F">
      <w:r>
        <w:t xml:space="preserve">Almost 30 years ago, Australia embarked on a 10-year period of pro-competitive reform in agreeing to National Competition Policy, following the landmark Hilmer Review. This was credited with lifting household incomes by around $5000 per year. We have a new set of challenges and opportunities today. We’re now a digital economy, we’re looking for ways to make the transition to net zero at least cost, and we have a growing care and services </w:t>
      </w:r>
      <w:r w:rsidR="00B7137A">
        <w:t>sector</w:t>
      </w:r>
      <w:r>
        <w:t xml:space="preserve">. Productivity growth has declined, and indicators of business dynamism, labour mobility and market concentration point to worsening conditions. The time is ripe </w:t>
      </w:r>
      <w:r w:rsidR="00755DF4">
        <w:t xml:space="preserve">to recommit </w:t>
      </w:r>
      <w:r w:rsidR="002B1923">
        <w:t>to</w:t>
      </w:r>
      <w:r>
        <w:t xml:space="preserve"> competition </w:t>
      </w:r>
      <w:r w:rsidR="00755DF4">
        <w:t xml:space="preserve">reform </w:t>
      </w:r>
      <w:r>
        <w:t>and productivity growth.</w:t>
      </w:r>
    </w:p>
    <w:p w14:paraId="42DF9408" w14:textId="0C47F61C" w:rsidR="00C7367F" w:rsidRDefault="00C7367F" w:rsidP="00C7367F">
      <w:r>
        <w:t xml:space="preserve">This paper looks at the successes under the original National Competition Policy </w:t>
      </w:r>
      <w:r w:rsidR="00FA11A7">
        <w:t xml:space="preserve">of the 1990s </w:t>
      </w:r>
      <w:r>
        <w:t>and the elements that were critical for that success. Incentivising difficult state and territory reform by</w:t>
      </w:r>
      <w:r w:rsidR="00031B3F">
        <w:t xml:space="preserve"> </w:t>
      </w:r>
      <w:r w:rsidR="00FB4E47">
        <w:t>establishing a framework to</w:t>
      </w:r>
      <w:r>
        <w:t xml:space="preserve"> shar</w:t>
      </w:r>
      <w:r w:rsidR="00FB4E47">
        <w:t>e some of</w:t>
      </w:r>
      <w:r>
        <w:t xml:space="preserve"> the Commonwealth benefits from those reforms was key. Independent assessment of implementation against commitments was also </w:t>
      </w:r>
      <w:r w:rsidR="00E548FD">
        <w:t xml:space="preserve">critical </w:t>
      </w:r>
      <w:r w:rsidR="0028294C">
        <w:t>in delivering meaningful reform</w:t>
      </w:r>
      <w:r>
        <w:t xml:space="preserve">. </w:t>
      </w:r>
      <w:r w:rsidR="0028294C">
        <w:t>Reform c</w:t>
      </w:r>
      <w:r>
        <w:t xml:space="preserve">ommitment </w:t>
      </w:r>
      <w:r w:rsidR="006E157A">
        <w:t>waned</w:t>
      </w:r>
      <w:r>
        <w:t xml:space="preserve"> once payments stopped, and governments did not </w:t>
      </w:r>
      <w:r w:rsidR="000F70C4">
        <w:t xml:space="preserve">fully </w:t>
      </w:r>
      <w:r>
        <w:t>recommit to competition policy following the Harper Review</w:t>
      </w:r>
      <w:r w:rsidR="00AC39E1">
        <w:t xml:space="preserve"> in</w:t>
      </w:r>
      <w:r>
        <w:t xml:space="preserve"> 201</w:t>
      </w:r>
      <w:r w:rsidR="00AC39E1">
        <w:t>5</w:t>
      </w:r>
      <w:r>
        <w:t>.</w:t>
      </w:r>
    </w:p>
    <w:p w14:paraId="163EC07D" w14:textId="092C1921" w:rsidR="00C7367F" w:rsidRDefault="00C7367F" w:rsidP="00C7367F">
      <w:r>
        <w:t>A revitalised National Competition Policy c</w:t>
      </w:r>
      <w:r w:rsidR="003064E3">
        <w:t>ould</w:t>
      </w:r>
      <w:r>
        <w:t xml:space="preserve"> replicate and build on much of the successes of the original agreements. A streamlined and updated agreement with modernised principles </w:t>
      </w:r>
      <w:r w:rsidR="003064E3">
        <w:t>would</w:t>
      </w:r>
      <w:r>
        <w:t xml:space="preserve"> bring renewed rigour to government decision making and processes to ensure that impacts on competition are appropriately considered. It </w:t>
      </w:r>
      <w:r w:rsidR="005E303C">
        <w:t>would</w:t>
      </w:r>
      <w:r>
        <w:t xml:space="preserve"> ensure that government businesses operate on a level playing field and </w:t>
      </w:r>
      <w:r w:rsidR="005E303C">
        <w:t xml:space="preserve">that </w:t>
      </w:r>
      <w:r>
        <w:t>appropriate regulatory structures are in place to facilitate competition. A new set of reforms and processes for developing and implementing an ambitious forward agenda of reforms suited to today’s challenges and opportunities w</w:t>
      </w:r>
      <w:r w:rsidR="005E303C">
        <w:t>ould</w:t>
      </w:r>
      <w:r>
        <w:t xml:space="preserve"> lift </w:t>
      </w:r>
      <w:r w:rsidR="001012D0">
        <w:t>G</w:t>
      </w:r>
      <w:r w:rsidR="004E571A">
        <w:t xml:space="preserve">ross </w:t>
      </w:r>
      <w:r w:rsidR="001012D0">
        <w:t>D</w:t>
      </w:r>
      <w:r w:rsidR="004E571A">
        <w:t xml:space="preserve">omestic </w:t>
      </w:r>
      <w:r w:rsidR="001012D0">
        <w:t>P</w:t>
      </w:r>
      <w:r w:rsidR="004E571A">
        <w:t>roduct (</w:t>
      </w:r>
      <w:r>
        <w:t>GDP</w:t>
      </w:r>
      <w:r w:rsidR="004E571A">
        <w:t>)</w:t>
      </w:r>
      <w:r>
        <w:t xml:space="preserve"> and government revenues. Allowing states and territories to share in the gains where they undertake </w:t>
      </w:r>
      <w:r w:rsidR="000C02E2">
        <w:t xml:space="preserve">the </w:t>
      </w:r>
      <w:r>
        <w:t>reform effort w</w:t>
      </w:r>
      <w:r w:rsidR="005E303C">
        <w:t>ould</w:t>
      </w:r>
      <w:r>
        <w:t xml:space="preserve"> revive commitment to these reforms. </w:t>
      </w:r>
    </w:p>
    <w:p w14:paraId="006B3D20" w14:textId="4EB975BF" w:rsidR="00C7367F" w:rsidRPr="0045713A" w:rsidRDefault="00C7367F" w:rsidP="00C7367F">
      <w:r>
        <w:t xml:space="preserve">Tasking and uplifting the capability of the National Competition Council </w:t>
      </w:r>
      <w:r w:rsidR="007516D0">
        <w:t xml:space="preserve">(NCC) </w:t>
      </w:r>
      <w:r>
        <w:t>to assess reform implementation w</w:t>
      </w:r>
      <w:r w:rsidR="00A044C0">
        <w:t>ould</w:t>
      </w:r>
      <w:r>
        <w:t xml:space="preserve"> ensure trust, independence and accountability around any sharing of benefits. And the Productivity Commission </w:t>
      </w:r>
      <w:r w:rsidR="00A044C0">
        <w:t>could</w:t>
      </w:r>
      <w:r>
        <w:t xml:space="preserve"> support governments by identifying areas for reform and modelling their impacts. </w:t>
      </w:r>
      <w:r w:rsidR="0005676E">
        <w:t>If governments agree</w:t>
      </w:r>
      <w:r>
        <w:t xml:space="preserve"> an effective framework for a revitalised National Competition Policy</w:t>
      </w:r>
      <w:r w:rsidR="0005676E">
        <w:t>, this could</w:t>
      </w:r>
      <w:r>
        <w:t xml:space="preserve"> drive a new wave of </w:t>
      </w:r>
      <w:r w:rsidR="0005676E">
        <w:t xml:space="preserve">reforms and </w:t>
      </w:r>
      <w:r>
        <w:t>benefits for all Australians over the coming decades.</w:t>
      </w:r>
    </w:p>
    <w:p w14:paraId="3AB3769C" w14:textId="77777777" w:rsidR="009368B6" w:rsidRDefault="009368B6">
      <w:pPr>
        <w:spacing w:before="0" w:after="160" w:line="259" w:lineRule="auto"/>
      </w:pPr>
      <w:r>
        <w:br w:type="page"/>
      </w:r>
    </w:p>
    <w:p w14:paraId="7E22BBD5" w14:textId="43DF0734" w:rsidR="00C649F8" w:rsidRDefault="00C649F8" w:rsidP="009368B6">
      <w:pPr>
        <w:pStyle w:val="Heading1"/>
      </w:pPr>
      <w:bookmarkStart w:id="10" w:name="_Toc208400437"/>
      <w:r>
        <w:lastRenderedPageBreak/>
        <w:t>Introduction</w:t>
      </w:r>
      <w:bookmarkEnd w:id="10"/>
    </w:p>
    <w:p w14:paraId="6F591E65" w14:textId="27EB2CED" w:rsidR="007E4D8F" w:rsidRDefault="007E4D8F" w:rsidP="007E4D8F">
      <w:r>
        <w:t>It’s almost 30 years since states, territories and the Commonwealth agreed to put competition policy front and centre in agreeing to National Competition Policy</w:t>
      </w:r>
      <w:r w:rsidR="00380BE8">
        <w:t xml:space="preserve"> (NCP)</w:t>
      </w:r>
      <w:r w:rsidR="00984E54">
        <w:t xml:space="preserve"> in 1995</w:t>
      </w:r>
      <w:r>
        <w:t xml:space="preserve">. This </w:t>
      </w:r>
      <w:r w:rsidR="00584E82">
        <w:t xml:space="preserve">was a </w:t>
      </w:r>
      <w:r>
        <w:t xml:space="preserve">time when Australia was </w:t>
      </w:r>
      <w:proofErr w:type="gramStart"/>
      <w:r>
        <w:t>opening up</w:t>
      </w:r>
      <w:proofErr w:type="gramEnd"/>
      <w:r>
        <w:t xml:space="preserve"> to international trade</w:t>
      </w:r>
      <w:r w:rsidR="00FD4E66">
        <w:t>, so</w:t>
      </w:r>
      <w:r>
        <w:t xml:space="preserve"> </w:t>
      </w:r>
      <w:r w:rsidR="00044D9E">
        <w:t>Australian businesses</w:t>
      </w:r>
      <w:r>
        <w:t xml:space="preserve"> </w:t>
      </w:r>
      <w:r w:rsidR="007B579C">
        <w:t xml:space="preserve">needed to be </w:t>
      </w:r>
      <w:r>
        <w:t xml:space="preserve">as competitive as possible to compete </w:t>
      </w:r>
      <w:r w:rsidR="00931295">
        <w:t>internationally</w:t>
      </w:r>
      <w:r>
        <w:t>.</w:t>
      </w:r>
      <w:r w:rsidR="00267138">
        <w:t xml:space="preserve"> </w:t>
      </w:r>
      <w:r w:rsidR="00445AB9">
        <w:t xml:space="preserve">Australia was also </w:t>
      </w:r>
      <w:r w:rsidR="004D4675">
        <w:t>recovering from</w:t>
      </w:r>
      <w:r w:rsidR="00445AB9">
        <w:t xml:space="preserve"> a severe recession,</w:t>
      </w:r>
      <w:r w:rsidR="00213AB9" w:rsidRPr="00980CB4">
        <w:rPr>
          <w:rStyle w:val="FootnoteReference"/>
          <w:sz w:val="22"/>
          <w:szCs w:val="24"/>
          <w:vertAlign w:val="superscript"/>
        </w:rPr>
        <w:footnoteReference w:id="5"/>
      </w:r>
      <w:r w:rsidR="00445AB9">
        <w:t xml:space="preserve"> and </w:t>
      </w:r>
      <w:r w:rsidR="007363DA">
        <w:t>the economy needed a boost to improve outcomes for workers and citizens.</w:t>
      </w:r>
    </w:p>
    <w:p w14:paraId="7F363D34" w14:textId="01850725" w:rsidR="006A7BE9" w:rsidRDefault="006A7BE9" w:rsidP="007E4D8F">
      <w:r>
        <w:t xml:space="preserve">National Competition Policy </w:t>
      </w:r>
      <w:r w:rsidR="004D597C">
        <w:t xml:space="preserve">was heralded </w:t>
      </w:r>
      <w:r w:rsidR="00F42CD8">
        <w:t>for</w:t>
      </w:r>
      <w:r w:rsidR="004D597C">
        <w:t xml:space="preserve"> </w:t>
      </w:r>
      <w:r w:rsidR="0003213A">
        <w:t>underpinning</w:t>
      </w:r>
      <w:r w:rsidR="00C0370B">
        <w:t xml:space="preserve"> </w:t>
      </w:r>
      <w:r w:rsidR="00C615D8">
        <w:t xml:space="preserve">over </w:t>
      </w:r>
      <w:r w:rsidR="00C0370B">
        <w:t xml:space="preserve">a </w:t>
      </w:r>
      <w:r w:rsidR="0003213A">
        <w:t xml:space="preserve">decade of </w:t>
      </w:r>
      <w:r w:rsidR="00B51536">
        <w:t>s</w:t>
      </w:r>
      <w:r w:rsidR="00B51536" w:rsidRPr="00B51536">
        <w:t>uperior productivity performance</w:t>
      </w:r>
      <w:r w:rsidR="00B51536">
        <w:t>.</w:t>
      </w:r>
      <w:r w:rsidR="00B51536" w:rsidRPr="00A077AF">
        <w:rPr>
          <w:rStyle w:val="FootnoteReference"/>
          <w:sz w:val="22"/>
          <w:szCs w:val="24"/>
          <w:vertAlign w:val="superscript"/>
        </w:rPr>
        <w:footnoteReference w:id="6"/>
      </w:r>
      <w:r w:rsidR="000341E7">
        <w:t xml:space="preserve"> It focussed on reform</w:t>
      </w:r>
      <w:r w:rsidR="007C4C3A">
        <w:t xml:space="preserve"> of</w:t>
      </w:r>
      <w:r w:rsidR="000341E7">
        <w:t xml:space="preserve"> regulations that unjustifiably restrict</w:t>
      </w:r>
      <w:r w:rsidR="003A4422">
        <w:t>ed</w:t>
      </w:r>
      <w:r w:rsidR="007C4C3A">
        <w:t xml:space="preserve"> </w:t>
      </w:r>
      <w:r w:rsidR="000341E7">
        <w:t xml:space="preserve">competition, </w:t>
      </w:r>
      <w:r w:rsidR="00BE7843">
        <w:t>reform</w:t>
      </w:r>
      <w:r w:rsidR="007C4C3A">
        <w:t xml:space="preserve"> of</w:t>
      </w:r>
      <w:r w:rsidR="00BE7843">
        <w:t xml:space="preserve"> public monopolies</w:t>
      </w:r>
      <w:r w:rsidR="003A4422">
        <w:t>,</w:t>
      </w:r>
      <w:r w:rsidR="00BE7843">
        <w:t xml:space="preserve"> and promoting competitive neutrality to ensure public and private businesses operate</w:t>
      </w:r>
      <w:r w:rsidR="00CC3B73">
        <w:t>d</w:t>
      </w:r>
      <w:r w:rsidR="00E2492F">
        <w:t xml:space="preserve"> on a level playing field.</w:t>
      </w:r>
      <w:r w:rsidR="007C4C3A">
        <w:t xml:space="preserve"> </w:t>
      </w:r>
      <w:r w:rsidR="00E04EF0">
        <w:t>However, commitment to NCP wavered in the 2000s</w:t>
      </w:r>
      <w:r w:rsidR="00E65642">
        <w:t>.</w:t>
      </w:r>
    </w:p>
    <w:p w14:paraId="4704993E" w14:textId="2D331B3E" w:rsidR="0033243A" w:rsidRPr="00B82306" w:rsidRDefault="003A4422" w:rsidP="0033243A">
      <w:r>
        <w:t xml:space="preserve">Much has changed in the Australian economy </w:t>
      </w:r>
      <w:r w:rsidR="00CC3B73">
        <w:t>in the last 3 decades</w:t>
      </w:r>
      <w:r w:rsidR="00E65642">
        <w:t xml:space="preserve"> since NCP was agreed</w:t>
      </w:r>
      <w:r>
        <w:t xml:space="preserve">. </w:t>
      </w:r>
      <w:r w:rsidR="0033243A" w:rsidRPr="00CF1FB5">
        <w:t>Australia’s productivity growth has slowed, and reduced competition has contributed to this – with evidence of increased market concentration, a rise in markups and a reduction in dynamism across many parts of the economy.</w:t>
      </w:r>
      <w:r w:rsidR="0033243A">
        <w:t xml:space="preserve"> This reduction in productivity growth is reflected in lower rates of GDP growth per person,</w:t>
      </w:r>
      <w:r w:rsidR="0033243A" w:rsidRPr="00980CB4">
        <w:rPr>
          <w:rStyle w:val="FootnoteReference"/>
          <w:sz w:val="22"/>
          <w:szCs w:val="24"/>
          <w:vertAlign w:val="superscript"/>
        </w:rPr>
        <w:footnoteReference w:id="7"/>
      </w:r>
      <w:r w:rsidR="0033243A">
        <w:t xml:space="preserve"> leading to a slower growth in living standards.</w:t>
      </w:r>
    </w:p>
    <w:p w14:paraId="0EF35936" w14:textId="1307DAA8" w:rsidR="006A7BE9" w:rsidRDefault="003A4422" w:rsidP="007E4D8F">
      <w:r>
        <w:t>There has</w:t>
      </w:r>
      <w:r w:rsidR="00860E96">
        <w:t xml:space="preserve"> also</w:t>
      </w:r>
      <w:r>
        <w:t xml:space="preserve"> been significant structural change, with the services sector now </w:t>
      </w:r>
      <w:r w:rsidR="00B20167">
        <w:t xml:space="preserve">a major contributor to our economy. </w:t>
      </w:r>
      <w:r w:rsidR="005054C0">
        <w:t>We also have</w:t>
      </w:r>
      <w:r w:rsidR="00B20167">
        <w:t xml:space="preserve"> new challenges and opportunities including </w:t>
      </w:r>
      <w:r w:rsidR="005B0C2A">
        <w:t>in working to meet</w:t>
      </w:r>
      <w:r w:rsidR="00580EC3">
        <w:t xml:space="preserve"> the government’s</w:t>
      </w:r>
      <w:r w:rsidR="00B20167">
        <w:t xml:space="preserve"> commitment to net zero, </w:t>
      </w:r>
      <w:r w:rsidR="00E36CED">
        <w:t xml:space="preserve">the rise of the digital and data economy, and growth in the care and </w:t>
      </w:r>
      <w:r w:rsidR="00580EC3">
        <w:t>support economy.</w:t>
      </w:r>
      <w:r w:rsidR="00860E96">
        <w:t xml:space="preserve"> In all these things, </w:t>
      </w:r>
      <w:r w:rsidR="001F31E3">
        <w:t xml:space="preserve">ensuring that our </w:t>
      </w:r>
      <w:r w:rsidR="001F2118">
        <w:t xml:space="preserve">policy </w:t>
      </w:r>
      <w:r w:rsidR="001F31E3">
        <w:t xml:space="preserve">settings are </w:t>
      </w:r>
      <w:r w:rsidR="001F41E7" w:rsidRPr="001F41E7">
        <w:t>appropriately harnessing the benefits of competition</w:t>
      </w:r>
      <w:r w:rsidR="001F31E3">
        <w:t xml:space="preserve">, by recommitting governments to </w:t>
      </w:r>
      <w:r w:rsidR="006E3455">
        <w:t xml:space="preserve">a revitalised </w:t>
      </w:r>
      <w:r w:rsidR="000C0747">
        <w:t>NCP</w:t>
      </w:r>
      <w:r w:rsidR="006E3455">
        <w:t>, wil</w:t>
      </w:r>
      <w:r w:rsidR="004F58F6">
        <w:t>l ensure we rise to meet these challenges and opportunities</w:t>
      </w:r>
      <w:r w:rsidR="00131A41">
        <w:t xml:space="preserve"> in the most efficient way</w:t>
      </w:r>
      <w:r w:rsidR="004F58F6">
        <w:t>.</w:t>
      </w:r>
    </w:p>
    <w:p w14:paraId="7B802367" w14:textId="443DC997" w:rsidR="00A90E7C" w:rsidRDefault="00A90E7C" w:rsidP="007E4D8F">
      <w:r>
        <w:t xml:space="preserve">This paper explores what could be achieved under a recommitment to </w:t>
      </w:r>
      <w:r w:rsidR="00131A41">
        <w:t>NCP</w:t>
      </w:r>
      <w:r>
        <w:t xml:space="preserve"> by looking at </w:t>
      </w:r>
      <w:r w:rsidR="00F56FF5">
        <w:t xml:space="preserve">current economic conditions, </w:t>
      </w:r>
      <w:r>
        <w:t xml:space="preserve">the </w:t>
      </w:r>
      <w:r w:rsidR="00F56FF5">
        <w:t xml:space="preserve">history of competition policy in Australia, </w:t>
      </w:r>
      <w:r w:rsidR="00901570">
        <w:t>the challenges and opportunities today, and lessons from overseas.</w:t>
      </w:r>
    </w:p>
    <w:p w14:paraId="5AD9499D" w14:textId="18383186" w:rsidR="00C649F8" w:rsidRDefault="00C649F8" w:rsidP="00C649F8">
      <w:pPr>
        <w:pStyle w:val="Heading1"/>
      </w:pPr>
      <w:bookmarkStart w:id="12" w:name="_Toc208400438"/>
      <w:r>
        <w:t>Why competition policy?</w:t>
      </w:r>
      <w:bookmarkEnd w:id="12"/>
    </w:p>
    <w:p w14:paraId="4E111B08" w14:textId="6505D636" w:rsidR="006016AA" w:rsidRPr="006016AA" w:rsidRDefault="00FE5813" w:rsidP="006016AA">
      <w:r>
        <w:t>While there is a plethora of literature expounding the benefits of competitio</w:t>
      </w:r>
      <w:r w:rsidR="00594C7A">
        <w:t xml:space="preserve">n, for many everyday Australians, the link between competition </w:t>
      </w:r>
      <w:r w:rsidR="009D7EAB">
        <w:t xml:space="preserve">and consumer outcomes is conceptual and theoretical. </w:t>
      </w:r>
      <w:r w:rsidR="00FD67B9">
        <w:t>This section aims to unpack some of the literature to show how effective competition policy can contribute to productivity growth and better outcomes for consumers.</w:t>
      </w:r>
      <w:r w:rsidR="008264AA">
        <w:t xml:space="preserve"> It also draws </w:t>
      </w:r>
      <w:r w:rsidR="00A14E1E">
        <w:t>on recent competition policy</w:t>
      </w:r>
      <w:r w:rsidR="008972C7">
        <w:t xml:space="preserve"> developments</w:t>
      </w:r>
      <w:r w:rsidR="00A14E1E">
        <w:t xml:space="preserve"> in the U.S. and Europe</w:t>
      </w:r>
      <w:r w:rsidR="00A805E4">
        <w:t>, which have been levers for</w:t>
      </w:r>
      <w:r w:rsidR="00A14E1E">
        <w:t xml:space="preserve"> </w:t>
      </w:r>
      <w:r w:rsidR="00141B89">
        <w:t>increas</w:t>
      </w:r>
      <w:r w:rsidR="00A805E4">
        <w:t>ing</w:t>
      </w:r>
      <w:r w:rsidR="00141B89">
        <w:t xml:space="preserve"> </w:t>
      </w:r>
      <w:r w:rsidR="008972C7">
        <w:t xml:space="preserve">productivity </w:t>
      </w:r>
      <w:r w:rsidR="00A805E4">
        <w:t xml:space="preserve">growth and </w:t>
      </w:r>
      <w:r w:rsidR="00141B89">
        <w:t>market dynamism</w:t>
      </w:r>
      <w:r w:rsidR="00A805E4">
        <w:t xml:space="preserve"> in those jurisdictions</w:t>
      </w:r>
      <w:r w:rsidR="00141B89">
        <w:t>.</w:t>
      </w:r>
    </w:p>
    <w:p w14:paraId="6CD666B0" w14:textId="72224652" w:rsidR="00C2509B" w:rsidRPr="00C2509B" w:rsidRDefault="006016AA" w:rsidP="00C2509B">
      <w:pPr>
        <w:pStyle w:val="Heading2"/>
      </w:pPr>
      <w:bookmarkStart w:id="13" w:name="_Toc208400439"/>
      <w:r>
        <w:t>Declining productivity growth and dynamism</w:t>
      </w:r>
      <w:bookmarkEnd w:id="13"/>
    </w:p>
    <w:p w14:paraId="4BF86B4F" w14:textId="5C62BB83" w:rsidR="00D22297" w:rsidRDefault="00D22297" w:rsidP="00F33DD9">
      <w:r>
        <w:t>In many developed economies, includ</w:t>
      </w:r>
      <w:r w:rsidR="00D173AC">
        <w:t xml:space="preserve">ing Australia, labour productivity growth has </w:t>
      </w:r>
      <w:r w:rsidR="0003036F">
        <w:t>slowed</w:t>
      </w:r>
      <w:r w:rsidR="00D173AC">
        <w:t xml:space="preserve"> </w:t>
      </w:r>
      <w:r w:rsidR="00632228">
        <w:t>since the mid-2000s.</w:t>
      </w:r>
      <w:r w:rsidR="00632228" w:rsidRPr="0003036F">
        <w:rPr>
          <w:rStyle w:val="FootnoteReference"/>
          <w:sz w:val="22"/>
          <w:szCs w:val="24"/>
          <w:vertAlign w:val="superscript"/>
        </w:rPr>
        <w:footnoteReference w:id="8"/>
      </w:r>
      <w:r w:rsidR="00D173AC">
        <w:t xml:space="preserve"> </w:t>
      </w:r>
      <w:r w:rsidR="0065497E">
        <w:t xml:space="preserve">This has </w:t>
      </w:r>
      <w:r w:rsidR="001B7BA3">
        <w:t xml:space="preserve">substantial consequences for </w:t>
      </w:r>
      <w:r w:rsidR="002A6AD5">
        <w:t>living standards</w:t>
      </w:r>
      <w:r w:rsidR="001B7BA3">
        <w:t xml:space="preserve">, since labour productivity is </w:t>
      </w:r>
      <w:r w:rsidR="00216D33">
        <w:t>a</w:t>
      </w:r>
      <w:r w:rsidR="001B7BA3">
        <w:t xml:space="preserve"> </w:t>
      </w:r>
      <w:r w:rsidR="007B39E5">
        <w:t xml:space="preserve">key </w:t>
      </w:r>
      <w:r w:rsidR="007B39E5">
        <w:lastRenderedPageBreak/>
        <w:t xml:space="preserve">driver of </w:t>
      </w:r>
      <w:r w:rsidR="005C10A0" w:rsidRPr="005C10A0">
        <w:t>real wages and national income growth</w:t>
      </w:r>
      <w:r w:rsidR="007B39E5">
        <w:t>.</w:t>
      </w:r>
      <w:r w:rsidR="00215BD4" w:rsidRPr="0003036F">
        <w:rPr>
          <w:rStyle w:val="FootnoteReference"/>
          <w:sz w:val="22"/>
          <w:szCs w:val="24"/>
          <w:vertAlign w:val="superscript"/>
        </w:rPr>
        <w:footnoteReference w:id="9"/>
      </w:r>
      <w:r w:rsidR="007B39E5">
        <w:t xml:space="preserve"> </w:t>
      </w:r>
      <w:r w:rsidR="00F33DD9">
        <w:t xml:space="preserve">Policies that </w:t>
      </w:r>
      <w:r w:rsidR="00AC31E2">
        <w:t xml:space="preserve">support </w:t>
      </w:r>
      <w:r w:rsidR="009316A4">
        <w:t>prod</w:t>
      </w:r>
      <w:r w:rsidR="00F33DD9">
        <w:t>uctivity</w:t>
      </w:r>
      <w:r w:rsidR="00AC31E2">
        <w:t xml:space="preserve"> growth</w:t>
      </w:r>
      <w:r w:rsidR="00F33DD9">
        <w:t xml:space="preserve"> </w:t>
      </w:r>
      <w:r w:rsidR="009316A4">
        <w:t xml:space="preserve">are </w:t>
      </w:r>
      <w:r w:rsidR="00216D33">
        <w:t xml:space="preserve">hence </w:t>
      </w:r>
      <w:r w:rsidR="00AC31E2">
        <w:t>important</w:t>
      </w:r>
      <w:r w:rsidR="0044666B">
        <w:t xml:space="preserve"> </w:t>
      </w:r>
      <w:r w:rsidR="009316A4">
        <w:t xml:space="preserve">to </w:t>
      </w:r>
      <w:r w:rsidR="00F33DD9">
        <w:t>ensur</w:t>
      </w:r>
      <w:r w:rsidR="004852A3">
        <w:t>e</w:t>
      </w:r>
      <w:r w:rsidR="00F33DD9">
        <w:t xml:space="preserve"> </w:t>
      </w:r>
      <w:r w:rsidR="00351054">
        <w:t xml:space="preserve">that </w:t>
      </w:r>
      <w:r w:rsidR="00AE7AA6">
        <w:t>all Australians continue to achieve higher living standards</w:t>
      </w:r>
      <w:r w:rsidR="004852A3">
        <w:t xml:space="preserve"> over time</w:t>
      </w:r>
      <w:r w:rsidR="00F33DD9">
        <w:t>.</w:t>
      </w:r>
      <w:r w:rsidR="007104F4">
        <w:t xml:space="preserve"> </w:t>
      </w:r>
    </w:p>
    <w:p w14:paraId="01CA21D0" w14:textId="53DF5306" w:rsidR="00527BFD" w:rsidRDefault="00442116" w:rsidP="007E4313">
      <w:r>
        <w:t xml:space="preserve">Effective competition is </w:t>
      </w:r>
      <w:r w:rsidR="00D85B10">
        <w:t xml:space="preserve">a key mechanism </w:t>
      </w:r>
      <w:r>
        <w:t>for boosting productivity and improving outcomes for consumers.</w:t>
      </w:r>
      <w:r w:rsidR="00717042" w:rsidRPr="00717042">
        <w:rPr>
          <w:rStyle w:val="FootnoteReference"/>
          <w:sz w:val="22"/>
          <w:szCs w:val="24"/>
          <w:vertAlign w:val="superscript"/>
        </w:rPr>
        <w:footnoteReference w:id="10"/>
      </w:r>
      <w:r w:rsidR="00055E5E">
        <w:t xml:space="preserve"> </w:t>
      </w:r>
      <w:r w:rsidR="00527BFD">
        <w:t>As noted by the OECD:</w:t>
      </w:r>
    </w:p>
    <w:p w14:paraId="11758566" w14:textId="39604B13" w:rsidR="00527BFD" w:rsidRDefault="00527BFD" w:rsidP="00527BFD">
      <w:pPr>
        <w:pStyle w:val="Quote"/>
      </w:pPr>
      <w:r>
        <w:t>Competition is a fundamental driver of productivity, both at the top of the productivity distribution, through shaping incentives to innovate, and among lagging firms via boosting the incentives to increase the adoption of latest technologies and business practices.</w:t>
      </w:r>
      <w:r w:rsidR="00593972" w:rsidRPr="000116F8">
        <w:rPr>
          <w:rStyle w:val="FootnoteReference"/>
          <w:i w:val="0"/>
          <w:iCs w:val="0"/>
          <w:sz w:val="22"/>
          <w:szCs w:val="28"/>
          <w:vertAlign w:val="superscript"/>
        </w:rPr>
        <w:footnoteReference w:id="11"/>
      </w:r>
    </w:p>
    <w:p w14:paraId="2796C1AA" w14:textId="4C0ED74F" w:rsidR="007E4313" w:rsidRDefault="0019139C" w:rsidP="007E4313">
      <w:r>
        <w:t>A lessening of competition has been linked with Australia’s poorer performance in labour productivity growth over the last 2 decades.</w:t>
      </w:r>
      <w:r w:rsidRPr="0083073B">
        <w:rPr>
          <w:rStyle w:val="FootnoteReference"/>
          <w:sz w:val="22"/>
          <w:szCs w:val="24"/>
          <w:vertAlign w:val="superscript"/>
        </w:rPr>
        <w:footnoteReference w:id="12"/>
      </w:r>
      <w:r>
        <w:t xml:space="preserve"> </w:t>
      </w:r>
      <w:r w:rsidR="00C70CF1">
        <w:t>Several</w:t>
      </w:r>
      <w:r w:rsidR="006B2DDE">
        <w:t xml:space="preserve"> indicators of competition, including </w:t>
      </w:r>
      <w:r w:rsidR="00631838">
        <w:t xml:space="preserve">industry concentration, </w:t>
      </w:r>
      <w:r w:rsidR="00520486">
        <w:t>incumbency,</w:t>
      </w:r>
      <w:r w:rsidR="00631838">
        <w:t xml:space="preserve"> and firm mark-ups, </w:t>
      </w:r>
      <w:r w:rsidR="004404DE">
        <w:t xml:space="preserve">point towards </w:t>
      </w:r>
      <w:r w:rsidR="00A80CA6">
        <w:t>falling</w:t>
      </w:r>
      <w:r w:rsidR="004404DE">
        <w:t xml:space="preserve"> levels of competition in Australia </w:t>
      </w:r>
      <w:r w:rsidR="009630CD">
        <w:t>over this time</w:t>
      </w:r>
      <w:r w:rsidR="004404DE">
        <w:t>.</w:t>
      </w:r>
      <w:r w:rsidR="004404DE" w:rsidRPr="0083073B">
        <w:rPr>
          <w:rStyle w:val="FootnoteReference"/>
          <w:sz w:val="22"/>
          <w:szCs w:val="24"/>
          <w:vertAlign w:val="superscript"/>
        </w:rPr>
        <w:footnoteReference w:id="13"/>
      </w:r>
      <w:r w:rsidR="00C70CF1">
        <w:t xml:space="preserve"> </w:t>
      </w:r>
      <w:r w:rsidR="00BB703C">
        <w:t xml:space="preserve">A number of papers suggest that </w:t>
      </w:r>
      <w:r w:rsidR="00351054">
        <w:t>rising</w:t>
      </w:r>
      <w:r w:rsidR="00BB703C">
        <w:t xml:space="preserve"> market power is one contributing factor</w:t>
      </w:r>
      <w:r w:rsidR="00915934">
        <w:t>.</w:t>
      </w:r>
      <w:r w:rsidR="005F5A6F" w:rsidRPr="0083073B">
        <w:rPr>
          <w:rStyle w:val="FootnoteReference"/>
          <w:sz w:val="22"/>
          <w:szCs w:val="24"/>
          <w:vertAlign w:val="superscript"/>
        </w:rPr>
        <w:footnoteReference w:id="14"/>
      </w:r>
      <w:r w:rsidR="00915934">
        <w:t xml:space="preserve"> </w:t>
      </w:r>
      <w:r w:rsidR="00FD0160">
        <w:t xml:space="preserve">There’s also evidence </w:t>
      </w:r>
      <w:r w:rsidR="009A46D8">
        <w:t xml:space="preserve">of less productive </w:t>
      </w:r>
      <w:r w:rsidR="00523912">
        <w:t>businesses remaining in the economy</w:t>
      </w:r>
      <w:r w:rsidR="005E3570">
        <w:t xml:space="preserve"> longer</w:t>
      </w:r>
      <w:r w:rsidR="00C33B03">
        <w:t>, suggesting that competitive forces are not working to remove these firms from the economy.</w:t>
      </w:r>
      <w:r w:rsidR="00627331" w:rsidRPr="00627331">
        <w:rPr>
          <w:rStyle w:val="FootnoteReference"/>
          <w:sz w:val="22"/>
          <w:szCs w:val="24"/>
          <w:vertAlign w:val="superscript"/>
        </w:rPr>
        <w:footnoteReference w:id="15"/>
      </w:r>
      <w:r w:rsidR="00C33B03">
        <w:t xml:space="preserve"> </w:t>
      </w:r>
    </w:p>
    <w:p w14:paraId="73956D5D" w14:textId="654412B1" w:rsidR="00770653" w:rsidRDefault="00770653" w:rsidP="00770653">
      <w:r>
        <w:t>Effective competition is fundamental to promoting more productive businesses. There is evidence that Australia</w:t>
      </w:r>
      <w:r w:rsidR="00E44D28">
        <w:t>n</w:t>
      </w:r>
      <w:r>
        <w:t xml:space="preserve"> firms are catching up to the productivity frontier more slowly now than in the early 2000s.</w:t>
      </w:r>
      <w:r w:rsidRPr="000978BF">
        <w:rPr>
          <w:rStyle w:val="FootnoteReference"/>
          <w:sz w:val="22"/>
          <w:szCs w:val="24"/>
          <w:vertAlign w:val="superscript"/>
        </w:rPr>
        <w:footnoteReference w:id="16"/>
      </w:r>
      <w:r>
        <w:t xml:space="preserve"> This is especially the case in less competitive industries, characterised by lower entry, exit and turnover rates and higher mark-ups.</w:t>
      </w:r>
      <w:r w:rsidR="003A62C1" w:rsidRPr="000978BF">
        <w:rPr>
          <w:rStyle w:val="FootnoteReference"/>
          <w:sz w:val="22"/>
          <w:szCs w:val="24"/>
          <w:vertAlign w:val="superscript"/>
        </w:rPr>
        <w:footnoteReference w:id="17"/>
      </w:r>
      <w:r w:rsidR="003A62C1">
        <w:t xml:space="preserve"> </w:t>
      </w:r>
      <w:r>
        <w:t xml:space="preserve">Regulatory settings also have a role to play. There is evidence that the gap between the most and least productive firms tends to be larger in industries </w:t>
      </w:r>
      <w:r w:rsidR="002F774A">
        <w:t>where the regulatory settings are l</w:t>
      </w:r>
      <w:r>
        <w:t xml:space="preserve">ess </w:t>
      </w:r>
      <w:r w:rsidR="002F774A">
        <w:t>pro-</w:t>
      </w:r>
      <w:r>
        <w:t>competiti</w:t>
      </w:r>
      <w:r w:rsidR="002F774A">
        <w:t>ve</w:t>
      </w:r>
      <w:r>
        <w:t>.</w:t>
      </w:r>
      <w:r w:rsidRPr="003A60A3">
        <w:rPr>
          <w:rStyle w:val="FootnoteReference"/>
          <w:sz w:val="22"/>
          <w:szCs w:val="24"/>
          <w:vertAlign w:val="superscript"/>
        </w:rPr>
        <w:footnoteReference w:id="18"/>
      </w:r>
      <w:r>
        <w:t xml:space="preserve"> </w:t>
      </w:r>
    </w:p>
    <w:p w14:paraId="0603761D" w14:textId="7FAA2A7A" w:rsidR="00DB02FF" w:rsidRDefault="00DB02FF" w:rsidP="00FE3641">
      <w:r>
        <w:lastRenderedPageBreak/>
        <w:t xml:space="preserve">Analysis by the Treasury with the Reserve Bank of Australia </w:t>
      </w:r>
      <w:r w:rsidR="00997324">
        <w:t xml:space="preserve">(RBA) </w:t>
      </w:r>
      <w:r>
        <w:t xml:space="preserve">indicates that if Australia returned to levels of competition equivalent to those prevailing during the early-to-mid 2000s, </w:t>
      </w:r>
      <w:r w:rsidR="00855D59">
        <w:t>this</w:t>
      </w:r>
      <w:r>
        <w:t xml:space="preserve"> would boost GDP by 1-3%, </w:t>
      </w:r>
      <w:r w:rsidR="00E41913">
        <w:t xml:space="preserve">which is </w:t>
      </w:r>
      <w:r w:rsidR="00855D59">
        <w:t>around</w:t>
      </w:r>
      <w:r>
        <w:t xml:space="preserve"> $2,000-6,000 per household</w:t>
      </w:r>
      <w:r w:rsidR="00855D59">
        <w:t xml:space="preserve"> per annum</w:t>
      </w:r>
      <w:r>
        <w:t>.</w:t>
      </w:r>
      <w:r w:rsidR="00CB6DBA" w:rsidRPr="00997324">
        <w:rPr>
          <w:rStyle w:val="FootnoteReference"/>
          <w:sz w:val="22"/>
          <w:szCs w:val="24"/>
          <w:vertAlign w:val="superscript"/>
        </w:rPr>
        <w:footnoteReference w:id="19"/>
      </w:r>
    </w:p>
    <w:p w14:paraId="40B6F31A" w14:textId="003159CA" w:rsidR="00FE3641" w:rsidRDefault="00904C2F" w:rsidP="00FE3641">
      <w:r>
        <w:t>These trends are not unique to Australia. There is evidence that competition has weakened over the last two decades for many OECD countries.</w:t>
      </w:r>
      <w:r w:rsidRPr="0083073B">
        <w:rPr>
          <w:rStyle w:val="FootnoteReference"/>
          <w:sz w:val="22"/>
          <w:szCs w:val="24"/>
          <w:vertAlign w:val="superscript"/>
        </w:rPr>
        <w:footnoteReference w:id="20"/>
      </w:r>
      <w:r w:rsidR="00097DCD">
        <w:t xml:space="preserve"> </w:t>
      </w:r>
      <w:r w:rsidR="009630CD">
        <w:t xml:space="preserve">While many advanced economies have </w:t>
      </w:r>
      <w:r w:rsidR="00B747BC">
        <w:t xml:space="preserve">experienced </w:t>
      </w:r>
      <w:r>
        <w:t>these</w:t>
      </w:r>
      <w:r w:rsidR="00B747BC">
        <w:t xml:space="preserve"> trends,</w:t>
      </w:r>
      <w:r w:rsidR="000D69E2" w:rsidRPr="000D69E2">
        <w:rPr>
          <w:rStyle w:val="FootnoteReference"/>
          <w:sz w:val="22"/>
          <w:szCs w:val="24"/>
          <w:vertAlign w:val="superscript"/>
        </w:rPr>
        <w:footnoteReference w:id="21"/>
      </w:r>
      <w:r w:rsidR="00B747BC">
        <w:t xml:space="preserve"> levels of concentration in Australia are relatively high,</w:t>
      </w:r>
      <w:r w:rsidR="00614B3B">
        <w:t xml:space="preserve"> and are</w:t>
      </w:r>
      <w:r w:rsidR="00B747BC">
        <w:t xml:space="preserve"> much higher than in the </w:t>
      </w:r>
      <w:r w:rsidR="00185584">
        <w:t>U.S.</w:t>
      </w:r>
      <w:r w:rsidR="00B747BC">
        <w:t>, for example.</w:t>
      </w:r>
      <w:r w:rsidR="00B747BC" w:rsidRPr="00B747BC">
        <w:rPr>
          <w:rStyle w:val="FootnoteReference"/>
          <w:sz w:val="22"/>
          <w:szCs w:val="24"/>
          <w:vertAlign w:val="superscript"/>
        </w:rPr>
        <w:footnoteReference w:id="22"/>
      </w:r>
      <w:r w:rsidR="007E4313" w:rsidRPr="007E4313">
        <w:t xml:space="preserve"> </w:t>
      </w:r>
      <w:r w:rsidR="007E4313">
        <w:t xml:space="preserve">Competition policy has been proposed as one means of boosting productivity growth, </w:t>
      </w:r>
      <w:r w:rsidR="007E4313" w:rsidRPr="00E40A43">
        <w:t>and hence, living standards</w:t>
      </w:r>
      <w:r w:rsidR="004B312B" w:rsidRPr="00E40A43">
        <w:t>, in Australia</w:t>
      </w:r>
      <w:r w:rsidR="007E4313" w:rsidRPr="00E40A43">
        <w:t>.</w:t>
      </w:r>
      <w:r w:rsidR="007E4313" w:rsidRPr="00E40A43">
        <w:rPr>
          <w:rStyle w:val="FootnoteReference"/>
          <w:sz w:val="22"/>
          <w:szCs w:val="24"/>
          <w:vertAlign w:val="superscript"/>
        </w:rPr>
        <w:footnoteReference w:id="23"/>
      </w:r>
      <w:r w:rsidR="00673527">
        <w:t xml:space="preserve"> </w:t>
      </w:r>
      <w:r w:rsidR="000E0A41">
        <w:t xml:space="preserve">This has been echoed by economic </w:t>
      </w:r>
      <w:r w:rsidR="00B721B8">
        <w:t xml:space="preserve">policy </w:t>
      </w:r>
      <w:r w:rsidR="000E0A41">
        <w:t>leaders globally</w:t>
      </w:r>
      <w:r w:rsidR="00B721B8">
        <w:t>, with</w:t>
      </w:r>
      <w:r w:rsidR="000E0A41">
        <w:t xml:space="preserve"> </w:t>
      </w:r>
      <w:r w:rsidR="00FE3641" w:rsidRPr="00280254">
        <w:t>OECD Secretary-General Mathias Cormann</w:t>
      </w:r>
      <w:r w:rsidR="00FE3641">
        <w:t xml:space="preserve"> </w:t>
      </w:r>
      <w:r w:rsidR="000654AA">
        <w:t xml:space="preserve">(2024) </w:t>
      </w:r>
      <w:r w:rsidR="00FE3641">
        <w:t xml:space="preserve">recently </w:t>
      </w:r>
      <w:r w:rsidR="00351FE6">
        <w:t>arguing</w:t>
      </w:r>
      <w:r w:rsidR="00FE3641">
        <w:t>:</w:t>
      </w:r>
    </w:p>
    <w:p w14:paraId="4598FC8B" w14:textId="77777777" w:rsidR="00FE3641" w:rsidRDefault="00FE3641" w:rsidP="00FE3641">
      <w:pPr>
        <w:pStyle w:val="Quote"/>
      </w:pPr>
      <w:r w:rsidRPr="007365F4">
        <w:t>To raise medium-term growth prospects, we need to reinvigorate the pace of structural reforms, including through pro-competition policies, for example by reducing regulatory barriers in services and network sectors</w:t>
      </w:r>
      <w:r>
        <w:t>.</w:t>
      </w:r>
      <w:r w:rsidRPr="00DB0D43">
        <w:rPr>
          <w:rStyle w:val="FootnoteReference"/>
          <w:i w:val="0"/>
          <w:iCs w:val="0"/>
          <w:sz w:val="22"/>
          <w:szCs w:val="28"/>
          <w:vertAlign w:val="superscript"/>
        </w:rPr>
        <w:footnoteReference w:id="24"/>
      </w:r>
    </w:p>
    <w:p w14:paraId="0A702CAC" w14:textId="06A8051A" w:rsidR="007109BE" w:rsidRDefault="00CD3835" w:rsidP="007109BE">
      <w:pPr>
        <w:rPr>
          <w:lang w:eastAsia="en-US"/>
        </w:rPr>
      </w:pPr>
      <w:r w:rsidRPr="00CD3835">
        <w:rPr>
          <w:lang w:eastAsia="en-US"/>
        </w:rPr>
        <w:t>OECD Chief Economist Álvaro Santos Pereira</w:t>
      </w:r>
      <w:r>
        <w:rPr>
          <w:lang w:eastAsia="en-US"/>
        </w:rPr>
        <w:t xml:space="preserve"> </w:t>
      </w:r>
      <w:r w:rsidR="000654AA">
        <w:rPr>
          <w:lang w:eastAsia="en-US"/>
        </w:rPr>
        <w:t xml:space="preserve">(2024) </w:t>
      </w:r>
      <w:r w:rsidR="00212568">
        <w:rPr>
          <w:lang w:eastAsia="en-US"/>
        </w:rPr>
        <w:t>similarly noted:</w:t>
      </w:r>
    </w:p>
    <w:p w14:paraId="79B5C14B" w14:textId="33A912F1" w:rsidR="00212568" w:rsidRPr="007109BE" w:rsidRDefault="00C656DD" w:rsidP="00C656DD">
      <w:pPr>
        <w:pStyle w:val="Quote"/>
      </w:pPr>
      <w:r w:rsidRPr="00C656DD">
        <w:t>Amid sluggish productivity growth and tight fiscal space, product market reforms that promote open markets with healthy competitive dynamics remain a key lever to reinvigorate growth.</w:t>
      </w:r>
      <w:r w:rsidRPr="00DB0D43">
        <w:rPr>
          <w:rStyle w:val="FootnoteReference"/>
          <w:i w:val="0"/>
          <w:iCs w:val="0"/>
          <w:sz w:val="22"/>
          <w:szCs w:val="28"/>
          <w:vertAlign w:val="superscript"/>
        </w:rPr>
        <w:footnoteReference w:id="25"/>
      </w:r>
    </w:p>
    <w:p w14:paraId="7FCDEBB8" w14:textId="3622FCAD" w:rsidR="00C2509B" w:rsidRPr="00E40A43" w:rsidRDefault="00C2509B" w:rsidP="00C2509B">
      <w:pPr>
        <w:pStyle w:val="Heading2"/>
      </w:pPr>
      <w:bookmarkStart w:id="14" w:name="_Toc208400440"/>
      <w:r>
        <w:t>Lessons from abroad</w:t>
      </w:r>
      <w:bookmarkEnd w:id="14"/>
    </w:p>
    <w:p w14:paraId="700974D7" w14:textId="78AB1CD4" w:rsidR="007E6F85" w:rsidRDefault="00E40A43" w:rsidP="00C649F8">
      <w:r w:rsidRPr="00E40A43">
        <w:t xml:space="preserve">Other </w:t>
      </w:r>
      <w:r>
        <w:t>countries have also turned to competition policy to improve productivity and business dynamism in recent years</w:t>
      </w:r>
      <w:r w:rsidR="00351FE6">
        <w:t>, including in the U.S. and Europe</w:t>
      </w:r>
      <w:r>
        <w:t xml:space="preserve">. </w:t>
      </w:r>
    </w:p>
    <w:p w14:paraId="11D3047E" w14:textId="16AF74DA" w:rsidR="007E6F85" w:rsidRDefault="007E6F85" w:rsidP="007E6F85">
      <w:pPr>
        <w:pStyle w:val="Heading3"/>
      </w:pPr>
      <w:bookmarkStart w:id="15" w:name="_Toc208400441"/>
      <w:r>
        <w:t>United States</w:t>
      </w:r>
      <w:bookmarkEnd w:id="15"/>
    </w:p>
    <w:p w14:paraId="48F56743" w14:textId="7184E1B0" w:rsidR="00E40A43" w:rsidRDefault="00E93F19" w:rsidP="00C649F8">
      <w:r>
        <w:t xml:space="preserve">In 2021, President Biden released an Executive Order </w:t>
      </w:r>
      <w:r w:rsidR="00CE6502">
        <w:t>on promoting competition in the American economy.</w:t>
      </w:r>
      <w:r w:rsidR="00CE6502" w:rsidRPr="005B544A">
        <w:rPr>
          <w:rStyle w:val="FootnoteReference"/>
          <w:sz w:val="22"/>
          <w:szCs w:val="24"/>
          <w:vertAlign w:val="superscript"/>
        </w:rPr>
        <w:footnoteReference w:id="26"/>
      </w:r>
      <w:r w:rsidR="005B544A">
        <w:t xml:space="preserve"> </w:t>
      </w:r>
      <w:r w:rsidR="00142302">
        <w:t xml:space="preserve">Many of the issues highlighted by President Biden </w:t>
      </w:r>
      <w:r w:rsidR="00164F1B">
        <w:t>a</w:t>
      </w:r>
      <w:r w:rsidR="00D73750">
        <w:t>s</w:t>
      </w:r>
      <w:r w:rsidR="00164F1B">
        <w:t xml:space="preserve"> priority areas for reform </w:t>
      </w:r>
      <w:r w:rsidR="00962C29">
        <w:t>will sound familiar to policymakers in Australia:</w:t>
      </w:r>
    </w:p>
    <w:p w14:paraId="4340BFB2" w14:textId="2C80C322" w:rsidR="00962C29" w:rsidRDefault="00983644" w:rsidP="00962C29">
      <w:pPr>
        <w:pStyle w:val="ListBullet"/>
      </w:pPr>
      <w:r w:rsidRPr="00983644">
        <w:t xml:space="preserve">overly restrictive occupational licensing requirements </w:t>
      </w:r>
      <w:r>
        <w:t>that</w:t>
      </w:r>
      <w:r w:rsidRPr="00983644">
        <w:t xml:space="preserve"> impede workers’ ability to find jobs and to move between </w:t>
      </w:r>
      <w:r w:rsidR="00140AC9">
        <w:t xml:space="preserve">U.S. </w:t>
      </w:r>
      <w:r>
        <w:t>s</w:t>
      </w:r>
      <w:r w:rsidRPr="00983644">
        <w:t>tates</w:t>
      </w:r>
    </w:p>
    <w:p w14:paraId="290247DC" w14:textId="47FF1B38" w:rsidR="00983644" w:rsidRDefault="00811819" w:rsidP="00962C29">
      <w:pPr>
        <w:pStyle w:val="ListBullet"/>
      </w:pPr>
      <w:r>
        <w:lastRenderedPageBreak/>
        <w:t xml:space="preserve">issues in the agricultural sector, as farmers are squeezed </w:t>
      </w:r>
      <w:r w:rsidR="00485AD9">
        <w:t>by market concentration in input markets and the markets they sell into</w:t>
      </w:r>
    </w:p>
    <w:p w14:paraId="3E316848" w14:textId="751B372A" w:rsidR="005A5DF1" w:rsidRDefault="005A5DF1" w:rsidP="00962C29">
      <w:pPr>
        <w:pStyle w:val="ListBullet"/>
      </w:pPr>
      <w:r>
        <w:t xml:space="preserve">consolidation of digital platforms, </w:t>
      </w:r>
      <w:r w:rsidR="00140AC9">
        <w:t>w</w:t>
      </w:r>
      <w:r>
        <w:t xml:space="preserve">hich </w:t>
      </w:r>
      <w:r w:rsidR="00D260FE">
        <w:t>many small businesses rely</w:t>
      </w:r>
      <w:r w:rsidR="00140AC9">
        <w:t xml:space="preserve"> upon</w:t>
      </w:r>
    </w:p>
    <w:p w14:paraId="33A272E6" w14:textId="7105CEA5" w:rsidR="00D260FE" w:rsidRDefault="00D260FE" w:rsidP="00962C29">
      <w:pPr>
        <w:pStyle w:val="ListBullet"/>
      </w:pPr>
      <w:r>
        <w:t>rising costs of prescription drugs and healthcare services</w:t>
      </w:r>
    </w:p>
    <w:p w14:paraId="7F8754FA" w14:textId="34AB1629" w:rsidR="00AF29F8" w:rsidRDefault="00E24932" w:rsidP="00962C29">
      <w:pPr>
        <w:pStyle w:val="ListBullet"/>
      </w:pPr>
      <w:r>
        <w:t>the impact of intellectual property rights on competition</w:t>
      </w:r>
    </w:p>
    <w:p w14:paraId="6DA02326" w14:textId="2020E1D1" w:rsidR="002B33E8" w:rsidRDefault="0066289E" w:rsidP="002B33E8">
      <w:pPr>
        <w:pStyle w:val="ListBullet"/>
      </w:pPr>
      <w:r>
        <w:t xml:space="preserve">competition issues in the beer, wine and spirits markets, especially </w:t>
      </w:r>
      <w:r w:rsidR="00322869">
        <w:t>for</w:t>
      </w:r>
      <w:r>
        <w:t xml:space="preserve"> smaller </w:t>
      </w:r>
      <w:r w:rsidR="00C87C3A">
        <w:t>player</w:t>
      </w:r>
      <w:r w:rsidR="002B33E8">
        <w:t>s</w:t>
      </w:r>
    </w:p>
    <w:p w14:paraId="3EC24F4F" w14:textId="4680B40A" w:rsidR="00A07B8D" w:rsidRDefault="00A07B8D" w:rsidP="00962C29">
      <w:pPr>
        <w:pStyle w:val="ListBullet"/>
      </w:pPr>
      <w:r>
        <w:t xml:space="preserve">a lack of effective competition in the telecommunications, </w:t>
      </w:r>
      <w:r w:rsidR="00036C47">
        <w:t xml:space="preserve">financial services and container shipping </w:t>
      </w:r>
      <w:r w:rsidR="002B1DBF">
        <w:t>markets</w:t>
      </w:r>
    </w:p>
    <w:p w14:paraId="1B973160" w14:textId="111F2910" w:rsidR="002B33E8" w:rsidRDefault="002B1DBF" w:rsidP="00962C29">
      <w:pPr>
        <w:pStyle w:val="ListBullet"/>
      </w:pPr>
      <w:r>
        <w:t xml:space="preserve">a need for effective </w:t>
      </w:r>
      <w:r w:rsidR="002B33E8">
        <w:t>consumer protections, especially in the aviation sector.</w:t>
      </w:r>
    </w:p>
    <w:p w14:paraId="04DC224F" w14:textId="4490D0DB" w:rsidR="00E25768" w:rsidRDefault="00AB7CEF" w:rsidP="008B17FB">
      <w:r>
        <w:t xml:space="preserve">The Executive Order highlighted the role of competition law and enforcement in addressing these issues, </w:t>
      </w:r>
      <w:r w:rsidR="00E80901">
        <w:t>as well as</w:t>
      </w:r>
      <w:r w:rsidR="00F55351">
        <w:t xml:space="preserve"> </w:t>
      </w:r>
      <w:r w:rsidR="00C47D6B">
        <w:t>areas for</w:t>
      </w:r>
      <w:r w:rsidR="003620B0">
        <w:t xml:space="preserve"> </w:t>
      </w:r>
      <w:r w:rsidR="00DE08CE">
        <w:t>‘</w:t>
      </w:r>
      <w:r w:rsidR="003620B0">
        <w:t>aggressive legislative reform</w:t>
      </w:r>
      <w:r w:rsidR="00DE08CE">
        <w:t>’</w:t>
      </w:r>
      <w:r w:rsidR="003620B0">
        <w:t xml:space="preserve"> to support more competitive markets</w:t>
      </w:r>
      <w:r w:rsidR="00EA1115">
        <w:t>, with some 72</w:t>
      </w:r>
      <w:r w:rsidR="00595B66">
        <w:t xml:space="preserve"> initiatives across </w:t>
      </w:r>
      <w:r w:rsidR="001526EF">
        <w:t>over a dozen government departments</w:t>
      </w:r>
      <w:r w:rsidR="00C47D6B">
        <w:t>.</w:t>
      </w:r>
      <w:r w:rsidR="0085363E" w:rsidRPr="00720F03">
        <w:rPr>
          <w:rStyle w:val="FootnoteReference"/>
          <w:sz w:val="22"/>
          <w:szCs w:val="24"/>
          <w:vertAlign w:val="superscript"/>
        </w:rPr>
        <w:footnoteReference w:id="27"/>
      </w:r>
      <w:r w:rsidR="00C47D6B">
        <w:t xml:space="preserve"> </w:t>
      </w:r>
      <w:r w:rsidR="00D14B69">
        <w:t xml:space="preserve">It mandated a </w:t>
      </w:r>
      <w:r w:rsidR="008F5EA9" w:rsidRPr="008F5EA9">
        <w:t>whole-of-government approach</w:t>
      </w:r>
      <w:r w:rsidR="00E80901">
        <w:t>,</w:t>
      </w:r>
      <w:r w:rsidR="008F5EA9" w:rsidRPr="008F5EA9">
        <w:t xml:space="preserve"> </w:t>
      </w:r>
      <w:r w:rsidR="004258B9">
        <w:t>including</w:t>
      </w:r>
      <w:r w:rsidR="00E25768">
        <w:t>:</w:t>
      </w:r>
    </w:p>
    <w:p w14:paraId="2C4CBD05" w14:textId="77777777" w:rsidR="00E25768" w:rsidRDefault="00E25768" w:rsidP="00E25768">
      <w:pPr>
        <w:pStyle w:val="ListBullet"/>
      </w:pPr>
      <w:r>
        <w:t>a</w:t>
      </w:r>
      <w:r w:rsidR="008F5EA9" w:rsidRPr="008F5EA9">
        <w:t>dopting pro</w:t>
      </w:r>
      <w:r w:rsidR="008F5EA9" w:rsidRPr="008F5EA9">
        <w:rPr>
          <w:rFonts w:ascii="Cambria Math" w:hAnsi="Cambria Math" w:cs="Cambria Math"/>
        </w:rPr>
        <w:t>‑</w:t>
      </w:r>
      <w:r w:rsidR="008F5EA9" w:rsidRPr="008F5EA9">
        <w:t>competitive regulations and approaches to procurement and spending, and</w:t>
      </w:r>
    </w:p>
    <w:p w14:paraId="406DA0F2" w14:textId="257FD653" w:rsidR="008F5EA9" w:rsidRPr="00E40A43" w:rsidRDefault="00E25768" w:rsidP="00E25768">
      <w:pPr>
        <w:pStyle w:val="ListBullet"/>
      </w:pPr>
      <w:r>
        <w:t>reforming</w:t>
      </w:r>
      <w:r w:rsidR="008F5EA9" w:rsidRPr="008F5EA9">
        <w:t xml:space="preserve"> regulations that create unnecessary barriers to competition.</w:t>
      </w:r>
    </w:p>
    <w:p w14:paraId="335F2B58" w14:textId="11711C2E" w:rsidR="00E80901" w:rsidRPr="00D92185" w:rsidRDefault="00E80901" w:rsidP="00C649F8">
      <w:r w:rsidRPr="00E80901">
        <w:t xml:space="preserve">It also </w:t>
      </w:r>
      <w:r>
        <w:t xml:space="preserve">set in place a new </w:t>
      </w:r>
      <w:r w:rsidR="00382364">
        <w:t>White House Competition Council</w:t>
      </w:r>
      <w:r w:rsidR="00B77F27">
        <w:t xml:space="preserve">, </w:t>
      </w:r>
      <w:r w:rsidR="00054503">
        <w:t xml:space="preserve">comprising </w:t>
      </w:r>
      <w:r w:rsidR="00B03E0F">
        <w:t>senior</w:t>
      </w:r>
      <w:r w:rsidR="00B77F27">
        <w:t xml:space="preserve"> representatives </w:t>
      </w:r>
      <w:r w:rsidR="00B03E0F">
        <w:t xml:space="preserve">from </w:t>
      </w:r>
      <w:r w:rsidR="00B77F27">
        <w:t>across government,</w:t>
      </w:r>
      <w:r w:rsidR="00382364">
        <w:t xml:space="preserve"> to oversee implementation</w:t>
      </w:r>
      <w:r w:rsidR="00B77F27">
        <w:t xml:space="preserve">. </w:t>
      </w:r>
      <w:r w:rsidR="00D5748F">
        <w:t xml:space="preserve">The Executive Order </w:t>
      </w:r>
      <w:r w:rsidR="00204FF0">
        <w:t>spurred</w:t>
      </w:r>
      <w:r w:rsidR="00502F9C">
        <w:t xml:space="preserve"> </w:t>
      </w:r>
      <w:r w:rsidR="004812E2">
        <w:t xml:space="preserve">a range of </w:t>
      </w:r>
      <w:r w:rsidR="00A97B09">
        <w:t>pro</w:t>
      </w:r>
      <w:r w:rsidR="004812E2">
        <w:noBreakHyphen/>
      </w:r>
      <w:r w:rsidR="00A97B09">
        <w:t xml:space="preserve">competitive reforms </w:t>
      </w:r>
      <w:r w:rsidR="00204FF0">
        <w:t xml:space="preserve">across multiple </w:t>
      </w:r>
      <w:r w:rsidR="00A97B09">
        <w:t xml:space="preserve">sectors, and </w:t>
      </w:r>
      <w:r w:rsidR="00204FF0">
        <w:t xml:space="preserve">the </w:t>
      </w:r>
      <w:r w:rsidR="007301AF">
        <w:t>develop</w:t>
      </w:r>
      <w:r w:rsidR="00204FF0">
        <w:t>ment of</w:t>
      </w:r>
      <w:r w:rsidR="007301AF">
        <w:t xml:space="preserve"> new processes for embedding the assessment of </w:t>
      </w:r>
      <w:r w:rsidR="007301AF" w:rsidRPr="00D92185">
        <w:t>competition impacts into policymaking.</w:t>
      </w:r>
      <w:r w:rsidR="007301AF" w:rsidRPr="00D92185">
        <w:rPr>
          <w:rStyle w:val="FootnoteReference"/>
          <w:sz w:val="22"/>
          <w:szCs w:val="24"/>
          <w:vertAlign w:val="superscript"/>
        </w:rPr>
        <w:footnoteReference w:id="28"/>
      </w:r>
      <w:r w:rsidR="007301AF" w:rsidRPr="00D92185">
        <w:t xml:space="preserve"> </w:t>
      </w:r>
    </w:p>
    <w:p w14:paraId="46B15A09" w14:textId="688AD5DD" w:rsidR="007E6F85" w:rsidRDefault="007E6F85" w:rsidP="007E6F85">
      <w:pPr>
        <w:pStyle w:val="Heading3"/>
      </w:pPr>
      <w:bookmarkStart w:id="16" w:name="_Toc208400442"/>
      <w:r>
        <w:t>Europe</w:t>
      </w:r>
      <w:bookmarkEnd w:id="16"/>
    </w:p>
    <w:p w14:paraId="465B2877" w14:textId="32ADDB48" w:rsidR="00485FFF" w:rsidRDefault="00D92185" w:rsidP="00C649F8">
      <w:r w:rsidRPr="00D92185">
        <w:t xml:space="preserve">In September </w:t>
      </w:r>
      <w:r>
        <w:t xml:space="preserve">2024, </w:t>
      </w:r>
      <w:r w:rsidR="0080068A">
        <w:t xml:space="preserve">the European Commission </w:t>
      </w:r>
      <w:r w:rsidR="006C114F">
        <w:t xml:space="preserve">released a report on </w:t>
      </w:r>
      <w:r w:rsidR="00E10C45">
        <w:t xml:space="preserve">‘The Future of EU Competitiveness’ by </w:t>
      </w:r>
      <w:r w:rsidR="00451350">
        <w:t xml:space="preserve">economist and former Italian Prime Minister, </w:t>
      </w:r>
      <w:r w:rsidR="00E10C45">
        <w:t xml:space="preserve">Mario </w:t>
      </w:r>
      <w:r w:rsidR="00CD130D" w:rsidRPr="00D92185">
        <w:t>Draghi</w:t>
      </w:r>
      <w:r w:rsidR="00451350">
        <w:t xml:space="preserve"> </w:t>
      </w:r>
      <w:r w:rsidR="00E10C45">
        <w:t xml:space="preserve">(the Draghi </w:t>
      </w:r>
      <w:r w:rsidR="00CD130D" w:rsidRPr="00D92185">
        <w:t>Report</w:t>
      </w:r>
      <w:r w:rsidR="00E10C45">
        <w:t>).</w:t>
      </w:r>
      <w:r w:rsidR="00E10C45" w:rsidRPr="00013782">
        <w:rPr>
          <w:rStyle w:val="FootnoteReference"/>
          <w:sz w:val="22"/>
          <w:szCs w:val="24"/>
          <w:vertAlign w:val="superscript"/>
        </w:rPr>
        <w:footnoteReference w:id="29"/>
      </w:r>
      <w:r w:rsidR="00E10C45">
        <w:t xml:space="preserve"> </w:t>
      </w:r>
      <w:r w:rsidR="00E63500">
        <w:t>The report recognise</w:t>
      </w:r>
      <w:r w:rsidR="009A7096">
        <w:t>d</w:t>
      </w:r>
      <w:r w:rsidR="00E63500">
        <w:t xml:space="preserve"> </w:t>
      </w:r>
      <w:r w:rsidR="000010F4">
        <w:t>Europe’s slow</w:t>
      </w:r>
      <w:r w:rsidR="009A7096">
        <w:t>ed</w:t>
      </w:r>
      <w:r w:rsidR="000010F4">
        <w:t xml:space="preserve"> growth since the start of the century, and the </w:t>
      </w:r>
      <w:r w:rsidR="009B4220">
        <w:t>contribution</w:t>
      </w:r>
      <w:r w:rsidR="000010F4">
        <w:t xml:space="preserve"> of</w:t>
      </w:r>
      <w:r w:rsidR="00824A6F">
        <w:t xml:space="preserve"> declining</w:t>
      </w:r>
      <w:r w:rsidR="000010F4">
        <w:t xml:space="preserve"> productivity </w:t>
      </w:r>
      <w:r w:rsidR="00C50B73">
        <w:t xml:space="preserve">and population </w:t>
      </w:r>
      <w:r w:rsidR="00824A6F">
        <w:t xml:space="preserve">growth </w:t>
      </w:r>
      <w:r w:rsidR="009B4220">
        <w:t xml:space="preserve">rates </w:t>
      </w:r>
      <w:r w:rsidR="00824A6F">
        <w:t xml:space="preserve">to this slowdown. </w:t>
      </w:r>
      <w:r w:rsidR="009D563E">
        <w:t>It cites the challenges and opportunities from digiti</w:t>
      </w:r>
      <w:r w:rsidR="0092715E">
        <w:t xml:space="preserve">sation and decarbonisation, and the investment </w:t>
      </w:r>
      <w:r w:rsidR="00444487">
        <w:t xml:space="preserve">required to meet these </w:t>
      </w:r>
      <w:r w:rsidR="00C50B73">
        <w:t>challenges, estimated at 5 % of GDP</w:t>
      </w:r>
      <w:r w:rsidR="007D27AA">
        <w:t>.</w:t>
      </w:r>
      <w:r w:rsidR="00A872AB" w:rsidRPr="00A872AB">
        <w:rPr>
          <w:rStyle w:val="FootnoteReference"/>
          <w:sz w:val="22"/>
          <w:szCs w:val="24"/>
          <w:vertAlign w:val="superscript"/>
        </w:rPr>
        <w:footnoteReference w:id="30"/>
      </w:r>
      <w:r w:rsidR="007C5D88">
        <w:t xml:space="preserve"> </w:t>
      </w:r>
    </w:p>
    <w:p w14:paraId="19628D68" w14:textId="33D189F7" w:rsidR="004D14C2" w:rsidRDefault="00882909" w:rsidP="00C649F8">
      <w:r>
        <w:t>The Draghi report set out a plan to</w:t>
      </w:r>
      <w:r w:rsidR="004D14C2">
        <w:t>:</w:t>
      </w:r>
    </w:p>
    <w:p w14:paraId="6EFD0051" w14:textId="33927999" w:rsidR="00882909" w:rsidRDefault="004D14C2" w:rsidP="004D14C2">
      <w:pPr>
        <w:pStyle w:val="ListBullet"/>
      </w:pPr>
      <w:r>
        <w:t>close the innovation gap between Europe and the U.S. and China</w:t>
      </w:r>
      <w:r w:rsidR="004738F9">
        <w:t>, especially in advanced technologies</w:t>
      </w:r>
      <w:r w:rsidR="00287C78">
        <w:t>, citing regulatory barriers to European firms reaching the frontier</w:t>
      </w:r>
    </w:p>
    <w:p w14:paraId="04BAE88D" w14:textId="764F8BD7" w:rsidR="004D14C2" w:rsidRDefault="00C61FEA" w:rsidP="004D14C2">
      <w:pPr>
        <w:pStyle w:val="ListBullet"/>
      </w:pPr>
      <w:r>
        <w:t xml:space="preserve">decarbonise the economy without impeding </w:t>
      </w:r>
      <w:r w:rsidR="00303AE9">
        <w:t>competitiveness and economic growth</w:t>
      </w:r>
      <w:r w:rsidR="004A743D">
        <w:t xml:space="preserve">, </w:t>
      </w:r>
      <w:r w:rsidR="005221D4">
        <w:t xml:space="preserve">including </w:t>
      </w:r>
      <w:r w:rsidR="004A743D">
        <w:t>through greater government coordination</w:t>
      </w:r>
    </w:p>
    <w:p w14:paraId="2A5B103C" w14:textId="1CCD654B" w:rsidR="007457E1" w:rsidRDefault="007457E1" w:rsidP="004D14C2">
      <w:pPr>
        <w:pStyle w:val="ListBullet"/>
      </w:pPr>
      <w:r>
        <w:t>increase security and reduce dependencies.</w:t>
      </w:r>
    </w:p>
    <w:p w14:paraId="6AE848CE" w14:textId="2BC345C0" w:rsidR="004B3F42" w:rsidRDefault="004E7B79" w:rsidP="007A2EC9">
      <w:r>
        <w:lastRenderedPageBreak/>
        <w:t>T</w:t>
      </w:r>
      <w:r w:rsidR="008476F0">
        <w:t>he Draghi report cite</w:t>
      </w:r>
      <w:r w:rsidR="00794A28">
        <w:t>d</w:t>
      </w:r>
      <w:r w:rsidR="008476F0">
        <w:t xml:space="preserve"> </w:t>
      </w:r>
      <w:r>
        <w:t xml:space="preserve">increased </w:t>
      </w:r>
      <w:r w:rsidR="001D3E93">
        <w:t xml:space="preserve">enforcement of competition laws and regulatory reform to improve competition in Europe. </w:t>
      </w:r>
      <w:r w:rsidR="004B3F42">
        <w:t>Ideas for regulatory reform include</w:t>
      </w:r>
      <w:r w:rsidR="00794A28">
        <w:t>d</w:t>
      </w:r>
      <w:r w:rsidR="004B3F42">
        <w:t>:</w:t>
      </w:r>
    </w:p>
    <w:p w14:paraId="236F7C9F" w14:textId="77777777" w:rsidR="004B3F42" w:rsidRDefault="004B3F42" w:rsidP="004B3F42">
      <w:pPr>
        <w:pStyle w:val="ListBullet"/>
      </w:pPr>
      <w:r>
        <w:t xml:space="preserve">removing </w:t>
      </w:r>
      <w:r w:rsidR="00D34433">
        <w:t>barriers to achieving a Single Market</w:t>
      </w:r>
      <w:r w:rsidR="00D47793">
        <w:t xml:space="preserve"> for the services sector, including </w:t>
      </w:r>
      <w:r>
        <w:t>greater</w:t>
      </w:r>
      <w:r w:rsidR="00D47793">
        <w:t xml:space="preserve"> r</w:t>
      </w:r>
      <w:r w:rsidR="00D47793" w:rsidRPr="00D47793">
        <w:t xml:space="preserve">egulatory alignment and mutual recognition </w:t>
      </w:r>
      <w:r>
        <w:t>of</w:t>
      </w:r>
      <w:r w:rsidR="00D47793" w:rsidRPr="00D47793">
        <w:t xml:space="preserve"> occupational qualifications</w:t>
      </w:r>
    </w:p>
    <w:p w14:paraId="71119392" w14:textId="49F7BEA9" w:rsidR="009670C9" w:rsidRDefault="009670C9" w:rsidP="00373AD9">
      <w:pPr>
        <w:pStyle w:val="ListBullet"/>
      </w:pPr>
      <w:r>
        <w:t>developing price comparison tools to increase transparency and retail market competition in the energy sector</w:t>
      </w:r>
    </w:p>
    <w:p w14:paraId="198BD246" w14:textId="67C7C409" w:rsidR="006910AE" w:rsidRDefault="00C06EEB" w:rsidP="00373AD9">
      <w:pPr>
        <w:pStyle w:val="ListBullet"/>
      </w:pPr>
      <w:r>
        <w:t>using</w:t>
      </w:r>
      <w:r w:rsidR="006910AE">
        <w:t xml:space="preserve"> competit</w:t>
      </w:r>
      <w:r w:rsidR="001A06AB">
        <w:t>i</w:t>
      </w:r>
      <w:r>
        <w:t>ve bidding</w:t>
      </w:r>
      <w:r w:rsidR="001A06AB">
        <w:t xml:space="preserve"> and government coordination in the design of energy markets to promote a lower-cost </w:t>
      </w:r>
      <w:r w:rsidR="00A92363">
        <w:t xml:space="preserve">net zero </w:t>
      </w:r>
      <w:r w:rsidR="00126400">
        <w:t>transition</w:t>
      </w:r>
    </w:p>
    <w:p w14:paraId="7C742EF9" w14:textId="4672D25C" w:rsidR="00724719" w:rsidRDefault="007B290C" w:rsidP="00373AD9">
      <w:pPr>
        <w:pStyle w:val="ListBullet"/>
      </w:pPr>
      <w:r>
        <w:t>use of international standards to ensure interoperability of new technologies</w:t>
      </w:r>
      <w:r w:rsidR="0084136F">
        <w:t xml:space="preserve"> </w:t>
      </w:r>
      <w:r w:rsidR="008A4558">
        <w:t xml:space="preserve">and equipment </w:t>
      </w:r>
      <w:r w:rsidR="0084136F">
        <w:t xml:space="preserve">in the digital </w:t>
      </w:r>
      <w:r w:rsidR="00724719">
        <w:t>and net zero transformations</w:t>
      </w:r>
    </w:p>
    <w:p w14:paraId="30929D29" w14:textId="7AE9F3EE" w:rsidR="007A2EC9" w:rsidRDefault="00BD721E" w:rsidP="00373AD9">
      <w:pPr>
        <w:pStyle w:val="ListBullet"/>
      </w:pPr>
      <w:r>
        <w:t xml:space="preserve">promoting technological neutrality in the design of </w:t>
      </w:r>
      <w:r w:rsidR="009A5AA3">
        <w:t>regulation, including, for example, in the automotive sector.</w:t>
      </w:r>
      <w:r w:rsidR="009D089C" w:rsidRPr="005E1D55">
        <w:rPr>
          <w:rStyle w:val="FootnoteReference"/>
          <w:sz w:val="22"/>
          <w:szCs w:val="24"/>
          <w:vertAlign w:val="superscript"/>
        </w:rPr>
        <w:footnoteReference w:id="31"/>
      </w:r>
    </w:p>
    <w:p w14:paraId="5C68A655" w14:textId="55BC481E" w:rsidR="00C73AAE" w:rsidRDefault="00C73AAE" w:rsidP="00C73AAE">
      <w:r>
        <w:t>It also recommend</w:t>
      </w:r>
      <w:r w:rsidR="00794A28">
        <w:t>ed</w:t>
      </w:r>
      <w:r>
        <w:t xml:space="preserve"> </w:t>
      </w:r>
      <w:r w:rsidR="00535E63">
        <w:t>new and enhanced policies and processes within government to ensure new regulations do not act as a barrier to competition. It recommend</w:t>
      </w:r>
      <w:r w:rsidR="00794A28">
        <w:t>ed</w:t>
      </w:r>
      <w:r w:rsidR="00535E63">
        <w:t xml:space="preserve"> benchmarking of regulatory burdens on business and </w:t>
      </w:r>
      <w:r w:rsidR="00DA67C9">
        <w:t xml:space="preserve">a revamped competitiveness test </w:t>
      </w:r>
      <w:r w:rsidR="004D5B64">
        <w:t>which would</w:t>
      </w:r>
      <w:r w:rsidR="00DA67C9">
        <w:t xml:space="preserve"> consider the impacts </w:t>
      </w:r>
      <w:r w:rsidR="004D5B64">
        <w:t xml:space="preserve">of new regulation </w:t>
      </w:r>
      <w:r w:rsidR="00DA67C9">
        <w:t xml:space="preserve">on </w:t>
      </w:r>
      <w:r w:rsidR="004D5B64">
        <w:t xml:space="preserve">competition, including for </w:t>
      </w:r>
      <w:r w:rsidR="00BC6678">
        <w:t>small and medium enterprises (</w:t>
      </w:r>
      <w:r w:rsidR="004D5B64">
        <w:t>SMEs</w:t>
      </w:r>
      <w:r w:rsidR="00BC6678">
        <w:t>)</w:t>
      </w:r>
      <w:r w:rsidR="004D5B64">
        <w:t>.</w:t>
      </w:r>
      <w:r w:rsidR="004D5B64" w:rsidRPr="005E1D55">
        <w:rPr>
          <w:rStyle w:val="FootnoteReference"/>
          <w:sz w:val="22"/>
          <w:szCs w:val="24"/>
          <w:vertAlign w:val="superscript"/>
        </w:rPr>
        <w:footnoteReference w:id="32"/>
      </w:r>
    </w:p>
    <w:p w14:paraId="4AC45428" w14:textId="5E56DCBA" w:rsidR="00673919" w:rsidRDefault="00673919" w:rsidP="00C73AAE">
      <w:r>
        <w:t>The Draghi repor</w:t>
      </w:r>
      <w:r w:rsidR="003D18FB">
        <w:t>t followed</w:t>
      </w:r>
      <w:r w:rsidR="00C05E06">
        <w:t xml:space="preserve"> a</w:t>
      </w:r>
      <w:r w:rsidR="00FB2D3C">
        <w:t>n</w:t>
      </w:r>
      <w:r w:rsidR="00C05E06">
        <w:t xml:space="preserve"> </w:t>
      </w:r>
      <w:r w:rsidR="00AD1040">
        <w:t xml:space="preserve">April 2024 </w:t>
      </w:r>
      <w:r w:rsidR="003D18FB">
        <w:t xml:space="preserve">report </w:t>
      </w:r>
      <w:r w:rsidR="00AD1040">
        <w:t>by Enrico Letta</w:t>
      </w:r>
      <w:r w:rsidR="005D3A56">
        <w:t>,</w:t>
      </w:r>
      <w:r w:rsidR="00AD1040">
        <w:t xml:space="preserve"> another former Italian Prime Minister</w:t>
      </w:r>
      <w:r w:rsidR="00714244">
        <w:t>, on the European Single Market</w:t>
      </w:r>
      <w:r w:rsidR="00AD1040">
        <w:t xml:space="preserve">. </w:t>
      </w:r>
      <w:r w:rsidR="005C7FDC">
        <w:t xml:space="preserve">The Letta Report </w:t>
      </w:r>
      <w:r w:rsidR="001B1F77">
        <w:t>recommend</w:t>
      </w:r>
      <w:r w:rsidR="00FB2D3C">
        <w:t>ed</w:t>
      </w:r>
      <w:r w:rsidR="001B1F77">
        <w:t xml:space="preserve"> </w:t>
      </w:r>
      <w:r w:rsidR="00666A3A">
        <w:t>‘streaml</w:t>
      </w:r>
      <w:r w:rsidR="00920896">
        <w:t>ining regulations’ and ensuring</w:t>
      </w:r>
      <w:r w:rsidR="00666A3A">
        <w:t xml:space="preserve"> </w:t>
      </w:r>
      <w:r w:rsidR="001B1F77">
        <w:t>that</w:t>
      </w:r>
      <w:r w:rsidR="00AB72DD">
        <w:t xml:space="preserve"> </w:t>
      </w:r>
      <w:r w:rsidR="00920896">
        <w:t>they</w:t>
      </w:r>
      <w:r w:rsidR="00AB72DD">
        <w:t xml:space="preserve"> </w:t>
      </w:r>
      <w:r w:rsidR="00A574F6">
        <w:t>‘</w:t>
      </w:r>
      <w:r w:rsidR="00AB72DD">
        <w:t>facilitate, not hinder economic activity and innovation within the Single Market</w:t>
      </w:r>
      <w:r w:rsidR="00A574F6">
        <w:t>’</w:t>
      </w:r>
      <w:r w:rsidR="00920896">
        <w:t>.</w:t>
      </w:r>
      <w:r w:rsidR="00EA0B9C" w:rsidRPr="001E3EED">
        <w:rPr>
          <w:rStyle w:val="FootnoteReference"/>
          <w:sz w:val="22"/>
          <w:szCs w:val="24"/>
          <w:vertAlign w:val="superscript"/>
        </w:rPr>
        <w:footnoteReference w:id="33"/>
      </w:r>
      <w:r w:rsidR="00AB72DD" w:rsidRPr="001E3EED">
        <w:rPr>
          <w:sz w:val="28"/>
          <w:szCs w:val="24"/>
          <w:vertAlign w:val="superscript"/>
        </w:rPr>
        <w:t xml:space="preserve"> </w:t>
      </w:r>
    </w:p>
    <w:p w14:paraId="120991DD" w14:textId="52C8D20B" w:rsidR="00C16326" w:rsidRDefault="00C16326" w:rsidP="00C73AAE">
      <w:r>
        <w:t>The lessons from the U.S. and Europe are directly relevant to Australia</w:t>
      </w:r>
      <w:r w:rsidR="003A7DA3">
        <w:t xml:space="preserve"> given the common</w:t>
      </w:r>
      <w:r w:rsidR="00D75DEB">
        <w:t xml:space="preserve"> objectives and challenges. The underlying objective of a renewed focus on competition policy </w:t>
      </w:r>
      <w:r w:rsidR="00B257C6">
        <w:t xml:space="preserve">in all jurisdictions essentially comes down to </w:t>
      </w:r>
      <w:r w:rsidR="0082589F">
        <w:t xml:space="preserve">a desire </w:t>
      </w:r>
      <w:r w:rsidR="00D75DEB">
        <w:t>to lift productivity growt</w:t>
      </w:r>
      <w:r w:rsidR="00B257C6">
        <w:t>h</w:t>
      </w:r>
      <w:r w:rsidR="0082589F">
        <w:t>. And the challenges</w:t>
      </w:r>
      <w:r w:rsidR="006777C5">
        <w:t xml:space="preserve"> and opportunities</w:t>
      </w:r>
      <w:r w:rsidR="0082589F">
        <w:t>, including responding to digitalisation, the net zero transition</w:t>
      </w:r>
      <w:r w:rsidR="00724A9E">
        <w:t xml:space="preserve">, and growth in the services sector, are </w:t>
      </w:r>
      <w:r w:rsidR="00D21EF4">
        <w:t xml:space="preserve">largely global </w:t>
      </w:r>
      <w:r w:rsidR="006777C5">
        <w:t>trends</w:t>
      </w:r>
      <w:r w:rsidR="00724A9E">
        <w:t>.</w:t>
      </w:r>
      <w:r w:rsidR="0082589F">
        <w:t xml:space="preserve"> </w:t>
      </w:r>
    </w:p>
    <w:p w14:paraId="13925CFC" w14:textId="77777777" w:rsidR="00EC494F" w:rsidRDefault="00C649F8" w:rsidP="00C649F8">
      <w:pPr>
        <w:pStyle w:val="Heading1"/>
      </w:pPr>
      <w:bookmarkStart w:id="17" w:name="_Toc208400443"/>
      <w:r w:rsidRPr="009508C6">
        <w:t>What</w:t>
      </w:r>
      <w:r w:rsidR="002072A5" w:rsidRPr="009508C6">
        <w:t xml:space="preserve"> </w:t>
      </w:r>
      <w:r w:rsidR="00EC494F" w:rsidRPr="009508C6">
        <w:t>can we learn from history?</w:t>
      </w:r>
      <w:bookmarkEnd w:id="17"/>
    </w:p>
    <w:p w14:paraId="36487D63" w14:textId="1FE24F89" w:rsidR="00EC494F" w:rsidRPr="00EC494F" w:rsidRDefault="00EC494F" w:rsidP="00EC494F">
      <w:r>
        <w:t xml:space="preserve">While the world we live in today is in many ways different from the one </w:t>
      </w:r>
      <w:r w:rsidR="008E4B7E">
        <w:t>in which Hilmer made his recommendations for competition</w:t>
      </w:r>
      <w:r>
        <w:t xml:space="preserve"> </w:t>
      </w:r>
      <w:r w:rsidR="008E4B7E">
        <w:t xml:space="preserve">policy </w:t>
      </w:r>
      <w:r>
        <w:t>reform</w:t>
      </w:r>
      <w:r w:rsidR="008E4B7E">
        <w:t xml:space="preserve">, there is much we can learn from history. The pillars for success in the 1990s </w:t>
      </w:r>
      <w:r w:rsidR="00B26F16">
        <w:t xml:space="preserve">have lessons for today. Similarly, lessons from the failure to implement </w:t>
      </w:r>
      <w:r w:rsidR="00175BF1">
        <w:t xml:space="preserve">many of </w:t>
      </w:r>
      <w:r w:rsidR="00B26F16">
        <w:t>the Harper reforms of the 2010s in full, can guide us in avoiding those pitfalls today.</w:t>
      </w:r>
    </w:p>
    <w:p w14:paraId="1528AF9A" w14:textId="046880DD" w:rsidR="00C649F8" w:rsidRDefault="00B26F16" w:rsidP="00B26F16">
      <w:pPr>
        <w:pStyle w:val="Heading2"/>
      </w:pPr>
      <w:bookmarkStart w:id="18" w:name="_Toc208400444"/>
      <w:r>
        <w:t>What</w:t>
      </w:r>
      <w:r w:rsidR="002072A5">
        <w:t xml:space="preserve"> </w:t>
      </w:r>
      <w:r w:rsidR="005D510D">
        <w:t xml:space="preserve">did </w:t>
      </w:r>
      <w:r w:rsidR="002072A5">
        <w:t>the Hilmer reforms achiev</w:t>
      </w:r>
      <w:r w:rsidR="008E173B">
        <w:t>e</w:t>
      </w:r>
      <w:r w:rsidR="005D510D">
        <w:t>?</w:t>
      </w:r>
      <w:bookmarkEnd w:id="18"/>
    </w:p>
    <w:p w14:paraId="1C34851E" w14:textId="64C58F62" w:rsidR="00D9783C" w:rsidRDefault="00D9783C" w:rsidP="00D9783C">
      <w:r w:rsidRPr="001F426A">
        <w:t xml:space="preserve">The 1993 Hilmer review, which was the genesis of National Competition Policy, aimed to </w:t>
      </w:r>
      <w:r w:rsidR="00014E44">
        <w:t>move Australia</w:t>
      </w:r>
      <w:r w:rsidR="00B75996">
        <w:t xml:space="preserve"> towards</w:t>
      </w:r>
      <w:r w:rsidR="00014E44">
        <w:t xml:space="preserve"> a truly</w:t>
      </w:r>
      <w:r w:rsidRPr="001F426A">
        <w:t xml:space="preserve"> national </w:t>
      </w:r>
      <w:r w:rsidR="00E17FB4">
        <w:t xml:space="preserve">and more efficient </w:t>
      </w:r>
      <w:r w:rsidRPr="001F426A">
        <w:t xml:space="preserve">economy </w:t>
      </w:r>
      <w:r w:rsidR="00E17FB4">
        <w:t xml:space="preserve">to ensure </w:t>
      </w:r>
      <w:r w:rsidR="0027568F">
        <w:t xml:space="preserve">it could compete as it </w:t>
      </w:r>
      <w:r w:rsidR="0027568F">
        <w:lastRenderedPageBreak/>
        <w:t>opened up to international trade</w:t>
      </w:r>
      <w:r w:rsidRPr="001F426A">
        <w:t>.</w:t>
      </w:r>
      <w:r w:rsidR="0027568F" w:rsidRPr="0016578D">
        <w:rPr>
          <w:rStyle w:val="FootnoteReference"/>
          <w:sz w:val="22"/>
          <w:szCs w:val="24"/>
          <w:vertAlign w:val="superscript"/>
        </w:rPr>
        <w:footnoteReference w:id="34"/>
      </w:r>
      <w:r w:rsidRPr="001F426A">
        <w:t xml:space="preserve"> Much of the reform effort focused on making the non-traded sector</w:t>
      </w:r>
      <w:r w:rsidR="00484D7D">
        <w:t>, including essential services,</w:t>
      </w:r>
      <w:r w:rsidRPr="001F426A">
        <w:t xml:space="preserve"> more competitive so </w:t>
      </w:r>
      <w:r w:rsidR="00913010">
        <w:t xml:space="preserve">that these inefficiencies </w:t>
      </w:r>
      <w:r w:rsidRPr="001F426A">
        <w:t xml:space="preserve">didn’t </w:t>
      </w:r>
      <w:r w:rsidR="00913010">
        <w:t xml:space="preserve">undermine the success of </w:t>
      </w:r>
      <w:r w:rsidRPr="001F426A">
        <w:t>our export</w:t>
      </w:r>
      <w:r w:rsidR="00913010">
        <w:t xml:space="preserve"> market</w:t>
      </w:r>
      <w:r w:rsidRPr="001F426A">
        <w:t>.</w:t>
      </w:r>
    </w:p>
    <w:p w14:paraId="517E00FB" w14:textId="51474F14" w:rsidR="00CD375E" w:rsidRDefault="00CD375E" w:rsidP="00CD375E">
      <w:r>
        <w:t>The Hilmer Report emphasised the benefits of competition for</w:t>
      </w:r>
      <w:r w:rsidDel="00BB78B2">
        <w:t xml:space="preserve"> </w:t>
      </w:r>
      <w:r>
        <w:t>enhancing living standards, jobs growth,</w:t>
      </w:r>
      <w:r w:rsidDel="000125D9">
        <w:t xml:space="preserve"> </w:t>
      </w:r>
      <w:r>
        <w:t xml:space="preserve">productivity and making the most of emerging technologies. It recognised that in many important sectors, government ownership and regulations presented </w:t>
      </w:r>
      <w:r w:rsidR="007D0035">
        <w:t>‘</w:t>
      </w:r>
      <w:r>
        <w:t>the greatest impediment to enhanced competition</w:t>
      </w:r>
      <w:r w:rsidR="007D0035">
        <w:t>’</w:t>
      </w:r>
      <w:r>
        <w:t>.</w:t>
      </w:r>
      <w:r w:rsidRPr="00FF6E14">
        <w:rPr>
          <w:rStyle w:val="FootnoteReference"/>
          <w:sz w:val="22"/>
          <w:szCs w:val="24"/>
          <w:vertAlign w:val="superscript"/>
        </w:rPr>
        <w:footnoteReference w:id="35"/>
      </w:r>
      <w:r>
        <w:rPr>
          <w:vertAlign w:val="superscript"/>
        </w:rPr>
        <w:t xml:space="preserve"> </w:t>
      </w:r>
      <w:r w:rsidR="007D0035">
        <w:t>O</w:t>
      </w:r>
      <w:r>
        <w:t>n 25 February 1994, all Australian governments agreed, via the Council of Australian Governments (COAG), to the principles of competition policy in the Hilmer Report.</w:t>
      </w:r>
      <w:r w:rsidRPr="00A247F3">
        <w:rPr>
          <w:rStyle w:val="FootnoteReference"/>
          <w:sz w:val="22"/>
          <w:szCs w:val="24"/>
          <w:vertAlign w:val="superscript"/>
        </w:rPr>
        <w:footnoteReference w:id="36"/>
      </w:r>
      <w:r w:rsidR="000E173B">
        <w:t xml:space="preserve"> This was </w:t>
      </w:r>
      <w:r w:rsidR="002F5195">
        <w:t>given effect through three NCP agreements</w:t>
      </w:r>
      <w:r w:rsidR="008423CE">
        <w:t xml:space="preserve"> </w:t>
      </w:r>
      <w:r w:rsidR="00B87B8F">
        <w:t>that were</w:t>
      </w:r>
      <w:r w:rsidR="008423CE">
        <w:t xml:space="preserve"> signed on 11 April 1995</w:t>
      </w:r>
      <w:r w:rsidR="002F5195">
        <w:t>:</w:t>
      </w:r>
    </w:p>
    <w:p w14:paraId="021D5D06" w14:textId="37B1A282" w:rsidR="008423CE" w:rsidRPr="00B87B8F" w:rsidRDefault="006F7EC8" w:rsidP="00373AD9">
      <w:pPr>
        <w:pStyle w:val="ListBullet"/>
      </w:pPr>
      <w:r>
        <w:t>T</w:t>
      </w:r>
      <w:r w:rsidR="008423CE" w:rsidRPr="00B87B8F">
        <w:t>he Conduct Code Agreement</w:t>
      </w:r>
      <w:r w:rsidR="00266BFE" w:rsidRPr="00B87B8F">
        <w:t>, which</w:t>
      </w:r>
      <w:r w:rsidR="005B3A12" w:rsidRPr="00B87B8F">
        <w:t xml:space="preserve"> committed governments to apply competition law uniformly across all jurisdictions</w:t>
      </w:r>
      <w:r w:rsidR="00897BAD" w:rsidRPr="00B87B8F">
        <w:t xml:space="preserve"> and removed Crown immunity from these laws</w:t>
      </w:r>
      <w:r>
        <w:t>.</w:t>
      </w:r>
    </w:p>
    <w:p w14:paraId="1115C604" w14:textId="34B432D0" w:rsidR="008423CE" w:rsidRPr="00B87B8F" w:rsidRDefault="006F7EC8" w:rsidP="00373AD9">
      <w:pPr>
        <w:pStyle w:val="ListBullet"/>
      </w:pPr>
      <w:r>
        <w:t>T</w:t>
      </w:r>
      <w:r w:rsidR="008423CE" w:rsidRPr="00B87B8F">
        <w:t xml:space="preserve">he Competition Principles Agreement, </w:t>
      </w:r>
      <w:r w:rsidR="008C2724" w:rsidRPr="00B87B8F">
        <w:t xml:space="preserve">which committed governments to </w:t>
      </w:r>
      <w:r w:rsidR="009C6E19" w:rsidRPr="00B87B8F">
        <w:t>undertak</w:t>
      </w:r>
      <w:r w:rsidR="007D0035">
        <w:t>e</w:t>
      </w:r>
      <w:r w:rsidR="009C6E19" w:rsidRPr="00B87B8F">
        <w:t xml:space="preserve"> structural reform to ensure government owned businesses d</w:t>
      </w:r>
      <w:r w:rsidR="00990035">
        <w:t>o</w:t>
      </w:r>
      <w:r w:rsidR="009C6E19" w:rsidRPr="00B87B8F">
        <w:t xml:space="preserve"> not receive any special treatment that would </w:t>
      </w:r>
      <w:r w:rsidR="009B682F">
        <w:t>insulate them from competition</w:t>
      </w:r>
      <w:r w:rsidR="00A07932">
        <w:t>, and to</w:t>
      </w:r>
      <w:r w:rsidR="008C766C">
        <w:t xml:space="preserve"> review </w:t>
      </w:r>
      <w:r w:rsidR="00990035">
        <w:t xml:space="preserve">both old and new </w:t>
      </w:r>
      <w:r w:rsidR="008C766C">
        <w:t>legislation to</w:t>
      </w:r>
      <w:r w:rsidR="00A07932">
        <w:t xml:space="preserve"> ensure </w:t>
      </w:r>
      <w:r w:rsidR="008C766C">
        <w:t>it d</w:t>
      </w:r>
      <w:r w:rsidR="00990035">
        <w:t>oes</w:t>
      </w:r>
      <w:r w:rsidR="008C766C">
        <w:t xml:space="preserve"> not unnecessarily restrict competition</w:t>
      </w:r>
      <w:r>
        <w:t>.</w:t>
      </w:r>
    </w:p>
    <w:p w14:paraId="037A4566" w14:textId="52BA312F" w:rsidR="005837E4" w:rsidRDefault="006F7EC8" w:rsidP="00373AD9">
      <w:pPr>
        <w:pStyle w:val="ListBullet"/>
      </w:pPr>
      <w:r>
        <w:t>T</w:t>
      </w:r>
      <w:r w:rsidR="008423CE" w:rsidRPr="00B87B8F">
        <w:t>he Agreement to Implement the National Competition Policy and Related Reforms</w:t>
      </w:r>
      <w:r w:rsidR="005837E4">
        <w:t xml:space="preserve">, which established a regime for payments to </w:t>
      </w:r>
      <w:r w:rsidR="00CF38F6">
        <w:t xml:space="preserve">be made to </w:t>
      </w:r>
      <w:r w:rsidR="005837E4">
        <w:t>states, territories and local government</w:t>
      </w:r>
      <w:r w:rsidR="00DB1522">
        <w:t>s</w:t>
      </w:r>
      <w:r w:rsidR="005837E4">
        <w:t xml:space="preserve"> </w:t>
      </w:r>
      <w:r w:rsidR="00CF38F6">
        <w:t>for implementation of NCP</w:t>
      </w:r>
      <w:r w:rsidR="005837E4">
        <w:t>, as assessed by the National Competition Council (NCC).</w:t>
      </w:r>
    </w:p>
    <w:p w14:paraId="5B7B798C" w14:textId="460990D9" w:rsidR="006F7EC8" w:rsidRDefault="006F7EC8" w:rsidP="00CD375E">
      <w:r>
        <w:t>See Appen</w:t>
      </w:r>
      <w:r w:rsidR="007517E1">
        <w:t>dix A for more details of the original NCP agreements and institutional arrangements.</w:t>
      </w:r>
    </w:p>
    <w:p w14:paraId="69F88F72" w14:textId="73B6B2AA" w:rsidR="00CD375E" w:rsidRDefault="00CD375E" w:rsidP="00CD375E">
      <w:pPr>
        <w:rPr>
          <w:rStyle w:val="normaltextrun"/>
          <w:rFonts w:cs="Calibri"/>
          <w:color w:val="000000"/>
          <w:shd w:val="clear" w:color="auto" w:fill="FFFFFF"/>
        </w:rPr>
      </w:pPr>
      <w:r>
        <w:t xml:space="preserve">The Hilmer Report came at a time when Australia was </w:t>
      </w:r>
      <w:proofErr w:type="gramStart"/>
      <w:r>
        <w:t xml:space="preserve">opening </w:t>
      </w:r>
      <w:r w:rsidR="00D705D1">
        <w:t>up</w:t>
      </w:r>
      <w:proofErr w:type="gramEnd"/>
      <w:r w:rsidR="00D705D1">
        <w:t xml:space="preserve"> </w:t>
      </w:r>
      <w:r>
        <w:t xml:space="preserve">to the global economy through trade reforms, </w:t>
      </w:r>
      <w:r w:rsidR="00D705D1">
        <w:t xml:space="preserve">meaning we had to </w:t>
      </w:r>
      <w:r>
        <w:t>improv</w:t>
      </w:r>
      <w:r w:rsidR="00D705D1">
        <w:t>e</w:t>
      </w:r>
      <w:r>
        <w:t xml:space="preserve"> our competitiveness internationally. There was growing recognition that Australia needed to be a more domestically integrated economy. R</w:t>
      </w:r>
      <w:r w:rsidRPr="355780C4">
        <w:rPr>
          <w:rStyle w:val="normaltextrun"/>
          <w:rFonts w:cs="Calibri"/>
          <w:color w:val="000000"/>
          <w:shd w:val="clear" w:color="auto" w:fill="FFFFFF"/>
        </w:rPr>
        <w:t xml:space="preserve">egulatory barriers were removed to </w:t>
      </w:r>
      <w:r w:rsidR="0082056F">
        <w:rPr>
          <w:rStyle w:val="normaltextrun"/>
          <w:rFonts w:cs="Calibri"/>
          <w:color w:val="000000"/>
          <w:shd w:val="clear" w:color="auto" w:fill="FFFFFF"/>
        </w:rPr>
        <w:t>move towards a more seamless and</w:t>
      </w:r>
      <w:r w:rsidRPr="355780C4">
        <w:rPr>
          <w:rStyle w:val="normaltextrun"/>
          <w:rFonts w:cs="Calibri"/>
          <w:color w:val="000000"/>
          <w:shd w:val="clear" w:color="auto" w:fill="FFFFFF"/>
        </w:rPr>
        <w:t xml:space="preserve"> efficient single national</w:t>
      </w:r>
      <w:r>
        <w:rPr>
          <w:rStyle w:val="normaltextrun"/>
          <w:rFonts w:cs="Calibri"/>
          <w:color w:val="000000"/>
          <w:shd w:val="clear" w:color="auto" w:fill="FFFFFF"/>
        </w:rPr>
        <w:t xml:space="preserve"> market.</w:t>
      </w:r>
      <w:r w:rsidRPr="001C3DD4">
        <w:rPr>
          <w:rStyle w:val="FootnoteReference"/>
          <w:rFonts w:cs="Calibri"/>
          <w:color w:val="000000"/>
          <w:sz w:val="22"/>
          <w:szCs w:val="24"/>
          <w:shd w:val="clear" w:color="auto" w:fill="FFFFFF"/>
          <w:vertAlign w:val="superscript"/>
        </w:rPr>
        <w:footnoteReference w:id="37"/>
      </w:r>
    </w:p>
    <w:p w14:paraId="6EBB1A03" w14:textId="39FC1FA7" w:rsidR="005A6D48" w:rsidRDefault="005A6D48" w:rsidP="00CD375E">
      <w:pPr>
        <w:rPr>
          <w:rStyle w:val="normaltextrun"/>
          <w:rFonts w:cs="Calibri"/>
          <w:color w:val="000000"/>
          <w:shd w:val="clear" w:color="auto" w:fill="FFFFFF"/>
        </w:rPr>
      </w:pPr>
      <w:r>
        <w:rPr>
          <w:rStyle w:val="normaltextrun"/>
          <w:rFonts w:cs="Calibri"/>
          <w:color w:val="000000"/>
          <w:shd w:val="clear" w:color="auto" w:fill="FFFFFF"/>
        </w:rPr>
        <w:t xml:space="preserve">Key reforms achieved under </w:t>
      </w:r>
      <w:r w:rsidR="00CA462B">
        <w:rPr>
          <w:rStyle w:val="normaltextrun"/>
          <w:rFonts w:cs="Calibri"/>
          <w:color w:val="000000"/>
          <w:shd w:val="clear" w:color="auto" w:fill="FFFFFF"/>
        </w:rPr>
        <w:t>the original NCP include:</w:t>
      </w:r>
      <w:r w:rsidR="00260820" w:rsidRPr="000A14D9">
        <w:rPr>
          <w:rStyle w:val="FootnoteReference"/>
          <w:sz w:val="22"/>
          <w:szCs w:val="24"/>
          <w:vertAlign w:val="superscript"/>
        </w:rPr>
        <w:footnoteReference w:id="38"/>
      </w:r>
    </w:p>
    <w:p w14:paraId="14E087A2" w14:textId="65A64158" w:rsidR="00CF64C0" w:rsidRDefault="00E843DD" w:rsidP="00CF64C0">
      <w:pPr>
        <w:pStyle w:val="ListBullet"/>
      </w:pPr>
      <w:r>
        <w:t xml:space="preserve">Legislative review: </w:t>
      </w:r>
      <w:r w:rsidR="00CA462B">
        <w:t>a wide</w:t>
      </w:r>
      <w:r w:rsidR="00671D24">
        <w:t>-</w:t>
      </w:r>
      <w:r w:rsidR="00CA462B">
        <w:t>ranging review</w:t>
      </w:r>
      <w:r w:rsidR="00330DF5">
        <w:t xml:space="preserve"> </w:t>
      </w:r>
      <w:r w:rsidR="002150C3">
        <w:t>(</w:t>
      </w:r>
      <w:r w:rsidR="00330DF5">
        <w:t>and reform</w:t>
      </w:r>
      <w:r w:rsidR="002150C3">
        <w:t xml:space="preserve">, </w:t>
      </w:r>
      <w:r w:rsidR="00330DF5">
        <w:t>where required</w:t>
      </w:r>
      <w:r w:rsidR="002150C3">
        <w:t>)</w:t>
      </w:r>
      <w:r w:rsidR="00CA462B">
        <w:t xml:space="preserve"> of existing legislation for competition impacts, </w:t>
      </w:r>
      <w:r w:rsidR="009805B0">
        <w:t>as well as new processes to ensure competitive impacts are considered in developing new legislation</w:t>
      </w:r>
      <w:r w:rsidR="00CF64C0">
        <w:t>. Areas reviewed includ</w:t>
      </w:r>
      <w:r w:rsidR="008621E4">
        <w:t>ed</w:t>
      </w:r>
      <w:r w:rsidR="00CF64C0">
        <w:t xml:space="preserve"> legislation covering the professions and occupations, statutory marketing of agricultural products, fishing and forestry, retail trading, transport, </w:t>
      </w:r>
      <w:r w:rsidR="352FAAE6">
        <w:t>childcare</w:t>
      </w:r>
      <w:r w:rsidR="00CF64C0">
        <w:t>, gambling and planning and development services, among others.</w:t>
      </w:r>
    </w:p>
    <w:p w14:paraId="1CD30681" w14:textId="3F226167" w:rsidR="00CA462B" w:rsidRDefault="0082785A" w:rsidP="00CF64C0">
      <w:pPr>
        <w:pStyle w:val="ListBullet"/>
      </w:pPr>
      <w:r>
        <w:t xml:space="preserve">Implementation of a National Access Regime, </w:t>
      </w:r>
      <w:r w:rsidR="00F130CF">
        <w:t>set</w:t>
      </w:r>
      <w:r w:rsidR="007933FB">
        <w:t xml:space="preserve">ting out a framework through which </w:t>
      </w:r>
      <w:r w:rsidR="008621E4">
        <w:t xml:space="preserve">businesses </w:t>
      </w:r>
      <w:r w:rsidR="007933FB">
        <w:t>can</w:t>
      </w:r>
      <w:r>
        <w:t xml:space="preserve"> </w:t>
      </w:r>
      <w:r w:rsidR="00F130CF">
        <w:t xml:space="preserve">request </w:t>
      </w:r>
      <w:r>
        <w:t xml:space="preserve">access </w:t>
      </w:r>
      <w:r w:rsidR="00F130CF">
        <w:t xml:space="preserve">to another businesses’ </w:t>
      </w:r>
      <w:r>
        <w:t>nat</w:t>
      </w:r>
      <w:r w:rsidR="00A100F8">
        <w:t>ural monopoly infrastructure.</w:t>
      </w:r>
    </w:p>
    <w:p w14:paraId="2DEA2016" w14:textId="4EF20B87" w:rsidR="00E843DD" w:rsidRDefault="00A100F8" w:rsidP="00CA462B">
      <w:pPr>
        <w:pStyle w:val="ListBullet"/>
      </w:pPr>
      <w:r>
        <w:t>Establishing the National Electricity Market in southern and eastern Australia</w:t>
      </w:r>
      <w:r w:rsidR="001F7145">
        <w:t xml:space="preserve">, and regulation of </w:t>
      </w:r>
      <w:r w:rsidR="008E259A">
        <w:t>gas pipelines,</w:t>
      </w:r>
      <w:r w:rsidR="00BD2939">
        <w:t xml:space="preserve"> to promote consumer</w:t>
      </w:r>
      <w:r w:rsidR="001110F8">
        <w:t xml:space="preserve"> choice of</w:t>
      </w:r>
      <w:r w:rsidR="00BD2939">
        <w:t xml:space="preserve"> supplier</w:t>
      </w:r>
      <w:r w:rsidR="00C62903">
        <w:t xml:space="preserve">, </w:t>
      </w:r>
      <w:r w:rsidR="001110F8">
        <w:t xml:space="preserve">and to </w:t>
      </w:r>
      <w:r w:rsidR="00C62903">
        <w:t xml:space="preserve">facilitate structural separation, </w:t>
      </w:r>
      <w:r w:rsidR="001110F8">
        <w:lastRenderedPageBreak/>
        <w:t xml:space="preserve">third party </w:t>
      </w:r>
      <w:r w:rsidR="00C62903">
        <w:t>access and non-discrimination</w:t>
      </w:r>
      <w:r>
        <w:t>.</w:t>
      </w:r>
      <w:r w:rsidR="001E4C91">
        <w:t xml:space="preserve"> </w:t>
      </w:r>
      <w:r w:rsidR="00A82A2B">
        <w:t>Regulation of energy networks is now overseen by the Australian Energy Regulator in all jurisdictions except Western Australia.</w:t>
      </w:r>
    </w:p>
    <w:p w14:paraId="15CCAF0A" w14:textId="24FF9219" w:rsidR="00135399" w:rsidRDefault="008E259A" w:rsidP="00CA462B">
      <w:pPr>
        <w:pStyle w:val="ListBullet"/>
      </w:pPr>
      <w:r>
        <w:t xml:space="preserve">Reforms in the water </w:t>
      </w:r>
      <w:r w:rsidR="005A29FB">
        <w:t>industry to implement a national approach to pricing, trading of water entitlements</w:t>
      </w:r>
      <w:r w:rsidR="005871D0">
        <w:t>, resource management and institutional refor</w:t>
      </w:r>
      <w:r w:rsidR="00C03A3E">
        <w:t xml:space="preserve">m, which is now progressed through </w:t>
      </w:r>
      <w:r w:rsidR="00C547BE">
        <w:t>the National Water Initiative.</w:t>
      </w:r>
    </w:p>
    <w:p w14:paraId="1A9F7AB7" w14:textId="17845DA5" w:rsidR="008E259A" w:rsidRDefault="001E4C91" w:rsidP="00373AD9">
      <w:pPr>
        <w:pStyle w:val="ListBullet"/>
      </w:pPr>
      <w:r>
        <w:t>R</w:t>
      </w:r>
      <w:r w:rsidR="008E259A">
        <w:t xml:space="preserve">oad transport </w:t>
      </w:r>
      <w:r>
        <w:t>reform to implement national heavy vehicle registration</w:t>
      </w:r>
      <w:r w:rsidR="00906DAE">
        <w:t xml:space="preserve"> and</w:t>
      </w:r>
      <w:r>
        <w:t xml:space="preserve"> </w:t>
      </w:r>
      <w:r w:rsidR="00F30E67">
        <w:t xml:space="preserve">nationally consistent </w:t>
      </w:r>
      <w:r>
        <w:t xml:space="preserve">regulation and charging, which is now </w:t>
      </w:r>
      <w:r w:rsidR="00260820" w:rsidRPr="00260820">
        <w:t>led by the National Transport Commission</w:t>
      </w:r>
      <w:r w:rsidR="008E259A">
        <w:t>.</w:t>
      </w:r>
    </w:p>
    <w:p w14:paraId="6814397A" w14:textId="3B694BA0" w:rsidR="00AB6235" w:rsidRDefault="00CD375E" w:rsidP="00AB6235">
      <w:r w:rsidRPr="00A83C46">
        <w:t xml:space="preserve">The </w:t>
      </w:r>
      <w:r>
        <w:t xml:space="preserve">original </w:t>
      </w:r>
      <w:r w:rsidRPr="00A83C46">
        <w:t xml:space="preserve">National Competition Policy </w:t>
      </w:r>
      <w:r>
        <w:t xml:space="preserve">was a key driver of a decade of pro-competitive government reform action, and it has shaped government policy ever since. </w:t>
      </w:r>
      <w:r w:rsidR="0082056F">
        <w:t>Institutions</w:t>
      </w:r>
      <w:r w:rsidR="00FC2E97">
        <w:t>,</w:t>
      </w:r>
      <w:r w:rsidR="0082056F">
        <w:t xml:space="preserve"> including the Australian Competition and Consumer Commission </w:t>
      </w:r>
      <w:r w:rsidR="00107228">
        <w:t xml:space="preserve">(ACCC) </w:t>
      </w:r>
      <w:r w:rsidR="0082056F">
        <w:t xml:space="preserve">and the National Competition Council </w:t>
      </w:r>
      <w:r w:rsidR="00107228">
        <w:t>(NCC)</w:t>
      </w:r>
      <w:r w:rsidR="00FC2E97">
        <w:t>,</w:t>
      </w:r>
      <w:r w:rsidR="00107228">
        <w:t xml:space="preserve"> </w:t>
      </w:r>
      <w:r w:rsidR="0082056F">
        <w:t xml:space="preserve">have their genesis in </w:t>
      </w:r>
      <w:r w:rsidR="00107228">
        <w:t xml:space="preserve">the </w:t>
      </w:r>
      <w:r w:rsidR="008C760D">
        <w:t>NCP</w:t>
      </w:r>
      <w:r w:rsidR="00107228">
        <w:t xml:space="preserve"> agreements.</w:t>
      </w:r>
      <w:r w:rsidR="00AB6235">
        <w:t xml:space="preserve"> </w:t>
      </w:r>
    </w:p>
    <w:p w14:paraId="63C61ED9" w14:textId="01281209" w:rsidR="00D23C86" w:rsidRDefault="00D23C86" w:rsidP="00D23C86">
      <w:pPr>
        <w:pStyle w:val="Heading3"/>
      </w:pPr>
      <w:bookmarkStart w:id="19" w:name="_Toc208400445"/>
      <w:r>
        <w:t>Factors for success</w:t>
      </w:r>
      <w:bookmarkEnd w:id="19"/>
    </w:p>
    <w:p w14:paraId="6F65ED84" w14:textId="6604DD7D" w:rsidR="00AB65E5" w:rsidRDefault="00AB65E5" w:rsidP="00AB65E5">
      <w:r>
        <w:t>The Productivity Commission’s 2005 Review of National Competition Policy Reforms</w:t>
      </w:r>
      <w:r w:rsidRPr="0082056F">
        <w:rPr>
          <w:rStyle w:val="FootnoteReference"/>
          <w:sz w:val="22"/>
          <w:szCs w:val="24"/>
          <w:vertAlign w:val="superscript"/>
        </w:rPr>
        <w:footnoteReference w:id="39"/>
      </w:r>
      <w:r>
        <w:t xml:space="preserve"> estimated that efficiency improvements in key infrastructure industries boosted Australia’s GDP by 2.5 per cent. This equates to around $5000 per household per year today. It attributed the reforms as contributing to price decreases in electricity and milk, increased business innovation, greater consumer choice and responsiveness, and better environmental outcomes, such as more efficient water use.</w:t>
      </w:r>
      <w:r w:rsidRPr="0082056F">
        <w:rPr>
          <w:rStyle w:val="FootnoteReference"/>
          <w:sz w:val="22"/>
          <w:szCs w:val="24"/>
          <w:vertAlign w:val="superscript"/>
        </w:rPr>
        <w:footnoteReference w:id="40"/>
      </w:r>
      <w:r>
        <w:t xml:space="preserve"> </w:t>
      </w:r>
    </w:p>
    <w:p w14:paraId="41C0EC21" w14:textId="0AB3ECDD" w:rsidR="00431CBB" w:rsidRDefault="00431CBB" w:rsidP="00431CBB">
      <w:r>
        <w:t xml:space="preserve">The Productivity Commission singled out </w:t>
      </w:r>
      <w:r w:rsidR="00FA794B">
        <w:t>several</w:t>
      </w:r>
      <w:r>
        <w:t xml:space="preserve"> features </w:t>
      </w:r>
      <w:r w:rsidR="00FA794B">
        <w:t xml:space="preserve">as </w:t>
      </w:r>
      <w:r w:rsidR="00990184">
        <w:t xml:space="preserve">critical to </w:t>
      </w:r>
      <w:r>
        <w:t>the success of NCP:</w:t>
      </w:r>
    </w:p>
    <w:p w14:paraId="212F8475" w14:textId="2E2B5E11" w:rsidR="00431CBB" w:rsidRDefault="00431CBB" w:rsidP="00C40248">
      <w:pPr>
        <w:pStyle w:val="ListBullet"/>
      </w:pPr>
      <w:r>
        <w:t>recognition by all governments of the need for reform</w:t>
      </w:r>
    </w:p>
    <w:p w14:paraId="36F94782" w14:textId="508D4B99" w:rsidR="00431CBB" w:rsidRDefault="00431CBB" w:rsidP="00C40248">
      <w:pPr>
        <w:pStyle w:val="ListBullet"/>
      </w:pPr>
      <w:r>
        <w:t>broad agreement on the priority areas</w:t>
      </w:r>
      <w:r w:rsidR="00663711">
        <w:t xml:space="preserve"> for reform</w:t>
      </w:r>
    </w:p>
    <w:p w14:paraId="14391940" w14:textId="070737F7" w:rsidR="00431CBB" w:rsidRDefault="00431CBB" w:rsidP="00C40248">
      <w:pPr>
        <w:pStyle w:val="ListBullet"/>
      </w:pPr>
      <w:r>
        <w:t>a solid conceptual framework and information base</w:t>
      </w:r>
      <w:r w:rsidR="00107770">
        <w:t>,</w:t>
      </w:r>
      <w:r>
        <w:t xml:space="preserve"> and</w:t>
      </w:r>
    </w:p>
    <w:p w14:paraId="6D8A699D" w14:textId="2EBDAABC" w:rsidR="00431CBB" w:rsidRDefault="00431CBB" w:rsidP="00C40248">
      <w:pPr>
        <w:pStyle w:val="ListBullet"/>
      </w:pPr>
      <w:r>
        <w:t>effective procedural and institutional mechanisms to implement reform.</w:t>
      </w:r>
      <w:r w:rsidR="00990184" w:rsidRPr="0082056F">
        <w:rPr>
          <w:rStyle w:val="FootnoteReference"/>
          <w:sz w:val="22"/>
          <w:szCs w:val="24"/>
          <w:vertAlign w:val="superscript"/>
        </w:rPr>
        <w:footnoteReference w:id="41"/>
      </w:r>
    </w:p>
    <w:p w14:paraId="17CF46F7" w14:textId="6FA63ECC" w:rsidR="006E1397" w:rsidRDefault="00AB6235" w:rsidP="00C05A7A">
      <w:r>
        <w:t>While the PC’s assessment was that much progress had been made by governments under the original NCP, it also considered that there was still more to do.</w:t>
      </w:r>
      <w:r w:rsidR="006E1397">
        <w:t xml:space="preserve"> </w:t>
      </w:r>
      <w:r w:rsidR="00990184">
        <w:t xml:space="preserve">The PC’s </w:t>
      </w:r>
      <w:r w:rsidR="00351F2A">
        <w:t xml:space="preserve">subsequent </w:t>
      </w:r>
      <w:r w:rsidR="00BF6D8F">
        <w:t xml:space="preserve">Productivity Inquiry reports </w:t>
      </w:r>
      <w:r w:rsidR="00351F2A">
        <w:t>in 2017 and 2023 certainly identify many areas in which governments could do more.</w:t>
      </w:r>
      <w:r w:rsidR="00351F2A" w:rsidRPr="006F5DEA">
        <w:rPr>
          <w:rStyle w:val="FootnoteReference"/>
          <w:sz w:val="22"/>
          <w:szCs w:val="24"/>
          <w:vertAlign w:val="superscript"/>
        </w:rPr>
        <w:footnoteReference w:id="42"/>
      </w:r>
      <w:r w:rsidR="00610D81">
        <w:t xml:space="preserve"> </w:t>
      </w:r>
    </w:p>
    <w:p w14:paraId="792D1B50" w14:textId="32661F07" w:rsidR="002868F6" w:rsidRDefault="002868F6" w:rsidP="00C05A7A">
      <w:r>
        <w:t xml:space="preserve">In the years since commitment waned, the original NCP has continued to </w:t>
      </w:r>
      <w:r w:rsidR="00EF3BC0">
        <w:t xml:space="preserve">be seen as an unprecedented success and source of inspiration for future reform. </w:t>
      </w:r>
      <w:r w:rsidR="00321E27">
        <w:t>I</w:t>
      </w:r>
      <w:r w:rsidR="00A8607E">
        <w:t xml:space="preserve">n 2000, </w:t>
      </w:r>
      <w:r w:rsidR="00EF3BC0">
        <w:t xml:space="preserve">25 years after </w:t>
      </w:r>
      <w:r w:rsidR="00487E6B">
        <w:t>it</w:t>
      </w:r>
      <w:r w:rsidR="000A1A91">
        <w:t>s</w:t>
      </w:r>
      <w:r w:rsidR="00EF3BC0">
        <w:t xml:space="preserve"> implementation, </w:t>
      </w:r>
      <w:r w:rsidR="00321E27">
        <w:t xml:space="preserve">Ray Steinwall noted that </w:t>
      </w:r>
      <w:r w:rsidR="00EF3BC0">
        <w:t>NCP was ‘</w:t>
      </w:r>
      <w:r w:rsidR="00EF3BC0" w:rsidRPr="000A14D9">
        <w:rPr>
          <w:i/>
          <w:iCs/>
        </w:rPr>
        <w:t>an unparalleled example of cooperative federalism</w:t>
      </w:r>
      <w:r w:rsidR="00EF3BC0">
        <w:t>’.</w:t>
      </w:r>
      <w:r w:rsidR="00EF3BC0" w:rsidRPr="000A14D9">
        <w:rPr>
          <w:rStyle w:val="FootnoteReference"/>
          <w:sz w:val="22"/>
          <w:szCs w:val="24"/>
          <w:vertAlign w:val="superscript"/>
        </w:rPr>
        <w:footnoteReference w:id="43"/>
      </w:r>
    </w:p>
    <w:p w14:paraId="063954D6" w14:textId="77777777" w:rsidR="00600C40" w:rsidRDefault="00600C40" w:rsidP="005D510D">
      <w:pPr>
        <w:pStyle w:val="Heading3"/>
      </w:pPr>
      <w:bookmarkStart w:id="20" w:name="_Toc208400446"/>
      <w:r>
        <w:lastRenderedPageBreak/>
        <w:t>Why did commitment wane?</w:t>
      </w:r>
      <w:bookmarkEnd w:id="20"/>
    </w:p>
    <w:p w14:paraId="0E25DB28" w14:textId="140489BE" w:rsidR="00AC593E" w:rsidRDefault="00600C40" w:rsidP="00C40248">
      <w:r>
        <w:t xml:space="preserve">Despite the benefits of </w:t>
      </w:r>
      <w:r w:rsidR="00AB65E5">
        <w:t>NCP</w:t>
      </w:r>
      <w:r w:rsidR="00994E5B">
        <w:t xml:space="preserve">, commitment to the </w:t>
      </w:r>
      <w:proofErr w:type="gramStart"/>
      <w:r w:rsidR="00994E5B">
        <w:t>Principles</w:t>
      </w:r>
      <w:proofErr w:type="gramEnd"/>
      <w:r w:rsidR="00994E5B">
        <w:t xml:space="preserve"> and further reform waned after the original 10 year</w:t>
      </w:r>
      <w:r w:rsidR="00A755BD">
        <w:t xml:space="preserve"> period of payments expired. </w:t>
      </w:r>
      <w:r w:rsidR="00542DDD">
        <w:t xml:space="preserve">Feedback from consultation held as part of revitalising </w:t>
      </w:r>
      <w:r w:rsidR="003D6C9E">
        <w:t>NCP</w:t>
      </w:r>
      <w:r w:rsidR="00542DDD">
        <w:t xml:space="preserve"> points to the cessation of payments as the main driver of</w:t>
      </w:r>
      <w:r w:rsidR="007477F9">
        <w:t xml:space="preserve"> commitment waning. </w:t>
      </w:r>
      <w:r w:rsidR="006A23BE">
        <w:t xml:space="preserve">In his </w:t>
      </w:r>
      <w:r w:rsidR="00652C8D">
        <w:t xml:space="preserve">2024 </w:t>
      </w:r>
      <w:r w:rsidR="006A23BE">
        <w:t xml:space="preserve">submission, </w:t>
      </w:r>
      <w:r w:rsidR="007477F9">
        <w:t>Professor Graeme Samuel</w:t>
      </w:r>
      <w:r w:rsidR="00AE182E">
        <w:t xml:space="preserve"> AC</w:t>
      </w:r>
      <w:r w:rsidR="00F37392">
        <w:t xml:space="preserve">, </w:t>
      </w:r>
      <w:r w:rsidR="0044691C">
        <w:t xml:space="preserve">the </w:t>
      </w:r>
      <w:r w:rsidR="00F37392">
        <w:t xml:space="preserve">first </w:t>
      </w:r>
      <w:r w:rsidR="0044691C">
        <w:t xml:space="preserve">Chair of the </w:t>
      </w:r>
      <w:r w:rsidR="00F37392">
        <w:t>NCC</w:t>
      </w:r>
      <w:r w:rsidR="00283BA1">
        <w:t>,</w:t>
      </w:r>
      <w:r w:rsidR="006A23BE">
        <w:t xml:space="preserve"> </w:t>
      </w:r>
      <w:r w:rsidR="00BD6FC1">
        <w:t>notes:</w:t>
      </w:r>
    </w:p>
    <w:p w14:paraId="0DB29819" w14:textId="44650253" w:rsidR="00AE182E" w:rsidRDefault="00AE182E" w:rsidP="00802AA7">
      <w:pPr>
        <w:pStyle w:val="Quote"/>
        <w:ind w:right="0"/>
        <w:jc w:val="left"/>
      </w:pPr>
      <w:r>
        <w:t xml:space="preserve">The primary reason for the cessation of the reform process was the decision </w:t>
      </w:r>
      <w:r w:rsidR="00135B28">
        <w:t>…</w:t>
      </w:r>
      <w:r>
        <w:t xml:space="preserve"> to cease the competition payments.</w:t>
      </w:r>
      <w:bookmarkStart w:id="21" w:name="_Hlk179206269"/>
      <w:r w:rsidR="00457CF7" w:rsidRPr="00283BA1">
        <w:rPr>
          <w:rStyle w:val="FootnoteReference"/>
          <w:i w:val="0"/>
          <w:iCs w:val="0"/>
          <w:sz w:val="22"/>
          <w:szCs w:val="28"/>
          <w:vertAlign w:val="superscript"/>
        </w:rPr>
        <w:footnoteReference w:id="44"/>
      </w:r>
      <w:bookmarkEnd w:id="21"/>
    </w:p>
    <w:p w14:paraId="6BBAC237" w14:textId="0A435678" w:rsidR="002072A5" w:rsidRDefault="00431CBB" w:rsidP="00C40248">
      <w:r>
        <w:t xml:space="preserve">Since the completion of the </w:t>
      </w:r>
      <w:r w:rsidR="00AC593E">
        <w:t xml:space="preserve">original </w:t>
      </w:r>
      <w:r w:rsidR="007316E3">
        <w:t>NCP</w:t>
      </w:r>
      <w:r>
        <w:t xml:space="preserve"> reforms in the early 2000s, there has been a noticeable decline in Australia’s productivity growth</w:t>
      </w:r>
      <w:r w:rsidR="00E97725">
        <w:t>, as discussed above</w:t>
      </w:r>
      <w:r>
        <w:t>.</w:t>
      </w:r>
      <w:r w:rsidR="006A08EA">
        <w:t xml:space="preserve"> This, coupled with the need to rise to the challenges and opportunities of today’s economy, mean now is the time to re</w:t>
      </w:r>
      <w:r w:rsidR="006732F5">
        <w:t>-commit to a strong and impactful national competition policy.</w:t>
      </w:r>
    </w:p>
    <w:p w14:paraId="63E5D656" w14:textId="4BD89D8A" w:rsidR="002072A5" w:rsidRDefault="00E01D67" w:rsidP="00600C40">
      <w:pPr>
        <w:pStyle w:val="Heading2"/>
      </w:pPr>
      <w:bookmarkStart w:id="22" w:name="_Toc208400447"/>
      <w:r>
        <w:t>Unfinished business from t</w:t>
      </w:r>
      <w:r w:rsidR="009C02C7">
        <w:t>he Harper Review</w:t>
      </w:r>
      <w:bookmarkEnd w:id="22"/>
    </w:p>
    <w:p w14:paraId="6D0F3C95" w14:textId="53D1CF53" w:rsidR="0022239B" w:rsidRDefault="006C3DCB" w:rsidP="00FB51D1">
      <w:r>
        <w:t xml:space="preserve">In </w:t>
      </w:r>
      <w:r w:rsidR="00644A62">
        <w:t xml:space="preserve">December </w:t>
      </w:r>
      <w:r>
        <w:t xml:space="preserve">2013, </w:t>
      </w:r>
      <w:r w:rsidR="0035630F">
        <w:t xml:space="preserve">the </w:t>
      </w:r>
      <w:r w:rsidR="0033530B">
        <w:t xml:space="preserve">then </w:t>
      </w:r>
      <w:r w:rsidR="0035630F">
        <w:t xml:space="preserve">Prime Minister </w:t>
      </w:r>
      <w:r w:rsidR="00644A62">
        <w:t xml:space="preserve">and Minister for Small Business </w:t>
      </w:r>
      <w:r w:rsidR="0033530B">
        <w:t xml:space="preserve">jointly </w:t>
      </w:r>
      <w:r w:rsidR="00644A62">
        <w:t>announced a</w:t>
      </w:r>
      <w:r w:rsidR="00892C8F">
        <w:t>n</w:t>
      </w:r>
      <w:r w:rsidR="00644A62">
        <w:t xml:space="preserve"> </w:t>
      </w:r>
      <w:r w:rsidR="00ED78F4" w:rsidRPr="00ED78F4">
        <w:t>independent 'root and branch' review of Australia's competition laws and policy</w:t>
      </w:r>
      <w:r w:rsidR="00A030CF">
        <w:t>.</w:t>
      </w:r>
      <w:r w:rsidR="00277E31" w:rsidRPr="00E343E7">
        <w:rPr>
          <w:rStyle w:val="FootnoteReference"/>
          <w:sz w:val="22"/>
          <w:szCs w:val="24"/>
          <w:vertAlign w:val="superscript"/>
        </w:rPr>
        <w:footnoteReference w:id="45"/>
      </w:r>
      <w:r w:rsidR="00A030CF">
        <w:t xml:space="preserve"> The </w:t>
      </w:r>
      <w:r w:rsidR="00AC7E25">
        <w:t>review panel, chaired by Professor Ian Harper</w:t>
      </w:r>
      <w:r w:rsidR="00FB51D1">
        <w:t>, comprised Peter Anderson, Su McCluskey and Michael O’Bryan QC.</w:t>
      </w:r>
      <w:r w:rsidR="00193FCF">
        <w:t xml:space="preserve"> The final report</w:t>
      </w:r>
      <w:r w:rsidR="000B44C0">
        <w:t>, released on 31 March 2015,</w:t>
      </w:r>
      <w:r w:rsidR="00193FCF">
        <w:t xml:space="preserve"> made </w:t>
      </w:r>
      <w:r w:rsidR="00C8342F">
        <w:t>56</w:t>
      </w:r>
      <w:r w:rsidR="00A306DB">
        <w:t> </w:t>
      </w:r>
      <w:r w:rsidR="00193FCF">
        <w:t>recommendations spanning</w:t>
      </w:r>
      <w:r w:rsidR="005F2255">
        <w:t xml:space="preserve"> competition policy, laws and institutions.</w:t>
      </w:r>
      <w:r w:rsidR="004B12EB" w:rsidRPr="00A66194">
        <w:rPr>
          <w:rStyle w:val="FootnoteReference"/>
          <w:sz w:val="22"/>
          <w:szCs w:val="24"/>
          <w:vertAlign w:val="superscript"/>
        </w:rPr>
        <w:footnoteReference w:id="46"/>
      </w:r>
      <w:r w:rsidR="005F2255" w:rsidRPr="00A66194">
        <w:rPr>
          <w:sz w:val="28"/>
          <w:szCs w:val="24"/>
          <w:vertAlign w:val="superscript"/>
        </w:rPr>
        <w:t xml:space="preserve"> </w:t>
      </w:r>
    </w:p>
    <w:p w14:paraId="273FD986" w14:textId="77777777" w:rsidR="005F2255" w:rsidRDefault="005F2255" w:rsidP="005F2255">
      <w:r>
        <w:t>In relation to competition policy, it recommended p</w:t>
      </w:r>
      <w:r w:rsidR="0027038D">
        <w:t xml:space="preserve">ro-competitive reforms </w:t>
      </w:r>
      <w:r w:rsidR="006C2A8B">
        <w:t>in</w:t>
      </w:r>
      <w:r>
        <w:t>:</w:t>
      </w:r>
    </w:p>
    <w:p w14:paraId="2A07BDCF" w14:textId="30005664" w:rsidR="005F2255" w:rsidRDefault="004B12EB" w:rsidP="005F2255">
      <w:pPr>
        <w:pStyle w:val="ListBullet"/>
      </w:pPr>
      <w:r>
        <w:t>H</w:t>
      </w:r>
      <w:r w:rsidR="006C2A8B">
        <w:t xml:space="preserve">uman services, </w:t>
      </w:r>
      <w:r w:rsidR="00A831F2">
        <w:t xml:space="preserve">to promote user choice, </w:t>
      </w:r>
      <w:r w:rsidR="00771623">
        <w:t>ensure separation of policy, regulation and service delivery</w:t>
      </w:r>
      <w:r w:rsidR="00A8600E">
        <w:t xml:space="preserve"> by government</w:t>
      </w:r>
      <w:r w:rsidR="00771623">
        <w:t xml:space="preserve">, </w:t>
      </w:r>
      <w:r w:rsidR="00724583">
        <w:t xml:space="preserve">and promote innovation while ensuring minimum </w:t>
      </w:r>
      <w:r w:rsidR="00892E53">
        <w:t xml:space="preserve">standards </w:t>
      </w:r>
      <w:r w:rsidR="00443090">
        <w:t>for</w:t>
      </w:r>
      <w:r w:rsidR="00892E53">
        <w:t xml:space="preserve"> access and quality.</w:t>
      </w:r>
    </w:p>
    <w:p w14:paraId="5029E2F7" w14:textId="1A953055" w:rsidR="0027038D" w:rsidRDefault="004B12EB" w:rsidP="005F2255">
      <w:pPr>
        <w:pStyle w:val="ListBullet"/>
      </w:pPr>
      <w:r>
        <w:t>I</w:t>
      </w:r>
      <w:r w:rsidR="006C2A8B">
        <w:t xml:space="preserve">nfrastructure, </w:t>
      </w:r>
      <w:r w:rsidR="003C517F">
        <w:t xml:space="preserve">including </w:t>
      </w:r>
      <w:r w:rsidR="00892E53">
        <w:t xml:space="preserve">implementing cost-reflective road pricing in a revenue-neutral way </w:t>
      </w:r>
      <w:r w:rsidR="004B2AFE">
        <w:t xml:space="preserve">that </w:t>
      </w:r>
      <w:r w:rsidR="00337AFE">
        <w:t>accounts for</w:t>
      </w:r>
      <w:r w:rsidR="00892E53">
        <w:t xml:space="preserve"> road construction, maintenance and safety</w:t>
      </w:r>
      <w:r w:rsidR="003C517F">
        <w:t xml:space="preserve">, </w:t>
      </w:r>
      <w:r>
        <w:t xml:space="preserve">as well as finalising reforms </w:t>
      </w:r>
      <w:r w:rsidR="00A306DB">
        <w:t xml:space="preserve">in the </w:t>
      </w:r>
      <w:r>
        <w:t xml:space="preserve">water, </w:t>
      </w:r>
      <w:r w:rsidR="003C517F">
        <w:t>electricity and gas</w:t>
      </w:r>
      <w:r>
        <w:t xml:space="preserve"> sectors.</w:t>
      </w:r>
    </w:p>
    <w:p w14:paraId="26E6106C" w14:textId="5FEBEBC1" w:rsidR="0039371A" w:rsidRDefault="00F07669" w:rsidP="00373AD9">
      <w:pPr>
        <w:pStyle w:val="ListBullet"/>
      </w:pPr>
      <w:r>
        <w:t xml:space="preserve">Retail markets, including removing regulations </w:t>
      </w:r>
      <w:r w:rsidR="00C655AD">
        <w:t>that restrict</w:t>
      </w:r>
      <w:r>
        <w:t xml:space="preserve"> retail trading hours</w:t>
      </w:r>
      <w:r w:rsidR="00C20CD3">
        <w:t>,</w:t>
      </w:r>
      <w:r>
        <w:t xml:space="preserve"> </w:t>
      </w:r>
      <w:r w:rsidR="004B2AFE">
        <w:t xml:space="preserve">and </w:t>
      </w:r>
      <w:r>
        <w:t>pharmacy location and ownership rules.</w:t>
      </w:r>
      <w:r w:rsidR="00C20CD3">
        <w:t xml:space="preserve"> It also recommended all jurisdictions review</w:t>
      </w:r>
      <w:r w:rsidR="00C20CD3" w:rsidRPr="00C20CD3">
        <w:t xml:space="preserve"> </w:t>
      </w:r>
      <w:r w:rsidR="00C20CD3">
        <w:t>regulations around planning and zoning, taxis and ridesharing, and product standards, to ensure these d</w:t>
      </w:r>
      <w:r w:rsidR="00087D6A">
        <w:t>id</w:t>
      </w:r>
      <w:r w:rsidR="00C20CD3">
        <w:t xml:space="preserve"> not unnecessarily impede </w:t>
      </w:r>
      <w:r w:rsidR="00217957">
        <w:t xml:space="preserve">business </w:t>
      </w:r>
      <w:r w:rsidR="00C20CD3">
        <w:t>entry and competition.</w:t>
      </w:r>
      <w:r>
        <w:t xml:space="preserve"> </w:t>
      </w:r>
    </w:p>
    <w:p w14:paraId="5D695759" w14:textId="51E50399" w:rsidR="00C20CD3" w:rsidRDefault="0039371A" w:rsidP="00373AD9">
      <w:pPr>
        <w:pStyle w:val="ListBullet"/>
      </w:pPr>
      <w:r>
        <w:t xml:space="preserve">Distribution channels, including </w:t>
      </w:r>
      <w:r w:rsidR="00AB7910">
        <w:t>removing regulations that restrict parallel imports</w:t>
      </w:r>
      <w:r w:rsidR="00F07669">
        <w:t>, and sea and air cabotage</w:t>
      </w:r>
      <w:r w:rsidR="00C20CD3">
        <w:t xml:space="preserve">, and repealing Part X of the </w:t>
      </w:r>
      <w:r w:rsidR="00C20CD3" w:rsidRPr="00D52E7E">
        <w:rPr>
          <w:i/>
          <w:iCs/>
        </w:rPr>
        <w:t>Competition and Consumer Act 2010</w:t>
      </w:r>
      <w:r w:rsidR="009A4EAC">
        <w:rPr>
          <w:i/>
          <w:iCs/>
        </w:rPr>
        <w:t xml:space="preserve"> </w:t>
      </w:r>
      <w:r w:rsidR="009A4EAC">
        <w:t>(CCA)</w:t>
      </w:r>
      <w:r w:rsidR="00C20CD3">
        <w:t xml:space="preserve">, which </w:t>
      </w:r>
      <w:r w:rsidR="00D52E7E">
        <w:t>exempts liner shipping from the competition laws</w:t>
      </w:r>
      <w:r w:rsidR="00F07669">
        <w:t xml:space="preserve">. </w:t>
      </w:r>
    </w:p>
    <w:p w14:paraId="41D2A8AB" w14:textId="4C97EDDA" w:rsidR="006351FC" w:rsidRDefault="00A608AE" w:rsidP="00373AD9">
      <w:pPr>
        <w:pStyle w:val="ListBullet"/>
      </w:pPr>
      <w:r>
        <w:t xml:space="preserve">Intellectual property rights, </w:t>
      </w:r>
      <w:r w:rsidR="006351FC">
        <w:t xml:space="preserve">including a review of </w:t>
      </w:r>
      <w:r w:rsidR="00087D6A">
        <w:t xml:space="preserve">their </w:t>
      </w:r>
      <w:r w:rsidR="006351FC">
        <w:t xml:space="preserve">impact on competition and repeal of the exception to competition law for conditions of intellectual property licences. </w:t>
      </w:r>
    </w:p>
    <w:p w14:paraId="52C953BE" w14:textId="7DB47AFC" w:rsidR="00383CEA" w:rsidRDefault="00BC7BFA" w:rsidP="00373AD9">
      <w:pPr>
        <w:pStyle w:val="ListBullet"/>
      </w:pPr>
      <w:r>
        <w:t xml:space="preserve">Government operations, including </w:t>
      </w:r>
      <w:r w:rsidR="003E2707">
        <w:t xml:space="preserve">commitment to a revised set of Competition Principles, including </w:t>
      </w:r>
      <w:r w:rsidR="00383CEA">
        <w:t>incorporating</w:t>
      </w:r>
      <w:r w:rsidR="003E2707">
        <w:t xml:space="preserve"> </w:t>
      </w:r>
      <w:r w:rsidR="00383CEA">
        <w:t>changes to:</w:t>
      </w:r>
    </w:p>
    <w:p w14:paraId="7E140A0D" w14:textId="76A27E04" w:rsidR="006351FC" w:rsidRPr="00383CEA" w:rsidRDefault="008C375A" w:rsidP="00383CEA">
      <w:pPr>
        <w:pStyle w:val="BodyBullet2"/>
        <w:rPr>
          <w:rFonts w:asciiTheme="minorHAnsi" w:hAnsiTheme="minorHAnsi" w:cstheme="minorHAnsi"/>
        </w:rPr>
      </w:pPr>
      <w:r w:rsidRPr="00383CEA">
        <w:rPr>
          <w:rFonts w:asciiTheme="minorHAnsi" w:hAnsiTheme="minorHAnsi" w:cstheme="minorHAnsi"/>
        </w:rPr>
        <w:lastRenderedPageBreak/>
        <w:t>Competitive neutrality</w:t>
      </w:r>
      <w:r w:rsidR="00AE4382" w:rsidRPr="00383CEA">
        <w:rPr>
          <w:rFonts w:asciiTheme="minorHAnsi" w:hAnsiTheme="minorHAnsi" w:cstheme="minorHAnsi"/>
        </w:rPr>
        <w:t xml:space="preserve">, </w:t>
      </w:r>
      <w:r w:rsidR="00084A8B" w:rsidRPr="00383CEA">
        <w:rPr>
          <w:rFonts w:asciiTheme="minorHAnsi" w:hAnsiTheme="minorHAnsi" w:cstheme="minorHAnsi"/>
        </w:rPr>
        <w:t>including reviewing and updating governments’ competitive neutrality policies against best practice</w:t>
      </w:r>
      <w:r w:rsidR="00C14246" w:rsidRPr="00383CEA">
        <w:rPr>
          <w:rFonts w:asciiTheme="minorHAnsi" w:hAnsiTheme="minorHAnsi" w:cstheme="minorHAnsi"/>
        </w:rPr>
        <w:t>, including improved</w:t>
      </w:r>
      <w:r w:rsidR="00084A8B" w:rsidRPr="00383CEA">
        <w:rPr>
          <w:rFonts w:asciiTheme="minorHAnsi" w:hAnsiTheme="minorHAnsi" w:cstheme="minorHAnsi"/>
        </w:rPr>
        <w:t xml:space="preserve"> complaint-handling processes and monitoring</w:t>
      </w:r>
      <w:r w:rsidR="00C14246" w:rsidRPr="00383CEA">
        <w:rPr>
          <w:rFonts w:asciiTheme="minorHAnsi" w:hAnsiTheme="minorHAnsi" w:cstheme="minorHAnsi"/>
        </w:rPr>
        <w:t>.</w:t>
      </w:r>
    </w:p>
    <w:p w14:paraId="61D22EA8" w14:textId="0CEE9574" w:rsidR="00AE4382" w:rsidRPr="00383CEA" w:rsidRDefault="00AE4382" w:rsidP="00383CEA">
      <w:pPr>
        <w:pStyle w:val="BodyBullet2"/>
        <w:rPr>
          <w:rFonts w:asciiTheme="minorHAnsi" w:hAnsiTheme="minorHAnsi" w:cstheme="minorHAnsi"/>
        </w:rPr>
      </w:pPr>
      <w:r w:rsidRPr="00383CEA">
        <w:rPr>
          <w:rFonts w:asciiTheme="minorHAnsi" w:hAnsiTheme="minorHAnsi" w:cstheme="minorHAnsi"/>
        </w:rPr>
        <w:t>Government procurement</w:t>
      </w:r>
      <w:r w:rsidR="00C14246" w:rsidRPr="00383CEA">
        <w:rPr>
          <w:rFonts w:asciiTheme="minorHAnsi" w:hAnsiTheme="minorHAnsi" w:cstheme="minorHAnsi"/>
        </w:rPr>
        <w:t xml:space="preserve">, </w:t>
      </w:r>
      <w:r w:rsidR="00F94851" w:rsidRPr="00383CEA">
        <w:rPr>
          <w:rFonts w:asciiTheme="minorHAnsi" w:hAnsiTheme="minorHAnsi" w:cstheme="minorHAnsi"/>
        </w:rPr>
        <w:t>to ensure that promoting competition is a central feature of government procurement and privatisation frameworks and processes.</w:t>
      </w:r>
    </w:p>
    <w:p w14:paraId="2A1E1942" w14:textId="01D39748" w:rsidR="00193FCF" w:rsidRDefault="00CD2468" w:rsidP="000332E1">
      <w:r>
        <w:t>It also reviewed the c</w:t>
      </w:r>
      <w:r w:rsidR="00193FCF">
        <w:t xml:space="preserve">ompetition laws, </w:t>
      </w:r>
      <w:r>
        <w:t>and recommended</w:t>
      </w:r>
      <w:r w:rsidR="008F5863">
        <w:t xml:space="preserve"> changes to</w:t>
      </w:r>
      <w:r>
        <w:t>:</w:t>
      </w:r>
      <w:r w:rsidR="002304BF">
        <w:t xml:space="preserve"> </w:t>
      </w:r>
    </w:p>
    <w:p w14:paraId="78C8D5B7" w14:textId="35B5A456" w:rsidR="008F5863" w:rsidRDefault="00254EE7" w:rsidP="008F5863">
      <w:pPr>
        <w:pStyle w:val="ListBullet"/>
      </w:pPr>
      <w:r>
        <w:t>Misuse of market power provisions (section 46</w:t>
      </w:r>
      <w:r w:rsidR="009A4EAC">
        <w:t>, CCA</w:t>
      </w:r>
      <w:r>
        <w:t xml:space="preserve">), </w:t>
      </w:r>
      <w:r w:rsidR="004F08B0">
        <w:t>to ensure that the test</w:t>
      </w:r>
      <w:r w:rsidR="00FF1DBC">
        <w:t xml:space="preserve"> focusses on whether the conduct has the ‘purpose, effect or likely effect of substantially lessening competition’ rather than </w:t>
      </w:r>
      <w:r w:rsidR="004F14FD">
        <w:t xml:space="preserve">focussing solely on </w:t>
      </w:r>
      <w:r w:rsidR="00FF1DBC">
        <w:t>purpose.</w:t>
      </w:r>
    </w:p>
    <w:p w14:paraId="2C01CC8B" w14:textId="1E95EA03" w:rsidR="004F14FD" w:rsidRDefault="009E59CB" w:rsidP="00373AD9">
      <w:pPr>
        <w:pStyle w:val="ListBullet"/>
      </w:pPr>
      <w:r>
        <w:t>Cartel provisions (section 45</w:t>
      </w:r>
      <w:r w:rsidR="009A4EAC">
        <w:t>, CCA</w:t>
      </w:r>
      <w:r>
        <w:t>), to remove the price signalling provisions</w:t>
      </w:r>
      <w:r w:rsidR="0059436A">
        <w:t xml:space="preserve"> and instead</w:t>
      </w:r>
      <w:r>
        <w:t xml:space="preserve"> extend </w:t>
      </w:r>
      <w:r w:rsidR="0059436A">
        <w:t xml:space="preserve">the section </w:t>
      </w:r>
      <w:r>
        <w:t>to cover concerted practices that have the purpose, effect or likely effect of substantially lessening competition.</w:t>
      </w:r>
    </w:p>
    <w:p w14:paraId="32F9CF8B" w14:textId="5A86D93C" w:rsidR="00CB64AE" w:rsidRDefault="0069065E" w:rsidP="00373AD9">
      <w:pPr>
        <w:pStyle w:val="ListBullet"/>
      </w:pPr>
      <w:r>
        <w:t>Re</w:t>
      </w:r>
      <w:r w:rsidR="00D201F9">
        <w:t>peal the e</w:t>
      </w:r>
      <w:r w:rsidR="00CB64AE">
        <w:t xml:space="preserve">xclusive dealing </w:t>
      </w:r>
      <w:r w:rsidR="00D201F9">
        <w:t xml:space="preserve">provisions </w:t>
      </w:r>
      <w:r w:rsidR="00CB64AE">
        <w:t>(section 47</w:t>
      </w:r>
      <w:r w:rsidR="009A4EAC">
        <w:t>, CCA</w:t>
      </w:r>
      <w:r w:rsidR="00CB64AE">
        <w:t>)</w:t>
      </w:r>
      <w:r w:rsidR="00D201F9">
        <w:t>.</w:t>
      </w:r>
    </w:p>
    <w:p w14:paraId="589424AB" w14:textId="479154E5" w:rsidR="00D201F9" w:rsidRDefault="00D201F9" w:rsidP="00373AD9">
      <w:pPr>
        <w:pStyle w:val="ListBullet"/>
      </w:pPr>
      <w:r>
        <w:t>Streamline the merger and authorisation processes.</w:t>
      </w:r>
    </w:p>
    <w:p w14:paraId="0D1DBC99" w14:textId="1DA02E14" w:rsidR="000332E1" w:rsidRDefault="000332E1" w:rsidP="00297F72">
      <w:r>
        <w:t>To ensure effective implementation of these reforms, it recommended new institutional arrangements including</w:t>
      </w:r>
      <w:r w:rsidR="00D40099">
        <w:t xml:space="preserve"> replacing the NCC with a new national competition body</w:t>
      </w:r>
      <w:r w:rsidR="00527D9B">
        <w:t>:</w:t>
      </w:r>
      <w:r w:rsidR="00D40099">
        <w:t xml:space="preserve"> the Australian Council for Competition Policy (ACCP). </w:t>
      </w:r>
      <w:r w:rsidR="00527D9B">
        <w:t>The ACCP would be an independent and national body</w:t>
      </w:r>
      <w:r w:rsidR="00D40099">
        <w:t>.</w:t>
      </w:r>
      <w:r w:rsidR="00527D9B">
        <w:t xml:space="preserve"> </w:t>
      </w:r>
      <w:r w:rsidR="00F042FC">
        <w:t xml:space="preserve">Redistributive payments from the Australian government to states and territories would </w:t>
      </w:r>
      <w:r w:rsidR="00576336">
        <w:t xml:space="preserve">be administered by the ACCP based on </w:t>
      </w:r>
      <w:r w:rsidR="00DD521A">
        <w:t>implementation of reforms.</w:t>
      </w:r>
      <w:r w:rsidR="00297F72">
        <w:t xml:space="preserve"> The ACCP would also have an advocacy and educative role and could undertake market studies at the request of any government.</w:t>
      </w:r>
      <w:r w:rsidR="00DE42D9">
        <w:t xml:space="preserve"> It also recommended changes to the ACCC, including to split out the</w:t>
      </w:r>
      <w:r w:rsidR="0046558E">
        <w:t xml:space="preserve"> regulatory functions from the competition and consumer enforcement functions.</w:t>
      </w:r>
    </w:p>
    <w:p w14:paraId="525CAB7D" w14:textId="77777777" w:rsidR="007C5775" w:rsidRDefault="0046558E" w:rsidP="0046558E">
      <w:r>
        <w:t xml:space="preserve">The </w:t>
      </w:r>
      <w:r w:rsidR="00C075EE">
        <w:t xml:space="preserve">Commonwealth </w:t>
      </w:r>
      <w:r>
        <w:t xml:space="preserve">government response </w:t>
      </w:r>
      <w:r w:rsidR="0062129D">
        <w:t xml:space="preserve">supported many </w:t>
      </w:r>
      <w:r w:rsidR="00ED41C6">
        <w:t xml:space="preserve">of the recommendations, </w:t>
      </w:r>
      <w:r w:rsidR="00975243">
        <w:t xml:space="preserve">though </w:t>
      </w:r>
      <w:r w:rsidR="00D72EEE">
        <w:t>a number were subject to the findings of ongoing or upcoming reviews</w:t>
      </w:r>
      <w:r w:rsidR="004816E8">
        <w:t xml:space="preserve"> including</w:t>
      </w:r>
      <w:r w:rsidR="00150D74">
        <w:t xml:space="preserve"> on</w:t>
      </w:r>
      <w:r w:rsidR="004816E8">
        <w:t xml:space="preserve"> </w:t>
      </w:r>
      <w:r w:rsidR="00B27003">
        <w:t xml:space="preserve">shipping and air cabotage, </w:t>
      </w:r>
      <w:r w:rsidR="0081704A">
        <w:t>pharmacy</w:t>
      </w:r>
      <w:r w:rsidR="005C3791">
        <w:t xml:space="preserve">, </w:t>
      </w:r>
      <w:r w:rsidR="00F103B5">
        <w:t>road transport and intellectual property</w:t>
      </w:r>
      <w:r w:rsidR="0081704A">
        <w:t>.</w:t>
      </w:r>
      <w:r w:rsidR="00DA3FA5">
        <w:t xml:space="preserve"> </w:t>
      </w:r>
      <w:r w:rsidR="00705509">
        <w:t>Several</w:t>
      </w:r>
      <w:r w:rsidR="00C7793A">
        <w:t xml:space="preserve"> policy reforms</w:t>
      </w:r>
      <w:r w:rsidR="00014A54">
        <w:t xml:space="preserve">, as well as all the institutional recommendations, </w:t>
      </w:r>
      <w:r w:rsidR="00DA3FA5">
        <w:t xml:space="preserve">also required agreement from states and territories to progress. </w:t>
      </w:r>
    </w:p>
    <w:p w14:paraId="124293FE" w14:textId="70283A97" w:rsidR="000332E1" w:rsidRDefault="00D446D0" w:rsidP="0046558E">
      <w:r>
        <w:t>Despite i</w:t>
      </w:r>
      <w:r w:rsidR="2B64619E">
        <w:t>n</w:t>
      </w:r>
      <w:r w:rsidR="001157C5">
        <w:noBreakHyphen/>
      </w:r>
      <w:proofErr w:type="gramStart"/>
      <w:r>
        <w:t>principle</w:t>
      </w:r>
      <w:proofErr w:type="gramEnd"/>
      <w:r>
        <w:t xml:space="preserve"> support </w:t>
      </w:r>
      <w:r w:rsidR="001157C5">
        <w:t>for many of the reforms from the Commonwealth and other stakeholders</w:t>
      </w:r>
      <w:r w:rsidR="00DA3FA5">
        <w:t>,</w:t>
      </w:r>
      <w:r w:rsidR="001157C5" w:rsidRPr="0070358B">
        <w:rPr>
          <w:rStyle w:val="FootnoteReference"/>
          <w:sz w:val="22"/>
          <w:szCs w:val="22"/>
          <w:vertAlign w:val="superscript"/>
        </w:rPr>
        <w:footnoteReference w:id="47"/>
      </w:r>
      <w:r w:rsidR="00DA3FA5">
        <w:t xml:space="preserve"> </w:t>
      </w:r>
      <w:r w:rsidR="00ED41C6">
        <w:t xml:space="preserve">none of the policy or institutional recommendations were </w:t>
      </w:r>
      <w:r w:rsidR="001157C5">
        <w:t xml:space="preserve">ultimately </w:t>
      </w:r>
      <w:r w:rsidR="00ED41C6">
        <w:t xml:space="preserve">implemented. The </w:t>
      </w:r>
      <w:r w:rsidR="0066670D">
        <w:t>only</w:t>
      </w:r>
      <w:r w:rsidR="00ED41C6">
        <w:t xml:space="preserve"> reforms that did progress were reforms to the competition laws, including </w:t>
      </w:r>
      <w:r w:rsidR="002705B5">
        <w:t xml:space="preserve">to the </w:t>
      </w:r>
      <w:r w:rsidR="00721783">
        <w:t>misuse of market power provisions.</w:t>
      </w:r>
      <w:r w:rsidR="002A2EDA" w:rsidRPr="0089614F">
        <w:rPr>
          <w:rStyle w:val="FootnoteReference"/>
          <w:sz w:val="22"/>
          <w:szCs w:val="22"/>
          <w:vertAlign w:val="superscript"/>
        </w:rPr>
        <w:footnoteReference w:id="48"/>
      </w:r>
    </w:p>
    <w:p w14:paraId="61F50AEE" w14:textId="06C4F709" w:rsidR="00AB05C9" w:rsidRDefault="00A4544C" w:rsidP="00F43DAA">
      <w:r>
        <w:t xml:space="preserve">In </w:t>
      </w:r>
      <w:r w:rsidR="005929AC">
        <w:t xml:space="preserve">September </w:t>
      </w:r>
      <w:r>
        <w:t xml:space="preserve">2015, in what now seems a </w:t>
      </w:r>
      <w:r w:rsidR="000212C3">
        <w:t>pr</w:t>
      </w:r>
      <w:r w:rsidR="005929AC">
        <w:t>escient speech, Peter Harris, then Chair of the Productivity Commission</w:t>
      </w:r>
      <w:r w:rsidR="00BF039B">
        <w:t>,</w:t>
      </w:r>
      <w:r w:rsidR="005929AC">
        <w:t xml:space="preserve"> advocated for</w:t>
      </w:r>
      <w:r w:rsidR="00BF039B">
        <w:t xml:space="preserve"> implementation of Harper’s </w:t>
      </w:r>
      <w:r w:rsidR="005929AC">
        <w:t xml:space="preserve">policy reforms </w:t>
      </w:r>
      <w:r w:rsidR="009A21FC">
        <w:t xml:space="preserve">and lamented that there did not seem a way forward </w:t>
      </w:r>
      <w:r w:rsidR="003759F8">
        <w:t>for those that required action from the states</w:t>
      </w:r>
      <w:r w:rsidR="00497E47">
        <w:t xml:space="preserve"> and territories</w:t>
      </w:r>
      <w:r w:rsidR="005929AC">
        <w:t>.</w:t>
      </w:r>
      <w:r w:rsidR="003759F8" w:rsidRPr="0070358B">
        <w:rPr>
          <w:rStyle w:val="FootnoteReference"/>
          <w:sz w:val="22"/>
          <w:szCs w:val="22"/>
          <w:vertAlign w:val="superscript"/>
        </w:rPr>
        <w:footnoteReference w:id="49"/>
      </w:r>
      <w:r w:rsidR="005929AC">
        <w:t xml:space="preserve"> </w:t>
      </w:r>
      <w:r w:rsidR="0070358B">
        <w:t>He comment</w:t>
      </w:r>
      <w:r w:rsidR="001121AD">
        <w:t>ed</w:t>
      </w:r>
      <w:r w:rsidR="0070358B">
        <w:t xml:space="preserve"> that</w:t>
      </w:r>
      <w:r w:rsidR="00F43DAA">
        <w:t xml:space="preserve">: </w:t>
      </w:r>
    </w:p>
    <w:p w14:paraId="3C71654F" w14:textId="170919A3" w:rsidR="00AB05C9" w:rsidRDefault="00F43DAA" w:rsidP="00AB05C9">
      <w:pPr>
        <w:pStyle w:val="Quote"/>
      </w:pPr>
      <w:r w:rsidRPr="3FB30B91">
        <w:lastRenderedPageBreak/>
        <w:t>COAG has met since the report was finalised. Harper was noted. It is rare to recover bureaucratically from the fate of being noted by COAG</w:t>
      </w:r>
      <w:r w:rsidR="00AB05C9">
        <w:t>.</w:t>
      </w:r>
      <w:r w:rsidR="00AB05C9" w:rsidRPr="00AB05C9">
        <w:rPr>
          <w:rStyle w:val="FootnoteReference"/>
          <w:i w:val="0"/>
          <w:iCs w:val="0"/>
          <w:sz w:val="22"/>
          <w:vertAlign w:val="superscript"/>
        </w:rPr>
        <w:footnoteReference w:id="50"/>
      </w:r>
      <w:r w:rsidR="0070358B" w:rsidRPr="00AB05C9">
        <w:rPr>
          <w:i w:val="0"/>
          <w:iCs w:val="0"/>
        </w:rPr>
        <w:t xml:space="preserve"> </w:t>
      </w:r>
    </w:p>
    <w:p w14:paraId="5DC54E14" w14:textId="7CC0DB8F" w:rsidR="00DF4A3F" w:rsidRDefault="00382C39" w:rsidP="00F43DAA">
      <w:r>
        <w:t>He note</w:t>
      </w:r>
      <w:r w:rsidR="00EC646B">
        <w:t>d</w:t>
      </w:r>
      <w:r>
        <w:t xml:space="preserve"> examples of practical reforms that states </w:t>
      </w:r>
      <w:r w:rsidR="00497E47">
        <w:t xml:space="preserve">and territories </w:t>
      </w:r>
      <w:r>
        <w:t xml:space="preserve">could implement consistent with the Harper Review and </w:t>
      </w:r>
      <w:r w:rsidR="00AD7B49">
        <w:t>the potential for ‘</w:t>
      </w:r>
      <w:r w:rsidR="00AD7B49" w:rsidRPr="3FB30B91">
        <w:rPr>
          <w:i/>
          <w:iCs/>
        </w:rPr>
        <w:t>material gains to national income, to State and Commonwealth budgets, to quality of life and to economic growth</w:t>
      </w:r>
      <w:r w:rsidR="00AD7B49">
        <w:t>’.</w:t>
      </w:r>
      <w:r w:rsidR="004C7BE7">
        <w:t xml:space="preserve"> Harris highlight</w:t>
      </w:r>
      <w:r w:rsidR="003E5FEC">
        <w:t>ed</w:t>
      </w:r>
      <w:r w:rsidR="004C7BE7">
        <w:t xml:space="preserve"> the importance </w:t>
      </w:r>
      <w:r w:rsidR="00BC11BB">
        <w:t xml:space="preserve">of </w:t>
      </w:r>
      <w:r w:rsidR="003E5FEC">
        <w:t xml:space="preserve">incentives for the states </w:t>
      </w:r>
      <w:r w:rsidR="00DC26EF">
        <w:t xml:space="preserve">and territories </w:t>
      </w:r>
      <w:r w:rsidR="003E5FEC">
        <w:t xml:space="preserve">and </w:t>
      </w:r>
      <w:r w:rsidR="00906A28">
        <w:t xml:space="preserve">the need for the Prime Minister and Premiers </w:t>
      </w:r>
      <w:r w:rsidR="005D2737">
        <w:t>to lead the public messaging on selling these important reforms to the public</w:t>
      </w:r>
      <w:r w:rsidR="00B61B58">
        <w:t>, informed by work of bodies such as the Productivity Commission</w:t>
      </w:r>
      <w:r w:rsidR="000C0F00">
        <w:t xml:space="preserve">. He </w:t>
      </w:r>
      <w:r w:rsidR="00DF4A3F">
        <w:t>conclude</w:t>
      </w:r>
      <w:r w:rsidR="000C0F00">
        <w:t>d</w:t>
      </w:r>
      <w:r w:rsidR="00DF4A3F">
        <w:t xml:space="preserve"> that:</w:t>
      </w:r>
    </w:p>
    <w:p w14:paraId="744FD203" w14:textId="19866671" w:rsidR="00705509" w:rsidRDefault="00E814C2" w:rsidP="002C7C74">
      <w:pPr>
        <w:pStyle w:val="Quote"/>
        <w:ind w:right="0"/>
      </w:pPr>
      <w:r w:rsidRPr="00E814C2">
        <w:t xml:space="preserve">Without such a process, the important concepts in Harper otherwise are sure to </w:t>
      </w:r>
      <w:r w:rsidR="00D8564F">
        <w:br/>
      </w:r>
      <w:r w:rsidRPr="00E814C2">
        <w:t xml:space="preserve">languish. And all we will have to show for the successor to Hilmer </w:t>
      </w:r>
      <w:r w:rsidR="00D8564F">
        <w:br/>
      </w:r>
      <w:r w:rsidRPr="00E814C2">
        <w:t>will be an amendment to section</w:t>
      </w:r>
      <w:r>
        <w:t> </w:t>
      </w:r>
      <w:r w:rsidRPr="00E814C2">
        <w:t>4</w:t>
      </w:r>
      <w:r>
        <w:t>6.</w:t>
      </w:r>
      <w:r w:rsidRPr="00E814C2">
        <w:rPr>
          <w:rStyle w:val="FootnoteReference"/>
          <w:i w:val="0"/>
          <w:iCs w:val="0"/>
          <w:sz w:val="22"/>
          <w:szCs w:val="24"/>
          <w:vertAlign w:val="superscript"/>
        </w:rPr>
        <w:footnoteReference w:id="51"/>
      </w:r>
    </w:p>
    <w:p w14:paraId="04870DAA" w14:textId="28C86A86" w:rsidR="004A0AC4" w:rsidRDefault="000C0F00" w:rsidP="004A0AC4">
      <w:pPr>
        <w:rPr>
          <w:lang w:eastAsia="en-US"/>
        </w:rPr>
      </w:pPr>
      <w:r w:rsidRPr="005551C6">
        <w:rPr>
          <w:lang w:eastAsia="en-US"/>
        </w:rPr>
        <w:t>Unfortunately, Harris’ fears came true</w:t>
      </w:r>
      <w:r w:rsidR="00A5433E" w:rsidRPr="005551C6">
        <w:rPr>
          <w:lang w:eastAsia="en-US"/>
        </w:rPr>
        <w:t>. Five states</w:t>
      </w:r>
      <w:r w:rsidR="00DC26EF" w:rsidRPr="005551C6">
        <w:rPr>
          <w:lang w:eastAsia="en-US"/>
        </w:rPr>
        <w:t xml:space="preserve"> and territories</w:t>
      </w:r>
      <w:r w:rsidR="00A5433E" w:rsidRPr="005551C6">
        <w:rPr>
          <w:lang w:eastAsia="en-US"/>
        </w:rPr>
        <w:t xml:space="preserve"> </w:t>
      </w:r>
      <w:r w:rsidR="00EF2222" w:rsidRPr="005551C6">
        <w:rPr>
          <w:rFonts w:cstheme="minorHAnsi"/>
          <w:lang w:eastAsia="en-US"/>
        </w:rPr>
        <w:t>—</w:t>
      </w:r>
      <w:r w:rsidR="00EF2222" w:rsidRPr="005551C6">
        <w:rPr>
          <w:lang w:eastAsia="en-US"/>
        </w:rPr>
        <w:t xml:space="preserve"> New South Wales, Western Australia, Tasmania, the Australian Capital Territory and </w:t>
      </w:r>
      <w:r w:rsidR="003410F1" w:rsidRPr="005551C6">
        <w:rPr>
          <w:lang w:eastAsia="en-US"/>
        </w:rPr>
        <w:t xml:space="preserve">the Northern Territory </w:t>
      </w:r>
      <w:r w:rsidR="003410F1" w:rsidRPr="005551C6">
        <w:rPr>
          <w:rFonts w:cstheme="minorHAnsi"/>
          <w:lang w:eastAsia="en-US"/>
        </w:rPr>
        <w:t>—</w:t>
      </w:r>
      <w:r w:rsidR="003410F1" w:rsidRPr="005551C6">
        <w:rPr>
          <w:lang w:eastAsia="en-US"/>
        </w:rPr>
        <w:t xml:space="preserve"> </w:t>
      </w:r>
      <w:r w:rsidR="00A5433E" w:rsidRPr="005551C6">
        <w:rPr>
          <w:lang w:eastAsia="en-US"/>
        </w:rPr>
        <w:t xml:space="preserve">did agree a new agreement on </w:t>
      </w:r>
      <w:r w:rsidR="00EF2222" w:rsidRPr="005551C6">
        <w:rPr>
          <w:lang w:eastAsia="en-US"/>
        </w:rPr>
        <w:t>‘</w:t>
      </w:r>
      <w:r w:rsidR="00EF2222" w:rsidRPr="00FC24A5">
        <w:rPr>
          <w:lang w:eastAsia="en-US"/>
        </w:rPr>
        <w:t>Competition and Productivity-Enhancing Reforms’ in 2016</w:t>
      </w:r>
      <w:r w:rsidR="003410F1" w:rsidRPr="00FC24A5">
        <w:rPr>
          <w:lang w:eastAsia="en-US"/>
        </w:rPr>
        <w:t>.</w:t>
      </w:r>
      <w:r w:rsidR="003410F1" w:rsidRPr="00FC24A5">
        <w:rPr>
          <w:rStyle w:val="FootnoteReference"/>
          <w:sz w:val="22"/>
          <w:szCs w:val="24"/>
          <w:vertAlign w:val="superscript"/>
          <w:lang w:eastAsia="en-US"/>
        </w:rPr>
        <w:footnoteReference w:id="52"/>
      </w:r>
      <w:r w:rsidR="00504284" w:rsidRPr="00FC24A5">
        <w:rPr>
          <w:lang w:eastAsia="en-US"/>
        </w:rPr>
        <w:t xml:space="preserve"> </w:t>
      </w:r>
      <w:r w:rsidR="00CB22FC" w:rsidRPr="00FC24A5">
        <w:rPr>
          <w:lang w:eastAsia="en-US"/>
        </w:rPr>
        <w:t xml:space="preserve">However, </w:t>
      </w:r>
      <w:r w:rsidR="005551C6" w:rsidRPr="00FC24A5">
        <w:rPr>
          <w:lang w:eastAsia="en-US"/>
        </w:rPr>
        <w:t xml:space="preserve">it is not clear that </w:t>
      </w:r>
      <w:r w:rsidR="00CB22FC" w:rsidRPr="00FC24A5">
        <w:rPr>
          <w:lang w:eastAsia="en-US"/>
        </w:rPr>
        <w:t>this deliver</w:t>
      </w:r>
      <w:r w:rsidR="005551C6" w:rsidRPr="00FC24A5">
        <w:rPr>
          <w:lang w:eastAsia="en-US"/>
        </w:rPr>
        <w:t>ed</w:t>
      </w:r>
      <w:r w:rsidR="00CB22FC" w:rsidRPr="00FC24A5">
        <w:rPr>
          <w:lang w:eastAsia="en-US"/>
        </w:rPr>
        <w:t xml:space="preserve"> any </w:t>
      </w:r>
      <w:r w:rsidR="00B736FC">
        <w:rPr>
          <w:lang w:eastAsia="en-US"/>
        </w:rPr>
        <w:t>significant</w:t>
      </w:r>
      <w:r w:rsidR="00CB22FC" w:rsidRPr="00FC24A5">
        <w:rPr>
          <w:lang w:eastAsia="en-US"/>
        </w:rPr>
        <w:t xml:space="preserve"> reform.</w:t>
      </w:r>
      <w:r w:rsidR="004A0AC4" w:rsidRPr="00161F7D">
        <w:rPr>
          <w:rStyle w:val="FootnoteReference"/>
          <w:sz w:val="22"/>
          <w:szCs w:val="24"/>
          <w:vertAlign w:val="superscript"/>
          <w:lang w:eastAsia="en-US"/>
        </w:rPr>
        <w:footnoteReference w:id="53"/>
      </w:r>
      <w:r w:rsidR="004A0AC4" w:rsidRPr="004A0AC4">
        <w:rPr>
          <w:lang w:eastAsia="en-US"/>
        </w:rPr>
        <w:t xml:space="preserve"> </w:t>
      </w:r>
      <w:r w:rsidR="004A0AC4">
        <w:rPr>
          <w:lang w:eastAsia="en-US"/>
        </w:rPr>
        <w:t>The absence of a mechanism by which to progress inter</w:t>
      </w:r>
      <w:r w:rsidR="004A0AC4">
        <w:rPr>
          <w:lang w:eastAsia="en-US"/>
        </w:rPr>
        <w:noBreakHyphen/>
        <w:t>jurisdictional reforms and independent monitoring of progress ultimately meant that little of Harper’s vision for another round of pro-competitive reform was realised.</w:t>
      </w:r>
      <w:r w:rsidR="004A0AC4" w:rsidRPr="00B92507">
        <w:rPr>
          <w:rStyle w:val="FootnoteReference"/>
          <w:sz w:val="22"/>
          <w:szCs w:val="24"/>
          <w:vertAlign w:val="superscript"/>
          <w:lang w:eastAsia="en-US"/>
        </w:rPr>
        <w:footnoteReference w:id="54"/>
      </w:r>
    </w:p>
    <w:p w14:paraId="6DC41BBE" w14:textId="783A88C5" w:rsidR="009C02C7" w:rsidRDefault="009C02C7" w:rsidP="009C02C7">
      <w:pPr>
        <w:pStyle w:val="Heading1"/>
      </w:pPr>
      <w:bookmarkStart w:id="23" w:name="_Toc208400448"/>
      <w:r>
        <w:t>What are our challenges and opportunities today?</w:t>
      </w:r>
      <w:bookmarkEnd w:id="23"/>
    </w:p>
    <w:p w14:paraId="749102E6" w14:textId="1D622202" w:rsidR="00D375FF" w:rsidRDefault="001A72F6" w:rsidP="00672044">
      <w:r>
        <w:t>Growth in real GDP has slowed. It is now forecast to increase at 1.1</w:t>
      </w:r>
      <w:r w:rsidR="76B29A75">
        <w:t xml:space="preserve"> </w:t>
      </w:r>
      <w:r>
        <w:t>% each year, compared to 1.8 % over the past 40 years.</w:t>
      </w:r>
      <w:r w:rsidRPr="005C2012">
        <w:rPr>
          <w:rStyle w:val="FootnoteReference"/>
          <w:sz w:val="22"/>
          <w:szCs w:val="22"/>
          <w:vertAlign w:val="superscript"/>
        </w:rPr>
        <w:footnoteReference w:id="55"/>
      </w:r>
      <w:r>
        <w:t xml:space="preserve"> The main driver of </w:t>
      </w:r>
      <w:r w:rsidR="00686346">
        <w:t xml:space="preserve">real </w:t>
      </w:r>
      <w:r>
        <w:t xml:space="preserve">GDP growth is labour </w:t>
      </w:r>
      <w:r w:rsidR="00256E30">
        <w:t>productivity</w:t>
      </w:r>
      <w:r>
        <w:t xml:space="preserve"> growth</w:t>
      </w:r>
      <w:r w:rsidR="00256E30">
        <w:t xml:space="preserve">, and </w:t>
      </w:r>
      <w:r w:rsidR="00D375FF">
        <w:t>Australia’s labour productivity growth has slowed since the mid-2000s.</w:t>
      </w:r>
      <w:r w:rsidR="00AC5BED" w:rsidRPr="005C2012">
        <w:rPr>
          <w:rStyle w:val="FootnoteReference"/>
          <w:sz w:val="22"/>
          <w:szCs w:val="22"/>
          <w:vertAlign w:val="superscript"/>
        </w:rPr>
        <w:footnoteReference w:id="56"/>
      </w:r>
      <w:r w:rsidR="00D375FF">
        <w:t xml:space="preserve"> This slowdown </w:t>
      </w:r>
      <w:r w:rsidR="00705973">
        <w:t xml:space="preserve">has occurred </w:t>
      </w:r>
      <w:r w:rsidR="00D375FF">
        <w:t xml:space="preserve">across industries and advanced economies, </w:t>
      </w:r>
      <w:r w:rsidR="00672044">
        <w:t>and competition has been identified as one of the contributing factors</w:t>
      </w:r>
      <w:r w:rsidR="00F01C6A">
        <w:t>, as discussed above</w:t>
      </w:r>
      <w:r w:rsidR="00672044">
        <w:t>.</w:t>
      </w:r>
      <w:r w:rsidR="00672044" w:rsidRPr="005C2012">
        <w:rPr>
          <w:rStyle w:val="FootnoteReference"/>
          <w:sz w:val="22"/>
          <w:szCs w:val="22"/>
          <w:vertAlign w:val="superscript"/>
        </w:rPr>
        <w:footnoteReference w:id="57"/>
      </w:r>
      <w:r w:rsidR="00672044">
        <w:t xml:space="preserve"> </w:t>
      </w:r>
      <w:r w:rsidR="00256E30">
        <w:t>Unless we find ways to lift labour productivity, it’</w:t>
      </w:r>
      <w:r w:rsidR="00BD585E">
        <w:t>ll be</w:t>
      </w:r>
      <w:r w:rsidR="007051C7">
        <w:t xml:space="preserve">come </w:t>
      </w:r>
      <w:r w:rsidR="007051C7">
        <w:lastRenderedPageBreak/>
        <w:t>increasingly</w:t>
      </w:r>
      <w:r w:rsidR="00256E30">
        <w:t xml:space="preserve"> difficult to </w:t>
      </w:r>
      <w:r w:rsidR="00BD585E">
        <w:t xml:space="preserve">maintain our </w:t>
      </w:r>
      <w:r w:rsidR="007051C7">
        <w:t>current standard of living</w:t>
      </w:r>
      <w:r w:rsidR="00256E30">
        <w:t>.</w:t>
      </w:r>
      <w:r w:rsidR="001908D9">
        <w:t xml:space="preserve"> </w:t>
      </w:r>
      <w:r w:rsidR="00082918">
        <w:t xml:space="preserve">The time is ripe for ensuring that our regulatory settings </w:t>
      </w:r>
      <w:r w:rsidR="00B10F30">
        <w:t>act to increase competition, rather than acting as sand in the wheels</w:t>
      </w:r>
      <w:r w:rsidR="000A7CFF">
        <w:t>.</w:t>
      </w:r>
    </w:p>
    <w:p w14:paraId="4558871A" w14:textId="31A04BDC" w:rsidR="00852371" w:rsidRDefault="00852371" w:rsidP="00672044">
      <w:r>
        <w:t>As noted by the OECD:</w:t>
      </w:r>
    </w:p>
    <w:p w14:paraId="2F8BA728" w14:textId="7C5FF22E" w:rsidR="00852371" w:rsidRDefault="00852371" w:rsidP="00852371">
      <w:pPr>
        <w:pStyle w:val="Quote"/>
      </w:pPr>
      <w:r w:rsidRPr="00852371">
        <w:t xml:space="preserve">A pro-competition regulatory environment is essential for boosting productivity, creating jobs, and improving living standards. However, the pace of regulatory reform has declined in recent years, forgoing an important opportunity to revive sluggish productivity growth. Areas for reform include, among others, reducing barriers to entry and competition in the services sector </w:t>
      </w:r>
      <w:r w:rsidR="00A81585">
        <w:t>..</w:t>
      </w:r>
      <w:r w:rsidRPr="00852371">
        <w:t>.</w:t>
      </w:r>
      <w:r w:rsidRPr="001F4A76">
        <w:rPr>
          <w:rStyle w:val="FootnoteReference"/>
          <w:i w:val="0"/>
          <w:iCs w:val="0"/>
          <w:sz w:val="22"/>
          <w:szCs w:val="28"/>
          <w:vertAlign w:val="superscript"/>
        </w:rPr>
        <w:footnoteReference w:id="58"/>
      </w:r>
    </w:p>
    <w:p w14:paraId="5EE35340" w14:textId="648666DC" w:rsidR="00DE2D38" w:rsidRDefault="00DE2D38" w:rsidP="00DE2D38">
      <w:r>
        <w:t xml:space="preserve">We are now half-way through the 2020s and this decade has raised complex and unprecedented issues. While </w:t>
      </w:r>
      <w:r w:rsidR="00EB5A66">
        <w:t xml:space="preserve">many of the direct economic impacts of </w:t>
      </w:r>
      <w:r>
        <w:t xml:space="preserve">COVID </w:t>
      </w:r>
      <w:r w:rsidR="00EB5A66">
        <w:t>are</w:t>
      </w:r>
      <w:r>
        <w:t xml:space="preserve"> now largely behind us, the macroeconomic and inflationary challenges caused by supply-chain disruptions persist. </w:t>
      </w:r>
      <w:r w:rsidR="000268EB">
        <w:t xml:space="preserve">War in Europe and the Middle East, and other </w:t>
      </w:r>
      <w:r w:rsidR="00B34A77">
        <w:t xml:space="preserve">geopolitical </w:t>
      </w:r>
      <w:r w:rsidR="009C4A36">
        <w:t xml:space="preserve">and trade tensions </w:t>
      </w:r>
      <w:r w:rsidR="006E0BBE">
        <w:t xml:space="preserve">risk </w:t>
      </w:r>
      <w:r w:rsidR="003D7718">
        <w:t xml:space="preserve">pushing up inflation </w:t>
      </w:r>
      <w:r w:rsidR="00E33F94">
        <w:t>further</w:t>
      </w:r>
      <w:r w:rsidR="006848DD">
        <w:t xml:space="preserve"> and weighin</w:t>
      </w:r>
      <w:r w:rsidR="00A724C9">
        <w:t>g</w:t>
      </w:r>
      <w:r w:rsidR="006848DD">
        <w:t xml:space="preserve"> on </w:t>
      </w:r>
      <w:r w:rsidR="00D00F33">
        <w:t>global activity.</w:t>
      </w:r>
      <w:r w:rsidR="00D00F33" w:rsidRPr="00D00F33">
        <w:rPr>
          <w:rStyle w:val="FootnoteReference"/>
          <w:sz w:val="22"/>
          <w:szCs w:val="28"/>
          <w:vertAlign w:val="superscript"/>
        </w:rPr>
        <w:footnoteReference w:id="59"/>
      </w:r>
      <w:r w:rsidR="00D00F33" w:rsidRPr="00D00F33">
        <w:t xml:space="preserve"> </w:t>
      </w:r>
      <w:r>
        <w:t xml:space="preserve">The resulting cost-of-living pressures for households around the world are playing into domestic politics and ultimately regulation as governments seek to address political </w:t>
      </w:r>
      <w:r w:rsidR="00BB4E94">
        <w:t xml:space="preserve">and other emerging </w:t>
      </w:r>
      <w:r>
        <w:t>concerns.</w:t>
      </w:r>
    </w:p>
    <w:p w14:paraId="4CCFE64D" w14:textId="77777777" w:rsidR="00061311" w:rsidRDefault="007B42BA" w:rsidP="00DE2D38">
      <w:r>
        <w:t xml:space="preserve">Our world today is very different to the one that Hilmer examined back in the early 1990s. </w:t>
      </w:r>
      <w:r w:rsidR="00D42091">
        <w:t xml:space="preserve">We have a range of challenges and opportunities ahead of us, </w:t>
      </w:r>
      <w:r w:rsidR="002B4061">
        <w:t xml:space="preserve">including tackling the net zero transition, moving to an ever increasingly digital economy with a reliance on data, and reflecting our aging population, an ever-growing care and </w:t>
      </w:r>
      <w:r w:rsidR="00657BC6">
        <w:t>support sector. These changes will require a significant reallocation of resources in our economy – both capital and labou</w:t>
      </w:r>
      <w:r w:rsidR="00335A72">
        <w:t xml:space="preserve">r. Revitalising </w:t>
      </w:r>
      <w:r w:rsidR="00D55B1B">
        <w:t>NCP</w:t>
      </w:r>
      <w:r w:rsidR="00335A72">
        <w:t xml:space="preserve"> would help make this reallocation more efficient and less cost</w:t>
      </w:r>
      <w:r w:rsidR="00D55B1B">
        <w:t>ly for</w:t>
      </w:r>
      <w:r w:rsidR="00335A72">
        <w:t xml:space="preserve"> consumers and workers</w:t>
      </w:r>
      <w:r w:rsidR="00061311">
        <w:t xml:space="preserve"> alike</w:t>
      </w:r>
      <w:r w:rsidR="00335A72">
        <w:t xml:space="preserve">. </w:t>
      </w:r>
    </w:p>
    <w:p w14:paraId="5BD35167" w14:textId="5014E632" w:rsidR="007B42BA" w:rsidRDefault="00335A72" w:rsidP="00DE2D38">
      <w:r>
        <w:t xml:space="preserve">We can do this by </w:t>
      </w:r>
      <w:r w:rsidR="005D2191">
        <w:t xml:space="preserve">reforming our </w:t>
      </w:r>
      <w:r>
        <w:t xml:space="preserve">regulatory settings </w:t>
      </w:r>
      <w:r w:rsidR="005D2191">
        <w:t xml:space="preserve">so that they </w:t>
      </w:r>
      <w:r>
        <w:t xml:space="preserve">support dynamic </w:t>
      </w:r>
      <w:r w:rsidR="005D2191">
        <w:t xml:space="preserve">businesses and workers, who </w:t>
      </w:r>
      <w:r w:rsidR="00BF61BC">
        <w:t>collectively will rise to address these challenges.</w:t>
      </w:r>
      <w:r w:rsidR="002B7D58">
        <w:t xml:space="preserve"> In addition, many of the reforms recommended by Harper (and even Hilmer), including in respect of road transport, are still to be fully implemented.</w:t>
      </w:r>
    </w:p>
    <w:p w14:paraId="1D5114A1" w14:textId="05E47D1C" w:rsidR="00EE6A67" w:rsidRDefault="00EE6A67" w:rsidP="00EE6A67">
      <w:pPr>
        <w:pStyle w:val="Heading2"/>
      </w:pPr>
      <w:bookmarkStart w:id="24" w:name="_Toc208400449"/>
      <w:r>
        <w:t>The net zero transition</w:t>
      </w:r>
      <w:bookmarkEnd w:id="24"/>
    </w:p>
    <w:p w14:paraId="7A22689C" w14:textId="450A186C" w:rsidR="009A5AA6" w:rsidRDefault="009A5AA6" w:rsidP="00DE2D38">
      <w:r>
        <w:t xml:space="preserve">We have a huge transition ahead of us if we are to meet our commitments on climate change. </w:t>
      </w:r>
      <w:r w:rsidR="00745BAA">
        <w:t xml:space="preserve">This is felt </w:t>
      </w:r>
      <w:r w:rsidR="00BB3B35">
        <w:t>acutely in the energy sector, w</w:t>
      </w:r>
      <w:r w:rsidR="00DC0BD5">
        <w:t>ith</w:t>
      </w:r>
      <w:r w:rsidR="00BB3B35">
        <w:t xml:space="preserve"> electricity generation </w:t>
      </w:r>
      <w:r w:rsidR="00DC0BD5">
        <w:t>being</w:t>
      </w:r>
      <w:r w:rsidR="00BB3B35">
        <w:t xml:space="preserve"> Australia’s largest source of greenhouse emissions.</w:t>
      </w:r>
      <w:r w:rsidR="008F61B6" w:rsidRPr="00DC0BD5">
        <w:rPr>
          <w:rStyle w:val="FootnoteReference"/>
          <w:sz w:val="22"/>
          <w:szCs w:val="24"/>
          <w:vertAlign w:val="superscript"/>
        </w:rPr>
        <w:footnoteReference w:id="60"/>
      </w:r>
      <w:r w:rsidR="00BB3B35">
        <w:t xml:space="preserve"> </w:t>
      </w:r>
      <w:r w:rsidR="00096C8C">
        <w:t xml:space="preserve">Australia </w:t>
      </w:r>
      <w:r w:rsidR="00153651">
        <w:t>need</w:t>
      </w:r>
      <w:r w:rsidR="00096C8C">
        <w:t>s</w:t>
      </w:r>
      <w:r w:rsidR="00153651">
        <w:t xml:space="preserve"> to transition </w:t>
      </w:r>
      <w:r w:rsidR="00096C8C">
        <w:t>a higher share of renewables</w:t>
      </w:r>
      <w:r w:rsidR="00612844">
        <w:t xml:space="preserve"> – the Government has set a target to transition to </w:t>
      </w:r>
      <w:r w:rsidR="004A27E2">
        <w:t>an 82 % renewables grid by 2030,</w:t>
      </w:r>
      <w:r w:rsidR="003C15CD" w:rsidRPr="001D78F7">
        <w:rPr>
          <w:rStyle w:val="FootnoteReference"/>
          <w:sz w:val="22"/>
          <w:szCs w:val="24"/>
          <w:vertAlign w:val="superscript"/>
        </w:rPr>
        <w:footnoteReference w:id="61"/>
      </w:r>
      <w:r w:rsidR="004A27E2">
        <w:t xml:space="preserve"> from a base of around </w:t>
      </w:r>
      <w:r w:rsidR="00FA1EF4">
        <w:t>40</w:t>
      </w:r>
      <w:r w:rsidR="003C15CD">
        <w:t xml:space="preserve"> % today.</w:t>
      </w:r>
      <w:r w:rsidR="00AF08C9" w:rsidRPr="001D78F7">
        <w:rPr>
          <w:rStyle w:val="FootnoteReference"/>
          <w:sz w:val="22"/>
          <w:szCs w:val="24"/>
          <w:vertAlign w:val="superscript"/>
        </w:rPr>
        <w:footnoteReference w:id="62"/>
      </w:r>
      <w:r w:rsidR="007052F7">
        <w:t xml:space="preserve"> </w:t>
      </w:r>
      <w:r w:rsidR="00D06DDD">
        <w:t xml:space="preserve">While there has been progress, </w:t>
      </w:r>
      <w:r w:rsidR="00D204C9">
        <w:t xml:space="preserve">the Australian electricity sector still has </w:t>
      </w:r>
      <w:r w:rsidR="00E03BF4">
        <w:t>a</w:t>
      </w:r>
      <w:r w:rsidR="007052F7">
        <w:t xml:space="preserve"> significant transformation </w:t>
      </w:r>
      <w:r w:rsidR="00D204C9">
        <w:t>ahead</w:t>
      </w:r>
      <w:r w:rsidR="002B510B">
        <w:t>. S</w:t>
      </w:r>
      <w:r w:rsidR="00850E7A">
        <w:t>ubstantial investment i</w:t>
      </w:r>
      <w:r w:rsidR="002B510B">
        <w:t xml:space="preserve">s needed </w:t>
      </w:r>
      <w:r w:rsidR="00AA63D2">
        <w:t>i</w:t>
      </w:r>
      <w:r w:rsidR="00850E7A">
        <w:t>n generation</w:t>
      </w:r>
      <w:r w:rsidR="00064A89">
        <w:t xml:space="preserve"> and transmission</w:t>
      </w:r>
      <w:r w:rsidR="003B77C3">
        <w:t xml:space="preserve"> infrastructure</w:t>
      </w:r>
      <w:r w:rsidR="00064A89">
        <w:t xml:space="preserve"> </w:t>
      </w:r>
      <w:r w:rsidR="00AA63D2">
        <w:t>to increase supply and build back-up to deal with intermittency issues associated with some forms of renewables</w:t>
      </w:r>
      <w:r w:rsidR="00064A89">
        <w:t xml:space="preserve">. </w:t>
      </w:r>
    </w:p>
    <w:p w14:paraId="2ABBE85B" w14:textId="76CB0BDA" w:rsidR="001B280D" w:rsidRDefault="001B5518" w:rsidP="00DE2D38">
      <w:r>
        <w:lastRenderedPageBreak/>
        <w:t>Decarbonisation requires economy-wide action.</w:t>
      </w:r>
      <w:r w:rsidR="00A65E6E">
        <w:t xml:space="preserve"> </w:t>
      </w:r>
      <w:r w:rsidR="00C26B33">
        <w:t xml:space="preserve">Emissions from </w:t>
      </w:r>
      <w:r w:rsidR="0049060B">
        <w:t xml:space="preserve">the direct combustion of fuels, </w:t>
      </w:r>
      <w:r w:rsidR="00472495">
        <w:t>mainly in</w:t>
      </w:r>
      <w:r w:rsidR="00C26B33">
        <w:t xml:space="preserve"> </w:t>
      </w:r>
      <w:r w:rsidR="00472495">
        <w:t xml:space="preserve">the </w:t>
      </w:r>
      <w:r w:rsidR="00C26B33">
        <w:t>m</w:t>
      </w:r>
      <w:r w:rsidR="00107C9B" w:rsidRPr="00107C9B">
        <w:t>anufacturing, mining, residential and commercial sub-sectors</w:t>
      </w:r>
      <w:r w:rsidR="0049060B">
        <w:t>,</w:t>
      </w:r>
      <w:r w:rsidR="00C26B33">
        <w:t xml:space="preserve"> are the second highest</w:t>
      </w:r>
      <w:r w:rsidR="0049060B">
        <w:t xml:space="preserve"> contributors to </w:t>
      </w:r>
      <w:r w:rsidR="007E4ABC">
        <w:t xml:space="preserve">Australia’s emissions. </w:t>
      </w:r>
      <w:r w:rsidR="00472495">
        <w:t xml:space="preserve">These include emissions from </w:t>
      </w:r>
      <w:r w:rsidR="001722CD">
        <w:t xml:space="preserve">burning gas, including for residential heating. </w:t>
      </w:r>
      <w:r w:rsidR="000238BD">
        <w:t>These emissions have so far increased since 2024, so there is much to be done</w:t>
      </w:r>
      <w:r w:rsidR="00D766B4">
        <w:t>.</w:t>
      </w:r>
      <w:r w:rsidR="00D766B4" w:rsidRPr="00DC0BD5">
        <w:rPr>
          <w:rStyle w:val="FootnoteReference"/>
          <w:sz w:val="22"/>
          <w:szCs w:val="24"/>
          <w:vertAlign w:val="superscript"/>
        </w:rPr>
        <w:footnoteReference w:id="63"/>
      </w:r>
      <w:r w:rsidR="000226C3">
        <w:t xml:space="preserve"> </w:t>
      </w:r>
    </w:p>
    <w:p w14:paraId="1A0CB22F" w14:textId="12E26BC2" w:rsidR="009A5AA6" w:rsidRDefault="005953BA" w:rsidP="00DE2D38">
      <w:r>
        <w:t xml:space="preserve">The transport sector, including emissions from </w:t>
      </w:r>
      <w:r w:rsidR="00AB558E" w:rsidRPr="00EC4AD9">
        <w:t>road, rail, domestic aviation</w:t>
      </w:r>
      <w:r w:rsidR="00AB558E">
        <w:t xml:space="preserve"> and </w:t>
      </w:r>
      <w:r w:rsidR="00AB558E" w:rsidRPr="00EC4AD9">
        <w:t>domestic shipping</w:t>
      </w:r>
      <w:r w:rsidR="00AB558E">
        <w:t>, as well as combustion of fuels for the transportation of gas by pipeline</w:t>
      </w:r>
      <w:r w:rsidR="005D2284">
        <w:t xml:space="preserve">, is the third highest </w:t>
      </w:r>
      <w:r w:rsidR="00D30E85">
        <w:t>contributor</w:t>
      </w:r>
      <w:r w:rsidR="00076E05">
        <w:t xml:space="preserve"> to emissions</w:t>
      </w:r>
      <w:r w:rsidR="00D30E85">
        <w:t>.</w:t>
      </w:r>
      <w:r w:rsidR="00D30E85" w:rsidRPr="00DC0BD5">
        <w:rPr>
          <w:rStyle w:val="FootnoteReference"/>
          <w:sz w:val="22"/>
          <w:szCs w:val="24"/>
          <w:vertAlign w:val="superscript"/>
        </w:rPr>
        <w:footnoteReference w:id="64"/>
      </w:r>
      <w:r w:rsidR="00D30E85">
        <w:t xml:space="preserve"> </w:t>
      </w:r>
      <w:r w:rsidR="00323455">
        <w:t xml:space="preserve">Emissions </w:t>
      </w:r>
      <w:r w:rsidR="000226C3">
        <w:t xml:space="preserve">in the transport sector </w:t>
      </w:r>
      <w:r w:rsidR="00367DA5">
        <w:t xml:space="preserve">are not trending in the right direction, with diesel consumption </w:t>
      </w:r>
      <w:r w:rsidR="003823C9">
        <w:t>increasing since 2005.</w:t>
      </w:r>
      <w:r w:rsidR="000226C3">
        <w:t xml:space="preserve"> </w:t>
      </w:r>
    </w:p>
    <w:p w14:paraId="0AC75E8D" w14:textId="0F686783" w:rsidR="00973AA5" w:rsidRDefault="00C018FD" w:rsidP="00DE2D38">
      <w:r>
        <w:t xml:space="preserve">Given the scale of transformation needed to reach </w:t>
      </w:r>
      <w:r w:rsidR="00320EFF">
        <w:t>the Government’s goal of being net zero by 2050</w:t>
      </w:r>
      <w:r w:rsidR="006728EB">
        <w:t>,</w:t>
      </w:r>
      <w:r w:rsidR="006728EB" w:rsidRPr="006728EB">
        <w:rPr>
          <w:rStyle w:val="FootnoteReference"/>
          <w:sz w:val="22"/>
          <w:szCs w:val="24"/>
          <w:vertAlign w:val="superscript"/>
        </w:rPr>
        <w:footnoteReference w:id="65"/>
      </w:r>
      <w:r w:rsidR="006728EB">
        <w:t xml:space="preserve"> we need to ensure that </w:t>
      </w:r>
      <w:r w:rsidR="003B0F12">
        <w:t xml:space="preserve">our regulatory settings are enabling new entrants to </w:t>
      </w:r>
      <w:r w:rsidR="002A412F">
        <w:t xml:space="preserve">provide innovative and lower cost solutions to the </w:t>
      </w:r>
      <w:r w:rsidR="000755BA">
        <w:t xml:space="preserve">challenge ahead. We need to protect against regulatory fragmentation across the nation, that might move us away from </w:t>
      </w:r>
      <w:r w:rsidR="00884CBD">
        <w:t xml:space="preserve">these </w:t>
      </w:r>
      <w:r w:rsidR="0092456D">
        <w:t xml:space="preserve">lower cost solutions. </w:t>
      </w:r>
      <w:r w:rsidR="001B6E76">
        <w:t>Competitive markets drive the innovation and adoption of technologies needed to dramatically reduce emissions.</w:t>
      </w:r>
      <w:r w:rsidR="001B6E76" w:rsidRPr="00D654CE">
        <w:rPr>
          <w:rStyle w:val="FootnoteReference"/>
          <w:sz w:val="22"/>
          <w:szCs w:val="24"/>
          <w:vertAlign w:val="superscript"/>
        </w:rPr>
        <w:footnoteReference w:id="66"/>
      </w:r>
      <w:r w:rsidR="001B6E76" w:rsidRPr="006B54B8">
        <w:t xml:space="preserve"> </w:t>
      </w:r>
      <w:r w:rsidR="001B6E76">
        <w:t>Unnecessary regulatory requirements that reduce efficiency, and limit access to low emissions technology, will</w:t>
      </w:r>
      <w:r w:rsidR="001B6E76" w:rsidRPr="006B249F">
        <w:t xml:space="preserve"> </w:t>
      </w:r>
      <w:r w:rsidR="001B6E76">
        <w:t>undermine efforts to capitalise on net zero economic opportunities and increase the costs of the net zero transformation.</w:t>
      </w:r>
    </w:p>
    <w:p w14:paraId="64749AD2" w14:textId="6B96F617" w:rsidR="00117641" w:rsidRDefault="0092456D" w:rsidP="00DE2D38">
      <w:r>
        <w:t xml:space="preserve">We need to ensure our regulatory settings are not forcing up the costs </w:t>
      </w:r>
      <w:r w:rsidR="0034404A">
        <w:t xml:space="preserve">for businesses </w:t>
      </w:r>
      <w:r w:rsidR="00634963">
        <w:t>adopting low-carbon</w:t>
      </w:r>
      <w:r w:rsidR="0034404A">
        <w:t xml:space="preserve"> technologies. </w:t>
      </w:r>
      <w:r w:rsidR="00155B7D">
        <w:t xml:space="preserve">We must take advantage of global developments in these technologies by adopting market leading international </w:t>
      </w:r>
      <w:r w:rsidR="007A7182">
        <w:t xml:space="preserve">standards, while using </w:t>
      </w:r>
      <w:r w:rsidR="00E2255E">
        <w:t>risk-based</w:t>
      </w:r>
      <w:r w:rsidR="00155B7D">
        <w:t xml:space="preserve"> </w:t>
      </w:r>
      <w:r w:rsidR="00E2255E">
        <w:t xml:space="preserve">regulation that </w:t>
      </w:r>
      <w:r w:rsidR="00536674">
        <w:t xml:space="preserve">does not needlessly constrain </w:t>
      </w:r>
      <w:r w:rsidR="00155B7D">
        <w:t>competition to supply in the net zero economy</w:t>
      </w:r>
      <w:r w:rsidR="007A7182">
        <w:t>.</w:t>
      </w:r>
      <w:r w:rsidR="00155B7D">
        <w:t xml:space="preserve"> </w:t>
      </w:r>
      <w:r w:rsidR="00202B19">
        <w:t xml:space="preserve">And we need to ensure that where governments </w:t>
      </w:r>
      <w:r w:rsidR="009B2C6A">
        <w:t xml:space="preserve">participate in markets, </w:t>
      </w:r>
      <w:r w:rsidR="00577D3F">
        <w:t xml:space="preserve">this is done in a way that </w:t>
      </w:r>
      <w:r w:rsidR="00F44932">
        <w:t>fosters competition as much as possible</w:t>
      </w:r>
      <w:r w:rsidR="009B2C6A">
        <w:t xml:space="preserve">. </w:t>
      </w:r>
      <w:r w:rsidR="005A2435">
        <w:t>As entirely new markets and industries emerge, it is important to ensure that our regulat</w:t>
      </w:r>
      <w:r w:rsidR="00117641">
        <w:t>ory settings do not</w:t>
      </w:r>
      <w:r w:rsidR="005A2435" w:rsidRPr="004D55E1">
        <w:t xml:space="preserve"> advantage first</w:t>
      </w:r>
      <w:r w:rsidR="006B54B8">
        <w:t xml:space="preserve"> </w:t>
      </w:r>
      <w:r w:rsidR="005A2435" w:rsidRPr="004D55E1">
        <w:t>mover</w:t>
      </w:r>
      <w:r w:rsidR="00117641">
        <w:t xml:space="preserve">s </w:t>
      </w:r>
      <w:r w:rsidR="005A2435" w:rsidRPr="004D55E1">
        <w:t>and cement anti-competitive market structures.</w:t>
      </w:r>
    </w:p>
    <w:p w14:paraId="02B6F79F" w14:textId="309212E7" w:rsidR="000B3AB7" w:rsidRDefault="009B2C6A" w:rsidP="00DE2D38">
      <w:r>
        <w:t xml:space="preserve">This demonstrates the clear role for a revitalised </w:t>
      </w:r>
      <w:r w:rsidR="005B3932">
        <w:t>NCP</w:t>
      </w:r>
      <w:r>
        <w:t xml:space="preserve"> to underpin </w:t>
      </w:r>
      <w:r w:rsidR="00CE043D">
        <w:t>a lower-cost and faster transition.</w:t>
      </w:r>
      <w:r w:rsidR="00117641">
        <w:t xml:space="preserve"> </w:t>
      </w:r>
      <w:r w:rsidR="000B3AB7">
        <w:t xml:space="preserve">We must ensure that our </w:t>
      </w:r>
      <w:r w:rsidR="00526942">
        <w:t>regulatory</w:t>
      </w:r>
      <w:r w:rsidR="000B3AB7">
        <w:t xml:space="preserve"> settings </w:t>
      </w:r>
      <w:r w:rsidR="00526942">
        <w:t>encourage innovation and competition, to lead us to net zero at the lowest cost possible.</w:t>
      </w:r>
      <w:r w:rsidR="00CB18B3" w:rsidRPr="00CB18B3">
        <w:t xml:space="preserve"> </w:t>
      </w:r>
      <w:r w:rsidR="00CB18B3">
        <w:t>N</w:t>
      </w:r>
      <w:r w:rsidR="00CB18B3" w:rsidRPr="00B01099">
        <w:t xml:space="preserve">ationally </w:t>
      </w:r>
      <w:r w:rsidR="00CB18B3">
        <w:t>coherent</w:t>
      </w:r>
      <w:r w:rsidR="00CB18B3" w:rsidRPr="00B01099">
        <w:t xml:space="preserve"> policy settings that foster competition and create enduring market-based incentives will </w:t>
      </w:r>
      <w:r w:rsidR="00CB18B3">
        <w:t>improve the</w:t>
      </w:r>
      <w:r w:rsidR="00CB18B3" w:rsidRPr="00B01099">
        <w:t xml:space="preserve"> chance of success</w:t>
      </w:r>
      <w:r w:rsidR="00CB18B3">
        <w:t>fully achieving the goals the Government has set to achieving net zero</w:t>
      </w:r>
      <w:r w:rsidR="00CB18B3" w:rsidRPr="00B01099">
        <w:t>.</w:t>
      </w:r>
      <w:r w:rsidR="00CB18B3" w:rsidRPr="00D654CE">
        <w:rPr>
          <w:rStyle w:val="FootnoteReference"/>
          <w:sz w:val="22"/>
          <w:szCs w:val="22"/>
          <w:vertAlign w:val="superscript"/>
        </w:rPr>
        <w:footnoteReference w:id="67"/>
      </w:r>
    </w:p>
    <w:p w14:paraId="4BB87311" w14:textId="4A489E6C" w:rsidR="00981FF6" w:rsidRDefault="00FE4C07" w:rsidP="00DE2D38">
      <w:r>
        <w:t xml:space="preserve">Addressing and adapting to climate change in the least-cost way is also important to minimising the </w:t>
      </w:r>
      <w:r w:rsidR="00EE2622">
        <w:t xml:space="preserve">negative productivity shocks associated with climate change. </w:t>
      </w:r>
      <w:r w:rsidR="00997F00">
        <w:t>Climate disasters, such as floods and cyclones</w:t>
      </w:r>
      <w:r w:rsidR="005F4EFE">
        <w:t xml:space="preserve">, have strong negative effects on labour productivity, </w:t>
      </w:r>
      <w:r w:rsidR="00312111">
        <w:t xml:space="preserve">with severe disasters reducing labour productivity </w:t>
      </w:r>
      <w:r w:rsidR="00434C6B">
        <w:t>by around 7% after 3 years.</w:t>
      </w:r>
      <w:r w:rsidR="007A672D" w:rsidRPr="00F500F9">
        <w:rPr>
          <w:rStyle w:val="FootnoteReference"/>
          <w:sz w:val="22"/>
          <w:szCs w:val="24"/>
          <w:vertAlign w:val="superscript"/>
        </w:rPr>
        <w:footnoteReference w:id="68"/>
      </w:r>
      <w:r w:rsidR="00434C6B">
        <w:t xml:space="preserve"> </w:t>
      </w:r>
      <w:r w:rsidR="00AA7DB7">
        <w:t xml:space="preserve">Rising temperatures </w:t>
      </w:r>
      <w:r w:rsidR="002A36F0">
        <w:t>will also</w:t>
      </w:r>
      <w:r w:rsidR="00AA7DB7">
        <w:t xml:space="preserve"> impact </w:t>
      </w:r>
      <w:r w:rsidR="002A36F0">
        <w:t>labour productivity</w:t>
      </w:r>
      <w:r w:rsidR="00AC1ED7">
        <w:t>. Temperature in</w:t>
      </w:r>
      <w:r w:rsidR="00377547">
        <w:t xml:space="preserve">creases of </w:t>
      </w:r>
      <w:r w:rsidR="00B140DA">
        <w:t>3</w:t>
      </w:r>
      <w:r w:rsidR="00B140DA">
        <w:rPr>
          <w:rFonts w:cstheme="minorHAnsi"/>
        </w:rPr>
        <w:t>°</w:t>
      </w:r>
      <w:r w:rsidR="00B140DA">
        <w:t>C to 4</w:t>
      </w:r>
      <w:r w:rsidR="00B140DA">
        <w:rPr>
          <w:rFonts w:cstheme="minorHAnsi"/>
        </w:rPr>
        <w:t>°</w:t>
      </w:r>
      <w:r w:rsidR="00B140DA">
        <w:t xml:space="preserve">C </w:t>
      </w:r>
      <w:r w:rsidR="00AC1ED7">
        <w:t xml:space="preserve">are </w:t>
      </w:r>
      <w:r w:rsidR="00F72008">
        <w:t>estimate</w:t>
      </w:r>
      <w:r w:rsidR="00AC1ED7">
        <w:t>d</w:t>
      </w:r>
      <w:r w:rsidR="00F72008">
        <w:t xml:space="preserve"> to reduce labour productivity by between 0.2% to 0.8% by 2063</w:t>
      </w:r>
      <w:r w:rsidR="00C559A5">
        <w:t>, equal to $135 billion to $423 billion in 2023 dollars</w:t>
      </w:r>
      <w:r w:rsidR="002A36F0">
        <w:t>.</w:t>
      </w:r>
      <w:r w:rsidR="00A81D5C" w:rsidRPr="00791631">
        <w:rPr>
          <w:rStyle w:val="FootnoteReference"/>
          <w:sz w:val="22"/>
          <w:szCs w:val="24"/>
          <w:vertAlign w:val="superscript"/>
        </w:rPr>
        <w:footnoteReference w:id="69"/>
      </w:r>
      <w:r w:rsidR="00A81D5C">
        <w:t xml:space="preserve"> </w:t>
      </w:r>
      <w:r w:rsidR="00F44475">
        <w:t>Using competition policy to aid a fast and low-cost transition to net zero is important to minimising the</w:t>
      </w:r>
      <w:r w:rsidR="00DC23C3">
        <w:t>se effects</w:t>
      </w:r>
      <w:r w:rsidR="00E473BD">
        <w:t>.</w:t>
      </w:r>
    </w:p>
    <w:p w14:paraId="51FDBA2E" w14:textId="3D30C5C9" w:rsidR="00DE2D38" w:rsidRDefault="00AA33C1" w:rsidP="00526942">
      <w:pPr>
        <w:pStyle w:val="Heading2"/>
      </w:pPr>
      <w:bookmarkStart w:id="25" w:name="_Toc208400450"/>
      <w:r>
        <w:lastRenderedPageBreak/>
        <w:t>The rise of the d</w:t>
      </w:r>
      <w:r w:rsidR="00526942">
        <w:t>igital and data</w:t>
      </w:r>
      <w:r>
        <w:t xml:space="preserve"> economy</w:t>
      </w:r>
      <w:bookmarkEnd w:id="25"/>
    </w:p>
    <w:p w14:paraId="25482843" w14:textId="131397FB" w:rsidR="00807BB5" w:rsidRDefault="00DA5BD2" w:rsidP="00E122D7">
      <w:r>
        <w:t xml:space="preserve">Technological </w:t>
      </w:r>
      <w:r w:rsidR="00D31874">
        <w:t>advances</w:t>
      </w:r>
      <w:r>
        <w:t xml:space="preserve"> </w:t>
      </w:r>
      <w:r w:rsidR="00F41696">
        <w:t xml:space="preserve">can </w:t>
      </w:r>
      <w:r>
        <w:t xml:space="preserve">underpin </w:t>
      </w:r>
      <w:r w:rsidR="00F41696">
        <w:t>economic growth and improved living standards.</w:t>
      </w:r>
      <w:r w:rsidR="00F41696" w:rsidRPr="00791631">
        <w:rPr>
          <w:rStyle w:val="FootnoteReference"/>
          <w:sz w:val="22"/>
          <w:szCs w:val="24"/>
          <w:vertAlign w:val="superscript"/>
        </w:rPr>
        <w:footnoteReference w:id="70"/>
      </w:r>
      <w:r w:rsidR="008266F6">
        <w:t xml:space="preserve"> To take advantage of digital innovations, Australia needs </w:t>
      </w:r>
      <w:r w:rsidR="003E4421">
        <w:t xml:space="preserve">to have the right infrastructure and regulatory settings in place. </w:t>
      </w:r>
    </w:p>
    <w:p w14:paraId="67DCAF0A" w14:textId="4DF87B9C" w:rsidR="008A4917" w:rsidRDefault="00877D3A" w:rsidP="00AE6C17">
      <w:r>
        <w:t>Businesses and consumers need to be able to access digital services</w:t>
      </w:r>
      <w:r w:rsidR="00555A7D">
        <w:t xml:space="preserve"> quickly, cheaply and safely</w:t>
      </w:r>
      <w:r>
        <w:t xml:space="preserve">, meaning we </w:t>
      </w:r>
      <w:r w:rsidR="003E4421">
        <w:t xml:space="preserve">need </w:t>
      </w:r>
      <w:r w:rsidR="00E64BB4">
        <w:t>access to high-speed internet</w:t>
      </w:r>
      <w:r w:rsidR="003E4421">
        <w:t xml:space="preserve"> across the nation, and </w:t>
      </w:r>
      <w:r w:rsidR="009D1279">
        <w:t>investments to protect against cyber security and other threats.</w:t>
      </w:r>
      <w:r w:rsidR="00ED4023">
        <w:t xml:space="preserve"> </w:t>
      </w:r>
      <w:r w:rsidR="00807FC2">
        <w:t xml:space="preserve">A revitalised </w:t>
      </w:r>
      <w:r w:rsidR="008B05AE">
        <w:t>NCP</w:t>
      </w:r>
      <w:r w:rsidR="00807FC2">
        <w:t xml:space="preserve"> is essential to</w:t>
      </w:r>
      <w:r w:rsidR="00F70255">
        <w:t xml:space="preserve"> ensur</w:t>
      </w:r>
      <w:r w:rsidR="00807FC2">
        <w:t>ing</w:t>
      </w:r>
      <w:r w:rsidR="00F70255">
        <w:t xml:space="preserve"> that </w:t>
      </w:r>
      <w:r w:rsidR="00C0785A">
        <w:t>g</w:t>
      </w:r>
      <w:r w:rsidR="002D3EF6">
        <w:t>overnment investment</w:t>
      </w:r>
      <w:r w:rsidR="007E64A0">
        <w:t>s and policies a</w:t>
      </w:r>
      <w:r w:rsidR="00224328">
        <w:t>ct as an enabler of, rather than a barrier to, competition</w:t>
      </w:r>
      <w:r w:rsidR="004E1218">
        <w:t xml:space="preserve">, both </w:t>
      </w:r>
      <w:r w:rsidR="00215D6F">
        <w:t>for</w:t>
      </w:r>
      <w:r w:rsidR="004E1218">
        <w:t xml:space="preserve"> businesses that are providing digital services, as well as for digital and data-intensive businesses.</w:t>
      </w:r>
      <w:r w:rsidR="00807BB5">
        <w:t xml:space="preserve"> </w:t>
      </w:r>
      <w:r w:rsidR="001868A0">
        <w:t>Government p</w:t>
      </w:r>
      <w:r w:rsidR="00807BB5">
        <w:t>olicies that facilitate widespread adoption of emerging digital technologies can also play a role in improving productivity performance.</w:t>
      </w:r>
      <w:r w:rsidR="001868A0" w:rsidRPr="000978BF">
        <w:rPr>
          <w:rStyle w:val="FootnoteReference"/>
          <w:sz w:val="22"/>
          <w:szCs w:val="24"/>
          <w:vertAlign w:val="superscript"/>
        </w:rPr>
        <w:footnoteReference w:id="71"/>
      </w:r>
      <w:r w:rsidR="00564E39">
        <w:t xml:space="preserve"> The IMF has found that </w:t>
      </w:r>
      <w:r w:rsidR="00E71A90">
        <w:t xml:space="preserve">a decline in investment in research and development and ICT </w:t>
      </w:r>
      <w:r w:rsidR="00AE6C17">
        <w:t>likely contributing to the productivity slowdown in Australia.</w:t>
      </w:r>
      <w:r w:rsidR="00AE6C17" w:rsidRPr="00493458">
        <w:rPr>
          <w:rStyle w:val="FootnoteReference"/>
          <w:sz w:val="22"/>
          <w:szCs w:val="24"/>
          <w:vertAlign w:val="superscript"/>
        </w:rPr>
        <w:footnoteReference w:id="72"/>
      </w:r>
    </w:p>
    <w:p w14:paraId="21C2F361" w14:textId="6CF134E5" w:rsidR="00DA5BD2" w:rsidRDefault="00ED4023" w:rsidP="00E122D7">
      <w:r>
        <w:t xml:space="preserve">We need a dynamic and adaptable workforce with the skills to </w:t>
      </w:r>
      <w:r w:rsidR="00E04963">
        <w:t xml:space="preserve">use and develop new technologies. </w:t>
      </w:r>
      <w:r w:rsidR="00914D8E">
        <w:t>In the last 30 years since the Hi</w:t>
      </w:r>
      <w:r w:rsidR="00A3628C">
        <w:t>l</w:t>
      </w:r>
      <w:r w:rsidR="00914D8E">
        <w:t>mer Review, t</w:t>
      </w:r>
      <w:r w:rsidR="00E122D7">
        <w:t xml:space="preserve">he share of knowledge-based or cognitive jobs </w:t>
      </w:r>
      <w:r w:rsidR="00914D8E">
        <w:t>has continued to increase a</w:t>
      </w:r>
      <w:r w:rsidR="00F265C8">
        <w:t>nd demand for workers with highly</w:t>
      </w:r>
      <w:r w:rsidR="001D2DD0">
        <w:t xml:space="preserve"> </w:t>
      </w:r>
      <w:r w:rsidR="00F265C8">
        <w:t xml:space="preserve">developed critical thinking and </w:t>
      </w:r>
      <w:r w:rsidR="00E122D7">
        <w:t xml:space="preserve">interpersonal skills </w:t>
      </w:r>
      <w:r w:rsidR="001D2DD0">
        <w:t>has increased with it.</w:t>
      </w:r>
      <w:r w:rsidR="001D2DD0" w:rsidRPr="00791631">
        <w:rPr>
          <w:rStyle w:val="FootnoteReference"/>
          <w:sz w:val="22"/>
          <w:szCs w:val="24"/>
          <w:vertAlign w:val="superscript"/>
        </w:rPr>
        <w:footnoteReference w:id="73"/>
      </w:r>
      <w:r w:rsidR="00032E24">
        <w:t xml:space="preserve"> Competition policy has a role to play to ensure we have a dynamic workforce that can </w:t>
      </w:r>
      <w:r w:rsidR="00025DF7">
        <w:t>meet the demands of the future as they arise</w:t>
      </w:r>
      <w:r w:rsidR="00375FE6">
        <w:t xml:space="preserve"> (see </w:t>
      </w:r>
      <w:r w:rsidR="00896404">
        <w:t>the section on d</w:t>
      </w:r>
      <w:r w:rsidR="00C95436">
        <w:t>ynamic labour markets</w:t>
      </w:r>
      <w:r w:rsidR="00896404">
        <w:t xml:space="preserve"> </w:t>
      </w:r>
      <w:r w:rsidR="00345E22">
        <w:t>below)</w:t>
      </w:r>
      <w:r w:rsidR="00025DF7">
        <w:t>.</w:t>
      </w:r>
    </w:p>
    <w:p w14:paraId="1C9BCCF1" w14:textId="31493264" w:rsidR="00345E22" w:rsidRDefault="00345E22" w:rsidP="00E122D7">
      <w:r>
        <w:t xml:space="preserve">In addition, we need the right settings to ensure that access to data does not </w:t>
      </w:r>
      <w:r w:rsidR="00376ED0">
        <w:t>act as a barrier to entry. Much can be done in this space to promote data portability and interoperability of systems to facilitate new entry</w:t>
      </w:r>
      <w:r w:rsidR="00376ED0" w:rsidRPr="000109B1">
        <w:t>.</w:t>
      </w:r>
      <w:r w:rsidR="00376ED0" w:rsidRPr="000109B1">
        <w:rPr>
          <w:rStyle w:val="FootnoteReference"/>
          <w:sz w:val="22"/>
          <w:szCs w:val="24"/>
          <w:vertAlign w:val="superscript"/>
        </w:rPr>
        <w:footnoteReference w:id="74"/>
      </w:r>
      <w:r w:rsidR="00040CDF" w:rsidRPr="000109B1">
        <w:t xml:space="preserve"> This is the </w:t>
      </w:r>
      <w:r w:rsidR="000109B1">
        <w:t xml:space="preserve">modern equivalent of </w:t>
      </w:r>
      <w:r w:rsidR="00040CDF" w:rsidRPr="000109B1">
        <w:t xml:space="preserve">phone </w:t>
      </w:r>
      <w:r w:rsidR="000109B1">
        <w:t xml:space="preserve">number portability, which was such an important </w:t>
      </w:r>
      <w:r w:rsidR="00CF7E99">
        <w:t>precursor</w:t>
      </w:r>
      <w:r w:rsidR="000109B1">
        <w:t xml:space="preserve"> </w:t>
      </w:r>
      <w:r w:rsidR="00CF7E99">
        <w:t>to</w:t>
      </w:r>
      <w:r w:rsidR="000109B1">
        <w:t xml:space="preserve"> effective competition </w:t>
      </w:r>
      <w:r w:rsidR="009508B3">
        <w:t>implemented as part of T</w:t>
      </w:r>
      <w:r w:rsidR="002610C3">
        <w:t>elstra</w:t>
      </w:r>
      <w:r w:rsidR="009508B3">
        <w:t xml:space="preserve">’s </w:t>
      </w:r>
      <w:r w:rsidR="000109B1">
        <w:t xml:space="preserve">structural separation </w:t>
      </w:r>
      <w:r w:rsidR="009508B3">
        <w:t xml:space="preserve">under the original </w:t>
      </w:r>
      <w:r w:rsidR="00AF38DB">
        <w:t>NCP</w:t>
      </w:r>
      <w:r w:rsidR="00040CDF" w:rsidRPr="000109B1">
        <w:t>.</w:t>
      </w:r>
      <w:r w:rsidR="00D954A3">
        <w:t xml:space="preserve"> The OECD </w:t>
      </w:r>
      <w:r w:rsidR="00CC03AA">
        <w:t xml:space="preserve">has </w:t>
      </w:r>
      <w:r w:rsidR="00A82A65">
        <w:t xml:space="preserve">recommended data portability </w:t>
      </w:r>
      <w:r w:rsidR="00246E61">
        <w:t xml:space="preserve">and data interoperability </w:t>
      </w:r>
      <w:r w:rsidR="00A82A65">
        <w:t xml:space="preserve">to </w:t>
      </w:r>
      <w:r w:rsidR="00110D2F">
        <w:t>ensure contestability in digital markets.</w:t>
      </w:r>
      <w:r w:rsidR="00110D2F" w:rsidRPr="00110D2F">
        <w:rPr>
          <w:rStyle w:val="FootnoteReference"/>
          <w:sz w:val="22"/>
          <w:szCs w:val="24"/>
          <w:vertAlign w:val="superscript"/>
        </w:rPr>
        <w:footnoteReference w:id="75"/>
      </w:r>
      <w:r w:rsidR="00604661">
        <w:t xml:space="preserve"> However</w:t>
      </w:r>
      <w:r w:rsidR="00AF38DB">
        <w:t>,</w:t>
      </w:r>
      <w:r w:rsidR="00604661">
        <w:t xml:space="preserve"> </w:t>
      </w:r>
      <w:r w:rsidR="00427CFF">
        <w:t>a</w:t>
      </w:r>
      <w:r w:rsidR="00D579E1">
        <w:t xml:space="preserve">ttempts to promote </w:t>
      </w:r>
      <w:r w:rsidR="00021BE9">
        <w:t xml:space="preserve">competition </w:t>
      </w:r>
      <w:r w:rsidR="002F2071">
        <w:t>using</w:t>
      </w:r>
      <w:r w:rsidR="00D579E1">
        <w:t xml:space="preserve"> data portability through the </w:t>
      </w:r>
      <w:r w:rsidR="002F2071">
        <w:t>‘C</w:t>
      </w:r>
      <w:r w:rsidR="00D579E1">
        <w:t xml:space="preserve">onsumer </w:t>
      </w:r>
      <w:r w:rsidR="002F2071">
        <w:t>D</w:t>
      </w:r>
      <w:r w:rsidR="00D579E1">
        <w:t xml:space="preserve">ata </w:t>
      </w:r>
      <w:r w:rsidR="002F2071">
        <w:t>R</w:t>
      </w:r>
      <w:r w:rsidR="00D579E1">
        <w:t>ight</w:t>
      </w:r>
      <w:r w:rsidR="002F2071">
        <w:t xml:space="preserve">’ have not </w:t>
      </w:r>
      <w:r w:rsidR="00E71338">
        <w:t xml:space="preserve">achieved the outcomes that </w:t>
      </w:r>
      <w:r w:rsidR="00F62EFE">
        <w:t>Government hoped they would deliver.</w:t>
      </w:r>
      <w:r w:rsidR="004B1CB7">
        <w:t xml:space="preserve"> </w:t>
      </w:r>
      <w:r w:rsidR="00E36A72">
        <w:t>We need to learn from this as</w:t>
      </w:r>
      <w:r w:rsidR="0070614A">
        <w:t xml:space="preserve"> </w:t>
      </w:r>
      <w:r w:rsidR="008E2E3A">
        <w:t xml:space="preserve">we consider </w:t>
      </w:r>
      <w:r w:rsidR="00EF50D0">
        <w:t xml:space="preserve">new </w:t>
      </w:r>
      <w:r w:rsidR="008E2E3A">
        <w:t>ways</w:t>
      </w:r>
      <w:r w:rsidR="00EF50D0">
        <w:t xml:space="preserve"> to promote competition </w:t>
      </w:r>
      <w:r w:rsidR="00BF4966">
        <w:t>using</w:t>
      </w:r>
      <w:r w:rsidR="00EF50D0">
        <w:t xml:space="preserve"> data</w:t>
      </w:r>
      <w:r w:rsidR="00E62086">
        <w:t xml:space="preserve"> portability and interoperability.</w:t>
      </w:r>
    </w:p>
    <w:p w14:paraId="5F688F40" w14:textId="18676BC1" w:rsidR="001D2DD0" w:rsidRDefault="00207F0A" w:rsidP="001D2DD0">
      <w:pPr>
        <w:pStyle w:val="Heading2"/>
      </w:pPr>
      <w:bookmarkStart w:id="26" w:name="_Toc208400451"/>
      <w:r>
        <w:t>Opportunities</w:t>
      </w:r>
      <w:r w:rsidR="14F7B05E">
        <w:t xml:space="preserve"> </w:t>
      </w:r>
      <w:r w:rsidR="001D2DD0">
        <w:t xml:space="preserve">in </w:t>
      </w:r>
      <w:r w:rsidR="00064C03">
        <w:t xml:space="preserve">the </w:t>
      </w:r>
      <w:r w:rsidR="001D2DD0">
        <w:t xml:space="preserve">care and support </w:t>
      </w:r>
      <w:r w:rsidR="00064C03">
        <w:t>economy</w:t>
      </w:r>
      <w:bookmarkEnd w:id="26"/>
    </w:p>
    <w:p w14:paraId="34D32D6F" w14:textId="1FE79F04" w:rsidR="001D2DD0" w:rsidRDefault="004A6D4D" w:rsidP="00E122D7">
      <w:r>
        <w:t xml:space="preserve">The care and support sector has grown strongly in last </w:t>
      </w:r>
      <w:r w:rsidR="00A3628C">
        <w:t>4</w:t>
      </w:r>
      <w:r>
        <w:t>0 years</w:t>
      </w:r>
      <w:r w:rsidR="00A3628C">
        <w:t xml:space="preserve">, both as a share of the economy and the labour force, reflecting Australia’s </w:t>
      </w:r>
      <w:r w:rsidR="007501F4">
        <w:t>aging population</w:t>
      </w:r>
      <w:r w:rsidR="007A3541">
        <w:t xml:space="preserve"> and increased demand through the National Disability Insurance Scheme (NDIS)</w:t>
      </w:r>
      <w:r w:rsidR="007501F4">
        <w:t>.</w:t>
      </w:r>
      <w:r w:rsidR="007501F4" w:rsidRPr="00791631">
        <w:rPr>
          <w:rStyle w:val="FootnoteReference"/>
          <w:sz w:val="22"/>
          <w:szCs w:val="22"/>
          <w:vertAlign w:val="superscript"/>
        </w:rPr>
        <w:footnoteReference w:id="76"/>
      </w:r>
      <w:r>
        <w:t xml:space="preserve"> </w:t>
      </w:r>
      <w:r w:rsidR="00A20EC9">
        <w:t xml:space="preserve">With </w:t>
      </w:r>
      <w:r w:rsidR="00D75723">
        <w:t>the number of people aged 85 years and over</w:t>
      </w:r>
      <w:r w:rsidR="00DF6D3F">
        <w:t xml:space="preserve"> tripling in the next 40 years, this sector is </w:t>
      </w:r>
      <w:r w:rsidR="4603A0E6">
        <w:t>expected</w:t>
      </w:r>
      <w:r w:rsidR="00DF6D3F">
        <w:t xml:space="preserve"> to continue to grow.</w:t>
      </w:r>
      <w:r w:rsidRPr="0084790C">
        <w:rPr>
          <w:rStyle w:val="FootnoteReference"/>
          <w:sz w:val="22"/>
          <w:szCs w:val="24"/>
          <w:vertAlign w:val="superscript"/>
        </w:rPr>
        <w:footnoteReference w:id="77"/>
      </w:r>
      <w:r w:rsidR="00D75723">
        <w:t xml:space="preserve"> </w:t>
      </w:r>
      <w:r w:rsidR="008B6D8A">
        <w:t>It’s a sector where governments are highl</w:t>
      </w:r>
      <w:r w:rsidR="00F7634B">
        <w:t>y</w:t>
      </w:r>
      <w:r w:rsidR="008B6D8A">
        <w:t xml:space="preserve"> involved</w:t>
      </w:r>
      <w:r w:rsidR="00F7634B">
        <w:t xml:space="preserve">, with the Australian Government spending </w:t>
      </w:r>
      <w:r w:rsidR="00387FD3">
        <w:t xml:space="preserve">over 6% of GDP on care and support </w:t>
      </w:r>
      <w:r w:rsidR="00387FD3">
        <w:lastRenderedPageBreak/>
        <w:t>services in 2023, with this expected to rise over time.</w:t>
      </w:r>
      <w:r w:rsidR="00387FD3" w:rsidRPr="00791631">
        <w:rPr>
          <w:rStyle w:val="FootnoteReference"/>
          <w:sz w:val="22"/>
          <w:szCs w:val="22"/>
          <w:vertAlign w:val="superscript"/>
        </w:rPr>
        <w:footnoteReference w:id="78"/>
      </w:r>
      <w:r w:rsidR="00387FD3">
        <w:t xml:space="preserve"> </w:t>
      </w:r>
      <w:r w:rsidR="00AF6A82">
        <w:t xml:space="preserve">Demand for workers in the sector are also </w:t>
      </w:r>
      <w:r w:rsidR="00A855DB">
        <w:t>expected to rise significantly, potentially doubling by 2050.</w:t>
      </w:r>
      <w:r w:rsidR="00602CA1" w:rsidRPr="00791631">
        <w:rPr>
          <w:rStyle w:val="FootnoteReference"/>
          <w:sz w:val="22"/>
          <w:szCs w:val="22"/>
          <w:vertAlign w:val="superscript"/>
        </w:rPr>
        <w:footnoteReference w:id="79"/>
      </w:r>
    </w:p>
    <w:p w14:paraId="378C2EE6" w14:textId="085D0EA7" w:rsidR="00284B69" w:rsidRDefault="00FA60C2" w:rsidP="00E122D7">
      <w:r>
        <w:t xml:space="preserve">The regulatory environment for the care and support sector is </w:t>
      </w:r>
      <w:r w:rsidR="00AD2C3B">
        <w:t>fragmented across aged care, NDIS and veteran care services.</w:t>
      </w:r>
      <w:r w:rsidR="00AD2C3B" w:rsidRPr="00791631">
        <w:rPr>
          <w:rStyle w:val="FootnoteReference"/>
          <w:sz w:val="22"/>
          <w:szCs w:val="22"/>
          <w:vertAlign w:val="superscript"/>
        </w:rPr>
        <w:footnoteReference w:id="80"/>
      </w:r>
      <w:r w:rsidR="005B28D8">
        <w:t xml:space="preserve"> Requirements for workers and providers</w:t>
      </w:r>
      <w:r w:rsidR="00B04139">
        <w:t xml:space="preserve"> </w:t>
      </w:r>
      <w:r w:rsidR="00B83236">
        <w:t>can</w:t>
      </w:r>
      <w:r w:rsidR="003B5FC0">
        <w:t xml:space="preserve"> </w:t>
      </w:r>
      <w:r w:rsidR="00B04139">
        <w:t>vary by service</w:t>
      </w:r>
      <w:r w:rsidR="005E0E5E">
        <w:t xml:space="preserve"> and between jurisdictions. </w:t>
      </w:r>
      <w:r w:rsidR="00B83236">
        <w:t>This</w:t>
      </w:r>
      <w:r w:rsidR="00D760B4">
        <w:t xml:space="preserve"> </w:t>
      </w:r>
      <w:r w:rsidR="00B83236">
        <w:t>r</w:t>
      </w:r>
      <w:r w:rsidR="00D760B4">
        <w:t>egulatory complexity and misalignment can crea</w:t>
      </w:r>
      <w:r w:rsidR="3AC3CA41">
        <w:t>t</w:t>
      </w:r>
      <w:r w:rsidR="00D760B4">
        <w:t xml:space="preserve">e barriers to workforce </w:t>
      </w:r>
      <w:r w:rsidR="06596BC0">
        <w:t xml:space="preserve">and provider </w:t>
      </w:r>
      <w:r w:rsidR="00D760B4">
        <w:t>mobility across programs.</w:t>
      </w:r>
      <w:r w:rsidR="00D760B4" w:rsidRPr="00791631">
        <w:rPr>
          <w:rStyle w:val="FootnoteReference"/>
          <w:sz w:val="22"/>
          <w:szCs w:val="22"/>
          <w:vertAlign w:val="superscript"/>
        </w:rPr>
        <w:footnoteReference w:id="81"/>
      </w:r>
    </w:p>
    <w:p w14:paraId="4CF5AD9B" w14:textId="1A072BF0" w:rsidR="7DFC39A7" w:rsidRDefault="70F0EC2D">
      <w:r>
        <w:t xml:space="preserve">The quasi-market nature of human services provides significant complexity. </w:t>
      </w:r>
      <w:r w:rsidR="06A8598F">
        <w:t>C</w:t>
      </w:r>
      <w:r w:rsidR="7DFC39A7">
        <w:t>ontracts for human services, where quality is important but difficult to measure</w:t>
      </w:r>
      <w:r w:rsidR="4BF9BCF6">
        <w:t>,</w:t>
      </w:r>
      <w:r w:rsidR="7DFC39A7">
        <w:t xml:space="preserve"> can be difficult to complete</w:t>
      </w:r>
      <w:r w:rsidR="00CC6C99">
        <w:t>.</w:t>
      </w:r>
      <w:r w:rsidR="08092D5F">
        <w:t xml:space="preserve"> Hart’s </w:t>
      </w:r>
      <w:r w:rsidR="70A73FD7">
        <w:t xml:space="preserve">work </w:t>
      </w:r>
      <w:r w:rsidR="5E0C982F">
        <w:t xml:space="preserve">showed </w:t>
      </w:r>
      <w:r w:rsidR="21668FE5">
        <w:t xml:space="preserve">how </w:t>
      </w:r>
      <w:r w:rsidR="7FA4F60F">
        <w:t xml:space="preserve">government </w:t>
      </w:r>
      <w:r w:rsidR="7A8811B1">
        <w:t>contracts</w:t>
      </w:r>
      <w:r w:rsidR="21668FE5">
        <w:t xml:space="preserve"> </w:t>
      </w:r>
      <w:r w:rsidR="0FAC8B56">
        <w:t xml:space="preserve">with </w:t>
      </w:r>
      <w:r w:rsidR="0263B372">
        <w:t xml:space="preserve">the </w:t>
      </w:r>
      <w:r w:rsidR="21668FE5">
        <w:t>private market</w:t>
      </w:r>
      <w:r w:rsidR="716AC83D">
        <w:t xml:space="preserve"> </w:t>
      </w:r>
      <w:r w:rsidR="231CCB1B">
        <w:t xml:space="preserve">can lead to poor quality outcomes in </w:t>
      </w:r>
      <w:r w:rsidR="3D2A3354">
        <w:t xml:space="preserve">these </w:t>
      </w:r>
      <w:r w:rsidR="231CCB1B">
        <w:t>circum</w:t>
      </w:r>
      <w:r w:rsidR="76B036A6">
        <w:t xml:space="preserve">stances, </w:t>
      </w:r>
      <w:r w:rsidR="3CD483A2">
        <w:t>a</w:t>
      </w:r>
      <w:r w:rsidR="0082290B">
        <w:t xml:space="preserve"> finding that many in the sector would echo</w:t>
      </w:r>
      <w:r w:rsidR="21668FE5">
        <w:t>.</w:t>
      </w:r>
      <w:r w:rsidR="7DFC39A7" w:rsidRPr="00D22D2F">
        <w:rPr>
          <w:rStyle w:val="FootnoteReference"/>
          <w:sz w:val="22"/>
          <w:szCs w:val="24"/>
          <w:vertAlign w:val="superscript"/>
        </w:rPr>
        <w:footnoteReference w:id="82"/>
      </w:r>
      <w:r w:rsidR="41027EB8">
        <w:t xml:space="preserve"> </w:t>
      </w:r>
      <w:r w:rsidR="1F218ECF">
        <w:t>Public policy practitioners have observed relevant c</w:t>
      </w:r>
      <w:r w:rsidR="7DFC39A7">
        <w:t xml:space="preserve">ontracts and regulations </w:t>
      </w:r>
      <w:r w:rsidR="55424F49">
        <w:t>becom</w:t>
      </w:r>
      <w:r w:rsidR="67DE686F">
        <w:t>ing</w:t>
      </w:r>
      <w:r w:rsidR="55424F49">
        <w:t xml:space="preserve"> </w:t>
      </w:r>
      <w:r w:rsidR="7DFC39A7">
        <w:t>increasingly prescriptive</w:t>
      </w:r>
      <w:r w:rsidR="3E2493DA">
        <w:t>, minimising possible</w:t>
      </w:r>
      <w:r w:rsidR="61503E3E">
        <w:t xml:space="preserve"> efficiency gains</w:t>
      </w:r>
      <w:r w:rsidR="04AB05FC">
        <w:t xml:space="preserve">. </w:t>
      </w:r>
    </w:p>
    <w:p w14:paraId="775AB4C0" w14:textId="4A43BD0E" w:rsidR="7DFC39A7" w:rsidRDefault="1D8B7CAE" w:rsidP="2A4A02E4">
      <w:pPr>
        <w:rPr>
          <w:rStyle w:val="FootnoteReference"/>
        </w:rPr>
      </w:pPr>
      <w:r>
        <w:t xml:space="preserve">Human </w:t>
      </w:r>
      <w:r w:rsidR="00083A2B">
        <w:t xml:space="preserve">services </w:t>
      </w:r>
      <w:r>
        <w:t>markets currently feature significant barriers to effective competition</w:t>
      </w:r>
      <w:r w:rsidR="2E2BCF09">
        <w:t xml:space="preserve">, including </w:t>
      </w:r>
      <w:r w:rsidR="12315F7D">
        <w:t xml:space="preserve">very </w:t>
      </w:r>
      <w:r w:rsidR="2E2BCF09">
        <w:t>high transaction costs</w:t>
      </w:r>
      <w:r w:rsidR="1B3AAD21">
        <w:t>.</w:t>
      </w:r>
      <w:r w:rsidRPr="005C7845">
        <w:rPr>
          <w:rStyle w:val="FootnoteReference"/>
          <w:sz w:val="22"/>
          <w:szCs w:val="24"/>
          <w:vertAlign w:val="superscript"/>
        </w:rPr>
        <w:footnoteReference w:id="83"/>
      </w:r>
      <w:r w:rsidR="1B3AAD21">
        <w:t xml:space="preserve"> Search </w:t>
      </w:r>
      <w:r w:rsidR="2D3A58F9">
        <w:t xml:space="preserve">and navigation </w:t>
      </w:r>
      <w:r w:rsidR="1B3AAD21">
        <w:t>costs are high, with quality and cost information often not clearly available</w:t>
      </w:r>
      <w:r w:rsidR="7E629AF2">
        <w:t xml:space="preserve"> to consumers</w:t>
      </w:r>
      <w:r w:rsidR="1B3AAD21">
        <w:t>.</w:t>
      </w:r>
      <w:r w:rsidR="04AB05FC" w:rsidRPr="005C7845">
        <w:rPr>
          <w:rStyle w:val="FootnoteReference"/>
          <w:sz w:val="22"/>
          <w:szCs w:val="24"/>
          <w:vertAlign w:val="superscript"/>
        </w:rPr>
        <w:footnoteReference w:id="84"/>
      </w:r>
      <w:r w:rsidR="1B3AAD21">
        <w:t xml:space="preserve"> </w:t>
      </w:r>
      <w:r w:rsidR="005C278B">
        <w:t xml:space="preserve">Consumers may also lack the </w:t>
      </w:r>
      <w:r w:rsidR="001C3A9A">
        <w:t xml:space="preserve">skills and knowledge required to be able to assess what is available and best suited to their needs. </w:t>
      </w:r>
      <w:r w:rsidR="005C278B">
        <w:t>Usual price signals are also removed or weakened, since m</w:t>
      </w:r>
      <w:r w:rsidR="00E865DF">
        <w:t>any</w:t>
      </w:r>
      <w:r w:rsidR="005C278B">
        <w:t xml:space="preserve"> services are subsidised</w:t>
      </w:r>
      <w:r w:rsidR="00E865DF">
        <w:t xml:space="preserve"> by the government</w:t>
      </w:r>
      <w:r w:rsidR="005C278B">
        <w:t xml:space="preserve">. </w:t>
      </w:r>
      <w:r w:rsidR="79B34234">
        <w:t>E</w:t>
      </w:r>
      <w:r w:rsidR="04AB05FC">
        <w:t xml:space="preserve">mpirical evidence shows </w:t>
      </w:r>
      <w:r w:rsidR="0BD400EC">
        <w:t xml:space="preserve">very </w:t>
      </w:r>
      <w:r w:rsidR="6BD59F5A">
        <w:t xml:space="preserve">few consumers </w:t>
      </w:r>
      <w:r w:rsidR="04AB05FC">
        <w:t>switch</w:t>
      </w:r>
      <w:r w:rsidR="648FE56A">
        <w:t xml:space="preserve"> providers, or even consider switching</w:t>
      </w:r>
      <w:r w:rsidR="1BD57FFF">
        <w:t>.</w:t>
      </w:r>
      <w:r w:rsidR="7DFC39A7" w:rsidRPr="005C7845">
        <w:rPr>
          <w:rStyle w:val="FootnoteReference"/>
          <w:sz w:val="22"/>
          <w:szCs w:val="24"/>
          <w:vertAlign w:val="superscript"/>
        </w:rPr>
        <w:footnoteReference w:id="85"/>
      </w:r>
      <w:r w:rsidR="71C0F7ED">
        <w:t xml:space="preserve"> </w:t>
      </w:r>
    </w:p>
    <w:p w14:paraId="5CFA3E8F" w14:textId="3F55DFF9" w:rsidR="50095382" w:rsidRDefault="5491A3C6" w:rsidP="2E817430">
      <w:r>
        <w:t xml:space="preserve">There is significant potential for </w:t>
      </w:r>
      <w:r w:rsidR="0008238E">
        <w:t>NCP</w:t>
      </w:r>
      <w:r>
        <w:t xml:space="preserve"> to improve outcomes in the sector to ensure that </w:t>
      </w:r>
      <w:r w:rsidR="6730E146">
        <w:t xml:space="preserve">markets can allocate resources effectively, and that </w:t>
      </w:r>
      <w:r>
        <w:t>Australia has the workforce needed to deliver the care outcomes required over the coming decades</w:t>
      </w:r>
      <w:r w:rsidR="00A967B2">
        <w:t xml:space="preserve"> (see also section below)</w:t>
      </w:r>
      <w:r>
        <w:t xml:space="preserve">. Effective competition policy, </w:t>
      </w:r>
      <w:r w:rsidR="66DB8677">
        <w:t xml:space="preserve">including through </w:t>
      </w:r>
      <w:r w:rsidR="00D86F8B">
        <w:t xml:space="preserve">effective market design and </w:t>
      </w:r>
      <w:r w:rsidR="7BF1600A">
        <w:t xml:space="preserve">market </w:t>
      </w:r>
      <w:r w:rsidR="66DB8677">
        <w:t xml:space="preserve">stewardship, </w:t>
      </w:r>
      <w:r>
        <w:t xml:space="preserve">will be key to </w:t>
      </w:r>
      <w:r w:rsidR="30DFC8B1">
        <w:t xml:space="preserve">which improving productivity and labour mobility, </w:t>
      </w:r>
      <w:r>
        <w:t>minimising costs and delivering quality care as demand for services increases</w:t>
      </w:r>
      <w:r w:rsidR="00A967B2">
        <w:t>.</w:t>
      </w:r>
      <w:r w:rsidR="3F312DE3">
        <w:t xml:space="preserve"> </w:t>
      </w:r>
    </w:p>
    <w:p w14:paraId="16976497" w14:textId="7085CB76" w:rsidR="000C7518" w:rsidRDefault="00D44B61" w:rsidP="00284B69">
      <w:pPr>
        <w:pStyle w:val="Heading2"/>
      </w:pPr>
      <w:bookmarkStart w:id="27" w:name="_Toc208400452"/>
      <w:r>
        <w:t>Dynamic labour markets</w:t>
      </w:r>
      <w:bookmarkEnd w:id="27"/>
    </w:p>
    <w:p w14:paraId="4A133CC1" w14:textId="06DF7345" w:rsidR="00D44B61" w:rsidRDefault="005C6C31" w:rsidP="00D44B61">
      <w:r>
        <w:t xml:space="preserve">In the decades since </w:t>
      </w:r>
      <w:r w:rsidR="005B335F">
        <w:t xml:space="preserve">the Hilmer reforms, the Australian economy has undergone </w:t>
      </w:r>
      <w:r w:rsidR="002D4376">
        <w:t>a structural change with activity shifting towards the services sector.</w:t>
      </w:r>
      <w:r w:rsidR="00DC7DF8" w:rsidRPr="00DC7DF8">
        <w:rPr>
          <w:rStyle w:val="FootnoteReference"/>
          <w:sz w:val="22"/>
          <w:szCs w:val="22"/>
          <w:vertAlign w:val="superscript"/>
        </w:rPr>
        <w:footnoteReference w:id="86"/>
      </w:r>
      <w:r w:rsidR="002D4376">
        <w:t xml:space="preserve"> </w:t>
      </w:r>
      <w:r w:rsidR="00D44B61" w:rsidRPr="000D5C8B">
        <w:t xml:space="preserve">As Australia continues to </w:t>
      </w:r>
      <w:r w:rsidR="005A77E9" w:rsidRPr="000D5C8B">
        <w:t>shift</w:t>
      </w:r>
      <w:r w:rsidR="00525FA0" w:rsidRPr="000D5C8B">
        <w:t xml:space="preserve"> resource</w:t>
      </w:r>
      <w:r w:rsidR="005A77E9" w:rsidRPr="000D5C8B">
        <w:t xml:space="preserve">s to the </w:t>
      </w:r>
      <w:r w:rsidR="005A77E9" w:rsidRPr="000D5C8B">
        <w:lastRenderedPageBreak/>
        <w:t>services sector,</w:t>
      </w:r>
      <w:r w:rsidR="00525FA0" w:rsidRPr="000D5C8B">
        <w:t xml:space="preserve"> including labour, it is </w:t>
      </w:r>
      <w:r w:rsidR="000D5C8B" w:rsidRPr="000D5C8B">
        <w:t>important that we have a dynamic labour market.</w:t>
      </w:r>
      <w:r w:rsidR="0057008C">
        <w:t xml:space="preserve"> Removing barriers to </w:t>
      </w:r>
      <w:r w:rsidR="00F65C54">
        <w:t>labour movement</w:t>
      </w:r>
      <w:r w:rsidR="002170A1">
        <w:t xml:space="preserve"> can boost both productivity and </w:t>
      </w:r>
      <w:r w:rsidR="00653D6A">
        <w:t>equality.</w:t>
      </w:r>
      <w:r w:rsidR="00653D6A" w:rsidRPr="00D0743B">
        <w:rPr>
          <w:rStyle w:val="FootnoteReference"/>
          <w:sz w:val="22"/>
          <w:szCs w:val="24"/>
          <w:vertAlign w:val="superscript"/>
        </w:rPr>
        <w:footnoteReference w:id="87"/>
      </w:r>
    </w:p>
    <w:p w14:paraId="5C677252" w14:textId="4D20D570" w:rsidR="0033596C" w:rsidRDefault="0033596C" w:rsidP="00402077">
      <w:r>
        <w:t xml:space="preserve">The IMF notes the importance of competition in input markets including labour markets and </w:t>
      </w:r>
      <w:r w:rsidR="0003053C">
        <w:t>cites ‘no poaching’ agreements and non-compete clauses as areas in which competition policy could improve labour market dynamism.</w:t>
      </w:r>
      <w:r w:rsidR="0003053C" w:rsidRPr="000D69E2">
        <w:rPr>
          <w:rStyle w:val="FootnoteReference"/>
          <w:sz w:val="22"/>
          <w:szCs w:val="22"/>
          <w:vertAlign w:val="superscript"/>
        </w:rPr>
        <w:footnoteReference w:id="88"/>
      </w:r>
      <w:r w:rsidR="00EB2335">
        <w:t xml:space="preserve"> </w:t>
      </w:r>
      <w:r w:rsidR="0039320D">
        <w:t xml:space="preserve">It is an area </w:t>
      </w:r>
      <w:r w:rsidR="008030A8">
        <w:t>that has recently attracted attention internationally</w:t>
      </w:r>
      <w:r w:rsidR="0039320D">
        <w:t>, with s</w:t>
      </w:r>
      <w:r w:rsidR="00402077">
        <w:t>ome countries already regulat</w:t>
      </w:r>
      <w:r w:rsidR="0039320D">
        <w:t>ing the use of</w:t>
      </w:r>
      <w:r w:rsidR="00402077">
        <w:t xml:space="preserve"> non-compete clauses (e.g. Austria, Finland and Germany), </w:t>
      </w:r>
      <w:r w:rsidR="008030A8">
        <w:t>and</w:t>
      </w:r>
      <w:r w:rsidR="00402077">
        <w:t xml:space="preserve"> others, including the U</w:t>
      </w:r>
      <w:r w:rsidR="00C72B0D">
        <w:t>.</w:t>
      </w:r>
      <w:r w:rsidR="00402077">
        <w:t>S</w:t>
      </w:r>
      <w:r w:rsidR="00C72B0D">
        <w:t>.</w:t>
      </w:r>
      <w:r w:rsidR="00402077">
        <w:t xml:space="preserve"> and United Kingdom, </w:t>
      </w:r>
      <w:r w:rsidR="00E86FF4">
        <w:t>considering</w:t>
      </w:r>
      <w:r w:rsidR="00402077">
        <w:t xml:space="preserve"> reforms </w:t>
      </w:r>
      <w:r w:rsidR="00E86FF4">
        <w:t xml:space="preserve">to </w:t>
      </w:r>
      <w:r w:rsidR="00402077">
        <w:t xml:space="preserve">restrict or ban their use. This is an area that the Competition Taskforce has </w:t>
      </w:r>
      <w:r w:rsidR="002B663B">
        <w:t xml:space="preserve">already </w:t>
      </w:r>
      <w:r w:rsidR="00402077">
        <w:t xml:space="preserve">undertaken </w:t>
      </w:r>
      <w:r w:rsidR="00C16227">
        <w:t xml:space="preserve">work on, having released an issues paper </w:t>
      </w:r>
      <w:r w:rsidR="003E66A3">
        <w:t>on w</w:t>
      </w:r>
      <w:r w:rsidR="003E66A3" w:rsidRPr="003E66A3">
        <w:t>orker non-compete clauses and other restraints</w:t>
      </w:r>
      <w:r w:rsidR="00C16227">
        <w:t xml:space="preserve"> in April 2024.</w:t>
      </w:r>
      <w:r w:rsidR="003E66A3" w:rsidRPr="0039320D">
        <w:rPr>
          <w:rStyle w:val="FootnoteReference"/>
          <w:sz w:val="22"/>
          <w:szCs w:val="24"/>
          <w:vertAlign w:val="superscript"/>
        </w:rPr>
        <w:footnoteReference w:id="89"/>
      </w:r>
      <w:r w:rsidR="00E86FF4">
        <w:t xml:space="preserve"> </w:t>
      </w:r>
    </w:p>
    <w:p w14:paraId="1BEED0E9" w14:textId="77777777" w:rsidR="00A728F6" w:rsidRDefault="007F5083" w:rsidP="00D44B61">
      <w:r>
        <w:t xml:space="preserve">We need an economy where labour can move </w:t>
      </w:r>
      <w:r w:rsidR="002B663B">
        <w:t xml:space="preserve">easily </w:t>
      </w:r>
      <w:r>
        <w:t xml:space="preserve">across national </w:t>
      </w:r>
      <w:r w:rsidR="002B663B">
        <w:t>(</w:t>
      </w:r>
      <w:r>
        <w:t>and potentially international</w:t>
      </w:r>
      <w:r w:rsidR="002B663B">
        <w:t>)</w:t>
      </w:r>
      <w:r>
        <w:t xml:space="preserve"> borders, to meet Australia’s needs. </w:t>
      </w:r>
      <w:r w:rsidR="00A13BE0">
        <w:t>OECD</w:t>
      </w:r>
      <w:r w:rsidR="00FE255D">
        <w:t xml:space="preserve"> studies suggest that </w:t>
      </w:r>
      <w:r w:rsidR="00936F6A">
        <w:t>migration can contribute to labour productivity growth</w:t>
      </w:r>
      <w:r w:rsidR="00A13BE0">
        <w:t xml:space="preserve"> in Australia</w:t>
      </w:r>
      <w:r w:rsidR="00936F6A">
        <w:t>.</w:t>
      </w:r>
      <w:r w:rsidR="00417880" w:rsidRPr="00A13BE0">
        <w:rPr>
          <w:rStyle w:val="FootnoteReference"/>
          <w:sz w:val="22"/>
          <w:szCs w:val="22"/>
          <w:vertAlign w:val="superscript"/>
        </w:rPr>
        <w:footnoteReference w:id="90"/>
      </w:r>
      <w:r w:rsidR="004B5DDB">
        <w:t xml:space="preserve"> </w:t>
      </w:r>
    </w:p>
    <w:p w14:paraId="4512BBFE" w14:textId="77777777" w:rsidR="00256C40" w:rsidRDefault="004B5DDB" w:rsidP="00D44B61">
      <w:r>
        <w:t xml:space="preserve">The IMF has identified </w:t>
      </w:r>
      <w:r w:rsidR="00EA2828">
        <w:t xml:space="preserve">recognition of occupational licences across </w:t>
      </w:r>
      <w:r w:rsidR="00645EEB">
        <w:t xml:space="preserve">jurisdictions as an area where progress has been made, but more can be done, including to extend coverage to all states and territories and a wider range of </w:t>
      </w:r>
      <w:r w:rsidR="004F0373">
        <w:t>occupations.</w:t>
      </w:r>
      <w:r w:rsidR="004F0373" w:rsidRPr="00A077AF">
        <w:rPr>
          <w:rStyle w:val="FootnoteReference"/>
          <w:sz w:val="22"/>
          <w:szCs w:val="22"/>
          <w:vertAlign w:val="superscript"/>
        </w:rPr>
        <w:footnoteReference w:id="91"/>
      </w:r>
      <w:r w:rsidR="00F40B34">
        <w:t xml:space="preserve"> The OECD similarly </w:t>
      </w:r>
      <w:r w:rsidR="00AD6C36">
        <w:t xml:space="preserve">noted that </w:t>
      </w:r>
      <w:r w:rsidR="00AD6C36" w:rsidRPr="00AD6C36">
        <w:t>occupational licensing and non</w:t>
      </w:r>
      <w:r w:rsidR="00BC748D">
        <w:t>-</w:t>
      </w:r>
      <w:r w:rsidR="00AD6C36" w:rsidRPr="00AD6C36">
        <w:t>compete clauses may also hamper competition and slow the diffusion of innovations.</w:t>
      </w:r>
      <w:r w:rsidR="00345766" w:rsidRPr="00A13BE0">
        <w:rPr>
          <w:rStyle w:val="FootnoteReference"/>
          <w:sz w:val="22"/>
          <w:szCs w:val="22"/>
          <w:vertAlign w:val="superscript"/>
        </w:rPr>
        <w:footnoteReference w:id="92"/>
      </w:r>
      <w:r w:rsidR="00A728F6">
        <w:t xml:space="preserve"> </w:t>
      </w:r>
    </w:p>
    <w:p w14:paraId="6B679D8D" w14:textId="02157837" w:rsidR="007F5083" w:rsidRPr="00D44B61" w:rsidRDefault="00A728F6" w:rsidP="00D44B61">
      <w:r>
        <w:t xml:space="preserve">Recent analysis </w:t>
      </w:r>
      <w:r w:rsidR="00997324">
        <w:t>by the RBA</w:t>
      </w:r>
      <w:r w:rsidR="00C16809">
        <w:t xml:space="preserve"> </w:t>
      </w:r>
      <w:r w:rsidR="00256C40">
        <w:t>suggests that i</w:t>
      </w:r>
      <w:r w:rsidR="00256C40" w:rsidRPr="00256C40">
        <w:t>n most occupations</w:t>
      </w:r>
      <w:r w:rsidR="00256C40">
        <w:t xml:space="preserve"> in Australia, occupational entry regulations a</w:t>
      </w:r>
      <w:r w:rsidR="00256C40" w:rsidRPr="00256C40">
        <w:t>re more stringent compared to the least stringent OECD country.</w:t>
      </w:r>
      <w:r w:rsidR="00C50158" w:rsidRPr="00692C6B">
        <w:rPr>
          <w:rStyle w:val="FootnoteReference"/>
          <w:sz w:val="22"/>
          <w:szCs w:val="24"/>
          <w:vertAlign w:val="superscript"/>
        </w:rPr>
        <w:footnoteReference w:id="93"/>
      </w:r>
      <w:r w:rsidR="00256C40" w:rsidRPr="00256C40">
        <w:t xml:space="preserve"> </w:t>
      </w:r>
      <w:r w:rsidR="00A640C0">
        <w:t xml:space="preserve">Bowman, Hambur and Markovski find that </w:t>
      </w:r>
      <w:r w:rsidR="00256C40" w:rsidRPr="00256C40">
        <w:t xml:space="preserve">more stringent </w:t>
      </w:r>
      <w:r w:rsidR="00A640C0">
        <w:t xml:space="preserve">requirements </w:t>
      </w:r>
      <w:r w:rsidR="00256C40" w:rsidRPr="00256C40">
        <w:t xml:space="preserve">are associated with lower business entry and exit rates, and a slower flow of workers from less to more productive firms, </w:t>
      </w:r>
      <w:r w:rsidR="00C50158">
        <w:t>with</w:t>
      </w:r>
      <w:r w:rsidR="00256C40" w:rsidRPr="00256C40">
        <w:t xml:space="preserve"> negative implications for productivity.</w:t>
      </w:r>
    </w:p>
    <w:p w14:paraId="35DB7052" w14:textId="0F80FB1A" w:rsidR="009303E7" w:rsidRDefault="00DC23EE" w:rsidP="009303E7">
      <w:pPr>
        <w:pStyle w:val="Heading1"/>
      </w:pPr>
      <w:bookmarkStart w:id="28" w:name="_Toc208400453"/>
      <w:r>
        <w:t>A new era of competition policy</w:t>
      </w:r>
      <w:bookmarkEnd w:id="28"/>
    </w:p>
    <w:p w14:paraId="65AB1E61" w14:textId="77777777" w:rsidR="004C5CDF" w:rsidRDefault="00E72866" w:rsidP="00424B48">
      <w:r>
        <w:t>In December 2023,</w:t>
      </w:r>
      <w:r w:rsidR="00F87B55">
        <w:t xml:space="preserve"> </w:t>
      </w:r>
      <w:r w:rsidR="00AF6515">
        <w:t>the Australian, state and territory treasurers, through</w:t>
      </w:r>
      <w:r>
        <w:t xml:space="preserve"> the </w:t>
      </w:r>
      <w:r w:rsidRPr="00E72866">
        <w:t>Council on Federal Financial Relations</w:t>
      </w:r>
      <w:r>
        <w:t xml:space="preserve"> (CFFR)</w:t>
      </w:r>
      <w:r w:rsidR="008B1930">
        <w:t>,</w:t>
      </w:r>
      <w:r>
        <w:t xml:space="preserve"> agreed to </w:t>
      </w:r>
      <w:r w:rsidR="00424B48">
        <w:t xml:space="preserve">revitalise </w:t>
      </w:r>
      <w:r w:rsidR="0005388E">
        <w:t>N</w:t>
      </w:r>
      <w:r w:rsidR="00424B48">
        <w:t xml:space="preserve">ational </w:t>
      </w:r>
      <w:r w:rsidR="0005388E">
        <w:t>C</w:t>
      </w:r>
      <w:r w:rsidR="00424B48">
        <w:t xml:space="preserve">ompetition </w:t>
      </w:r>
      <w:r w:rsidR="0005388E">
        <w:t>P</w:t>
      </w:r>
      <w:r w:rsidR="00424B48">
        <w:t>olicy and committed to developing an agenda for long</w:t>
      </w:r>
      <w:r w:rsidR="00424B48">
        <w:rPr>
          <w:rFonts w:ascii="Cambria Math" w:hAnsi="Cambria Math" w:cs="Cambria Math"/>
        </w:rPr>
        <w:t>‑</w:t>
      </w:r>
      <w:r w:rsidR="00424B48">
        <w:t>term pro</w:t>
      </w:r>
      <w:r w:rsidR="00424B48">
        <w:rPr>
          <w:rFonts w:ascii="Cambria Math" w:hAnsi="Cambria Math" w:cs="Cambria Math"/>
        </w:rPr>
        <w:t>‑</w:t>
      </w:r>
      <w:r w:rsidR="00424B48">
        <w:t>competitive reforms.</w:t>
      </w:r>
      <w:r w:rsidR="00AF6515" w:rsidRPr="008B1930">
        <w:rPr>
          <w:rStyle w:val="FootnoteReference"/>
          <w:sz w:val="22"/>
          <w:szCs w:val="22"/>
          <w:vertAlign w:val="superscript"/>
        </w:rPr>
        <w:footnoteReference w:id="94"/>
      </w:r>
      <w:r w:rsidR="008B1930">
        <w:t xml:space="preserve"> In March, </w:t>
      </w:r>
      <w:r w:rsidR="00D1225A">
        <w:t xml:space="preserve">they </w:t>
      </w:r>
      <w:r w:rsidR="00D1225A" w:rsidRPr="00D1225A">
        <w:t>agreed to work together to identify possible cost</w:t>
      </w:r>
      <w:r w:rsidR="00D1225A" w:rsidRPr="00D1225A">
        <w:rPr>
          <w:rFonts w:ascii="Cambria Math" w:hAnsi="Cambria Math" w:cs="Cambria Math"/>
        </w:rPr>
        <w:t>‑</w:t>
      </w:r>
      <w:r w:rsidR="00D1225A" w:rsidRPr="00D1225A">
        <w:t>of</w:t>
      </w:r>
      <w:r w:rsidR="00D1225A" w:rsidRPr="00D1225A">
        <w:rPr>
          <w:rFonts w:ascii="Cambria Math" w:hAnsi="Cambria Math" w:cs="Cambria Math"/>
        </w:rPr>
        <w:t>‑</w:t>
      </w:r>
      <w:r w:rsidR="00D1225A" w:rsidRPr="00D1225A">
        <w:t xml:space="preserve">living competition reforms that could be progressed through </w:t>
      </w:r>
      <w:r w:rsidR="00D1225A">
        <w:t xml:space="preserve">a </w:t>
      </w:r>
      <w:r w:rsidR="00D1225A" w:rsidRPr="00D1225A">
        <w:lastRenderedPageBreak/>
        <w:t>revamp</w:t>
      </w:r>
      <w:r w:rsidR="00D1225A">
        <w:t>ed</w:t>
      </w:r>
      <w:r w:rsidR="00D1225A" w:rsidRPr="00D1225A">
        <w:t xml:space="preserve"> </w:t>
      </w:r>
      <w:r w:rsidR="0005388E">
        <w:t>NCP.</w:t>
      </w:r>
      <w:r w:rsidR="0005388E" w:rsidRPr="00C30BBE">
        <w:rPr>
          <w:rStyle w:val="FootnoteReference"/>
          <w:sz w:val="22"/>
          <w:szCs w:val="22"/>
          <w:vertAlign w:val="superscript"/>
        </w:rPr>
        <w:footnoteReference w:id="95"/>
      </w:r>
      <w:r w:rsidR="0005388E">
        <w:t xml:space="preserve"> At the same time</w:t>
      </w:r>
      <w:r w:rsidR="00382325">
        <w:t xml:space="preserve">, the Treasurer directed the </w:t>
      </w:r>
      <w:r w:rsidR="00DA2458">
        <w:t>PC</w:t>
      </w:r>
      <w:r w:rsidR="00382325">
        <w:t xml:space="preserve"> to undertake modelling </w:t>
      </w:r>
      <w:r w:rsidR="00C16E68">
        <w:t xml:space="preserve">to estimate the likely economy-wide and fiscal impacts of </w:t>
      </w:r>
      <w:r w:rsidR="00BB7C15">
        <w:t>potential reforms</w:t>
      </w:r>
      <w:r w:rsidR="00C16E68">
        <w:t xml:space="preserve"> under a revitalised NCP.</w:t>
      </w:r>
      <w:r w:rsidR="00C16E68" w:rsidRPr="00C16E68">
        <w:rPr>
          <w:rStyle w:val="FootnoteReference"/>
          <w:sz w:val="22"/>
          <w:szCs w:val="22"/>
          <w:vertAlign w:val="superscript"/>
        </w:rPr>
        <w:footnoteReference w:id="96"/>
      </w:r>
      <w:r w:rsidR="0029415F">
        <w:t xml:space="preserve"> </w:t>
      </w:r>
    </w:p>
    <w:p w14:paraId="7F49E44C" w14:textId="24E7F68E" w:rsidR="00424B48" w:rsidRDefault="0029415F" w:rsidP="00424B48">
      <w:r>
        <w:t xml:space="preserve">A Consultation Paper on Revitalising NCP was released on </w:t>
      </w:r>
      <w:r w:rsidR="004C5CDF">
        <w:t>26 August</w:t>
      </w:r>
      <w:r w:rsidR="00534C27">
        <w:t xml:space="preserve"> 2024</w:t>
      </w:r>
      <w:r w:rsidR="0037082F">
        <w:t>.</w:t>
      </w:r>
      <w:r w:rsidR="00D53167" w:rsidRPr="000836C7">
        <w:rPr>
          <w:rStyle w:val="FootnoteReference"/>
          <w:sz w:val="22"/>
          <w:szCs w:val="22"/>
          <w:vertAlign w:val="superscript"/>
        </w:rPr>
        <w:footnoteReference w:id="97"/>
      </w:r>
      <w:r w:rsidR="0037082F">
        <w:t xml:space="preserve"> </w:t>
      </w:r>
      <w:r w:rsidR="00D53167">
        <w:t xml:space="preserve">The Consultation Paper </w:t>
      </w:r>
      <w:r w:rsidR="00D445F6">
        <w:t xml:space="preserve">invited views on revitalised National Competition Principles, reforms and institutional arrangements. </w:t>
      </w:r>
      <w:r w:rsidR="00EF61C1">
        <w:t xml:space="preserve">The majority of the </w:t>
      </w:r>
      <w:r w:rsidR="00305AA5">
        <w:t xml:space="preserve">52 non-confidential submissions </w:t>
      </w:r>
      <w:r w:rsidR="00534C27">
        <w:t>received</w:t>
      </w:r>
      <w:r w:rsidR="0037082F">
        <w:t xml:space="preserve"> in response</w:t>
      </w:r>
      <w:r w:rsidR="00EF61C1">
        <w:t xml:space="preserve">, </w:t>
      </w:r>
      <w:r w:rsidR="00440165">
        <w:t xml:space="preserve">and </w:t>
      </w:r>
      <w:r w:rsidR="00EF61C1">
        <w:t xml:space="preserve">participants to the </w:t>
      </w:r>
      <w:r w:rsidR="0037082F">
        <w:t xml:space="preserve">5 </w:t>
      </w:r>
      <w:r w:rsidR="00EF3364">
        <w:t xml:space="preserve">stakeholder </w:t>
      </w:r>
      <w:r w:rsidR="0037082F">
        <w:t>roundtables</w:t>
      </w:r>
      <w:r w:rsidR="00440165">
        <w:t xml:space="preserve">, supported </w:t>
      </w:r>
      <w:r w:rsidR="00EF3364">
        <w:t>governments in recommitting</w:t>
      </w:r>
      <w:r w:rsidR="00440165">
        <w:t xml:space="preserve"> to a revitalised NCP.</w:t>
      </w:r>
      <w:r w:rsidR="00440165" w:rsidRPr="00EF3364">
        <w:rPr>
          <w:rStyle w:val="FootnoteReference"/>
          <w:sz w:val="22"/>
          <w:szCs w:val="24"/>
          <w:vertAlign w:val="superscript"/>
        </w:rPr>
        <w:footnoteReference w:id="98"/>
      </w:r>
      <w:r w:rsidR="0037082F" w:rsidRPr="00EF3364">
        <w:rPr>
          <w:sz w:val="28"/>
          <w:szCs w:val="24"/>
          <w:vertAlign w:val="superscript"/>
        </w:rPr>
        <w:t xml:space="preserve"> </w:t>
      </w:r>
    </w:p>
    <w:p w14:paraId="29334E73" w14:textId="1EAA3AAC" w:rsidR="00A4197E" w:rsidRDefault="00A4197E" w:rsidP="00424B48">
      <w:r>
        <w:t xml:space="preserve">Drawing on the lessons of the past, commitment from all levels of government is essential to the success of any future NCP. </w:t>
      </w:r>
      <w:r w:rsidR="00BB5254">
        <w:t xml:space="preserve">That these discussions have been ongoing within CFFR for almost a year signals promise. </w:t>
      </w:r>
      <w:r w:rsidR="00E164A2">
        <w:t xml:space="preserve">Of course, </w:t>
      </w:r>
      <w:r w:rsidR="00BD7B8C">
        <w:t xml:space="preserve">whether all parties can agree will depend on </w:t>
      </w:r>
      <w:r w:rsidR="00363D82">
        <w:t>many things</w:t>
      </w:r>
      <w:r w:rsidR="00BD7B8C">
        <w:t xml:space="preserve">, including </w:t>
      </w:r>
      <w:r w:rsidR="00FD735F">
        <w:t>whether there is a shared view of the priorities</w:t>
      </w:r>
      <w:r w:rsidR="00F17AC4">
        <w:t xml:space="preserve">, </w:t>
      </w:r>
      <w:r w:rsidR="00CE111A">
        <w:t xml:space="preserve">how much flexibility jurisdictions </w:t>
      </w:r>
      <w:proofErr w:type="gramStart"/>
      <w:r w:rsidR="00CE111A">
        <w:t>have to</w:t>
      </w:r>
      <w:proofErr w:type="gramEnd"/>
      <w:r w:rsidR="00CE111A">
        <w:t xml:space="preserve"> implement reforms</w:t>
      </w:r>
      <w:r w:rsidR="000E3FA5">
        <w:t xml:space="preserve">, what payments are on offer, </w:t>
      </w:r>
      <w:r w:rsidR="00F17AC4">
        <w:t>and whether the appropriate governance and institutional architecture is in place to support success. These issues are discussed below.</w:t>
      </w:r>
    </w:p>
    <w:p w14:paraId="5A37B53E" w14:textId="380D8A57" w:rsidR="00DC23EE" w:rsidRDefault="00DC23EE" w:rsidP="00DC23EE">
      <w:pPr>
        <w:pStyle w:val="Heading2"/>
      </w:pPr>
      <w:bookmarkStart w:id="29" w:name="_Toc208400454"/>
      <w:r>
        <w:t>Commitment from all levels of government</w:t>
      </w:r>
      <w:bookmarkEnd w:id="29"/>
    </w:p>
    <w:p w14:paraId="0CBFCD48" w14:textId="77777777" w:rsidR="00001577" w:rsidRDefault="00865E11" w:rsidP="00F17AC4">
      <w:r>
        <w:t xml:space="preserve">Involvement and commitment from all levels of government </w:t>
      </w:r>
      <w:r w:rsidR="00CE5B3E">
        <w:t xml:space="preserve">will be </w:t>
      </w:r>
      <w:r>
        <w:t xml:space="preserve">essential to </w:t>
      </w:r>
      <w:r w:rsidR="00CE5B3E">
        <w:t xml:space="preserve">any future success under a revitalised NCP. </w:t>
      </w:r>
      <w:r w:rsidR="009C1CB0">
        <w:t xml:space="preserve">Many of the policy levers for competition policy rest with the states and territories. Without their commitment, there is a natural </w:t>
      </w:r>
      <w:r w:rsidR="001634F0">
        <w:t xml:space="preserve">limit to what can be achieved. </w:t>
      </w:r>
    </w:p>
    <w:p w14:paraId="6BFBBFF2" w14:textId="7C5DAED7" w:rsidR="00001577" w:rsidRDefault="001634F0" w:rsidP="00F17AC4">
      <w:r>
        <w:t xml:space="preserve">However, competition reform is difficult. It requires institutional and policy nous, </w:t>
      </w:r>
      <w:r w:rsidR="007B05EF">
        <w:t xml:space="preserve">perseverance and determination, and commitment across </w:t>
      </w:r>
      <w:r w:rsidR="006543E0">
        <w:t>departments and agencies.</w:t>
      </w:r>
      <w:r w:rsidR="00021464">
        <w:t xml:space="preserve"> Competition policy spans the whole economy, and often requires co-ordination across policy areas as well as central agencies. </w:t>
      </w:r>
      <w:r w:rsidR="00BF61D2">
        <w:t xml:space="preserve">It can involve upsetting incumbents who benefit from current arrangements, and the beneficiaries are often </w:t>
      </w:r>
      <w:r w:rsidR="00001577">
        <w:t xml:space="preserve">less vocal or aware of the issues. </w:t>
      </w:r>
      <w:r w:rsidR="00863649">
        <w:t>A key issue is stakeholder engagement and managing any necessary transitions, as well as clearly communicating the benefits</w:t>
      </w:r>
      <w:r w:rsidR="00DE098F">
        <w:t>.</w:t>
      </w:r>
      <w:r w:rsidR="00AC1028">
        <w:t xml:space="preserve"> Some have mentioned that this is an area in which governments could have done better in respect of </w:t>
      </w:r>
      <w:r w:rsidR="004A20C2">
        <w:t xml:space="preserve">both </w:t>
      </w:r>
      <w:r w:rsidR="00AC1028">
        <w:t>the Hilmer and Harper reforms.</w:t>
      </w:r>
    </w:p>
    <w:p w14:paraId="7E280B3E" w14:textId="50C00FFC" w:rsidR="00F17AC4" w:rsidRDefault="00BF61D2" w:rsidP="008D00A4">
      <w:r>
        <w:t xml:space="preserve">For states and territories, </w:t>
      </w:r>
      <w:r w:rsidR="00D252C6">
        <w:t xml:space="preserve">oftentimes the benefits of </w:t>
      </w:r>
      <w:r w:rsidR="00F74757">
        <w:t xml:space="preserve">their </w:t>
      </w:r>
      <w:r w:rsidR="00D252C6">
        <w:t xml:space="preserve">competition reform efforts largely </w:t>
      </w:r>
      <w:r w:rsidR="00F74757">
        <w:t>flow to</w:t>
      </w:r>
      <w:r w:rsidR="00D252C6">
        <w:t xml:space="preserve"> the Commonwealth through higher tax revenue</w:t>
      </w:r>
      <w:r w:rsidR="004A20C2">
        <w:t>, since these are reforms that grow the economy, and with it, Commonwealth tax revenue</w:t>
      </w:r>
      <w:r w:rsidR="00D252C6">
        <w:t xml:space="preserve">. </w:t>
      </w:r>
      <w:r w:rsidR="00F26C7B">
        <w:t>Addressing this, as was done under the original NCP</w:t>
      </w:r>
      <w:r w:rsidR="009910CC">
        <w:t>,</w:t>
      </w:r>
      <w:r w:rsidR="00F26C7B">
        <w:t xml:space="preserve"> will be important to incentivising reforms that benefit everyone. Indeed, state treasuries have already signalled that </w:t>
      </w:r>
      <w:r w:rsidR="008D00A4">
        <w:t>‘</w:t>
      </w:r>
      <w:r w:rsidR="008D00A4" w:rsidRPr="601D0A42">
        <w:rPr>
          <w:i/>
          <w:iCs/>
        </w:rPr>
        <w:t>the contributions their jurisdictions make to implement new national reforms must be accompanied by new Commonwealth funding</w:t>
      </w:r>
      <w:r w:rsidR="008D00A4">
        <w:t>’.</w:t>
      </w:r>
      <w:r w:rsidR="008D00A4" w:rsidRPr="009910CC">
        <w:rPr>
          <w:rStyle w:val="FootnoteReference"/>
          <w:sz w:val="22"/>
          <w:szCs w:val="22"/>
          <w:vertAlign w:val="superscript"/>
        </w:rPr>
        <w:footnoteReference w:id="99"/>
      </w:r>
      <w:r w:rsidR="005760C3">
        <w:t xml:space="preserve"> </w:t>
      </w:r>
    </w:p>
    <w:p w14:paraId="22176F89" w14:textId="39B45724" w:rsidR="005760C3" w:rsidRDefault="003E7BB6" w:rsidP="008D00A4">
      <w:r>
        <w:t>Redistributive</w:t>
      </w:r>
      <w:r w:rsidR="005760C3">
        <w:t xml:space="preserve"> payments were also highlighted in submissions to the </w:t>
      </w:r>
      <w:r w:rsidR="00EB26D2">
        <w:t>C</w:t>
      </w:r>
      <w:r w:rsidR="005760C3">
        <w:t xml:space="preserve">onsultation </w:t>
      </w:r>
      <w:r w:rsidR="00EB26D2">
        <w:t>P</w:t>
      </w:r>
      <w:r w:rsidR="005760C3">
        <w:t xml:space="preserve">aper, </w:t>
      </w:r>
      <w:r>
        <w:t xml:space="preserve">with </w:t>
      </w:r>
      <w:r w:rsidR="005760C3" w:rsidRPr="005760C3">
        <w:t xml:space="preserve">the Governance Institute of Australia, the Australian Chamber of Commerce and Industry </w:t>
      </w:r>
      <w:r w:rsidR="00B335A5">
        <w:t xml:space="preserve">(ACCI) </w:t>
      </w:r>
      <w:r w:rsidR="005760C3" w:rsidRPr="005760C3">
        <w:t xml:space="preserve">and the </w:t>
      </w:r>
      <w:r w:rsidR="005760C3" w:rsidRPr="005760C3">
        <w:lastRenderedPageBreak/>
        <w:t xml:space="preserve">Business Council of Australia </w:t>
      </w:r>
      <w:r w:rsidR="00B335A5">
        <w:t xml:space="preserve">(BCA) </w:t>
      </w:r>
      <w:r w:rsidR="005760C3" w:rsidRPr="005760C3">
        <w:t>all noting the importance of incentive payments for NCP reforms to be successful.</w:t>
      </w:r>
      <w:r w:rsidR="00A36777" w:rsidRPr="601D0A42">
        <w:rPr>
          <w:vertAlign w:val="superscript"/>
        </w:rPr>
        <w:footnoteReference w:id="100"/>
      </w:r>
    </w:p>
    <w:p w14:paraId="76D732B8" w14:textId="569BC352" w:rsidR="009910CC" w:rsidRDefault="009910CC" w:rsidP="008D00A4">
      <w:r>
        <w:t xml:space="preserve">Modelling the impacts of the reforms, as </w:t>
      </w:r>
      <w:r w:rsidR="009409D6">
        <w:t>has been</w:t>
      </w:r>
      <w:r>
        <w:t xml:space="preserve"> undertaken by the </w:t>
      </w:r>
      <w:r w:rsidR="0023154A">
        <w:t>PC</w:t>
      </w:r>
      <w:r w:rsidR="009409D6">
        <w:t xml:space="preserve"> this year</w:t>
      </w:r>
      <w:r w:rsidR="0087373D">
        <w:t>, is essential to understanding and communicating the benefits of the reforms, as well as</w:t>
      </w:r>
      <w:r w:rsidR="009409D6">
        <w:t xml:space="preserve"> to understanding the</w:t>
      </w:r>
      <w:r w:rsidR="0087373D">
        <w:t xml:space="preserve"> likely </w:t>
      </w:r>
      <w:r w:rsidR="00A57C06">
        <w:t>benefits accruing to the</w:t>
      </w:r>
      <w:r w:rsidR="0087373D">
        <w:t xml:space="preserve"> </w:t>
      </w:r>
      <w:r w:rsidR="2D3655EE">
        <w:t>various levels</w:t>
      </w:r>
      <w:r w:rsidR="0087373D">
        <w:t xml:space="preserve"> of government.</w:t>
      </w:r>
    </w:p>
    <w:p w14:paraId="4EF918B4" w14:textId="73D616D4" w:rsidR="00263455" w:rsidRDefault="00263455" w:rsidP="008D00A4">
      <w:r>
        <w:t xml:space="preserve">A new </w:t>
      </w:r>
      <w:r w:rsidR="00CE6B33">
        <w:t>commitment to NCP will need to reflect these realities, as well as updating the principles and committing jurisdictions to an ambitious pro-competitive reform agenda.</w:t>
      </w:r>
    </w:p>
    <w:p w14:paraId="58D2CF47" w14:textId="6F9C7723" w:rsidR="003F7200" w:rsidRDefault="00DC23EE" w:rsidP="00DC23EE">
      <w:pPr>
        <w:pStyle w:val="Heading2"/>
      </w:pPr>
      <w:bookmarkStart w:id="30" w:name="_Toc208400455"/>
      <w:r>
        <w:t>Revitalised p</w:t>
      </w:r>
      <w:r w:rsidR="002145CE">
        <w:t>rinciples</w:t>
      </w:r>
      <w:bookmarkEnd w:id="30"/>
    </w:p>
    <w:p w14:paraId="36D8A0CF" w14:textId="359DDAB8" w:rsidR="002145CE" w:rsidRPr="00DC23EE" w:rsidRDefault="002145CE" w:rsidP="002145CE">
      <w:r w:rsidRPr="00DC23EE">
        <w:t>The National Competition Principles were instrumental in changing how governments engaged in markets. They helped to introduce greater competition, including through structural separation</w:t>
      </w:r>
      <w:r w:rsidR="00CC6ACE">
        <w:t xml:space="preserve"> and competitive neutrality</w:t>
      </w:r>
      <w:r w:rsidRPr="00DC23EE">
        <w:t xml:space="preserve">. They also introduced prices oversight to government business enterprises. This brought significant benefits, including in the provision of essential infrastructure services. </w:t>
      </w:r>
    </w:p>
    <w:p w14:paraId="2F9DE7E3" w14:textId="77777777" w:rsidR="002145CE" w:rsidRPr="00DC23EE" w:rsidRDefault="002145CE" w:rsidP="002145CE">
      <w:r w:rsidRPr="00DC23EE">
        <w:t xml:space="preserve">The </w:t>
      </w:r>
      <w:proofErr w:type="gramStart"/>
      <w:r w:rsidRPr="00DC23EE">
        <w:t>Principles</w:t>
      </w:r>
      <w:proofErr w:type="gramEnd"/>
      <w:r w:rsidRPr="00DC23EE">
        <w:t xml:space="preserve"> also required governments to consider how their policies, regulations and decisions affected competition, and to ensure that any barriers to effective competition were minimised. Again, this </w:t>
      </w:r>
      <w:proofErr w:type="gramStart"/>
      <w:r w:rsidRPr="00DC23EE">
        <w:t>opened up</w:t>
      </w:r>
      <w:proofErr w:type="gramEnd"/>
      <w:r w:rsidRPr="00DC23EE">
        <w:t xml:space="preserve"> markets to new entrants and greater competition, with benefits to consumers from lower prices, greater choice and higher levels of innovation.</w:t>
      </w:r>
    </w:p>
    <w:p w14:paraId="74F22EAA" w14:textId="18E82BC0" w:rsidR="00F706E5" w:rsidRDefault="002145CE" w:rsidP="002145CE">
      <w:r w:rsidRPr="00DC23EE">
        <w:t xml:space="preserve">However, the economy has evolved since the </w:t>
      </w:r>
      <w:r w:rsidR="005F2E95" w:rsidRPr="00DC23EE">
        <w:t>19</w:t>
      </w:r>
      <w:r w:rsidRPr="00DC23EE">
        <w:t xml:space="preserve">90s and </w:t>
      </w:r>
      <w:r w:rsidR="007C26A4">
        <w:t xml:space="preserve">elements </w:t>
      </w:r>
      <w:r w:rsidRPr="00DC23EE">
        <w:t xml:space="preserve">of the original Principles are outdated, referencing outdated laws and market realities. The </w:t>
      </w:r>
      <w:proofErr w:type="gramStart"/>
      <w:r w:rsidRPr="00DC23EE">
        <w:t>Principles</w:t>
      </w:r>
      <w:proofErr w:type="gramEnd"/>
      <w:r w:rsidRPr="00DC23EE">
        <w:t xml:space="preserve">, now 30 years old, </w:t>
      </w:r>
      <w:r w:rsidR="00394280">
        <w:t xml:space="preserve">while largely still relevant, </w:t>
      </w:r>
      <w:r w:rsidRPr="00DC23EE">
        <w:t xml:space="preserve">need a refresh to reflect today's opportunities and challenges. </w:t>
      </w:r>
    </w:p>
    <w:p w14:paraId="57D5BC44" w14:textId="6195A7B2" w:rsidR="002145CE" w:rsidRDefault="00A51435" w:rsidP="002145CE">
      <w:r>
        <w:t xml:space="preserve">The </w:t>
      </w:r>
      <w:r w:rsidR="00F706E5">
        <w:t>Harper Review</w:t>
      </w:r>
      <w:r w:rsidR="00B37142">
        <w:t xml:space="preserve"> recommended changes to the </w:t>
      </w:r>
      <w:proofErr w:type="gramStart"/>
      <w:r w:rsidR="00B37142">
        <w:t>Principles</w:t>
      </w:r>
      <w:proofErr w:type="gramEnd"/>
      <w:r w:rsidR="00B37142">
        <w:t xml:space="preserve"> that were not implemented</w:t>
      </w:r>
      <w:r w:rsidR="00616927">
        <w:t>, and which might still be relevant</w:t>
      </w:r>
      <w:r w:rsidR="00B37142">
        <w:t xml:space="preserve">. </w:t>
      </w:r>
      <w:r w:rsidR="00616927">
        <w:t xml:space="preserve">The </w:t>
      </w:r>
      <w:r w:rsidR="00D3135A">
        <w:t>Consultation Paper</w:t>
      </w:r>
      <w:r w:rsidR="006E59E7" w:rsidRPr="000836C7">
        <w:rPr>
          <w:rStyle w:val="FootnoteReference"/>
          <w:sz w:val="22"/>
          <w:szCs w:val="22"/>
          <w:vertAlign w:val="superscript"/>
        </w:rPr>
        <w:footnoteReference w:id="101"/>
      </w:r>
      <w:r w:rsidR="00D3135A">
        <w:t xml:space="preserve"> also consider</w:t>
      </w:r>
      <w:r w:rsidR="001A7A5D">
        <w:t>ed</w:t>
      </w:r>
      <w:r w:rsidR="008078E0">
        <w:t xml:space="preserve"> </w:t>
      </w:r>
      <w:r w:rsidR="0056014D">
        <w:t xml:space="preserve">and invited stakeholder views on </w:t>
      </w:r>
      <w:r w:rsidR="008078E0">
        <w:t xml:space="preserve">other changes to </w:t>
      </w:r>
      <w:r w:rsidR="00D3135A">
        <w:t xml:space="preserve">the </w:t>
      </w:r>
      <w:proofErr w:type="gramStart"/>
      <w:r w:rsidR="00616927">
        <w:t>P</w:t>
      </w:r>
      <w:r w:rsidR="00D3135A">
        <w:t>rinciples</w:t>
      </w:r>
      <w:proofErr w:type="gramEnd"/>
      <w:r w:rsidR="008078E0">
        <w:t>,</w:t>
      </w:r>
      <w:r w:rsidR="00D3135A">
        <w:t xml:space="preserve"> including:</w:t>
      </w:r>
    </w:p>
    <w:p w14:paraId="7524C34B" w14:textId="5B54E30E" w:rsidR="00D3135A" w:rsidRDefault="0056014D" w:rsidP="00D3135A">
      <w:pPr>
        <w:pStyle w:val="ListBullet"/>
      </w:pPr>
      <w:r>
        <w:t>B</w:t>
      </w:r>
      <w:r w:rsidR="008078E0">
        <w:t xml:space="preserve">roadening the scope of the </w:t>
      </w:r>
      <w:r w:rsidR="008078E0" w:rsidRPr="00376F78">
        <w:rPr>
          <w:b/>
          <w:bCs/>
        </w:rPr>
        <w:t>legislative review principle</w:t>
      </w:r>
      <w:r w:rsidR="008078E0">
        <w:t xml:space="preserve"> </w:t>
      </w:r>
      <w:r w:rsidR="00AE21F0">
        <w:t>to include review of government policies and processes that have the potential to significantly impact competition</w:t>
      </w:r>
      <w:r w:rsidR="00CE05A4">
        <w:t xml:space="preserve"> (not just legislation)</w:t>
      </w:r>
      <w:r w:rsidR="00AE21F0">
        <w:t>, and to promote competition (rather than removing impediments to competition).</w:t>
      </w:r>
    </w:p>
    <w:p w14:paraId="282F5DEB" w14:textId="310DD462" w:rsidR="00AE21F0" w:rsidRDefault="00605652" w:rsidP="00D3135A">
      <w:pPr>
        <w:pStyle w:val="ListBullet"/>
      </w:pPr>
      <w:r>
        <w:t>Requiring governments to u</w:t>
      </w:r>
      <w:r w:rsidR="002D1FFF">
        <w:t>pdat</w:t>
      </w:r>
      <w:r>
        <w:t xml:space="preserve">e </w:t>
      </w:r>
      <w:r w:rsidR="002D1FFF">
        <w:t>the</w:t>
      </w:r>
      <w:r>
        <w:t>ir</w:t>
      </w:r>
      <w:r w:rsidR="002D1FFF">
        <w:t xml:space="preserve"> </w:t>
      </w:r>
      <w:r w:rsidR="002D1FFF" w:rsidRPr="00376F78">
        <w:rPr>
          <w:b/>
          <w:bCs/>
        </w:rPr>
        <w:t>competitive neutrality</w:t>
      </w:r>
      <w:r w:rsidR="002D1FFF">
        <w:t xml:space="preserve"> </w:t>
      </w:r>
      <w:r>
        <w:t xml:space="preserve">policies for </w:t>
      </w:r>
      <w:r w:rsidR="00054318">
        <w:t>new types of government businesses, cross-jurisdictional government businesses, and to ensure best-practice complaints processes</w:t>
      </w:r>
      <w:r w:rsidR="00D75C9A">
        <w:t>, and to improve monitoring and transparency.</w:t>
      </w:r>
    </w:p>
    <w:p w14:paraId="2FAD313E" w14:textId="42FE7D46" w:rsidR="00D75C9A" w:rsidRDefault="005D352A" w:rsidP="00D3135A">
      <w:pPr>
        <w:pStyle w:val="ListBullet"/>
      </w:pPr>
      <w:r>
        <w:t xml:space="preserve">Extending the </w:t>
      </w:r>
      <w:r w:rsidRPr="00376F78">
        <w:rPr>
          <w:b/>
          <w:bCs/>
        </w:rPr>
        <w:t>structural reform principle</w:t>
      </w:r>
      <w:r>
        <w:t xml:space="preserve"> to other types of government businesses and ensuring that privatisations are undertaken in a way that benefits consumers.</w:t>
      </w:r>
    </w:p>
    <w:p w14:paraId="6D3FD1EB" w14:textId="1EAC047A" w:rsidR="005D352A" w:rsidRDefault="720B7FF3" w:rsidP="00D3135A">
      <w:pPr>
        <w:pStyle w:val="ListBullet"/>
      </w:pPr>
      <w:r>
        <w:t>Addressing</w:t>
      </w:r>
      <w:r w:rsidR="002B6016">
        <w:t xml:space="preserve"> perceived shortcomings </w:t>
      </w:r>
      <w:r w:rsidR="00376F78">
        <w:t xml:space="preserve">in </w:t>
      </w:r>
      <w:r w:rsidR="00376F78" w:rsidRPr="3E4766E3">
        <w:rPr>
          <w:b/>
          <w:bCs/>
        </w:rPr>
        <w:t>third party access regimes</w:t>
      </w:r>
      <w:r w:rsidR="00376F78">
        <w:t xml:space="preserve"> </w:t>
      </w:r>
      <w:r w:rsidR="00C0734C">
        <w:t>including regarding the test that is used, the lengthy process, and possibly to exten</w:t>
      </w:r>
      <w:r w:rsidR="006649D4">
        <w:t xml:space="preserve">d its application to non-physical </w:t>
      </w:r>
      <w:r w:rsidR="00F457C6">
        <w:t>infrastructure</w:t>
      </w:r>
      <w:r w:rsidR="006649D4">
        <w:t>.</w:t>
      </w:r>
    </w:p>
    <w:p w14:paraId="77DB0F56" w14:textId="2EE57B43" w:rsidR="00F457C6" w:rsidRDefault="004862F4" w:rsidP="00D3135A">
      <w:pPr>
        <w:pStyle w:val="ListBullet"/>
      </w:pPr>
      <w:r>
        <w:t xml:space="preserve">Consideration of whether the </w:t>
      </w:r>
      <w:r w:rsidRPr="004862F4">
        <w:rPr>
          <w:b/>
          <w:bCs/>
        </w:rPr>
        <w:t>p</w:t>
      </w:r>
      <w:r w:rsidR="0035587E" w:rsidRPr="004862F4">
        <w:rPr>
          <w:b/>
          <w:bCs/>
        </w:rPr>
        <w:t>rices oversight principle</w:t>
      </w:r>
      <w:r w:rsidR="0035587E">
        <w:t xml:space="preserve"> </w:t>
      </w:r>
      <w:r>
        <w:t xml:space="preserve">should be extended to reflect the </w:t>
      </w:r>
      <w:r w:rsidR="00184BF9">
        <w:t xml:space="preserve">current </w:t>
      </w:r>
      <w:r>
        <w:t>role of governments in monitoring prices across the economy.</w:t>
      </w:r>
    </w:p>
    <w:p w14:paraId="1E9B3EB1" w14:textId="7A057A58" w:rsidR="00B12E11" w:rsidRDefault="00B12E11" w:rsidP="00D3135A">
      <w:pPr>
        <w:pStyle w:val="ListBullet"/>
      </w:pPr>
      <w:r>
        <w:lastRenderedPageBreak/>
        <w:t xml:space="preserve">Clarifying and simplifying the application of the </w:t>
      </w:r>
      <w:r w:rsidRPr="006E59E7">
        <w:rPr>
          <w:b/>
          <w:bCs/>
        </w:rPr>
        <w:t>public interest test</w:t>
      </w:r>
      <w:r>
        <w:t xml:space="preserve"> to </w:t>
      </w:r>
      <w:r w:rsidR="006E59E7">
        <w:t xml:space="preserve">exemptions from the </w:t>
      </w:r>
      <w:proofErr w:type="gramStart"/>
      <w:r w:rsidR="006E59E7">
        <w:t>Principles</w:t>
      </w:r>
      <w:proofErr w:type="gramEnd"/>
      <w:r w:rsidR="006E59E7">
        <w:t>.</w:t>
      </w:r>
    </w:p>
    <w:p w14:paraId="1A966029" w14:textId="25D3A07E" w:rsidR="007818BE" w:rsidRDefault="007818BE" w:rsidP="006E59E7">
      <w:r>
        <w:t xml:space="preserve">In general, </w:t>
      </w:r>
      <w:r w:rsidR="00295572">
        <w:t>submissions to the Consultation Paper</w:t>
      </w:r>
      <w:r>
        <w:t xml:space="preserve"> have been supportive of these </w:t>
      </w:r>
      <w:r w:rsidR="00127EE5">
        <w:t xml:space="preserve">updates </w:t>
      </w:r>
      <w:r>
        <w:t xml:space="preserve">to improve the </w:t>
      </w:r>
      <w:proofErr w:type="gramStart"/>
      <w:r>
        <w:t>Principles</w:t>
      </w:r>
      <w:proofErr w:type="gramEnd"/>
      <w:r w:rsidR="00A30A5C">
        <w:t>, while noting that much in the Principles still remains relevant today.</w:t>
      </w:r>
    </w:p>
    <w:p w14:paraId="10CAEFCF" w14:textId="609AE46F" w:rsidR="006E59E7" w:rsidRDefault="006E59E7" w:rsidP="006E59E7">
      <w:r>
        <w:t>The Consultation Paper</w:t>
      </w:r>
      <w:r w:rsidR="003D53A0">
        <w:t xml:space="preserve"> also invited views on the benefit of including a purpose in the principles, as well as new principles on:</w:t>
      </w:r>
    </w:p>
    <w:p w14:paraId="46D5CC74" w14:textId="4700EFA8" w:rsidR="003D53A0" w:rsidRDefault="00D8134D" w:rsidP="003D53A0">
      <w:pPr>
        <w:pStyle w:val="ListBullet"/>
      </w:pPr>
      <w:r w:rsidRPr="00A30A5C">
        <w:rPr>
          <w:b/>
          <w:bCs/>
        </w:rPr>
        <w:t>Promoting competition</w:t>
      </w:r>
      <w:r>
        <w:t>, which would apply as a general obligation for governments.</w:t>
      </w:r>
    </w:p>
    <w:p w14:paraId="59794299" w14:textId="2F5FC86F" w:rsidR="00D8134D" w:rsidRDefault="00BF1CED" w:rsidP="003D53A0">
      <w:pPr>
        <w:pStyle w:val="ListBullet"/>
      </w:pPr>
      <w:r w:rsidRPr="00A30A5C">
        <w:rPr>
          <w:b/>
          <w:bCs/>
        </w:rPr>
        <w:t>Consumer empowerment</w:t>
      </w:r>
      <w:r>
        <w:t>, to ensure that the demand side of the market is also considered in government policymaking.</w:t>
      </w:r>
    </w:p>
    <w:p w14:paraId="140CE786" w14:textId="40968845" w:rsidR="00BF1CED" w:rsidRDefault="00481820" w:rsidP="00373AD9">
      <w:pPr>
        <w:pStyle w:val="ListBullet"/>
      </w:pPr>
      <w:r w:rsidRPr="00A30A5C">
        <w:rPr>
          <w:b/>
          <w:bCs/>
        </w:rPr>
        <w:t>Market design and stewardship</w:t>
      </w:r>
      <w:r>
        <w:t>, to guide governments’ approach to market design and stewardship to facilitate competitive or contestable outcomes that are in the interests of the community</w:t>
      </w:r>
      <w:r w:rsidR="002C681E">
        <w:t>.</w:t>
      </w:r>
    </w:p>
    <w:p w14:paraId="48885761" w14:textId="0F4E5863" w:rsidR="002C681E" w:rsidRDefault="002C681E" w:rsidP="00373AD9">
      <w:pPr>
        <w:pStyle w:val="ListBullet"/>
      </w:pPr>
      <w:r w:rsidRPr="002C681E">
        <w:t xml:space="preserve">Facilitating </w:t>
      </w:r>
      <w:r>
        <w:t>c</w:t>
      </w:r>
      <w:r w:rsidRPr="002C681E">
        <w:t xml:space="preserve">ompetition through </w:t>
      </w:r>
      <w:r>
        <w:t xml:space="preserve">the safe sharing of </w:t>
      </w:r>
      <w:r w:rsidRPr="00F60F7B">
        <w:rPr>
          <w:b/>
          <w:bCs/>
        </w:rPr>
        <w:t>government data</w:t>
      </w:r>
      <w:r w:rsidR="00D90182">
        <w:t>, and potentially, private data</w:t>
      </w:r>
      <w:r>
        <w:t>.</w:t>
      </w:r>
      <w:r w:rsidR="00D55A76" w:rsidRPr="000836C7">
        <w:rPr>
          <w:rStyle w:val="FootnoteReference"/>
          <w:sz w:val="22"/>
          <w:szCs w:val="22"/>
          <w:vertAlign w:val="superscript"/>
        </w:rPr>
        <w:footnoteReference w:id="102"/>
      </w:r>
    </w:p>
    <w:p w14:paraId="34F3817A" w14:textId="00E5EDAE" w:rsidR="00E42D03" w:rsidRDefault="00440BB6" w:rsidP="00E42D03">
      <w:r>
        <w:t>Support for these new P</w:t>
      </w:r>
      <w:r w:rsidR="00D90182">
        <w:t xml:space="preserve">rinciples </w:t>
      </w:r>
      <w:r>
        <w:t xml:space="preserve">varied </w:t>
      </w:r>
      <w:r w:rsidR="00D90182">
        <w:t xml:space="preserve">in submissions </w:t>
      </w:r>
      <w:r>
        <w:t xml:space="preserve">to the </w:t>
      </w:r>
      <w:r w:rsidR="00350C8D">
        <w:t>Consultation Paper</w:t>
      </w:r>
      <w:r w:rsidR="00D90182">
        <w:t>.</w:t>
      </w:r>
      <w:r w:rsidR="00E42D03">
        <w:t xml:space="preserve"> </w:t>
      </w:r>
    </w:p>
    <w:p w14:paraId="785BB785" w14:textId="6DE34BFA" w:rsidR="00F06FFE" w:rsidRDefault="00F06FFE" w:rsidP="00F06FFE">
      <w:pPr>
        <w:pStyle w:val="Address"/>
        <w:spacing w:before="120" w:after="120"/>
      </w:pPr>
      <w:r>
        <w:t xml:space="preserve">Regarding consumer empowerment and market design and stewardship, there was some support for a </w:t>
      </w:r>
      <w:proofErr w:type="gramStart"/>
      <w:r>
        <w:t>Principle</w:t>
      </w:r>
      <w:proofErr w:type="gramEnd"/>
      <w:r w:rsidRPr="00091C6C">
        <w:t xml:space="preserve"> that recognises the need for </w:t>
      </w:r>
      <w:r w:rsidR="00AF0D90">
        <w:t>g</w:t>
      </w:r>
      <w:r w:rsidRPr="00091C6C">
        <w:t>overnment</w:t>
      </w:r>
      <w:r w:rsidR="00F450F8">
        <w:t>s</w:t>
      </w:r>
      <w:r w:rsidRPr="00091C6C">
        <w:t xml:space="preserve"> to ensure </w:t>
      </w:r>
      <w:r w:rsidR="00F450F8">
        <w:t xml:space="preserve">that </w:t>
      </w:r>
      <w:r w:rsidRPr="00091C6C">
        <w:t>markets are working for end users, and to intervene where they are not</w:t>
      </w:r>
      <w:r>
        <w:t>.</w:t>
      </w:r>
      <w:r w:rsidR="00F450F8">
        <w:t xml:space="preserve"> Submissions</w:t>
      </w:r>
      <w:r>
        <w:t xml:space="preserve"> recognised that </w:t>
      </w:r>
      <w:r w:rsidRPr="0010564D">
        <w:t>effective competition is enlivened by empowered and confident consumers who can engage and exercise choice</w:t>
      </w:r>
      <w:r>
        <w:t xml:space="preserve">. </w:t>
      </w:r>
    </w:p>
    <w:p w14:paraId="719C50CA" w14:textId="3ABBCB30" w:rsidR="00F06FFE" w:rsidRDefault="00F06FFE" w:rsidP="00F06FFE">
      <w:pPr>
        <w:pStyle w:val="Address"/>
        <w:spacing w:before="120" w:after="120"/>
      </w:pPr>
      <w:r>
        <w:t xml:space="preserve">However, </w:t>
      </w:r>
      <w:r w:rsidR="007D066E">
        <w:t xml:space="preserve">stakeholders stressed the importance of </w:t>
      </w:r>
      <w:r w:rsidR="007E3157">
        <w:t>considering the specific market circumstances</w:t>
      </w:r>
      <w:r w:rsidR="00873ABD">
        <w:t xml:space="preserve"> in formulating interventions</w:t>
      </w:r>
      <w:r>
        <w:t>. For example, co</w:t>
      </w:r>
      <w:r w:rsidR="00975965">
        <w:t>mpetition and co</w:t>
      </w:r>
      <w:r>
        <w:t xml:space="preserve">nsumer empowerment is </w:t>
      </w:r>
      <w:r w:rsidR="00975965">
        <w:t>more difficult in</w:t>
      </w:r>
      <w:r>
        <w:t xml:space="preserve"> thin markets. Issues in human services markets also raise unique issues for consumers, meaning interventions in these markets need to be adapted to the specific market circumstances. </w:t>
      </w:r>
    </w:p>
    <w:p w14:paraId="5CDC6063" w14:textId="0B3CFB05" w:rsidR="00D90182" w:rsidRPr="00DC23EE" w:rsidRDefault="002C368E" w:rsidP="00E42D03">
      <w:r>
        <w:t>Regarding data, t</w:t>
      </w:r>
      <w:r w:rsidR="00E42D03">
        <w:t>here was a general view that governments should streamline and modernise arrangements to facilitate access to, and sharing of, government data where in the public interest. There was support for establishing a presumption in favour of government providing access to non</w:t>
      </w:r>
      <w:r>
        <w:noBreakHyphen/>
      </w:r>
      <w:r w:rsidR="00E42D03">
        <w:t xml:space="preserve">sensitive data, and for government information to be available in accessible forms. </w:t>
      </w:r>
      <w:r w:rsidR="00E02E95">
        <w:t xml:space="preserve">Views on whether there should be </w:t>
      </w:r>
      <w:r w:rsidR="00FC4FA8">
        <w:t xml:space="preserve">greater </w:t>
      </w:r>
      <w:r w:rsidR="00E42D03">
        <w:t xml:space="preserve">sharing of </w:t>
      </w:r>
      <w:r w:rsidR="00FC4FA8">
        <w:t>privately held</w:t>
      </w:r>
      <w:r w:rsidR="00E42D03">
        <w:t xml:space="preserve"> data</w:t>
      </w:r>
      <w:r w:rsidR="00FC4FA8">
        <w:t>, however,</w:t>
      </w:r>
      <w:r w:rsidR="00E42D03">
        <w:t xml:space="preserve"> was more </w:t>
      </w:r>
      <w:r w:rsidR="00E02E95">
        <w:t>di</w:t>
      </w:r>
      <w:r w:rsidR="00FC4FA8">
        <w:t>vided</w:t>
      </w:r>
      <w:r>
        <w:t>.</w:t>
      </w:r>
    </w:p>
    <w:p w14:paraId="3479F3C6" w14:textId="3CF13FE9" w:rsidR="007B2BCE" w:rsidRDefault="007B2BCE" w:rsidP="00392A2D">
      <w:pPr>
        <w:pStyle w:val="Heading2"/>
      </w:pPr>
      <w:bookmarkStart w:id="31" w:name="_Toc208400456"/>
      <w:r>
        <w:t>Reforms</w:t>
      </w:r>
      <w:bookmarkEnd w:id="31"/>
    </w:p>
    <w:p w14:paraId="4C5F8CBF" w14:textId="53461C2A" w:rsidR="00353432" w:rsidRPr="00DC23EE" w:rsidRDefault="00353432" w:rsidP="00353432">
      <w:r w:rsidRPr="00DC23EE">
        <w:t xml:space="preserve">The original NCP was effective in driving reform through high-level principles and associated reforms to guide government action. </w:t>
      </w:r>
    </w:p>
    <w:p w14:paraId="08A74AF7" w14:textId="12E36FDE" w:rsidR="00353432" w:rsidRDefault="00353432" w:rsidP="00353432">
      <w:r w:rsidRPr="00DC23EE">
        <w:t xml:space="preserve">The Reform Agenda will complement a revitalised set of Principles by identifying reforms that remove unnecessary barriers to competition, increase choice for consumers and put downward pressure on prices. </w:t>
      </w:r>
    </w:p>
    <w:p w14:paraId="13C00133" w14:textId="4C2379EA" w:rsidR="004D6C3B" w:rsidRDefault="004D6C3B" w:rsidP="00353432">
      <w:r>
        <w:t>As an immediate priority, treasurers have already highlighted a willingness to develop cost-of-living reforms</w:t>
      </w:r>
      <w:r w:rsidR="0087604C">
        <w:t xml:space="preserve"> that could form a first tranche of reforms under a revitalised NCP</w:t>
      </w:r>
      <w:r>
        <w:t>.</w:t>
      </w:r>
      <w:r w:rsidRPr="00C30BBE">
        <w:rPr>
          <w:rStyle w:val="FootnoteReference"/>
          <w:sz w:val="22"/>
          <w:szCs w:val="22"/>
          <w:vertAlign w:val="superscript"/>
        </w:rPr>
        <w:footnoteReference w:id="103"/>
      </w:r>
      <w:r w:rsidR="0087604C">
        <w:t xml:space="preserve"> </w:t>
      </w:r>
    </w:p>
    <w:p w14:paraId="21C6727A" w14:textId="6F6CD596" w:rsidR="00753226" w:rsidRDefault="00753226" w:rsidP="00753226">
      <w:r>
        <w:lastRenderedPageBreak/>
        <w:t>T</w:t>
      </w:r>
      <w:r w:rsidR="00C33ACF">
        <w:t>he Consultation Paper</w:t>
      </w:r>
      <w:r w:rsidR="00613E18" w:rsidRPr="000836C7">
        <w:rPr>
          <w:rStyle w:val="FootnoteReference"/>
          <w:sz w:val="22"/>
          <w:szCs w:val="22"/>
          <w:vertAlign w:val="superscript"/>
        </w:rPr>
        <w:footnoteReference w:id="104"/>
      </w:r>
      <w:r w:rsidR="00C33ACF">
        <w:t xml:space="preserve"> </w:t>
      </w:r>
      <w:r w:rsidR="00E530A8">
        <w:t>set out criteria for reforms under a revitalised NCP. Including that reforms should</w:t>
      </w:r>
      <w:r>
        <w:t>:</w:t>
      </w:r>
    </w:p>
    <w:p w14:paraId="4A4CDB96" w14:textId="34EDE098" w:rsidR="009A3203" w:rsidRDefault="009A3203" w:rsidP="00753226">
      <w:pPr>
        <w:pStyle w:val="ListBullet"/>
      </w:pPr>
      <w:r>
        <w:t xml:space="preserve">Be </w:t>
      </w:r>
      <w:r w:rsidR="00753226">
        <w:t>nationally significant</w:t>
      </w:r>
      <w:r w:rsidR="000017A7">
        <w:t>, that is</w:t>
      </w:r>
      <w:r w:rsidR="00040E52">
        <w:t>,</w:t>
      </w:r>
      <w:r w:rsidR="000017A7">
        <w:t xml:space="preserve"> relating to a </w:t>
      </w:r>
      <w:r w:rsidR="00753226">
        <w:t xml:space="preserve">broad policy issue that affects competition and markets across Australia </w:t>
      </w:r>
      <w:r>
        <w:t>in which</w:t>
      </w:r>
      <w:r w:rsidR="00753226">
        <w:t xml:space="preserve"> all governments have an interest in undertaking productivity</w:t>
      </w:r>
      <w:r w:rsidR="06FAE99D">
        <w:t xml:space="preserve"> </w:t>
      </w:r>
      <w:r>
        <w:noBreakHyphen/>
      </w:r>
      <w:r w:rsidR="00753226">
        <w:t>enhancing reform</w:t>
      </w:r>
      <w:r>
        <w:t>.</w:t>
      </w:r>
    </w:p>
    <w:p w14:paraId="12A0A628" w14:textId="77777777" w:rsidR="001676EE" w:rsidRDefault="009A3203" w:rsidP="00753226">
      <w:pPr>
        <w:pStyle w:val="ListBullet"/>
      </w:pPr>
      <w:r>
        <w:t>H</w:t>
      </w:r>
      <w:r w:rsidR="00753226">
        <w:t>ave enduring importance and relevance</w:t>
      </w:r>
      <w:r w:rsidR="001676EE">
        <w:t>,</w:t>
      </w:r>
      <w:r w:rsidR="00753226">
        <w:t xml:space="preserve"> concern</w:t>
      </w:r>
      <w:r w:rsidR="001676EE">
        <w:t>ing</w:t>
      </w:r>
      <w:r w:rsidR="00753226">
        <w:t xml:space="preserve"> long-term characteristics or policy issues in the Australian economy that will address the key challenges of the next decade</w:t>
      </w:r>
      <w:r w:rsidR="001676EE">
        <w:t>.</w:t>
      </w:r>
    </w:p>
    <w:p w14:paraId="05CEFC94" w14:textId="16A204BB" w:rsidR="00753226" w:rsidRDefault="001676EE" w:rsidP="00373AD9">
      <w:pPr>
        <w:pStyle w:val="ListBullet"/>
      </w:pPr>
      <w:r>
        <w:t>R</w:t>
      </w:r>
      <w:r w:rsidR="00753226">
        <w:t xml:space="preserve">eflect evidence of poor outcomes due to </w:t>
      </w:r>
      <w:r>
        <w:t xml:space="preserve">a </w:t>
      </w:r>
      <w:r w:rsidR="00753226">
        <w:t>lack of competition</w:t>
      </w:r>
      <w:r w:rsidR="007C3C7F">
        <w:t xml:space="preserve"> and evidence that reform can address those issues</w:t>
      </w:r>
      <w:r w:rsidR="00753226">
        <w:t>.</w:t>
      </w:r>
    </w:p>
    <w:p w14:paraId="075039DB" w14:textId="784B324D" w:rsidR="00753226" w:rsidRDefault="00753226" w:rsidP="00753226">
      <w:r>
        <w:t xml:space="preserve">To help support the development of the </w:t>
      </w:r>
      <w:r w:rsidR="007C3C7F">
        <w:t>NCP Reform Agenda</w:t>
      </w:r>
      <w:r>
        <w:t xml:space="preserve">, five provisional reform themes </w:t>
      </w:r>
      <w:r w:rsidR="007C3C7F">
        <w:t>were</w:t>
      </w:r>
      <w:r>
        <w:t xml:space="preserve"> identified for consultation and further analysis</w:t>
      </w:r>
      <w:r w:rsidR="007C3C7F">
        <w:t>:</w:t>
      </w:r>
    </w:p>
    <w:p w14:paraId="3C8646D2" w14:textId="064A3B5B" w:rsidR="00F13F22" w:rsidRDefault="00753226" w:rsidP="00373AD9">
      <w:pPr>
        <w:pStyle w:val="ListNumber"/>
      </w:pPr>
      <w:r>
        <w:t xml:space="preserve">Promoting a more </w:t>
      </w:r>
      <w:r w:rsidRPr="00A2378F">
        <w:rPr>
          <w:b/>
          <w:bCs/>
        </w:rPr>
        <w:t>dynamic business environment</w:t>
      </w:r>
      <w:r w:rsidR="0072366E">
        <w:t xml:space="preserve"> by r</w:t>
      </w:r>
      <w:r w:rsidR="0072366E" w:rsidRPr="0072366E">
        <w:t>educ</w:t>
      </w:r>
      <w:r w:rsidR="004D053F">
        <w:t>ing</w:t>
      </w:r>
      <w:r w:rsidR="0072366E" w:rsidRPr="0072366E">
        <w:t xml:space="preserve"> </w:t>
      </w:r>
      <w:r w:rsidR="0072366E">
        <w:t xml:space="preserve">regulatory </w:t>
      </w:r>
      <w:r w:rsidR="0072366E" w:rsidRPr="0072366E">
        <w:t>barriers to business entry, expansion, and exit</w:t>
      </w:r>
      <w:r w:rsidR="0072366E">
        <w:t>, reducing compliance costs</w:t>
      </w:r>
      <w:r w:rsidR="00A2378F">
        <w:t>, and promoting national coherence of regulatory frameworks and/or mutual recognition of regulatory approval and accreditation processes.</w:t>
      </w:r>
      <w:r w:rsidR="007A17D2">
        <w:t xml:space="preserve"> </w:t>
      </w:r>
    </w:p>
    <w:p w14:paraId="2456A4E0" w14:textId="07F9E3C6" w:rsidR="00B96CB1" w:rsidRDefault="00F13F22" w:rsidP="00B96CB1">
      <w:pPr>
        <w:pStyle w:val="BodyBullet2"/>
        <w:rPr>
          <w:rFonts w:asciiTheme="minorHAnsi" w:hAnsiTheme="minorHAnsi" w:cstheme="minorHAnsi"/>
        </w:rPr>
      </w:pPr>
      <w:r w:rsidRPr="00890C0E">
        <w:rPr>
          <w:rFonts w:asciiTheme="minorHAnsi" w:hAnsiTheme="minorHAnsi" w:cstheme="minorHAnsi"/>
        </w:rPr>
        <w:t xml:space="preserve">Several </w:t>
      </w:r>
      <w:r w:rsidR="007A17D2" w:rsidRPr="00890C0E">
        <w:rPr>
          <w:rFonts w:asciiTheme="minorHAnsi" w:hAnsiTheme="minorHAnsi" w:cstheme="minorHAnsi"/>
        </w:rPr>
        <w:t>Harper reforms including r</w:t>
      </w:r>
      <w:r w:rsidR="00890C0E">
        <w:rPr>
          <w:rFonts w:asciiTheme="minorHAnsi" w:hAnsiTheme="minorHAnsi" w:cstheme="minorHAnsi"/>
        </w:rPr>
        <w:t>eviewing</w:t>
      </w:r>
      <w:r w:rsidR="00B96CB1">
        <w:rPr>
          <w:rFonts w:asciiTheme="minorHAnsi" w:hAnsiTheme="minorHAnsi" w:cstheme="minorHAnsi"/>
        </w:rPr>
        <w:t xml:space="preserve"> and harmonising</w:t>
      </w:r>
      <w:r w:rsidR="00890C0E">
        <w:rPr>
          <w:rFonts w:asciiTheme="minorHAnsi" w:hAnsiTheme="minorHAnsi" w:cstheme="minorHAnsi"/>
        </w:rPr>
        <w:t xml:space="preserve"> </w:t>
      </w:r>
      <w:r w:rsidR="007A17D2" w:rsidRPr="00890C0E">
        <w:rPr>
          <w:rFonts w:asciiTheme="minorHAnsi" w:hAnsiTheme="minorHAnsi" w:cstheme="minorHAnsi"/>
        </w:rPr>
        <w:t xml:space="preserve">product standards and </w:t>
      </w:r>
      <w:r w:rsidRPr="00890C0E">
        <w:rPr>
          <w:rFonts w:asciiTheme="minorHAnsi" w:hAnsiTheme="minorHAnsi" w:cstheme="minorHAnsi"/>
        </w:rPr>
        <w:t>reforms to distribution channels could fit in this category.</w:t>
      </w:r>
    </w:p>
    <w:p w14:paraId="26BD6F51" w14:textId="026AFD6C" w:rsidR="005C51E8" w:rsidRPr="00B96CB1" w:rsidRDefault="005C51E8" w:rsidP="00B96CB1">
      <w:pPr>
        <w:pStyle w:val="BodyBullet2"/>
        <w:rPr>
          <w:rFonts w:asciiTheme="minorHAnsi" w:hAnsiTheme="minorHAnsi" w:cstheme="minorHAnsi"/>
        </w:rPr>
      </w:pPr>
      <w:r w:rsidRPr="601D0A42">
        <w:rPr>
          <w:rFonts w:asciiTheme="minorHAnsi" w:hAnsiTheme="minorHAnsi" w:cstheme="minorBidi"/>
        </w:rPr>
        <w:t>Planning and zoning reforms, which were recommended by Harper, and which have recently been supported by the Prime Minister</w:t>
      </w:r>
      <w:r w:rsidR="005C23BE" w:rsidRPr="601D0A42">
        <w:rPr>
          <w:rFonts w:asciiTheme="minorHAnsi" w:hAnsiTheme="minorHAnsi" w:cstheme="minorBidi"/>
        </w:rPr>
        <w:t>,</w:t>
      </w:r>
      <w:r w:rsidR="00293C6E" w:rsidRPr="601D0A42">
        <w:rPr>
          <w:rStyle w:val="FootnoteReference"/>
          <w:rFonts w:asciiTheme="minorHAnsi" w:hAnsiTheme="minorHAnsi" w:cstheme="minorBidi"/>
          <w:sz w:val="22"/>
          <w:szCs w:val="22"/>
          <w:vertAlign w:val="superscript"/>
        </w:rPr>
        <w:footnoteReference w:id="105"/>
      </w:r>
      <w:r w:rsidR="005C23BE" w:rsidRPr="601D0A42">
        <w:rPr>
          <w:rFonts w:asciiTheme="minorHAnsi" w:hAnsiTheme="minorHAnsi" w:cstheme="minorBidi"/>
        </w:rPr>
        <w:t xml:space="preserve"> could also fit in this category.</w:t>
      </w:r>
    </w:p>
    <w:p w14:paraId="3A984641" w14:textId="2D2E501E" w:rsidR="00753226" w:rsidRDefault="00753226" w:rsidP="003D79C4">
      <w:pPr>
        <w:pStyle w:val="ListNumber"/>
      </w:pPr>
      <w:r>
        <w:t xml:space="preserve">Harnessing the benefits of competition in the </w:t>
      </w:r>
      <w:r w:rsidRPr="006D49FA">
        <w:rPr>
          <w:b/>
          <w:bCs/>
        </w:rPr>
        <w:t>net zero transformation</w:t>
      </w:r>
      <w:r w:rsidR="006D49FA">
        <w:rPr>
          <w:b/>
          <w:bCs/>
        </w:rPr>
        <w:t xml:space="preserve"> </w:t>
      </w:r>
      <w:r w:rsidR="006D49FA">
        <w:t>including by l</w:t>
      </w:r>
      <w:r w:rsidR="006D49FA" w:rsidRPr="006D49FA">
        <w:t>ower</w:t>
      </w:r>
      <w:r w:rsidR="006D49FA">
        <w:t>ing</w:t>
      </w:r>
      <w:r w:rsidR="006D49FA" w:rsidRPr="006D49FA">
        <w:t xml:space="preserve"> barriers that hinder the diffusion of low and zero-emissions technology</w:t>
      </w:r>
      <w:r w:rsidR="006D49FA">
        <w:t xml:space="preserve">, </w:t>
      </w:r>
      <w:r w:rsidR="00F360ED">
        <w:t>reducing compliance costs and e</w:t>
      </w:r>
      <w:r w:rsidR="00F360ED" w:rsidRPr="00F360ED">
        <w:t>nsur</w:t>
      </w:r>
      <w:r w:rsidR="00F360ED">
        <w:t>ing</w:t>
      </w:r>
      <w:r w:rsidR="00F360ED" w:rsidRPr="00F360ED">
        <w:t xml:space="preserve"> long term competitiveness in markets when delivering net-zero initiatives</w:t>
      </w:r>
      <w:r w:rsidR="00F360ED">
        <w:t>.</w:t>
      </w:r>
    </w:p>
    <w:p w14:paraId="5A281D59" w14:textId="0A6BAF15" w:rsidR="001356B3" w:rsidRPr="001356B3" w:rsidRDefault="001356B3" w:rsidP="001356B3">
      <w:pPr>
        <w:pStyle w:val="BodyBullet2"/>
        <w:rPr>
          <w:rFonts w:asciiTheme="minorHAnsi" w:hAnsiTheme="minorHAnsi" w:cstheme="minorHAnsi"/>
        </w:rPr>
      </w:pPr>
      <w:r w:rsidRPr="001356B3">
        <w:rPr>
          <w:rFonts w:asciiTheme="minorHAnsi" w:hAnsiTheme="minorHAnsi" w:cstheme="minorHAnsi"/>
        </w:rPr>
        <w:t xml:space="preserve">Adopting </w:t>
      </w:r>
      <w:r w:rsidR="005D68EC">
        <w:rPr>
          <w:rFonts w:asciiTheme="minorHAnsi" w:hAnsiTheme="minorHAnsi" w:cstheme="minorHAnsi"/>
        </w:rPr>
        <w:t xml:space="preserve">trusted </w:t>
      </w:r>
      <w:r>
        <w:rPr>
          <w:rFonts w:asciiTheme="minorHAnsi" w:hAnsiTheme="minorHAnsi" w:cstheme="minorHAnsi"/>
        </w:rPr>
        <w:t xml:space="preserve">international standards </w:t>
      </w:r>
      <w:r w:rsidR="005D68EC">
        <w:rPr>
          <w:rFonts w:asciiTheme="minorHAnsi" w:hAnsiTheme="minorHAnsi" w:cstheme="minorHAnsi"/>
        </w:rPr>
        <w:t xml:space="preserve">in energy-intensive sectors </w:t>
      </w:r>
      <w:r>
        <w:rPr>
          <w:rFonts w:asciiTheme="minorHAnsi" w:hAnsiTheme="minorHAnsi" w:cstheme="minorHAnsi"/>
        </w:rPr>
        <w:t xml:space="preserve">could </w:t>
      </w:r>
      <w:r w:rsidR="005D68EC">
        <w:rPr>
          <w:rFonts w:asciiTheme="minorHAnsi" w:hAnsiTheme="minorHAnsi" w:cstheme="minorHAnsi"/>
        </w:rPr>
        <w:t>help facilitate</w:t>
      </w:r>
      <w:r>
        <w:rPr>
          <w:rFonts w:asciiTheme="minorHAnsi" w:hAnsiTheme="minorHAnsi" w:cstheme="minorHAnsi"/>
        </w:rPr>
        <w:t xml:space="preserve"> a </w:t>
      </w:r>
      <w:r w:rsidR="00F93EAB">
        <w:rPr>
          <w:rFonts w:asciiTheme="minorHAnsi" w:hAnsiTheme="minorHAnsi" w:cstheme="minorHAnsi"/>
        </w:rPr>
        <w:t>lower cost transition.</w:t>
      </w:r>
    </w:p>
    <w:p w14:paraId="7ECBFACF" w14:textId="6FC75AAE" w:rsidR="00753226" w:rsidRDefault="00753226" w:rsidP="003D79C4">
      <w:pPr>
        <w:pStyle w:val="ListNumber"/>
      </w:pPr>
      <w:r>
        <w:t xml:space="preserve">Lowering barriers to </w:t>
      </w:r>
      <w:r w:rsidRPr="00A91070">
        <w:rPr>
          <w:b/>
          <w:bCs/>
        </w:rPr>
        <w:t>labour mobility</w:t>
      </w:r>
      <w:r w:rsidR="00A91070">
        <w:rPr>
          <w:b/>
          <w:bCs/>
        </w:rPr>
        <w:t xml:space="preserve"> </w:t>
      </w:r>
      <w:r w:rsidR="00987217">
        <w:t>by s</w:t>
      </w:r>
      <w:r w:rsidR="00987217" w:rsidRPr="00987217">
        <w:t>treamlin</w:t>
      </w:r>
      <w:r w:rsidR="00987217">
        <w:t>ing</w:t>
      </w:r>
      <w:r w:rsidR="00987217" w:rsidRPr="00987217">
        <w:t xml:space="preserve"> regulations that have unintended impacts on labour mobility</w:t>
      </w:r>
      <w:r w:rsidR="00987217">
        <w:t>, b</w:t>
      </w:r>
      <w:r w:rsidR="00987217" w:rsidRPr="00987217">
        <w:t>etter recognis</w:t>
      </w:r>
      <w:r w:rsidR="00987217">
        <w:t>ing</w:t>
      </w:r>
      <w:r w:rsidR="00987217" w:rsidRPr="00987217">
        <w:t xml:space="preserve"> the skills, experience and qualifications of workers</w:t>
      </w:r>
      <w:r w:rsidR="00987217">
        <w:t xml:space="preserve">, and </w:t>
      </w:r>
      <w:r w:rsidR="001356B3">
        <w:t>i</w:t>
      </w:r>
      <w:r w:rsidR="001356B3" w:rsidRPr="001356B3">
        <w:t>ncreas</w:t>
      </w:r>
      <w:r w:rsidR="001356B3">
        <w:t>ing</w:t>
      </w:r>
      <w:r w:rsidR="001356B3" w:rsidRPr="001356B3">
        <w:t xml:space="preserve"> geographic and occupational mobility</w:t>
      </w:r>
      <w:r w:rsidR="001356B3">
        <w:t>.</w:t>
      </w:r>
    </w:p>
    <w:p w14:paraId="7A1E98E3" w14:textId="5E9B8C35" w:rsidR="001356B3" w:rsidRDefault="00F93EAB" w:rsidP="001356B3">
      <w:pPr>
        <w:pStyle w:val="BodyBullet2"/>
        <w:rPr>
          <w:rFonts w:asciiTheme="minorHAnsi" w:hAnsiTheme="minorHAnsi" w:cstheme="minorHAnsi"/>
        </w:rPr>
      </w:pPr>
      <w:r w:rsidRPr="601D0A42">
        <w:rPr>
          <w:rFonts w:asciiTheme="minorHAnsi" w:hAnsiTheme="minorHAnsi" w:cstheme="minorBidi"/>
        </w:rPr>
        <w:t xml:space="preserve">Occupational licencing reforms were recommended in the Harper Review and </w:t>
      </w:r>
      <w:r w:rsidR="00AF4827" w:rsidRPr="601D0A42">
        <w:rPr>
          <w:rFonts w:asciiTheme="minorHAnsi" w:hAnsiTheme="minorHAnsi" w:cstheme="minorBidi"/>
        </w:rPr>
        <w:t xml:space="preserve">by the </w:t>
      </w:r>
      <w:r w:rsidR="005A2FB2">
        <w:rPr>
          <w:rFonts w:asciiTheme="minorHAnsi" w:hAnsiTheme="minorHAnsi" w:cstheme="minorBidi"/>
        </w:rPr>
        <w:t>PC</w:t>
      </w:r>
      <w:r w:rsidR="00AF4827" w:rsidRPr="601D0A42">
        <w:rPr>
          <w:rFonts w:asciiTheme="minorHAnsi" w:hAnsiTheme="minorHAnsi" w:cstheme="minorBidi"/>
        </w:rPr>
        <w:t xml:space="preserve"> </w:t>
      </w:r>
      <w:r w:rsidR="00BF72F1" w:rsidRPr="601D0A42">
        <w:rPr>
          <w:rFonts w:asciiTheme="minorHAnsi" w:hAnsiTheme="minorHAnsi" w:cstheme="minorBidi"/>
        </w:rPr>
        <w:t>in its 2023 Productivity Review.</w:t>
      </w:r>
      <w:r w:rsidR="00BF72F1" w:rsidRPr="601D0A42">
        <w:rPr>
          <w:rStyle w:val="FootnoteReference"/>
          <w:rFonts w:asciiTheme="minorHAnsi" w:hAnsiTheme="minorHAnsi" w:cstheme="minorBidi"/>
          <w:sz w:val="22"/>
          <w:szCs w:val="22"/>
          <w:vertAlign w:val="superscript"/>
        </w:rPr>
        <w:footnoteReference w:id="106"/>
      </w:r>
    </w:p>
    <w:p w14:paraId="3FFD81D6" w14:textId="51F3B9CD" w:rsidR="00F93EAB" w:rsidRPr="008F3254" w:rsidRDefault="008F3254" w:rsidP="00373AD9">
      <w:pPr>
        <w:pStyle w:val="BodyBullet2"/>
        <w:rPr>
          <w:rFonts w:asciiTheme="minorHAnsi" w:hAnsiTheme="minorHAnsi" w:cstheme="minorHAnsi"/>
        </w:rPr>
      </w:pPr>
      <w:r w:rsidRPr="601D0A42">
        <w:rPr>
          <w:rFonts w:asciiTheme="minorHAnsi" w:hAnsiTheme="minorHAnsi" w:cstheme="minorBidi"/>
        </w:rPr>
        <w:t>The House of Representatives Standing Committee on Economics asked the government to consider the appropriateness of constraints and bans on non-compete clauses and other restraint of trade clauses</w:t>
      </w:r>
      <w:r w:rsidR="00DB587C">
        <w:rPr>
          <w:rFonts w:asciiTheme="minorHAnsi" w:hAnsiTheme="minorHAnsi" w:cstheme="minorBidi"/>
        </w:rPr>
        <w:t>, and the Competition Taskforce has commenced this work</w:t>
      </w:r>
      <w:r w:rsidRPr="601D0A42">
        <w:rPr>
          <w:rFonts w:asciiTheme="minorHAnsi" w:hAnsiTheme="minorHAnsi" w:cstheme="minorBidi"/>
        </w:rPr>
        <w:t>.</w:t>
      </w:r>
      <w:r w:rsidRPr="601D0A42">
        <w:rPr>
          <w:rStyle w:val="FootnoteReference"/>
          <w:rFonts w:asciiTheme="minorHAnsi" w:hAnsiTheme="minorHAnsi" w:cstheme="minorBidi"/>
          <w:sz w:val="22"/>
          <w:szCs w:val="22"/>
          <w:vertAlign w:val="superscript"/>
        </w:rPr>
        <w:footnoteReference w:id="107"/>
      </w:r>
    </w:p>
    <w:p w14:paraId="7261D72D" w14:textId="482A7E36" w:rsidR="00753226" w:rsidRDefault="00753226" w:rsidP="0037231E">
      <w:pPr>
        <w:pStyle w:val="ListNumber"/>
      </w:pPr>
      <w:r>
        <w:lastRenderedPageBreak/>
        <w:t xml:space="preserve">Better harnessing choice, competition, and contestability in </w:t>
      </w:r>
      <w:r w:rsidRPr="0037231E">
        <w:rPr>
          <w:b/>
          <w:bCs/>
        </w:rPr>
        <w:t>human services</w:t>
      </w:r>
      <w:r w:rsidR="0037231E" w:rsidRPr="0037231E">
        <w:rPr>
          <w:b/>
          <w:bCs/>
        </w:rPr>
        <w:t xml:space="preserve"> </w:t>
      </w:r>
      <w:r w:rsidR="0037231E">
        <w:t xml:space="preserve">by helping </w:t>
      </w:r>
      <w:r w:rsidR="0037231E" w:rsidRPr="0037231E">
        <w:t>consumers choose the most suitable service provider</w:t>
      </w:r>
      <w:r w:rsidR="0037231E">
        <w:t>, s</w:t>
      </w:r>
      <w:r w:rsidR="0037231E" w:rsidRPr="0037231E">
        <w:t>treamlin</w:t>
      </w:r>
      <w:r w:rsidR="0037231E">
        <w:t>ing</w:t>
      </w:r>
      <w:r w:rsidR="0037231E" w:rsidRPr="0037231E">
        <w:t xml:space="preserve"> regulations that have unintended impacts on labour mobility in human services</w:t>
      </w:r>
      <w:r w:rsidR="0037231E">
        <w:t>, and r</w:t>
      </w:r>
      <w:r w:rsidR="0037231E" w:rsidRPr="0037231E">
        <w:t>educ</w:t>
      </w:r>
      <w:r w:rsidR="0037231E">
        <w:t>ing</w:t>
      </w:r>
      <w:r w:rsidR="0037231E" w:rsidRPr="0037231E">
        <w:t xml:space="preserve"> costs and improv</w:t>
      </w:r>
      <w:r w:rsidR="0037231E">
        <w:t>ing</w:t>
      </w:r>
      <w:r w:rsidR="0037231E" w:rsidRPr="0037231E">
        <w:t xml:space="preserve"> access to necessary health services and products.</w:t>
      </w:r>
    </w:p>
    <w:p w14:paraId="082CF2F0" w14:textId="211FD75C" w:rsidR="0037231E" w:rsidRPr="00097671" w:rsidRDefault="00097671" w:rsidP="0037231E">
      <w:pPr>
        <w:pStyle w:val="BodyBullet2"/>
        <w:rPr>
          <w:rFonts w:asciiTheme="minorHAnsi" w:hAnsiTheme="minorHAnsi" w:cstheme="minorHAnsi"/>
        </w:rPr>
      </w:pPr>
      <w:r w:rsidRPr="00097671">
        <w:rPr>
          <w:rFonts w:asciiTheme="minorHAnsi" w:hAnsiTheme="minorHAnsi" w:cstheme="minorHAnsi"/>
        </w:rPr>
        <w:t xml:space="preserve">The Harper Review included </w:t>
      </w:r>
      <w:proofErr w:type="gramStart"/>
      <w:r w:rsidRPr="00097671">
        <w:rPr>
          <w:rFonts w:asciiTheme="minorHAnsi" w:hAnsiTheme="minorHAnsi" w:cstheme="minorHAnsi"/>
        </w:rPr>
        <w:t>a number of</w:t>
      </w:r>
      <w:proofErr w:type="gramEnd"/>
      <w:r w:rsidRPr="00097671">
        <w:rPr>
          <w:rFonts w:asciiTheme="minorHAnsi" w:hAnsiTheme="minorHAnsi" w:cstheme="minorHAnsi"/>
        </w:rPr>
        <w:t xml:space="preserve"> recommendations for reform in this area</w:t>
      </w:r>
      <w:r w:rsidR="009476E1">
        <w:rPr>
          <w:rFonts w:asciiTheme="minorHAnsi" w:hAnsiTheme="minorHAnsi" w:cstheme="minorHAnsi"/>
        </w:rPr>
        <w:t>, though the debate since r</w:t>
      </w:r>
      <w:r w:rsidR="009476E1" w:rsidRPr="009476E1">
        <w:rPr>
          <w:rFonts w:asciiTheme="minorHAnsi" w:hAnsiTheme="minorHAnsi" w:cstheme="minorHAnsi"/>
        </w:rPr>
        <w:t>eflect</w:t>
      </w:r>
      <w:r w:rsidR="009476E1">
        <w:rPr>
          <w:rFonts w:asciiTheme="minorHAnsi" w:hAnsiTheme="minorHAnsi" w:cstheme="minorHAnsi"/>
        </w:rPr>
        <w:t>s</w:t>
      </w:r>
      <w:r w:rsidR="009476E1" w:rsidRPr="009476E1">
        <w:rPr>
          <w:rFonts w:asciiTheme="minorHAnsi" w:hAnsiTheme="minorHAnsi" w:cstheme="minorHAnsi"/>
        </w:rPr>
        <w:t xml:space="preserve"> a more nuanced view of how and where competition can be effectively deployed within the human services sector</w:t>
      </w:r>
      <w:r w:rsidRPr="00097671">
        <w:rPr>
          <w:rFonts w:asciiTheme="minorHAnsi" w:hAnsiTheme="minorHAnsi" w:cstheme="minorHAnsi"/>
        </w:rPr>
        <w:t>.</w:t>
      </w:r>
    </w:p>
    <w:p w14:paraId="045D6A5E" w14:textId="558906A0" w:rsidR="00097671" w:rsidRPr="006B0385" w:rsidRDefault="006B0385" w:rsidP="00373AD9">
      <w:pPr>
        <w:pStyle w:val="BodyBullet2"/>
        <w:rPr>
          <w:rFonts w:asciiTheme="minorHAnsi" w:hAnsiTheme="minorHAnsi" w:cstheme="minorHAnsi"/>
        </w:rPr>
      </w:pPr>
      <w:r w:rsidRPr="601D0A42">
        <w:rPr>
          <w:rFonts w:asciiTheme="minorHAnsi" w:hAnsiTheme="minorHAnsi" w:cstheme="minorBidi"/>
        </w:rPr>
        <w:t>The Kruk Review made several recommendations to address regulatory barriers to labour mobility and entry in the health care professions.</w:t>
      </w:r>
      <w:r w:rsidRPr="000836C7">
        <w:rPr>
          <w:rStyle w:val="FootnoteReference"/>
          <w:sz w:val="22"/>
          <w:szCs w:val="22"/>
          <w:vertAlign w:val="superscript"/>
        </w:rPr>
        <w:footnoteReference w:id="108"/>
      </w:r>
    </w:p>
    <w:p w14:paraId="65896E9B" w14:textId="78BCBCED" w:rsidR="00C33ACF" w:rsidRDefault="00753226" w:rsidP="003D79C4">
      <w:pPr>
        <w:pStyle w:val="ListNumber"/>
      </w:pPr>
      <w:r>
        <w:t xml:space="preserve">Leveraging the economic opportunities of </w:t>
      </w:r>
      <w:r w:rsidRPr="00F674AA">
        <w:rPr>
          <w:b/>
          <w:bCs/>
        </w:rPr>
        <w:t>data and digital technology</w:t>
      </w:r>
      <w:r w:rsidR="00BE48DA">
        <w:rPr>
          <w:b/>
          <w:bCs/>
        </w:rPr>
        <w:t xml:space="preserve"> </w:t>
      </w:r>
      <w:r w:rsidR="00BE48DA">
        <w:t>to promote business innovation</w:t>
      </w:r>
      <w:r w:rsidR="00E904E2">
        <w:t>, consumer choice and responsive regulatory models</w:t>
      </w:r>
      <w:r>
        <w:t>.</w:t>
      </w:r>
    </w:p>
    <w:p w14:paraId="735DBB0B" w14:textId="276D756F" w:rsidR="007C3C7F" w:rsidRPr="00DC23EE" w:rsidRDefault="007C3C7F" w:rsidP="00753226">
      <w:r>
        <w:t xml:space="preserve">Submissions to date have largely supported these themes as areas in which competition policy </w:t>
      </w:r>
      <w:r w:rsidR="0023351A">
        <w:t>can effectively address current and future expected productivity issues</w:t>
      </w:r>
      <w:r w:rsidR="00F674AA">
        <w:t>, though there are different opinions on priorities for reforms</w:t>
      </w:r>
      <w:r w:rsidR="0023351A">
        <w:t>.</w:t>
      </w:r>
    </w:p>
    <w:p w14:paraId="157E89B9" w14:textId="132BF6D7" w:rsidR="00370759" w:rsidRDefault="00370759" w:rsidP="00E753ED">
      <w:pPr>
        <w:pStyle w:val="Heading2"/>
      </w:pPr>
      <w:bookmarkStart w:id="32" w:name="_Toc208400457"/>
      <w:r>
        <w:t>Institutional arrangements for success</w:t>
      </w:r>
      <w:bookmarkEnd w:id="32"/>
    </w:p>
    <w:p w14:paraId="1EFF7A26" w14:textId="26F1C5D4" w:rsidR="00370759" w:rsidRDefault="00B330A3" w:rsidP="00370759">
      <w:r>
        <w:t xml:space="preserve">As noted above, </w:t>
      </w:r>
      <w:r w:rsidR="008476AA">
        <w:t>sharing the benefits of reform with the states</w:t>
      </w:r>
      <w:r w:rsidR="00DC26EF">
        <w:t xml:space="preserve"> and territories</w:t>
      </w:r>
      <w:r w:rsidR="008476AA">
        <w:t xml:space="preserve"> </w:t>
      </w:r>
      <w:r w:rsidR="005E5531">
        <w:t xml:space="preserve">would </w:t>
      </w:r>
      <w:r w:rsidR="008476AA">
        <w:t xml:space="preserve">likely be </w:t>
      </w:r>
      <w:r w:rsidR="00004379">
        <w:t xml:space="preserve">a necessary </w:t>
      </w:r>
      <w:r w:rsidR="005E5531">
        <w:t>part of any revitalised NCP</w:t>
      </w:r>
      <w:r w:rsidR="00271CF2">
        <w:t xml:space="preserve">, as it was under the original NCP. This recognises that a large share of the benefits </w:t>
      </w:r>
      <w:r w:rsidR="00F5696C">
        <w:t xml:space="preserve">from </w:t>
      </w:r>
      <w:r w:rsidR="00D7090D">
        <w:t xml:space="preserve">state-based </w:t>
      </w:r>
      <w:r w:rsidR="00F33DE5">
        <w:t xml:space="preserve">pro-competitive </w:t>
      </w:r>
      <w:r w:rsidR="00271CF2">
        <w:t>reform</w:t>
      </w:r>
      <w:r w:rsidR="00F33DE5">
        <w:t>s</w:t>
      </w:r>
      <w:r w:rsidR="00271CF2">
        <w:t xml:space="preserve"> </w:t>
      </w:r>
      <w:r w:rsidR="00F33DE5">
        <w:t>accrue to</w:t>
      </w:r>
      <w:r w:rsidR="00E51878">
        <w:t xml:space="preserve"> the Australian Government </w:t>
      </w:r>
      <w:r w:rsidR="00753044">
        <w:t xml:space="preserve">through higher taxation revenue. </w:t>
      </w:r>
      <w:r w:rsidR="000B1456">
        <w:t xml:space="preserve">This means that states </w:t>
      </w:r>
      <w:r w:rsidR="00DC26EF">
        <w:t xml:space="preserve">and territories </w:t>
      </w:r>
      <w:r w:rsidR="000B1456">
        <w:t>have l</w:t>
      </w:r>
      <w:r w:rsidR="00004379">
        <w:t>ess</w:t>
      </w:r>
      <w:r w:rsidR="000B1456">
        <w:t xml:space="preserve"> incentive to implement these reforms in the absence of payments, even though they will provide significant benefits</w:t>
      </w:r>
      <w:r w:rsidR="008E1307">
        <w:t xml:space="preserve"> at a national level</w:t>
      </w:r>
      <w:r w:rsidR="000B1456">
        <w:t>.</w:t>
      </w:r>
    </w:p>
    <w:p w14:paraId="72CF0110" w14:textId="2388DBE6" w:rsidR="00606B52" w:rsidRDefault="00606B52" w:rsidP="00370759">
      <w:r>
        <w:t xml:space="preserve">Independent modelling of the benefits and fiscal impacts of reforms, and </w:t>
      </w:r>
      <w:r w:rsidR="00CB174C">
        <w:t xml:space="preserve">verification of whether a state </w:t>
      </w:r>
      <w:r w:rsidR="008E1307">
        <w:t xml:space="preserve">or territory </w:t>
      </w:r>
      <w:r w:rsidR="00CB174C">
        <w:t xml:space="preserve">has met its reform commitments, was important to the success of the original NCP. </w:t>
      </w:r>
      <w:r w:rsidR="00FB1893">
        <w:t xml:space="preserve">The </w:t>
      </w:r>
      <w:r w:rsidR="008E1307">
        <w:t>PC</w:t>
      </w:r>
      <w:r w:rsidR="00FB1893">
        <w:t xml:space="preserve"> has already been tasked with modelling the impact of potential reforms under NCP, fulfilling one of these essential roles.</w:t>
      </w:r>
    </w:p>
    <w:p w14:paraId="0F99F8A3" w14:textId="09AB2BF8" w:rsidR="00FB1893" w:rsidRDefault="00FB1893" w:rsidP="00370759">
      <w:r>
        <w:t xml:space="preserve">The NCC played a key role in independently assessing </w:t>
      </w:r>
      <w:r w:rsidR="00357DAB">
        <w:t xml:space="preserve">whether states </w:t>
      </w:r>
      <w:r w:rsidR="00DC26EF">
        <w:t xml:space="preserve">and territories </w:t>
      </w:r>
      <w:r w:rsidR="00357DAB">
        <w:t>met their commitments before recommending payments from the Commonwealth</w:t>
      </w:r>
      <w:r w:rsidR="006D6DEF">
        <w:t xml:space="preserve"> under the original NCP</w:t>
      </w:r>
      <w:r w:rsidR="00357DAB">
        <w:t xml:space="preserve">. </w:t>
      </w:r>
      <w:r w:rsidR="00E324AD">
        <w:t xml:space="preserve">Submissions to the Consultation Paper have largely supported the NCC playing this role again, </w:t>
      </w:r>
      <w:r w:rsidR="008E070F">
        <w:t xml:space="preserve">provided it receives additional resources. </w:t>
      </w:r>
    </w:p>
    <w:p w14:paraId="7EF82D5B" w14:textId="663441D0" w:rsidR="006B52AA" w:rsidRDefault="006B52AA" w:rsidP="00AD5914">
      <w:r>
        <w:t xml:space="preserve">Professor Graeme Samuel AC, the first Chair of the NCC, </w:t>
      </w:r>
      <w:r w:rsidR="00C3415C">
        <w:t>recommended</w:t>
      </w:r>
      <w:r w:rsidR="009D0914">
        <w:t xml:space="preserve"> that a revitalised NCC be independent and adequately resourced</w:t>
      </w:r>
      <w:r w:rsidR="00637652">
        <w:t>.</w:t>
      </w:r>
      <w:r w:rsidRPr="601D0A42">
        <w:rPr>
          <w:vertAlign w:val="superscript"/>
        </w:rPr>
        <w:footnoteReference w:id="109"/>
      </w:r>
      <w:r w:rsidR="000A08C0">
        <w:t xml:space="preserve"> T</w:t>
      </w:r>
      <w:r w:rsidR="000A08C0" w:rsidRPr="00983266">
        <w:t>he Minerals Council of Australia and the B</w:t>
      </w:r>
      <w:r w:rsidR="000A08C0">
        <w:t xml:space="preserve">usiness </w:t>
      </w:r>
      <w:r w:rsidR="000A08C0" w:rsidRPr="00983266">
        <w:t>C</w:t>
      </w:r>
      <w:r w:rsidR="000A08C0">
        <w:t xml:space="preserve">ouncil of </w:t>
      </w:r>
      <w:r w:rsidR="000A08C0" w:rsidRPr="00983266">
        <w:t>A</w:t>
      </w:r>
      <w:r w:rsidR="000A08C0">
        <w:t>ustralia also</w:t>
      </w:r>
      <w:r w:rsidR="000A08C0" w:rsidRPr="00983266">
        <w:t xml:space="preserve"> stat</w:t>
      </w:r>
      <w:r w:rsidR="008D2937">
        <w:t>ed</w:t>
      </w:r>
      <w:r w:rsidR="000A08C0" w:rsidRPr="00983266">
        <w:t xml:space="preserve"> the importance of having a strong independent body to oversee NCP reform</w:t>
      </w:r>
      <w:r w:rsidR="00631DA8">
        <w:t>s.</w:t>
      </w:r>
      <w:r w:rsidR="00631DA8" w:rsidRPr="601D0A42">
        <w:rPr>
          <w:vertAlign w:val="superscript"/>
        </w:rPr>
        <w:footnoteReference w:id="110"/>
      </w:r>
      <w:r w:rsidR="008D2937">
        <w:t xml:space="preserve"> </w:t>
      </w:r>
    </w:p>
    <w:p w14:paraId="6F7CBB8B" w14:textId="4491ABB6" w:rsidR="00FA5273" w:rsidRDefault="00FA5273" w:rsidP="00FA5273">
      <w:r>
        <w:rPr>
          <w:lang w:eastAsia="en-US"/>
        </w:rPr>
        <w:t>Treasurers, and staff within treasuries, will also have to drive reform, workin</w:t>
      </w:r>
      <w:r w:rsidR="00E6403C">
        <w:rPr>
          <w:lang w:eastAsia="en-US"/>
        </w:rPr>
        <w:t>g across departments to ensure successful implementation, and development of a forward work program.</w:t>
      </w:r>
      <w:r w:rsidR="008D2937">
        <w:rPr>
          <w:lang w:eastAsia="en-US"/>
        </w:rPr>
        <w:t xml:space="preserve"> The </w:t>
      </w:r>
      <w:r w:rsidR="008D2937" w:rsidRPr="00983266">
        <w:t xml:space="preserve">ACCI, BCA and </w:t>
      </w:r>
      <w:r w:rsidR="008D2937" w:rsidRPr="00983266">
        <w:lastRenderedPageBreak/>
        <w:t xml:space="preserve">NCC </w:t>
      </w:r>
      <w:r w:rsidR="008D2937">
        <w:t xml:space="preserve">all </w:t>
      </w:r>
      <w:r w:rsidR="008D2937" w:rsidRPr="00983266">
        <w:t xml:space="preserve">noted there was insufficient oversight by </w:t>
      </w:r>
      <w:r w:rsidR="008D2937">
        <w:t xml:space="preserve">the Commonwealth </w:t>
      </w:r>
      <w:r w:rsidR="008D2937" w:rsidRPr="00983266">
        <w:t xml:space="preserve">and </w:t>
      </w:r>
      <w:r w:rsidR="00544DDD">
        <w:t xml:space="preserve">a lack of effective </w:t>
      </w:r>
      <w:r w:rsidR="008D2937" w:rsidRPr="00983266">
        <w:t>national coordination</w:t>
      </w:r>
      <w:r w:rsidR="00544DDD">
        <w:t xml:space="preserve"> under the original NCP.</w:t>
      </w:r>
      <w:r w:rsidR="00544DDD" w:rsidRPr="601D0A42">
        <w:rPr>
          <w:vertAlign w:val="superscript"/>
        </w:rPr>
        <w:footnoteReference w:id="111"/>
      </w:r>
    </w:p>
    <w:p w14:paraId="52660F04" w14:textId="11AECB40" w:rsidR="00A86247" w:rsidRPr="00FA5273" w:rsidRDefault="00A86247" w:rsidP="00FA5273">
      <w:pPr>
        <w:rPr>
          <w:lang w:eastAsia="en-US"/>
        </w:rPr>
      </w:pPr>
      <w:r>
        <w:t>Another key task will be to effectively communicate the benefits of a revitalised NCP to the public.</w:t>
      </w:r>
      <w:r w:rsidR="004E04F8">
        <w:t xml:space="preserve"> A</w:t>
      </w:r>
      <w:r w:rsidR="004E04F8" w:rsidRPr="004E04F8">
        <w:t xml:space="preserve"> lack of readily publicly available information on NCP as well as lack of communication</w:t>
      </w:r>
      <w:r w:rsidR="004E04F8">
        <w:t xml:space="preserve"> have been cited as flaws with the original NCP</w:t>
      </w:r>
      <w:r w:rsidR="004E04F8" w:rsidRPr="004E04F8">
        <w:t>.</w:t>
      </w:r>
      <w:r w:rsidR="004E04F8" w:rsidRPr="00FE1E97">
        <w:rPr>
          <w:rStyle w:val="FootnoteReference"/>
          <w:sz w:val="22"/>
          <w:szCs w:val="24"/>
          <w:vertAlign w:val="superscript"/>
        </w:rPr>
        <w:footnoteReference w:id="112"/>
      </w:r>
      <w:r w:rsidR="004E04F8" w:rsidRPr="004E04F8">
        <w:t xml:space="preserve"> Stakeholder feedback from Ray Steinwall, the ACCC and GIA to the </w:t>
      </w:r>
      <w:r w:rsidR="001D5B15">
        <w:t>C</w:t>
      </w:r>
      <w:r w:rsidR="004E04F8" w:rsidRPr="004E04F8">
        <w:t xml:space="preserve">onsultation </w:t>
      </w:r>
      <w:r w:rsidR="001D5B15">
        <w:t>P</w:t>
      </w:r>
      <w:r w:rsidR="004E04F8" w:rsidRPr="004E04F8">
        <w:t xml:space="preserve">aper suggested that </w:t>
      </w:r>
      <w:r w:rsidR="00677699">
        <w:t xml:space="preserve">relevant </w:t>
      </w:r>
      <w:r w:rsidR="004E04F8" w:rsidRPr="004E04F8">
        <w:t>institutions should broaden their focus to promote awareness of the NCP reforms.</w:t>
      </w:r>
    </w:p>
    <w:p w14:paraId="2E06B52E" w14:textId="3AF0F571" w:rsidR="00E753ED" w:rsidRDefault="00E753ED" w:rsidP="00E753ED">
      <w:pPr>
        <w:pStyle w:val="Heading1"/>
      </w:pPr>
      <w:bookmarkStart w:id="33" w:name="_Toc208400458"/>
      <w:r>
        <w:t>Where to next?</w:t>
      </w:r>
      <w:bookmarkEnd w:id="33"/>
    </w:p>
    <w:p w14:paraId="2E974D37" w14:textId="7DC0D408" w:rsidR="00E753ED" w:rsidRPr="00E753ED" w:rsidRDefault="00E753ED" w:rsidP="00E753ED">
      <w:r>
        <w:t xml:space="preserve">Hopefully CFFR will soon consider </w:t>
      </w:r>
      <w:r w:rsidR="00126806">
        <w:t>agree</w:t>
      </w:r>
      <w:r w:rsidR="00BA58DA">
        <w:t>ing</w:t>
      </w:r>
      <w:r w:rsidR="00126806">
        <w:t xml:space="preserve"> to a revitalised NCP. The Australian Government’s Competition Taskforce, with NSW Treasury as co-spon</w:t>
      </w:r>
      <w:r w:rsidR="009F55B2">
        <w:t>sor, has worked with states and territories at an officials</w:t>
      </w:r>
      <w:r w:rsidR="00267264">
        <w:t>’</w:t>
      </w:r>
      <w:r w:rsidR="009F55B2">
        <w:t xml:space="preserve"> level to progress </w:t>
      </w:r>
      <w:r w:rsidR="00267264">
        <w:t>all elements of a revitalised NCP through</w:t>
      </w:r>
      <w:r w:rsidR="008476DB">
        <w:t>out</w:t>
      </w:r>
      <w:r w:rsidR="00267264">
        <w:t xml:space="preserve"> this year. </w:t>
      </w:r>
      <w:r w:rsidR="008476DB">
        <w:t>Even with these foundations and in-</w:t>
      </w:r>
      <w:bookmarkStart w:id="34" w:name="_Int_XNkXRIXO"/>
      <w:proofErr w:type="gramStart"/>
      <w:r w:rsidR="008476DB">
        <w:t>principle</w:t>
      </w:r>
      <w:bookmarkEnd w:id="34"/>
      <w:proofErr w:type="gramEnd"/>
      <w:r w:rsidR="008476DB">
        <w:t xml:space="preserve"> support from all jurisdictions, there is no guarantee of success and agreement could be delayed by elections</w:t>
      </w:r>
      <w:r w:rsidR="00177FE0">
        <w:t xml:space="preserve">. </w:t>
      </w:r>
      <w:r w:rsidR="008476DB">
        <w:t>Even if we have agreement, there will still need to be considerable support and commitment from</w:t>
      </w:r>
      <w:r w:rsidR="00177FE0">
        <w:t xml:space="preserve"> the </w:t>
      </w:r>
      <w:r w:rsidR="008476DB">
        <w:t xml:space="preserve">revitalised </w:t>
      </w:r>
      <w:r w:rsidR="00177FE0">
        <w:t xml:space="preserve">NCC, </w:t>
      </w:r>
      <w:r w:rsidR="003B4D78">
        <w:t>PC</w:t>
      </w:r>
      <w:r w:rsidR="008476DB">
        <w:t xml:space="preserve">, </w:t>
      </w:r>
      <w:r w:rsidR="00177FE0">
        <w:t xml:space="preserve">treasuries and treasurers </w:t>
      </w:r>
      <w:r w:rsidR="007D2B6F">
        <w:t>over the next 10 years at a minimum.</w:t>
      </w:r>
      <w:r w:rsidR="003F2A97">
        <w:t xml:space="preserve"> If all governments can pull it off, </w:t>
      </w:r>
      <w:r w:rsidR="008E63DD">
        <w:t xml:space="preserve">however, </w:t>
      </w:r>
      <w:r w:rsidR="003F2A97">
        <w:t xml:space="preserve">we will hopefully see another period where pro-competitive reform at a national level can boost productivity and </w:t>
      </w:r>
      <w:r w:rsidR="008E63DD">
        <w:t>improve living standards for all Australians over the medium term.</w:t>
      </w:r>
    </w:p>
    <w:p w14:paraId="63B2DB8D" w14:textId="1F904E90" w:rsidR="00D27A14" w:rsidRPr="001869CE" w:rsidRDefault="00D27A14" w:rsidP="009368B6">
      <w:pPr>
        <w:pStyle w:val="Heading1"/>
      </w:pPr>
      <w:r>
        <w:br w:type="page"/>
      </w:r>
    </w:p>
    <w:p w14:paraId="430CA48B" w14:textId="7166FF72" w:rsidR="00F83C81" w:rsidRDefault="00F83C81" w:rsidP="00F83C81">
      <w:pPr>
        <w:pStyle w:val="Heading1"/>
      </w:pPr>
      <w:bookmarkStart w:id="35" w:name="_Toc170402513"/>
      <w:bookmarkStart w:id="36" w:name="_Toc208400459"/>
      <w:r>
        <w:lastRenderedPageBreak/>
        <w:t>Abbreviations</w:t>
      </w:r>
      <w:bookmarkEnd w:id="35"/>
      <w:bookmarkEnd w:id="36"/>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122"/>
        <w:gridCol w:w="6940"/>
      </w:tblGrid>
      <w:tr w:rsidR="00F033A5" w14:paraId="2D7B3356" w14:textId="77777777" w:rsidTr="00F514D7">
        <w:tc>
          <w:tcPr>
            <w:tcW w:w="2122" w:type="dxa"/>
            <w:shd w:val="clear" w:color="auto" w:fill="FFFFFF" w:themeFill="background1"/>
          </w:tcPr>
          <w:p w14:paraId="57112F4D" w14:textId="77777777" w:rsidR="00F83C81" w:rsidRDefault="00F83C81">
            <w:pPr>
              <w:spacing w:before="0" w:after="160" w:line="259" w:lineRule="auto"/>
            </w:pPr>
          </w:p>
        </w:tc>
        <w:tc>
          <w:tcPr>
            <w:tcW w:w="6940" w:type="dxa"/>
            <w:shd w:val="clear" w:color="auto" w:fill="FFFFFF" w:themeFill="background1"/>
          </w:tcPr>
          <w:p w14:paraId="49508FC3" w14:textId="77777777" w:rsidR="00F83C81" w:rsidRDefault="00F83C81">
            <w:pPr>
              <w:spacing w:before="0" w:after="160" w:line="259" w:lineRule="auto"/>
            </w:pPr>
          </w:p>
        </w:tc>
      </w:tr>
      <w:tr w:rsidR="00F033A5" w14:paraId="6A6D3B03" w14:textId="77777777" w:rsidTr="00F514D7">
        <w:tc>
          <w:tcPr>
            <w:tcW w:w="2122" w:type="dxa"/>
            <w:shd w:val="clear" w:color="auto" w:fill="FFFFFF" w:themeFill="background1"/>
          </w:tcPr>
          <w:p w14:paraId="2CD664A9" w14:textId="1E20EC5B" w:rsidR="00330196" w:rsidRPr="00D97B72" w:rsidRDefault="001D3E3C">
            <w:pPr>
              <w:spacing w:before="0" w:after="160" w:line="259" w:lineRule="auto"/>
            </w:pPr>
            <w:r w:rsidRPr="001D3E3C">
              <w:t>A</w:t>
            </w:r>
            <w:r w:rsidR="00C06227">
              <w:t>CCC</w:t>
            </w:r>
          </w:p>
          <w:p w14:paraId="76FF0684" w14:textId="77777777" w:rsidR="00102F84" w:rsidRDefault="00102F84">
            <w:pPr>
              <w:spacing w:before="0" w:after="160" w:line="259" w:lineRule="auto"/>
            </w:pPr>
            <w:r>
              <w:t>ACCAN</w:t>
            </w:r>
          </w:p>
          <w:p w14:paraId="2ABEA97E" w14:textId="3F09CBBD" w:rsidR="00F26539" w:rsidRDefault="00F26539">
            <w:pPr>
              <w:spacing w:before="0" w:after="160" w:line="259" w:lineRule="auto"/>
            </w:pPr>
            <w:r>
              <w:t>ACCI</w:t>
            </w:r>
          </w:p>
          <w:p w14:paraId="0885796F" w14:textId="77777777" w:rsidR="007E7E63" w:rsidRDefault="007E7E63">
            <w:pPr>
              <w:spacing w:before="0" w:after="160" w:line="259" w:lineRule="auto"/>
            </w:pPr>
            <w:r>
              <w:t>ACCP</w:t>
            </w:r>
          </w:p>
          <w:p w14:paraId="39511A3A" w14:textId="46280646" w:rsidR="00F26539" w:rsidRDefault="00F26539">
            <w:pPr>
              <w:spacing w:before="0" w:after="160" w:line="259" w:lineRule="auto"/>
            </w:pPr>
            <w:r>
              <w:t>BCA</w:t>
            </w:r>
          </w:p>
          <w:p w14:paraId="73872AD1" w14:textId="7062FB6E" w:rsidR="002756F5" w:rsidRPr="00B12878" w:rsidRDefault="00B12878">
            <w:pPr>
              <w:spacing w:before="0" w:after="160" w:line="259" w:lineRule="auto"/>
            </w:pPr>
            <w:r w:rsidRPr="00B12878">
              <w:t>CCAg</w:t>
            </w:r>
          </w:p>
          <w:p w14:paraId="5DCC6725" w14:textId="7746D5DB" w:rsidR="00A07D38" w:rsidRPr="00872A99" w:rsidRDefault="00872A99">
            <w:pPr>
              <w:spacing w:before="0" w:after="160" w:line="259" w:lineRule="auto"/>
            </w:pPr>
            <w:r w:rsidRPr="00872A99">
              <w:t>CCA</w:t>
            </w:r>
          </w:p>
          <w:p w14:paraId="7B901A02" w14:textId="77777777" w:rsidR="006745A2" w:rsidRPr="0040322A" w:rsidRDefault="006745A2" w:rsidP="006745A2">
            <w:pPr>
              <w:spacing w:before="0" w:after="160" w:line="259" w:lineRule="auto"/>
            </w:pPr>
            <w:r w:rsidRPr="0017086F">
              <w:t>CFFR</w:t>
            </w:r>
          </w:p>
          <w:p w14:paraId="23EF2817" w14:textId="7308F33D" w:rsidR="00EE3A4F" w:rsidRPr="00EE3A4F" w:rsidRDefault="00EE3A4F">
            <w:pPr>
              <w:spacing w:before="0" w:after="160" w:line="259" w:lineRule="auto"/>
            </w:pPr>
            <w:r w:rsidRPr="00EE3A4F">
              <w:t>COAG</w:t>
            </w:r>
          </w:p>
          <w:p w14:paraId="3C71FA31" w14:textId="29FAE2D2" w:rsidR="00102F84" w:rsidRDefault="00102F84">
            <w:pPr>
              <w:spacing w:before="0" w:after="160" w:line="259" w:lineRule="auto"/>
            </w:pPr>
            <w:r>
              <w:t>COSBOA</w:t>
            </w:r>
          </w:p>
          <w:p w14:paraId="46D72843" w14:textId="3FC5D7A8" w:rsidR="00B91A28" w:rsidRDefault="00B91A28">
            <w:pPr>
              <w:spacing w:before="0" w:after="160" w:line="259" w:lineRule="auto"/>
            </w:pPr>
            <w:r>
              <w:t>CPA</w:t>
            </w:r>
          </w:p>
          <w:p w14:paraId="084BCA6E" w14:textId="17FA6547" w:rsidR="00552F47" w:rsidRDefault="00552F47">
            <w:pPr>
              <w:spacing w:before="0" w:after="160" w:line="259" w:lineRule="auto"/>
            </w:pPr>
            <w:r>
              <w:t>Cth</w:t>
            </w:r>
          </w:p>
          <w:p w14:paraId="7A2818E8" w14:textId="5FC7DB31" w:rsidR="007E7E63" w:rsidRDefault="007E7E63">
            <w:pPr>
              <w:spacing w:before="0" w:after="160" w:line="259" w:lineRule="auto"/>
            </w:pPr>
            <w:r>
              <w:t>GDP</w:t>
            </w:r>
          </w:p>
          <w:p w14:paraId="7F871C85" w14:textId="0380AAE1" w:rsidR="00A1698B" w:rsidRDefault="00A1698B">
            <w:pPr>
              <w:spacing w:before="0" w:after="160" w:line="259" w:lineRule="auto"/>
            </w:pPr>
            <w:r>
              <w:t>GIA</w:t>
            </w:r>
          </w:p>
          <w:p w14:paraId="06A73FDD" w14:textId="77777777" w:rsidR="007E7E63" w:rsidRDefault="007E7E63">
            <w:pPr>
              <w:spacing w:before="0" w:after="160" w:line="259" w:lineRule="auto"/>
            </w:pPr>
            <w:r>
              <w:t>ICT</w:t>
            </w:r>
          </w:p>
          <w:p w14:paraId="24A7472F" w14:textId="6DDE5D1E" w:rsidR="000B20F8" w:rsidRPr="000E2FBE" w:rsidRDefault="000E2FBE">
            <w:pPr>
              <w:spacing w:before="0" w:after="160" w:line="259" w:lineRule="auto"/>
            </w:pPr>
            <w:r>
              <w:t>IGA</w:t>
            </w:r>
          </w:p>
          <w:p w14:paraId="7D960CE1" w14:textId="5BB8E5DB" w:rsidR="00F83C81" w:rsidRDefault="00F83C81">
            <w:pPr>
              <w:spacing w:before="0" w:after="160" w:line="259" w:lineRule="auto"/>
            </w:pPr>
            <w:r>
              <w:t>NCC</w:t>
            </w:r>
          </w:p>
          <w:p w14:paraId="62CAB90A" w14:textId="77777777" w:rsidR="00514385" w:rsidRDefault="00514385">
            <w:pPr>
              <w:spacing w:before="0" w:after="160" w:line="259" w:lineRule="auto"/>
            </w:pPr>
            <w:r>
              <w:t>NCP</w:t>
            </w:r>
          </w:p>
          <w:p w14:paraId="7804993E" w14:textId="6B8A1DF2" w:rsidR="00792271" w:rsidRDefault="00792271">
            <w:pPr>
              <w:spacing w:before="0" w:after="160" w:line="259" w:lineRule="auto"/>
            </w:pPr>
            <w:r>
              <w:t>NDIS</w:t>
            </w:r>
          </w:p>
          <w:p w14:paraId="6D979695" w14:textId="6D6456DF" w:rsidR="00D3178C" w:rsidRDefault="00D3178C">
            <w:pPr>
              <w:spacing w:before="0" w:after="160" w:line="259" w:lineRule="auto"/>
            </w:pPr>
            <w:r>
              <w:t>OECD</w:t>
            </w:r>
          </w:p>
          <w:p w14:paraId="3910998E" w14:textId="7183EFE8" w:rsidR="00AF0CE5" w:rsidRDefault="00AF0CE5">
            <w:pPr>
              <w:spacing w:before="0" w:after="160" w:line="259" w:lineRule="auto"/>
            </w:pPr>
            <w:r>
              <w:t>PC</w:t>
            </w:r>
          </w:p>
          <w:p w14:paraId="7750EFC0" w14:textId="3DF01D1E" w:rsidR="00F26539" w:rsidRDefault="00F26539">
            <w:pPr>
              <w:spacing w:before="0" w:after="160" w:line="259" w:lineRule="auto"/>
            </w:pPr>
            <w:r>
              <w:t>RBA</w:t>
            </w:r>
          </w:p>
          <w:p w14:paraId="12DCF5CE" w14:textId="77777777" w:rsidR="00AF0CE5" w:rsidRDefault="00AF0CE5">
            <w:pPr>
              <w:spacing w:before="0" w:after="160" w:line="259" w:lineRule="auto"/>
            </w:pPr>
            <w:r>
              <w:t>TPA</w:t>
            </w:r>
          </w:p>
          <w:p w14:paraId="60D5F0F8" w14:textId="673138C1" w:rsidR="00836712" w:rsidRDefault="00836712">
            <w:pPr>
              <w:spacing w:before="0" w:after="160" w:line="259" w:lineRule="auto"/>
            </w:pPr>
            <w:r>
              <w:t>U.S.</w:t>
            </w:r>
          </w:p>
          <w:p w14:paraId="748123C6" w14:textId="423E96C2" w:rsidR="00AF0CE5" w:rsidRDefault="00AF0CE5">
            <w:pPr>
              <w:spacing w:before="0" w:after="160" w:line="259" w:lineRule="auto"/>
            </w:pPr>
          </w:p>
        </w:tc>
        <w:tc>
          <w:tcPr>
            <w:tcW w:w="6940" w:type="dxa"/>
            <w:shd w:val="clear" w:color="auto" w:fill="FFFFFF" w:themeFill="background1"/>
          </w:tcPr>
          <w:p w14:paraId="1B65F5E5" w14:textId="7D3048E0" w:rsidR="00A16749" w:rsidRDefault="00C06227">
            <w:pPr>
              <w:spacing w:before="0" w:after="160" w:line="259" w:lineRule="auto"/>
            </w:pPr>
            <w:r>
              <w:t>Australian Competition and Consumer Commission</w:t>
            </w:r>
          </w:p>
          <w:p w14:paraId="64F88C7F" w14:textId="109256E9" w:rsidR="00102F84" w:rsidRDefault="00E55336">
            <w:pPr>
              <w:spacing w:before="0" w:after="160" w:line="259" w:lineRule="auto"/>
            </w:pPr>
            <w:r w:rsidRPr="00E55336">
              <w:t>Australian Communications Consumer Action Network</w:t>
            </w:r>
          </w:p>
          <w:p w14:paraId="2AA3CC51" w14:textId="21884C3B" w:rsidR="00F26539" w:rsidRDefault="00F26539">
            <w:pPr>
              <w:spacing w:before="0" w:after="160" w:line="259" w:lineRule="auto"/>
            </w:pPr>
            <w:r w:rsidRPr="005760C3">
              <w:t>Australian Chamber of Commerce and Industry</w:t>
            </w:r>
          </w:p>
          <w:p w14:paraId="6712C1D4" w14:textId="5E4926FF" w:rsidR="007E7E63" w:rsidRDefault="007E7E63">
            <w:pPr>
              <w:spacing w:before="0" w:after="160" w:line="259" w:lineRule="auto"/>
            </w:pPr>
            <w:r>
              <w:t>Australian Council for Competition Policy</w:t>
            </w:r>
          </w:p>
          <w:p w14:paraId="26CA7B2F" w14:textId="73F05C53" w:rsidR="00F26539" w:rsidRDefault="00F26539">
            <w:pPr>
              <w:spacing w:before="0" w:after="160" w:line="259" w:lineRule="auto"/>
            </w:pPr>
            <w:r>
              <w:t>Business Council of Australia</w:t>
            </w:r>
          </w:p>
          <w:p w14:paraId="736DEFAA" w14:textId="189EB452" w:rsidR="002756F5" w:rsidRDefault="002756F5">
            <w:pPr>
              <w:spacing w:before="0" w:after="160" w:line="259" w:lineRule="auto"/>
            </w:pPr>
            <w:r>
              <w:t>Conduct Code Agreement</w:t>
            </w:r>
          </w:p>
          <w:p w14:paraId="711D01A2" w14:textId="2C6BACD9" w:rsidR="00AC43E7" w:rsidRDefault="00AC43E7">
            <w:pPr>
              <w:spacing w:before="0" w:after="160" w:line="259" w:lineRule="auto"/>
            </w:pPr>
            <w:r>
              <w:t xml:space="preserve">Competition </w:t>
            </w:r>
            <w:r w:rsidR="00DD0ECE">
              <w:t>and Consumer Act 2010</w:t>
            </w:r>
            <w:r w:rsidR="00E54B56">
              <w:t xml:space="preserve"> (Cth)</w:t>
            </w:r>
          </w:p>
          <w:p w14:paraId="0DEA530D" w14:textId="77777777" w:rsidR="006745A2" w:rsidRDefault="006745A2" w:rsidP="006745A2">
            <w:pPr>
              <w:spacing w:before="0" w:after="160" w:line="259" w:lineRule="auto"/>
            </w:pPr>
            <w:r>
              <w:t>Council on Federal Financial Relations</w:t>
            </w:r>
          </w:p>
          <w:p w14:paraId="1F5E16D6" w14:textId="65D42C18" w:rsidR="00EE3A4F" w:rsidRDefault="0076095F">
            <w:pPr>
              <w:spacing w:before="0" w:after="160" w:line="259" w:lineRule="auto"/>
            </w:pPr>
            <w:r>
              <w:t>Co</w:t>
            </w:r>
            <w:r w:rsidR="00EC5E9C">
              <w:t>uncil</w:t>
            </w:r>
            <w:r>
              <w:t xml:space="preserve"> </w:t>
            </w:r>
            <w:r w:rsidR="00FB0969">
              <w:t>of Australian Governments</w:t>
            </w:r>
          </w:p>
          <w:p w14:paraId="1EA4F5CC" w14:textId="3DD25E97" w:rsidR="00102F84" w:rsidRDefault="00DB5CDA">
            <w:pPr>
              <w:spacing w:before="0" w:after="160" w:line="259" w:lineRule="auto"/>
            </w:pPr>
            <w:r w:rsidRPr="00DB5CDA">
              <w:t>Council of Small Business Organisations Australia</w:t>
            </w:r>
          </w:p>
          <w:p w14:paraId="63D2DD63" w14:textId="2A29400C" w:rsidR="00B91A28" w:rsidRDefault="00F906E4">
            <w:pPr>
              <w:spacing w:before="0" w:after="160" w:line="259" w:lineRule="auto"/>
            </w:pPr>
            <w:r>
              <w:t>The Competition Principles Agreement</w:t>
            </w:r>
            <w:r w:rsidR="002417AD">
              <w:t xml:space="preserve"> 1995</w:t>
            </w:r>
          </w:p>
          <w:p w14:paraId="3F28031A" w14:textId="54163826" w:rsidR="00552F47" w:rsidRDefault="00552F47">
            <w:pPr>
              <w:spacing w:before="0" w:after="160" w:line="259" w:lineRule="auto"/>
            </w:pPr>
            <w:r>
              <w:t>Commonwealth</w:t>
            </w:r>
          </w:p>
          <w:p w14:paraId="39589EE5" w14:textId="518B52F0" w:rsidR="007E7E63" w:rsidRDefault="007E7E63">
            <w:pPr>
              <w:spacing w:before="0" w:after="160" w:line="259" w:lineRule="auto"/>
            </w:pPr>
            <w:r>
              <w:t>Gross Domestic Product</w:t>
            </w:r>
          </w:p>
          <w:p w14:paraId="22CFB948" w14:textId="4EAF623D" w:rsidR="00A1698B" w:rsidRDefault="00A1698B">
            <w:pPr>
              <w:spacing w:before="0" w:after="160" w:line="259" w:lineRule="auto"/>
            </w:pPr>
            <w:r w:rsidRPr="005760C3">
              <w:t>Governance Institute of Australia</w:t>
            </w:r>
          </w:p>
          <w:p w14:paraId="40953173" w14:textId="58C3FF81" w:rsidR="007E7E63" w:rsidRDefault="00A12633">
            <w:pPr>
              <w:spacing w:before="0" w:after="160" w:line="259" w:lineRule="auto"/>
            </w:pPr>
            <w:r>
              <w:t>I</w:t>
            </w:r>
            <w:r w:rsidRPr="00A12633">
              <w:t xml:space="preserve">nformation and </w:t>
            </w:r>
            <w:r>
              <w:t>C</w:t>
            </w:r>
            <w:r w:rsidRPr="00A12633">
              <w:t xml:space="preserve">ommunications </w:t>
            </w:r>
            <w:r>
              <w:t>T</w:t>
            </w:r>
            <w:r w:rsidRPr="00A12633">
              <w:t>echnology</w:t>
            </w:r>
          </w:p>
          <w:p w14:paraId="2923052A" w14:textId="57BE74D7" w:rsidR="000B20F8" w:rsidRDefault="00AE08F2">
            <w:pPr>
              <w:spacing w:before="0" w:after="160" w:line="259" w:lineRule="auto"/>
            </w:pPr>
            <w:r>
              <w:t>Intergovernment</w:t>
            </w:r>
            <w:r w:rsidR="00317860">
              <w:t xml:space="preserve">al </w:t>
            </w:r>
            <w:r w:rsidR="005130BA">
              <w:t>Agreement</w:t>
            </w:r>
          </w:p>
          <w:p w14:paraId="56991C82" w14:textId="0137B90E" w:rsidR="00514385" w:rsidRDefault="00F83C81">
            <w:pPr>
              <w:spacing w:before="0" w:after="160" w:line="259" w:lineRule="auto"/>
            </w:pPr>
            <w:r>
              <w:t>National Competition Council</w:t>
            </w:r>
          </w:p>
          <w:p w14:paraId="1D920BB1" w14:textId="77777777" w:rsidR="00514385" w:rsidRDefault="00514385">
            <w:pPr>
              <w:spacing w:before="0" w:after="160" w:line="259" w:lineRule="auto"/>
            </w:pPr>
            <w:r>
              <w:t>National Competition Policy</w:t>
            </w:r>
          </w:p>
          <w:p w14:paraId="6887443A" w14:textId="5AC2CE5D" w:rsidR="00792271" w:rsidRDefault="00BE3F3C">
            <w:pPr>
              <w:spacing w:before="0" w:after="160" w:line="259" w:lineRule="auto"/>
            </w:pPr>
            <w:r>
              <w:t>National Disability Insurance Scheme</w:t>
            </w:r>
          </w:p>
          <w:p w14:paraId="26AF9A08" w14:textId="7CFEF122" w:rsidR="00D3178C" w:rsidRDefault="00D3178C">
            <w:pPr>
              <w:spacing w:before="0" w:after="160" w:line="259" w:lineRule="auto"/>
            </w:pPr>
            <w:r>
              <w:t>Organisation for Economic Cooperation and Development</w:t>
            </w:r>
          </w:p>
          <w:p w14:paraId="12064093" w14:textId="62BA788D" w:rsidR="00AF0CE5" w:rsidRDefault="00AF0CE5">
            <w:pPr>
              <w:spacing w:before="0" w:after="160" w:line="259" w:lineRule="auto"/>
            </w:pPr>
            <w:r>
              <w:t>Productivity Commission</w:t>
            </w:r>
          </w:p>
          <w:p w14:paraId="20DF83BE" w14:textId="3DD39EA1" w:rsidR="00F26539" w:rsidRDefault="00F26539" w:rsidP="00AF0CE5">
            <w:pPr>
              <w:spacing w:before="0" w:after="160" w:line="259" w:lineRule="auto"/>
            </w:pPr>
            <w:r>
              <w:t>Reserve Bank of Australia</w:t>
            </w:r>
          </w:p>
          <w:p w14:paraId="115F451B" w14:textId="4EB5A9C4" w:rsidR="00AF0CE5" w:rsidRDefault="00AF0CE5" w:rsidP="00AF0CE5">
            <w:pPr>
              <w:spacing w:before="0" w:after="160" w:line="259" w:lineRule="auto"/>
            </w:pPr>
            <w:r>
              <w:t>Trade Practices Act 1974</w:t>
            </w:r>
            <w:r w:rsidR="002919E1">
              <w:t xml:space="preserve"> (Cth)</w:t>
            </w:r>
          </w:p>
          <w:p w14:paraId="45155F2E" w14:textId="4EF230B0" w:rsidR="00836712" w:rsidRDefault="00836712" w:rsidP="00AF0CE5">
            <w:pPr>
              <w:spacing w:before="0" w:after="160" w:line="259" w:lineRule="auto"/>
            </w:pPr>
            <w:r>
              <w:t>United States of America</w:t>
            </w:r>
          </w:p>
          <w:p w14:paraId="19466130" w14:textId="76F198BA" w:rsidR="00AF0CE5" w:rsidRDefault="00AF0CE5">
            <w:pPr>
              <w:spacing w:before="0" w:after="160" w:line="259" w:lineRule="auto"/>
            </w:pPr>
          </w:p>
        </w:tc>
      </w:tr>
    </w:tbl>
    <w:p w14:paraId="6FFBB4CC" w14:textId="77777777" w:rsidR="001B37CF" w:rsidRDefault="001B37CF">
      <w:pPr>
        <w:spacing w:before="0" w:after="160" w:line="259" w:lineRule="auto"/>
        <w:rPr>
          <w:rFonts w:ascii="Calibri" w:hAnsi="Calibri" w:cs="Arial"/>
          <w:b/>
          <w:color w:val="5D779D" w:themeColor="accent3"/>
          <w:kern w:val="32"/>
          <w:sz w:val="44"/>
          <w:szCs w:val="36"/>
        </w:rPr>
      </w:pPr>
      <w:bookmarkStart w:id="37" w:name="_Toc170402514"/>
      <w:r>
        <w:br w:type="page"/>
      </w:r>
    </w:p>
    <w:p w14:paraId="1D870DA6" w14:textId="604ED878" w:rsidR="00730D3E" w:rsidRPr="00730D3E" w:rsidRDefault="002225A7" w:rsidP="00730D3E">
      <w:pPr>
        <w:pStyle w:val="Heading1"/>
      </w:pPr>
      <w:bookmarkStart w:id="38" w:name="_Toc208400460"/>
      <w:r>
        <w:lastRenderedPageBreak/>
        <w:t>Appendix A: Elements of the original NCP</w:t>
      </w:r>
      <w:bookmarkEnd w:id="37"/>
      <w:bookmarkEnd w:id="38"/>
    </w:p>
    <w:p w14:paraId="20E9F738" w14:textId="2975E8CA" w:rsidR="00730D3E" w:rsidRDefault="009C7E25" w:rsidP="009C7E25">
      <w:pPr>
        <w:pStyle w:val="DoubleDot"/>
        <w:numPr>
          <w:ilvl w:val="0"/>
          <w:numId w:val="0"/>
        </w:numPr>
        <w:spacing w:before="480"/>
      </w:pPr>
      <w:bookmarkStart w:id="39" w:name="_Toc170402515"/>
      <w:r>
        <w:t>Th</w:t>
      </w:r>
      <w:r w:rsidR="0065074D">
        <w:t>is appendix reproduces Appendix A of</w:t>
      </w:r>
      <w:r>
        <w:t xml:space="preserve"> Treasury’s Consultation Paper on </w:t>
      </w:r>
      <w:r w:rsidR="0065074D">
        <w:t xml:space="preserve">a revitalised </w:t>
      </w:r>
      <w:r>
        <w:t>NCP.</w:t>
      </w:r>
      <w:r w:rsidRPr="000836C7">
        <w:rPr>
          <w:rStyle w:val="FootnoteReference"/>
          <w:sz w:val="22"/>
          <w:szCs w:val="22"/>
          <w:vertAlign w:val="superscript"/>
        </w:rPr>
        <w:footnoteReference w:id="113"/>
      </w:r>
    </w:p>
    <w:p w14:paraId="51E2172E" w14:textId="5539AE8B" w:rsidR="002225A7" w:rsidRDefault="002225A7" w:rsidP="002225A7">
      <w:pPr>
        <w:pStyle w:val="Heading2"/>
      </w:pPr>
      <w:bookmarkStart w:id="40" w:name="_Toc208400461"/>
      <w:r>
        <w:t>Intergovernmental agreements</w:t>
      </w:r>
      <w:bookmarkEnd w:id="39"/>
      <w:bookmarkEnd w:id="40"/>
    </w:p>
    <w:p w14:paraId="69A02649" w14:textId="77777777" w:rsidR="002225A7" w:rsidRDefault="002225A7" w:rsidP="002225A7">
      <w:pPr>
        <w:pStyle w:val="DoubleDot"/>
        <w:numPr>
          <w:ilvl w:val="0"/>
          <w:numId w:val="0"/>
        </w:numPr>
      </w:pPr>
      <w:r w:rsidRPr="0099444E">
        <w:t xml:space="preserve">The Commonwealth, state and territory governments made three intergovernmental agreements (IGAs) that formally committed them to implement </w:t>
      </w:r>
      <w:r>
        <w:t>the NCP</w:t>
      </w:r>
      <w:r w:rsidRPr="0099444E">
        <w:t xml:space="preserve">. The three IGAs </w:t>
      </w:r>
      <w:r>
        <w:t xml:space="preserve">were the National Competition Principles Agreement (CPA), the Conduct Code Agreement (CCAg) and the </w:t>
      </w:r>
      <w:r w:rsidRPr="00D86D3D">
        <w:t>Agreement to Implement the National Competition Policy and Related Reforms (‘Implementation Agreement’)</w:t>
      </w:r>
      <w:r>
        <w:t>. Further information on each is provided below.</w:t>
      </w:r>
    </w:p>
    <w:p w14:paraId="3FE9BD60" w14:textId="77777777" w:rsidR="002225A7" w:rsidRPr="00024405" w:rsidRDefault="002225A7" w:rsidP="002225A7">
      <w:pPr>
        <w:pStyle w:val="Heading3"/>
      </w:pPr>
      <w:bookmarkStart w:id="41" w:name="_Toc170402516"/>
      <w:bookmarkStart w:id="42" w:name="_Toc208400462"/>
      <w:r w:rsidRPr="00024405">
        <w:t>The National Competition Principles Agreement (CPA)</w:t>
      </w:r>
      <w:bookmarkEnd w:id="41"/>
      <w:bookmarkEnd w:id="42"/>
    </w:p>
    <w:p w14:paraId="0512D336" w14:textId="77777777" w:rsidR="002225A7" w:rsidRPr="00024405" w:rsidRDefault="002225A7" w:rsidP="002225A7">
      <w:r w:rsidRPr="00024405">
        <w:t xml:space="preserve">The CPA is still an active IGA. It commits governments to nationally consistent and complementary competition law and policy. The CPA sets out a framework for promoting competition that applies to all levels of government through five microeconomic competition principles relating to: prices oversight of government business enterprises, competitive neutrality policy, structural reform of public monopolies, review and reform of legislation that restricts competition, and third-party access to facilities provided by significant infrastructure. </w:t>
      </w:r>
    </w:p>
    <w:p w14:paraId="3E3D6F19" w14:textId="77777777" w:rsidR="002225A7" w:rsidRPr="00024405" w:rsidRDefault="002225A7" w:rsidP="002225A7">
      <w:r w:rsidRPr="00024405">
        <w:t xml:space="preserve">The CPA also established the National Competition Council (NCC) and provides for the structure of its funding, appointments, work program, and institutional review. </w:t>
      </w:r>
    </w:p>
    <w:p w14:paraId="55DBD990" w14:textId="77777777" w:rsidR="002225A7" w:rsidRPr="00024405" w:rsidRDefault="002225A7" w:rsidP="002225A7">
      <w:pPr>
        <w:pStyle w:val="Heading3"/>
      </w:pPr>
      <w:bookmarkStart w:id="43" w:name="_Toc170402517"/>
      <w:bookmarkStart w:id="44" w:name="_Toc208400463"/>
      <w:r w:rsidRPr="00024405">
        <w:t>Conduct Code Agreement (CCAg)</w:t>
      </w:r>
      <w:bookmarkEnd w:id="43"/>
      <w:bookmarkEnd w:id="44"/>
    </w:p>
    <w:p w14:paraId="6E364E17" w14:textId="77777777" w:rsidR="002225A7" w:rsidRPr="00024405" w:rsidRDefault="002225A7" w:rsidP="002225A7">
      <w:r w:rsidRPr="00024405">
        <w:t xml:space="preserve">The CCAg is still an active IGA. It commits governments to apply competition law uniformly across all jurisdictions – a key Hilmer Report recommendation. </w:t>
      </w:r>
    </w:p>
    <w:p w14:paraId="345EADF6" w14:textId="77777777" w:rsidR="002225A7" w:rsidRPr="00024405" w:rsidRDefault="002225A7" w:rsidP="002225A7">
      <w:r w:rsidRPr="00024405">
        <w:t xml:space="preserve">The CCAg also establishes the funding obligations and process for appointments to the Australian Competition and Consumer Commission (ACCC). Under </w:t>
      </w:r>
      <w:r>
        <w:t>the CCAg</w:t>
      </w:r>
      <w:r w:rsidRPr="00024405">
        <w:t>, the Commonwealth is required to consult with, and seek the approval of, the states and territories for proposed changes to Part IV of the CCA and appointments to the ACCC.</w:t>
      </w:r>
    </w:p>
    <w:p w14:paraId="2F447588" w14:textId="77777777" w:rsidR="002225A7" w:rsidRPr="00024405" w:rsidRDefault="002225A7" w:rsidP="00E76EC6">
      <w:pPr>
        <w:pStyle w:val="Heading3"/>
        <w:spacing w:line="240" w:lineRule="auto"/>
      </w:pPr>
      <w:bookmarkStart w:id="45" w:name="_Toc170402518"/>
      <w:bookmarkStart w:id="46" w:name="_Toc208400464"/>
      <w:r w:rsidRPr="00024405">
        <w:t>Agreement to Implement the National Competition Policy and Related Reforms (‘Implementation Agreement’)</w:t>
      </w:r>
      <w:bookmarkEnd w:id="45"/>
      <w:bookmarkEnd w:id="46"/>
    </w:p>
    <w:p w14:paraId="705DC0F7" w14:textId="77777777" w:rsidR="002225A7" w:rsidRPr="00024405" w:rsidRDefault="002225A7" w:rsidP="002225A7">
      <w:r w:rsidRPr="00024405">
        <w:t xml:space="preserve">The Implementation Agreement is no longer an active IGA. It set out the implementation and related financial arrangements for NCP and related reforms. </w:t>
      </w:r>
    </w:p>
    <w:p w14:paraId="0D1572E0" w14:textId="42DBE57A" w:rsidR="002225A7" w:rsidRPr="00024405" w:rsidRDefault="002225A7" w:rsidP="002225A7">
      <w:r>
        <w:t>The Implementation Agreement established a regime through which the Commonwealth provided financial assistance (known as ‘competition payments’) to states, territories and local government if they implemented the NCP reforms identified in the Implementation Agreement to the required standard, as assessed by the National Competition Council (NCC).</w:t>
      </w:r>
    </w:p>
    <w:p w14:paraId="14BCEC87" w14:textId="62FFB299" w:rsidR="002225A7" w:rsidRPr="00024405" w:rsidRDefault="002225A7" w:rsidP="002225A7">
      <w:r>
        <w:lastRenderedPageBreak/>
        <w:t xml:space="preserve">Broadly, competition payments were available for implementing legislation to extend the TPA, implementing the related infrastructure reforms (for example, electricity, gas, and transport) and implementing the </w:t>
      </w:r>
      <w:bookmarkStart w:id="47" w:name="_Int_GG9BwosG"/>
      <w:proofErr w:type="gramStart"/>
      <w:r>
        <w:t>Principles</w:t>
      </w:r>
      <w:bookmarkEnd w:id="47"/>
      <w:proofErr w:type="gramEnd"/>
      <w:r w:rsidR="00AD3FA3">
        <w:t>,</w:t>
      </w:r>
      <w:r>
        <w:t xml:space="preserve"> as required by the CPA.</w:t>
      </w:r>
    </w:p>
    <w:p w14:paraId="2ECABD7A" w14:textId="123B8D11" w:rsidR="002225A7" w:rsidRPr="00024405" w:rsidRDefault="002225A7" w:rsidP="002225A7">
      <w:pPr>
        <w:pStyle w:val="Heading2"/>
      </w:pPr>
      <w:bookmarkStart w:id="48" w:name="_Toc170402519"/>
      <w:bookmarkStart w:id="49" w:name="_Toc208400465"/>
      <w:r w:rsidRPr="00024405">
        <w:t>Institutions</w:t>
      </w:r>
      <w:bookmarkEnd w:id="48"/>
      <w:bookmarkEnd w:id="49"/>
    </w:p>
    <w:p w14:paraId="32D3C145" w14:textId="77777777" w:rsidR="002225A7" w:rsidRPr="00024405" w:rsidRDefault="002225A7" w:rsidP="002225A7">
      <w:r w:rsidRPr="00024405">
        <w:t>The NCP IGAs created two key institutions, the ACCC and the NCC.</w:t>
      </w:r>
    </w:p>
    <w:p w14:paraId="00AA46A4" w14:textId="77777777" w:rsidR="002225A7" w:rsidRPr="00024405" w:rsidRDefault="002225A7" w:rsidP="002225A7">
      <w:r w:rsidRPr="00024405">
        <w:t xml:space="preserve">The ACCC formed as an amalgamation of the Australian Trade Practices Commission and the Prices Surveillance Authority to administer the TPA (now replaced by the Competition and Consumer Act (CCA)) and </w:t>
      </w:r>
      <w:r>
        <w:t xml:space="preserve">to </w:t>
      </w:r>
      <w:r w:rsidRPr="00024405">
        <w:t>protect the rights and obligations applicable to consumers and business</w:t>
      </w:r>
      <w:r>
        <w:t>es</w:t>
      </w:r>
      <w:r w:rsidRPr="00024405">
        <w:t>. The ACCC has a presence in each Australian state and territory reflecting the multijurisdictional nature of NCP.</w:t>
      </w:r>
    </w:p>
    <w:p w14:paraId="1F64BB80" w14:textId="55B3E541" w:rsidR="002225A7" w:rsidRPr="00024405" w:rsidRDefault="002225A7" w:rsidP="002225A7">
      <w:r w:rsidRPr="00024405">
        <w:t xml:space="preserve">The NCC was formed as an independent advisory body whose purpose and powers are now defined by the </w:t>
      </w:r>
      <w:r>
        <w:t>CCA</w:t>
      </w:r>
      <w:r w:rsidRPr="00024405">
        <w:t>. The NCC undertook research and reporting related to NCP including, importantly, reporting on jurisdictions’ progress on NCP reforms required to qualify for the financial incentives in the implementation agreement.</w:t>
      </w:r>
    </w:p>
    <w:p w14:paraId="7C1B72A1" w14:textId="13397476" w:rsidR="001B37CF" w:rsidRPr="00596EBD" w:rsidRDefault="002225A7" w:rsidP="00596EBD">
      <w:r w:rsidRPr="00024405">
        <w:t xml:space="preserve">The NCC assessed implementation of the NCP and related reforms in accordance with the Implementation Agreement from 1995 to 2005, initially in tranches and then through annual reviews. NCC assessments ranged from verifying a government had implemented an agreed component of the CPA (for example, published a policy) to judging the quality of a process, evidence of outcomes, and commitment to reform agendas.  </w:t>
      </w:r>
    </w:p>
    <w:sectPr w:rsidR="001B37CF" w:rsidRPr="00596EBD" w:rsidSect="00866A48">
      <w:headerReference w:type="even" r:id="rId14"/>
      <w:headerReference w:type="default" r:id="rId15"/>
      <w:footerReference w:type="even" r:id="rId16"/>
      <w:footerReference w:type="default" r:id="rId17"/>
      <w:headerReference w:type="first" r:id="rId18"/>
      <w:footerReference w:type="first" r:id="rId19"/>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8885" w14:textId="77777777" w:rsidR="00ED4094" w:rsidRDefault="00ED4094">
      <w:pPr>
        <w:spacing w:before="0" w:after="0"/>
      </w:pPr>
      <w:r>
        <w:separator/>
      </w:r>
    </w:p>
  </w:endnote>
  <w:endnote w:type="continuationSeparator" w:id="0">
    <w:p w14:paraId="281EB690" w14:textId="77777777" w:rsidR="00ED4094" w:rsidRDefault="00ED4094">
      <w:pPr>
        <w:spacing w:before="0" w:after="0"/>
      </w:pPr>
      <w:r>
        <w:continuationSeparator/>
      </w:r>
    </w:p>
  </w:endnote>
  <w:endnote w:type="continuationNotice" w:id="1">
    <w:p w14:paraId="090A69DA" w14:textId="77777777" w:rsidR="00ED4094" w:rsidRDefault="00ED40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55" w14:textId="77777777" w:rsidR="00F7495D" w:rsidRDefault="00F7495D">
    <w:pPr>
      <w:pStyle w:val="Footer"/>
    </w:pPr>
  </w:p>
  <w:p w14:paraId="4390F3AC" w14:textId="7EF76FBE" w:rsidR="00F7495D" w:rsidRDefault="00F7495D" w:rsidP="00EA6769">
    <w:pPr>
      <w:pStyle w:val="SecurityClassificationFoot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p w14:paraId="755FD7C8" w14:textId="77777777" w:rsidR="00F7495D" w:rsidRDefault="00F7495D" w:rsidP="00455C0D">
    <w:pPr>
      <w:pStyle w:val="SecurityClassificationFooter"/>
    </w:pPr>
  </w:p>
  <w:p w14:paraId="23411205" w14:textId="25FADB16" w:rsidR="00F7495D" w:rsidRDefault="001A5F8C" w:rsidP="003C3196">
    <w:pPr>
      <w:pStyle w:val="SecurityClassificationFooter"/>
    </w:pPr>
    <w:r>
      <w:fldChar w:fldCharType="begin"/>
    </w:r>
    <w:r>
      <w:instrText>DOCPROPERTY WorkingDocStatus \* MERGEFORMAT</w:instrText>
    </w:r>
    <w:r>
      <w:fldChar w:fldCharType="separate"/>
    </w:r>
    <w:r w:rsidR="00187E33">
      <w:rPr>
        <w:b w:val="0"/>
        <w:bCs/>
        <w:lang w:val="en-US"/>
      </w:rPr>
      <w:t xml:space="preserve">Error! Unknown document property </w:t>
    </w:r>
    <w:proofErr w:type="spellStart"/>
    <w:r w:rsidR="00187E33">
      <w:rPr>
        <w:b w:val="0"/>
        <w:bCs/>
        <w:lang w:val="en-US"/>
      </w:rPr>
      <w:t>name.</w:t>
    </w:r>
    <w:r>
      <w:fldChar w:fldCharType="end"/>
    </w:r>
    <w:r>
      <w:fldChar w:fldCharType="begin"/>
    </w:r>
    <w:r>
      <w:instrText>DOCPROPERTY SecurityClassification \* MERGEFORMAT</w:instrText>
    </w:r>
    <w:r>
      <w:fldChar w:fldCharType="separate"/>
    </w:r>
    <w:r w:rsidR="00187E33">
      <w:rPr>
        <w:b w:val="0"/>
        <w:bCs/>
        <w:lang w:val="en-US"/>
      </w:rPr>
      <w:t>Error</w:t>
    </w:r>
    <w:proofErr w:type="spellEnd"/>
    <w:r w:rsidR="00187E33">
      <w:rPr>
        <w:b w:val="0"/>
        <w:bCs/>
        <w:lang w:val="en-US"/>
      </w:rPr>
      <w:t>!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4BF64B" w14:paraId="798CAAA2" w14:textId="77777777" w:rsidTr="4B4BF64B">
      <w:trPr>
        <w:trHeight w:val="300"/>
      </w:trPr>
      <w:tc>
        <w:tcPr>
          <w:tcW w:w="3020" w:type="dxa"/>
        </w:tcPr>
        <w:p w14:paraId="71189274" w14:textId="755B92FB" w:rsidR="4B4BF64B" w:rsidRDefault="4B4BF64B" w:rsidP="4B4BF64B">
          <w:pPr>
            <w:pStyle w:val="Header"/>
            <w:ind w:left="-115"/>
            <w:jc w:val="left"/>
          </w:pPr>
        </w:p>
      </w:tc>
      <w:tc>
        <w:tcPr>
          <w:tcW w:w="3020" w:type="dxa"/>
        </w:tcPr>
        <w:p w14:paraId="65372330" w14:textId="0FE639C6" w:rsidR="4B4BF64B" w:rsidRDefault="4B4BF64B" w:rsidP="4B4BF64B">
          <w:pPr>
            <w:pStyle w:val="Header"/>
            <w:jc w:val="center"/>
          </w:pPr>
        </w:p>
      </w:tc>
      <w:tc>
        <w:tcPr>
          <w:tcW w:w="3020" w:type="dxa"/>
        </w:tcPr>
        <w:p w14:paraId="6E9C4E27" w14:textId="06404D35" w:rsidR="4B4BF64B" w:rsidRDefault="4B4BF64B" w:rsidP="4B4BF64B">
          <w:pPr>
            <w:pStyle w:val="Header"/>
            <w:ind w:right="-115"/>
          </w:pPr>
        </w:p>
      </w:tc>
    </w:tr>
  </w:tbl>
  <w:p w14:paraId="24486D36" w14:textId="23341A80" w:rsidR="4B4BF64B" w:rsidRDefault="4B4BF64B" w:rsidP="4B4BF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4BF64B" w14:paraId="4A35455B" w14:textId="77777777" w:rsidTr="4B4BF64B">
      <w:trPr>
        <w:trHeight w:val="300"/>
      </w:trPr>
      <w:tc>
        <w:tcPr>
          <w:tcW w:w="3020" w:type="dxa"/>
        </w:tcPr>
        <w:p w14:paraId="3618F1E2" w14:textId="008B1AFA" w:rsidR="4B4BF64B" w:rsidRDefault="4B4BF64B" w:rsidP="4B4BF64B">
          <w:pPr>
            <w:pStyle w:val="Header"/>
            <w:ind w:left="-115"/>
            <w:jc w:val="left"/>
          </w:pPr>
        </w:p>
      </w:tc>
      <w:tc>
        <w:tcPr>
          <w:tcW w:w="3020" w:type="dxa"/>
        </w:tcPr>
        <w:p w14:paraId="470557D9" w14:textId="0D89EDC3" w:rsidR="4B4BF64B" w:rsidRDefault="4B4BF64B" w:rsidP="4B4BF64B">
          <w:pPr>
            <w:pStyle w:val="Header"/>
            <w:jc w:val="center"/>
          </w:pPr>
        </w:p>
      </w:tc>
      <w:tc>
        <w:tcPr>
          <w:tcW w:w="3020" w:type="dxa"/>
        </w:tcPr>
        <w:p w14:paraId="44923ACE" w14:textId="2C179B8F" w:rsidR="4B4BF64B" w:rsidRDefault="4B4BF64B" w:rsidP="4B4BF64B">
          <w:pPr>
            <w:pStyle w:val="Header"/>
            <w:ind w:right="-115"/>
          </w:pPr>
        </w:p>
      </w:tc>
    </w:tr>
  </w:tbl>
  <w:p w14:paraId="075D449C" w14:textId="67E6330C" w:rsidR="4B4BF64B" w:rsidRDefault="4B4BF64B" w:rsidP="4B4BF6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883D" w14:textId="77777777" w:rsidR="00CF1AFA" w:rsidRDefault="00CF1AFA" w:rsidP="00BC6E69">
    <w:pPr>
      <w:pStyle w:val="FooterEven"/>
      <w:jc w:val="both"/>
    </w:pPr>
  </w:p>
  <w:p w14:paraId="79E62EB1" w14:textId="78D2BA76" w:rsidR="00F7495D" w:rsidRDefault="00F749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STYLEREF  &quot;Heading 1&quot;  \* MERGEFORMAT">
      <w:r w:rsidR="006962E2">
        <w:t>A new era of competition policy</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5F63" w14:textId="77777777" w:rsidR="00E82656" w:rsidRDefault="00E82656" w:rsidP="00103F3C">
    <w:pPr>
      <w:pStyle w:val="FooterOdd"/>
    </w:pPr>
  </w:p>
  <w:p w14:paraId="2C0ECF7A" w14:textId="6364C22A" w:rsidR="00F7495D" w:rsidRDefault="00F7495D" w:rsidP="00103F3C">
    <w:pPr>
      <w:pStyle w:val="FooterOdd"/>
    </w:pPr>
    <w:r>
      <w:tab/>
    </w:r>
    <w:fldSimple w:instr="STYLEREF  &quot;Heading 1&quot;  \* MERGEFORMAT">
      <w:r w:rsidR="006962E2">
        <w:rPr>
          <w:noProof/>
        </w:rPr>
        <w:t>A new era of competition policy</w:t>
      </w:r>
    </w:fldSimple>
    <w:r>
      <w:t xml:space="preserve"> | </w:t>
    </w: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6DC6" w14:textId="77777777" w:rsidR="00F7495D" w:rsidRDefault="00F7495D" w:rsidP="00095D88">
    <w:pPr>
      <w:pStyle w:val="Footer"/>
    </w:pPr>
  </w:p>
  <w:p w14:paraId="6A07DF0F" w14:textId="191F17E1" w:rsidR="00F7495D" w:rsidRDefault="00F7495D" w:rsidP="00EA6769">
    <w:pPr>
      <w:pStyle w:val="SecurityClassificationFoot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p w14:paraId="51A2389C" w14:textId="77777777" w:rsidR="00F7495D" w:rsidRDefault="00F7495D" w:rsidP="00455C0D">
    <w:pPr>
      <w:pStyle w:val="SecurityClassificationFooter"/>
    </w:pPr>
  </w:p>
  <w:p w14:paraId="5E49376B" w14:textId="175496A9" w:rsidR="00F7495D" w:rsidRPr="00095D88" w:rsidRDefault="001A5F8C" w:rsidP="003C3196">
    <w:pPr>
      <w:pStyle w:val="SecurityClassificationFooter"/>
    </w:pPr>
    <w:r>
      <w:fldChar w:fldCharType="begin"/>
    </w:r>
    <w:r>
      <w:instrText>DOCPROPERTY WorkingDocStatus \* MERGEFORMAT</w:instrText>
    </w:r>
    <w:r>
      <w:fldChar w:fldCharType="separate"/>
    </w:r>
    <w:r w:rsidR="00187E33">
      <w:rPr>
        <w:b w:val="0"/>
        <w:bCs/>
        <w:lang w:val="en-US"/>
      </w:rPr>
      <w:t xml:space="preserve">Error! Unknown document property </w:t>
    </w:r>
    <w:proofErr w:type="spellStart"/>
    <w:r w:rsidR="00187E33">
      <w:rPr>
        <w:b w:val="0"/>
        <w:bCs/>
        <w:lang w:val="en-US"/>
      </w:rPr>
      <w:t>name.</w:t>
    </w:r>
    <w:r>
      <w:fldChar w:fldCharType="end"/>
    </w:r>
    <w:r>
      <w:fldChar w:fldCharType="begin"/>
    </w:r>
    <w:r>
      <w:instrText>DOCPROPERTY SecurityClassification \* MERGEFORMAT</w:instrText>
    </w:r>
    <w:r>
      <w:fldChar w:fldCharType="separate"/>
    </w:r>
    <w:r w:rsidR="00187E33">
      <w:rPr>
        <w:b w:val="0"/>
        <w:bCs/>
        <w:lang w:val="en-US"/>
      </w:rPr>
      <w:t>Error</w:t>
    </w:r>
    <w:proofErr w:type="spellEnd"/>
    <w:r w:rsidR="00187E33">
      <w:rPr>
        <w:b w:val="0"/>
        <w:bCs/>
        <w:lang w:val="en-US"/>
      </w:rPr>
      <w:t>!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F34AF" w14:textId="77777777" w:rsidR="00ED4094" w:rsidRPr="00ED5A20" w:rsidRDefault="00ED4094" w:rsidP="000F6233">
      <w:pPr>
        <w:rPr>
          <w:color w:val="4D7861" w:themeColor="accent2"/>
        </w:rPr>
      </w:pPr>
      <w:r w:rsidRPr="00ED5A20">
        <w:rPr>
          <w:color w:val="4D7861" w:themeColor="accent2"/>
        </w:rPr>
        <w:separator/>
      </w:r>
    </w:p>
  </w:footnote>
  <w:footnote w:type="continuationSeparator" w:id="0">
    <w:p w14:paraId="2700E76C" w14:textId="77777777" w:rsidR="00ED4094" w:rsidRPr="00B737EB" w:rsidRDefault="00ED4094">
      <w:pPr>
        <w:spacing w:before="0" w:after="0"/>
        <w:rPr>
          <w:color w:val="2C384A" w:themeColor="accent1"/>
        </w:rPr>
      </w:pPr>
      <w:r w:rsidRPr="00B737EB">
        <w:rPr>
          <w:color w:val="2C384A" w:themeColor="accent1"/>
        </w:rPr>
        <w:continuationSeparator/>
      </w:r>
    </w:p>
  </w:footnote>
  <w:footnote w:type="continuationNotice" w:id="1">
    <w:p w14:paraId="6491ACD6" w14:textId="77777777" w:rsidR="00ED4094" w:rsidRDefault="00ED4094">
      <w:pPr>
        <w:spacing w:before="0" w:after="0"/>
      </w:pPr>
    </w:p>
  </w:footnote>
  <w:footnote w:id="2">
    <w:p w14:paraId="68F80F95" w14:textId="26617500" w:rsidR="00CC4881" w:rsidRPr="00E03BBE" w:rsidRDefault="00CC4881" w:rsidP="00E70461">
      <w:pPr>
        <w:pStyle w:val="FootnoteText"/>
      </w:pPr>
      <w:r>
        <w:rPr>
          <w:rStyle w:val="FootnoteReference"/>
        </w:rPr>
        <w:footnoteRef/>
      </w:r>
      <w:r>
        <w:t xml:space="preserve"> </w:t>
      </w:r>
      <w:r w:rsidR="005438DB">
        <w:tab/>
      </w:r>
      <w:r w:rsidR="00472E32" w:rsidRPr="00472E32">
        <w:t>The Hon Dr Jim Chalmers MP</w:t>
      </w:r>
      <w:r w:rsidR="00472E32">
        <w:t xml:space="preserve">, Australian Treasurer, </w:t>
      </w:r>
      <w:hyperlink r:id="rId1" w:history="1">
        <w:r w:rsidR="001D035D" w:rsidRPr="00E70461">
          <w:rPr>
            <w:rStyle w:val="Hyperlink"/>
            <w:i/>
            <w:iCs/>
          </w:rPr>
          <w:t>Treasurers advance national economic reforms</w:t>
        </w:r>
      </w:hyperlink>
      <w:r w:rsidR="00E03BBE" w:rsidRPr="00E70461">
        <w:t>, 29 November 2024.</w:t>
      </w:r>
    </w:p>
  </w:footnote>
  <w:footnote w:id="3">
    <w:p w14:paraId="718C35E4" w14:textId="3E987D87" w:rsidR="001A3545" w:rsidRDefault="001A3545">
      <w:pPr>
        <w:pStyle w:val="FootnoteText"/>
      </w:pPr>
      <w:r>
        <w:rPr>
          <w:rStyle w:val="FootnoteReference"/>
        </w:rPr>
        <w:footnoteRef/>
      </w:r>
      <w:r>
        <w:t xml:space="preserve"> </w:t>
      </w:r>
      <w:r>
        <w:tab/>
      </w:r>
      <w:r w:rsidR="005B337A">
        <w:t xml:space="preserve">Australian Government, </w:t>
      </w:r>
      <w:hyperlink r:id="rId2" w:history="1">
        <w:r w:rsidR="005B337A">
          <w:rPr>
            <w:rStyle w:val="Hyperlink"/>
          </w:rPr>
          <w:t>Intergovernmental Agreement on National Competition Policy</w:t>
        </w:r>
      </w:hyperlink>
      <w:r w:rsidR="001628C0" w:rsidRPr="00AD060E">
        <w:t>.</w:t>
      </w:r>
    </w:p>
  </w:footnote>
  <w:footnote w:id="4">
    <w:p w14:paraId="63086120" w14:textId="40E6BDB7" w:rsidR="00B45044" w:rsidRDefault="00B45044">
      <w:pPr>
        <w:pStyle w:val="FootnoteText"/>
      </w:pPr>
      <w:r>
        <w:rPr>
          <w:rStyle w:val="FootnoteReference"/>
        </w:rPr>
        <w:footnoteRef/>
      </w:r>
      <w:r>
        <w:t xml:space="preserve"> </w:t>
      </w:r>
      <w:r>
        <w:tab/>
      </w:r>
      <w:r w:rsidR="001628C0">
        <w:t xml:space="preserve">Australian Government, </w:t>
      </w:r>
      <w:hyperlink r:id="rId3" w:history="1">
        <w:r w:rsidR="001628C0">
          <w:rPr>
            <w:rStyle w:val="Hyperlink"/>
          </w:rPr>
          <w:t>National Competition Policy Federation Funding Agreement Schedule</w:t>
        </w:r>
      </w:hyperlink>
      <w:r w:rsidR="001628C0" w:rsidRPr="00AD060E">
        <w:t>.</w:t>
      </w:r>
    </w:p>
  </w:footnote>
  <w:footnote w:id="5">
    <w:p w14:paraId="7880CA69" w14:textId="3861566E" w:rsidR="00213AB9" w:rsidRPr="00845587" w:rsidRDefault="00213AB9">
      <w:pPr>
        <w:pStyle w:val="FootnoteText"/>
      </w:pPr>
      <w:r w:rsidRPr="00845587">
        <w:rPr>
          <w:rStyle w:val="FootnoteReference"/>
          <w:sz w:val="20"/>
        </w:rPr>
        <w:footnoteRef/>
      </w:r>
      <w:r w:rsidRPr="00845587">
        <w:t xml:space="preserve"> </w:t>
      </w:r>
      <w:r w:rsidRPr="00845587">
        <w:tab/>
      </w:r>
      <w:r w:rsidR="00736C49" w:rsidRPr="00845587">
        <w:t xml:space="preserve">Gruen, D. and Stevens, G., </w:t>
      </w:r>
      <w:hyperlink r:id="rId4" w:history="1">
        <w:r w:rsidR="00736C49" w:rsidRPr="00845587">
          <w:rPr>
            <w:rStyle w:val="Hyperlink"/>
            <w:i/>
            <w:iCs/>
          </w:rPr>
          <w:t>Australian Macroeconomic Performance and Policies in the 1990s</w:t>
        </w:r>
      </w:hyperlink>
      <w:r w:rsidR="00736C49" w:rsidRPr="00845587">
        <w:t xml:space="preserve">, </w:t>
      </w:r>
      <w:r w:rsidR="00980CB4" w:rsidRPr="00845587">
        <w:t>RBA Annual Conference – 2000.</w:t>
      </w:r>
    </w:p>
  </w:footnote>
  <w:footnote w:id="6">
    <w:p w14:paraId="622E30A8" w14:textId="158349B4" w:rsidR="00B51536" w:rsidRPr="00845587" w:rsidRDefault="00B51536">
      <w:pPr>
        <w:pStyle w:val="FootnoteText"/>
      </w:pPr>
      <w:r w:rsidRPr="00845587">
        <w:rPr>
          <w:rStyle w:val="FootnoteReference"/>
          <w:sz w:val="20"/>
        </w:rPr>
        <w:footnoteRef/>
      </w:r>
      <w:r w:rsidRPr="00845587">
        <w:t xml:space="preserve"> </w:t>
      </w:r>
      <w:r w:rsidRPr="00845587">
        <w:tab/>
        <w:t xml:space="preserve">Bogaards, R., </w:t>
      </w:r>
      <w:bookmarkStart w:id="11" w:name="_Hlk180903587"/>
      <w:r w:rsidR="00E51ACE">
        <w:fldChar w:fldCharType="begin"/>
      </w:r>
      <w:r w:rsidR="00BB1A17">
        <w:instrText>HYPERLINK "https://www.aph.gov.au/About_Parliament/Parliamentary_departments/Parliamentary_Library/Research/Briefing_Book_Articles/47th_Parliament/AustraliasProductivitySlowdown"</w:instrText>
      </w:r>
      <w:r w:rsidR="00E51ACE">
        <w:fldChar w:fldCharType="separate"/>
      </w:r>
      <w:r w:rsidR="009D3A0E" w:rsidRPr="00845587">
        <w:rPr>
          <w:rStyle w:val="Hyperlink"/>
          <w:i/>
          <w:iCs/>
        </w:rPr>
        <w:t>Australia’s productivity slowdown</w:t>
      </w:r>
      <w:r w:rsidR="00E51ACE">
        <w:rPr>
          <w:rStyle w:val="Hyperlink"/>
          <w:i/>
          <w:iCs/>
        </w:rPr>
        <w:fldChar w:fldCharType="end"/>
      </w:r>
      <w:bookmarkEnd w:id="11"/>
      <w:r w:rsidR="009D3A0E" w:rsidRPr="00845587">
        <w:t>, Parliament of Australia</w:t>
      </w:r>
      <w:r w:rsidR="000C16FC">
        <w:t>, 2022</w:t>
      </w:r>
      <w:r w:rsidR="009D3A0E" w:rsidRPr="00845587">
        <w:t>.</w:t>
      </w:r>
    </w:p>
  </w:footnote>
  <w:footnote w:id="7">
    <w:p w14:paraId="0B39E903" w14:textId="77777777" w:rsidR="0033243A" w:rsidRPr="00845587" w:rsidRDefault="0033243A" w:rsidP="0033243A">
      <w:pPr>
        <w:pStyle w:val="FootnoteText"/>
      </w:pPr>
      <w:r w:rsidRPr="00845587">
        <w:rPr>
          <w:rStyle w:val="FootnoteReference"/>
          <w:sz w:val="20"/>
        </w:rPr>
        <w:footnoteRef/>
      </w:r>
      <w:r w:rsidRPr="00845587">
        <w:t xml:space="preserve"> </w:t>
      </w:r>
      <w:r w:rsidRPr="00845587">
        <w:tab/>
        <w:t>Bolt and van Zanden, Maddison Project Database 2023, Our World in Data.</w:t>
      </w:r>
    </w:p>
  </w:footnote>
  <w:footnote w:id="8">
    <w:p w14:paraId="29DE1BD3" w14:textId="25318F13" w:rsidR="00632228" w:rsidRPr="00845587" w:rsidRDefault="00632228">
      <w:pPr>
        <w:pStyle w:val="FootnoteText"/>
      </w:pPr>
      <w:r w:rsidRPr="00845587">
        <w:rPr>
          <w:rStyle w:val="FootnoteReference"/>
          <w:sz w:val="20"/>
        </w:rPr>
        <w:footnoteRef/>
      </w:r>
      <w:r w:rsidRPr="00845587">
        <w:t xml:space="preserve"> </w:t>
      </w:r>
      <w:r w:rsidRPr="00845587">
        <w:tab/>
      </w:r>
      <w:r w:rsidR="005705C8">
        <w:t xml:space="preserve">Australian </w:t>
      </w:r>
      <w:r w:rsidR="0003036F" w:rsidRPr="00845587">
        <w:t xml:space="preserve">Treasury, </w:t>
      </w:r>
      <w:hyperlink r:id="rId5" w:history="1">
        <w:r w:rsidR="0003036F" w:rsidRPr="00845587">
          <w:rPr>
            <w:rStyle w:val="Hyperlink"/>
            <w:i/>
            <w:iCs/>
          </w:rPr>
          <w:t>Intergenerational Report 2023: Australia’s future to 2063</w:t>
        </w:r>
      </w:hyperlink>
      <w:r w:rsidR="0003036F" w:rsidRPr="00845587">
        <w:t>, 2023, p 23.</w:t>
      </w:r>
      <w:r w:rsidR="00E678CE" w:rsidRPr="00845587">
        <w:t xml:space="preserve"> Labour productivity is </w:t>
      </w:r>
      <w:r w:rsidR="00781E9B" w:rsidRPr="00845587">
        <w:t>the amount of output produced per hour worked.</w:t>
      </w:r>
    </w:p>
  </w:footnote>
  <w:footnote w:id="9">
    <w:p w14:paraId="4BC091C9" w14:textId="6911F83F" w:rsidR="00215BD4" w:rsidRPr="00845587" w:rsidRDefault="00215BD4" w:rsidP="00215BD4">
      <w:pPr>
        <w:pStyle w:val="FootnoteText"/>
      </w:pPr>
      <w:r w:rsidRPr="00845587">
        <w:rPr>
          <w:rStyle w:val="FootnoteReference"/>
          <w:sz w:val="20"/>
        </w:rPr>
        <w:footnoteRef/>
      </w:r>
      <w:r w:rsidRPr="00845587">
        <w:t xml:space="preserve"> </w:t>
      </w:r>
      <w:r w:rsidRPr="00845587">
        <w:tab/>
      </w:r>
      <w:r w:rsidR="005705C8">
        <w:t xml:space="preserve">Australian </w:t>
      </w:r>
      <w:r w:rsidRPr="00845587">
        <w:t xml:space="preserve">Treasury, </w:t>
      </w:r>
      <w:hyperlink r:id="rId6" w:history="1">
        <w:r w:rsidRPr="00845587">
          <w:rPr>
            <w:rStyle w:val="Hyperlink"/>
            <w:i/>
            <w:iCs/>
          </w:rPr>
          <w:t>Intergenerational Report 2023: Australia’s future to 2063</w:t>
        </w:r>
      </w:hyperlink>
      <w:r w:rsidRPr="00845587">
        <w:t xml:space="preserve">, 2023, p </w:t>
      </w:r>
      <w:r w:rsidR="00F33DD9" w:rsidRPr="00845587">
        <w:t>80</w:t>
      </w:r>
      <w:r w:rsidRPr="00845587">
        <w:t>.</w:t>
      </w:r>
    </w:p>
  </w:footnote>
  <w:footnote w:id="10">
    <w:p w14:paraId="476E1265" w14:textId="462AD603" w:rsidR="00717042" w:rsidRPr="00845587" w:rsidRDefault="00717042">
      <w:pPr>
        <w:pStyle w:val="FootnoteText"/>
      </w:pPr>
      <w:r w:rsidRPr="00845587">
        <w:rPr>
          <w:rStyle w:val="FootnoteReference"/>
          <w:sz w:val="20"/>
        </w:rPr>
        <w:footnoteRef/>
      </w:r>
      <w:r w:rsidRPr="00845587">
        <w:t xml:space="preserve"> </w:t>
      </w:r>
      <w:r w:rsidRPr="00845587">
        <w:tab/>
        <w:t xml:space="preserve">OECD, </w:t>
      </w:r>
      <w:hyperlink r:id="rId7" w:history="1">
        <w:r w:rsidRPr="00845587">
          <w:rPr>
            <w:rStyle w:val="Hyperlink"/>
            <w:i/>
            <w:iCs/>
          </w:rPr>
          <w:t xml:space="preserve">Competition and </w:t>
        </w:r>
        <w:r w:rsidR="00462134" w:rsidRPr="00845587">
          <w:rPr>
            <w:rStyle w:val="Hyperlink"/>
            <w:i/>
            <w:iCs/>
          </w:rPr>
          <w:t>market dynamism</w:t>
        </w:r>
      </w:hyperlink>
      <w:r w:rsidR="00462134" w:rsidRPr="00845587">
        <w:t>, accessed 15 September 2024</w:t>
      </w:r>
      <w:r w:rsidR="00FF567F">
        <w:t xml:space="preserve">; </w:t>
      </w:r>
      <w:r w:rsidR="00217C01">
        <w:t>Andr</w:t>
      </w:r>
      <w:r w:rsidR="00217C01">
        <w:rPr>
          <w:rFonts w:cstheme="minorHAnsi"/>
        </w:rPr>
        <w:t>é</w:t>
      </w:r>
      <w:r w:rsidR="00217C01">
        <w:t xml:space="preserve">, C. and Gal, P, </w:t>
      </w:r>
      <w:hyperlink r:id="rId8" w:history="1">
        <w:r w:rsidR="00217C01" w:rsidRPr="00E66CCA">
          <w:rPr>
            <w:rStyle w:val="Hyperlink"/>
            <w:i/>
            <w:iCs/>
          </w:rPr>
          <w:t>Reviving productivity growth: A review of policies</w:t>
        </w:r>
      </w:hyperlink>
      <w:r w:rsidR="00217C01">
        <w:t xml:space="preserve">, </w:t>
      </w:r>
      <w:r w:rsidR="00217C01" w:rsidRPr="00801E26">
        <w:t>OECD Economics Department Working Papers No. 1822</w:t>
      </w:r>
      <w:r w:rsidR="00217C01">
        <w:t>, 2024.</w:t>
      </w:r>
    </w:p>
  </w:footnote>
  <w:footnote w:id="11">
    <w:p w14:paraId="3E2CF14B" w14:textId="548410B0" w:rsidR="00593972" w:rsidRDefault="00593972">
      <w:pPr>
        <w:pStyle w:val="FootnoteText"/>
      </w:pPr>
      <w:r>
        <w:rPr>
          <w:rStyle w:val="FootnoteReference"/>
        </w:rPr>
        <w:footnoteRef/>
      </w:r>
      <w:r>
        <w:t xml:space="preserve"> </w:t>
      </w:r>
      <w:r>
        <w:tab/>
      </w:r>
      <w:r w:rsidR="0034531A">
        <w:t>Andr</w:t>
      </w:r>
      <w:r w:rsidR="0034531A">
        <w:rPr>
          <w:rFonts w:cstheme="minorHAnsi"/>
        </w:rPr>
        <w:t>é</w:t>
      </w:r>
      <w:r w:rsidR="0034531A">
        <w:t xml:space="preserve">, C. and Gal, P, </w:t>
      </w:r>
      <w:hyperlink r:id="rId9" w:history="1">
        <w:r w:rsidR="0034531A" w:rsidRPr="00E66CCA">
          <w:rPr>
            <w:rStyle w:val="Hyperlink"/>
            <w:i/>
            <w:iCs/>
          </w:rPr>
          <w:t>Reviving productivity growth: A review of policies</w:t>
        </w:r>
      </w:hyperlink>
      <w:r w:rsidR="0034531A">
        <w:t xml:space="preserve">, </w:t>
      </w:r>
      <w:r w:rsidR="0034531A" w:rsidRPr="00801E26">
        <w:t>OECD Economics Department Working Papers No. 1822</w:t>
      </w:r>
      <w:r w:rsidR="0034531A">
        <w:t>, 2024.</w:t>
      </w:r>
    </w:p>
  </w:footnote>
  <w:footnote w:id="12">
    <w:p w14:paraId="3EC2102E" w14:textId="0C863692" w:rsidR="0019139C" w:rsidRDefault="0019139C" w:rsidP="0019139C">
      <w:pPr>
        <w:pStyle w:val="FootnoteText"/>
      </w:pPr>
      <w:r w:rsidRPr="00845587">
        <w:rPr>
          <w:rStyle w:val="FootnoteReference"/>
          <w:sz w:val="20"/>
        </w:rPr>
        <w:footnoteRef/>
      </w:r>
      <w:r w:rsidRPr="00845587">
        <w:t xml:space="preserve"> </w:t>
      </w:r>
      <w:r w:rsidRPr="00845587">
        <w:tab/>
        <w:t xml:space="preserve">Day, I., Duterro, Z., Hartigan, P. and Hambur, J., </w:t>
      </w:r>
      <w:hyperlink r:id="rId10" w:history="1">
        <w:r w:rsidRPr="00845587">
          <w:rPr>
            <w:rStyle w:val="Hyperlink"/>
            <w:i/>
            <w:iCs/>
          </w:rPr>
          <w:t>Competition in Australia and its impact on productivity growth</w:t>
        </w:r>
      </w:hyperlink>
      <w:r w:rsidRPr="00845587">
        <w:t xml:space="preserve">, Treasury Round Up, October 2022, accessed 15 September 2024; Hambur, J., </w:t>
      </w:r>
      <w:hyperlink r:id="rId11" w:history="1">
        <w:r w:rsidRPr="00845587">
          <w:rPr>
            <w:rStyle w:val="Hyperlink"/>
            <w:i/>
            <w:iCs/>
          </w:rPr>
          <w:t>Product market power and its implications for the Australian economy</w:t>
        </w:r>
      </w:hyperlink>
      <w:r w:rsidRPr="00845587">
        <w:t xml:space="preserve">, </w:t>
      </w:r>
      <w:r w:rsidR="005705C8">
        <w:t xml:space="preserve">Australian </w:t>
      </w:r>
      <w:r w:rsidRPr="00845587">
        <w:t>Treasury Working Paper, 2021-03.</w:t>
      </w:r>
    </w:p>
  </w:footnote>
  <w:footnote w:id="13">
    <w:p w14:paraId="7CD7AB5F" w14:textId="5AF90391" w:rsidR="004404DE" w:rsidRPr="005707D2" w:rsidRDefault="004404DE" w:rsidP="004404DE">
      <w:pPr>
        <w:pStyle w:val="FootnoteText"/>
      </w:pPr>
      <w:r w:rsidRPr="005707D2">
        <w:rPr>
          <w:rStyle w:val="FootnoteReference"/>
          <w:sz w:val="20"/>
          <w:szCs w:val="22"/>
        </w:rPr>
        <w:footnoteRef/>
      </w:r>
      <w:r w:rsidRPr="005707D2">
        <w:rPr>
          <w:sz w:val="22"/>
          <w:szCs w:val="22"/>
        </w:rPr>
        <w:t xml:space="preserve"> </w:t>
      </w:r>
      <w:r w:rsidRPr="005707D2">
        <w:rPr>
          <w:sz w:val="22"/>
          <w:szCs w:val="22"/>
        </w:rPr>
        <w:tab/>
      </w:r>
      <w:r w:rsidR="009F7E55" w:rsidRPr="005707D2">
        <w:t>Day, I., Duterro, Z., Hartigan, P. and Hambur, J.</w:t>
      </w:r>
      <w:r w:rsidRPr="005707D2">
        <w:t xml:space="preserve">, </w:t>
      </w:r>
      <w:hyperlink r:id="rId12" w:history="1">
        <w:r w:rsidR="009F7E55" w:rsidRPr="005707D2">
          <w:rPr>
            <w:rStyle w:val="Hyperlink"/>
            <w:i/>
            <w:iCs/>
          </w:rPr>
          <w:t xml:space="preserve">Competition in Australia and its impact on </w:t>
        </w:r>
        <w:r w:rsidR="005001D7" w:rsidRPr="005707D2">
          <w:rPr>
            <w:rStyle w:val="Hyperlink"/>
            <w:i/>
            <w:iCs/>
          </w:rPr>
          <w:t>productivity</w:t>
        </w:r>
        <w:r w:rsidR="009F7E55" w:rsidRPr="005707D2">
          <w:rPr>
            <w:rStyle w:val="Hyperlink"/>
            <w:i/>
            <w:iCs/>
          </w:rPr>
          <w:t xml:space="preserve"> growth</w:t>
        </w:r>
      </w:hyperlink>
      <w:r w:rsidRPr="005707D2">
        <w:t xml:space="preserve">, </w:t>
      </w:r>
      <w:r w:rsidR="00A751B9" w:rsidRPr="005707D2">
        <w:t xml:space="preserve">Treasury Round Up, October 2022, </w:t>
      </w:r>
      <w:r w:rsidRPr="005707D2">
        <w:t>accessed 15 September 2024.</w:t>
      </w:r>
    </w:p>
  </w:footnote>
  <w:footnote w:id="14">
    <w:p w14:paraId="0C7904AC" w14:textId="290A1F63" w:rsidR="005F5A6F" w:rsidRPr="005707D2" w:rsidRDefault="005F5A6F" w:rsidP="005F5A6F">
      <w:pPr>
        <w:pStyle w:val="FootnoteText"/>
      </w:pPr>
      <w:r w:rsidRPr="005707D2">
        <w:rPr>
          <w:rStyle w:val="FootnoteReference"/>
          <w:sz w:val="20"/>
        </w:rPr>
        <w:footnoteRef/>
      </w:r>
      <w:r w:rsidRPr="005707D2">
        <w:t xml:space="preserve"> </w:t>
      </w:r>
      <w:r w:rsidRPr="005707D2">
        <w:tab/>
        <w:t xml:space="preserve">Day, I., Duterro, Z., Hartigan, P. and Hambur, J., </w:t>
      </w:r>
      <w:hyperlink r:id="rId13" w:history="1">
        <w:r w:rsidRPr="005707D2">
          <w:rPr>
            <w:rStyle w:val="Hyperlink"/>
            <w:i/>
            <w:iCs/>
          </w:rPr>
          <w:t xml:space="preserve">Competition in Australia and its impact on </w:t>
        </w:r>
        <w:r w:rsidR="005001D7" w:rsidRPr="005707D2">
          <w:rPr>
            <w:rStyle w:val="Hyperlink"/>
            <w:i/>
            <w:iCs/>
          </w:rPr>
          <w:t>productivity</w:t>
        </w:r>
        <w:r w:rsidRPr="005707D2">
          <w:rPr>
            <w:rStyle w:val="Hyperlink"/>
            <w:i/>
            <w:iCs/>
          </w:rPr>
          <w:t xml:space="preserve"> growth</w:t>
        </w:r>
      </w:hyperlink>
      <w:r w:rsidRPr="005707D2">
        <w:t>, Treasury Round Up, October 2022, accessed 15 September 2024</w:t>
      </w:r>
      <w:r w:rsidR="005001D7" w:rsidRPr="005707D2">
        <w:t xml:space="preserve">; Hambur, J., </w:t>
      </w:r>
      <w:hyperlink r:id="rId14" w:history="1">
        <w:r w:rsidR="005001D7" w:rsidRPr="005707D2">
          <w:rPr>
            <w:rStyle w:val="Hyperlink"/>
            <w:i/>
            <w:iCs/>
          </w:rPr>
          <w:t>Product market power and its implications for the Australian economy</w:t>
        </w:r>
      </w:hyperlink>
      <w:r w:rsidR="005001D7" w:rsidRPr="005707D2">
        <w:t xml:space="preserve">, Treasury Working Paper, </w:t>
      </w:r>
      <w:r w:rsidR="00A0341D" w:rsidRPr="005707D2">
        <w:t>2021-03</w:t>
      </w:r>
      <w:r w:rsidR="00F75157" w:rsidRPr="005707D2">
        <w:t>; Andrews, D., Dwyer, E.</w:t>
      </w:r>
      <w:r w:rsidR="008C3236" w:rsidRPr="005707D2">
        <w:t xml:space="preserve">, and Triggs, A., </w:t>
      </w:r>
      <w:hyperlink r:id="rId15" w:history="1">
        <w:r w:rsidR="008C3236" w:rsidRPr="005707D2">
          <w:rPr>
            <w:rStyle w:val="Hyperlink"/>
            <w:i/>
            <w:iCs/>
          </w:rPr>
          <w:t>The state of competition in Australia</w:t>
        </w:r>
      </w:hyperlink>
      <w:r w:rsidR="008C3236" w:rsidRPr="005707D2">
        <w:t xml:space="preserve">, e61 Research Note No.9, </w:t>
      </w:r>
      <w:r w:rsidR="002A05FB" w:rsidRPr="005707D2">
        <w:t>2023</w:t>
      </w:r>
      <w:r w:rsidR="00445530" w:rsidRPr="005707D2">
        <w:t xml:space="preserve">; IMF, </w:t>
      </w:r>
      <w:hyperlink r:id="rId16" w:history="1">
        <w:r w:rsidR="00445530" w:rsidRPr="005707D2">
          <w:rPr>
            <w:rStyle w:val="Hyperlink"/>
          </w:rPr>
          <w:t>‘Australia: Selected Issues’</w:t>
        </w:r>
      </w:hyperlink>
      <w:r w:rsidR="00445530" w:rsidRPr="005707D2">
        <w:t>, Country Reports, December 6, 2021</w:t>
      </w:r>
      <w:r w:rsidR="002A05FB" w:rsidRPr="005707D2">
        <w:t>.</w:t>
      </w:r>
      <w:r w:rsidR="00A0341D" w:rsidRPr="005707D2">
        <w:t xml:space="preserve"> </w:t>
      </w:r>
    </w:p>
  </w:footnote>
  <w:footnote w:id="15">
    <w:p w14:paraId="2E6341F4" w14:textId="43967DCD" w:rsidR="00627331" w:rsidRPr="005707D2" w:rsidRDefault="00627331" w:rsidP="00627331">
      <w:pPr>
        <w:pStyle w:val="FootnoteText"/>
      </w:pPr>
      <w:r w:rsidRPr="005707D2">
        <w:rPr>
          <w:rStyle w:val="FootnoteReference"/>
          <w:sz w:val="20"/>
        </w:rPr>
        <w:footnoteRef/>
      </w:r>
      <w:r w:rsidRPr="005707D2">
        <w:t xml:space="preserve"> </w:t>
      </w:r>
      <w:r w:rsidRPr="005707D2">
        <w:tab/>
        <w:t>Ryan Banerjee, R.</w:t>
      </w:r>
      <w:r w:rsidR="00363DD8" w:rsidRPr="005707D2">
        <w:t xml:space="preserve">, and </w:t>
      </w:r>
      <w:r w:rsidRPr="005707D2">
        <w:t>Hofmann</w:t>
      </w:r>
      <w:r w:rsidR="00363DD8" w:rsidRPr="005707D2">
        <w:t xml:space="preserve">. B., </w:t>
      </w:r>
      <w:hyperlink r:id="rId17" w:history="1">
        <w:r w:rsidR="00363DD8" w:rsidRPr="005707D2">
          <w:rPr>
            <w:rStyle w:val="Hyperlink"/>
            <w:i/>
            <w:iCs/>
          </w:rPr>
          <w:t xml:space="preserve">The rise of zombie </w:t>
        </w:r>
        <w:proofErr w:type="gramStart"/>
        <w:r w:rsidR="00363DD8" w:rsidRPr="005707D2">
          <w:rPr>
            <w:rStyle w:val="Hyperlink"/>
            <w:i/>
            <w:iCs/>
          </w:rPr>
          <w:t>firms:</w:t>
        </w:r>
        <w:proofErr w:type="gramEnd"/>
        <w:r w:rsidR="00363DD8" w:rsidRPr="005707D2">
          <w:rPr>
            <w:rStyle w:val="Hyperlink"/>
            <w:i/>
            <w:iCs/>
          </w:rPr>
          <w:t xml:space="preserve"> causes and consequences</w:t>
        </w:r>
      </w:hyperlink>
      <w:r w:rsidR="00363DD8" w:rsidRPr="005707D2">
        <w:t xml:space="preserve">, </w:t>
      </w:r>
      <w:r w:rsidR="00746B48" w:rsidRPr="005707D2">
        <w:t>BIS Quarterly Review</w:t>
      </w:r>
      <w:r w:rsidR="00A8700F" w:rsidRPr="005707D2">
        <w:t>, 23 September 2018.</w:t>
      </w:r>
    </w:p>
  </w:footnote>
  <w:footnote w:id="16">
    <w:p w14:paraId="46917F66" w14:textId="77777777" w:rsidR="00770653" w:rsidRPr="005707D2" w:rsidRDefault="00770653" w:rsidP="00770653">
      <w:pPr>
        <w:pStyle w:val="FootnoteText"/>
      </w:pPr>
      <w:r w:rsidRPr="005707D2">
        <w:rPr>
          <w:rStyle w:val="FootnoteReference"/>
          <w:sz w:val="20"/>
        </w:rPr>
        <w:footnoteRef/>
      </w:r>
      <w:r w:rsidRPr="005707D2">
        <w:t xml:space="preserve"> </w:t>
      </w:r>
      <w:r w:rsidRPr="005707D2">
        <w:tab/>
        <w:t xml:space="preserve">Andrews, D., Hambur, J., Hansell, D. and Wheeler, A., </w:t>
      </w:r>
      <w:hyperlink r:id="rId18" w:history="1">
        <w:r w:rsidRPr="005707D2">
          <w:rPr>
            <w:rStyle w:val="Hyperlink"/>
            <w:i/>
            <w:iCs/>
          </w:rPr>
          <w:t>Reaching for the Stars: Australian Firms and the Global Productivity Frontier</w:t>
        </w:r>
      </w:hyperlink>
      <w:r w:rsidRPr="005707D2">
        <w:t>, Treasury working paper, January 2022.</w:t>
      </w:r>
    </w:p>
  </w:footnote>
  <w:footnote w:id="17">
    <w:p w14:paraId="3391E4A8" w14:textId="77777777" w:rsidR="003A62C1" w:rsidRPr="005707D2" w:rsidRDefault="003A62C1" w:rsidP="003A62C1">
      <w:pPr>
        <w:pStyle w:val="FootnoteText"/>
      </w:pPr>
      <w:r w:rsidRPr="005707D2">
        <w:rPr>
          <w:rStyle w:val="FootnoteReference"/>
          <w:sz w:val="20"/>
        </w:rPr>
        <w:footnoteRef/>
      </w:r>
      <w:r w:rsidRPr="005707D2">
        <w:t xml:space="preserve"> </w:t>
      </w:r>
      <w:r w:rsidRPr="005707D2">
        <w:tab/>
        <w:t xml:space="preserve">Andrews, D., Hambur, J., Hansell, D. and Wheeler, A., </w:t>
      </w:r>
      <w:hyperlink r:id="rId19" w:history="1">
        <w:r w:rsidRPr="005707D2">
          <w:rPr>
            <w:rStyle w:val="Hyperlink"/>
            <w:i/>
            <w:iCs/>
          </w:rPr>
          <w:t>Reaching for the Stars: Australian Firms and the Global Productivity Frontier</w:t>
        </w:r>
      </w:hyperlink>
      <w:r w:rsidRPr="005707D2">
        <w:t>, Treasury working paper, January 2022.</w:t>
      </w:r>
    </w:p>
  </w:footnote>
  <w:footnote w:id="18">
    <w:p w14:paraId="56D13436" w14:textId="77777777" w:rsidR="00770653" w:rsidRPr="005707D2" w:rsidRDefault="00770653" w:rsidP="00770653">
      <w:pPr>
        <w:pStyle w:val="FootnoteText"/>
      </w:pPr>
      <w:r w:rsidRPr="005707D2">
        <w:rPr>
          <w:rStyle w:val="FootnoteReference"/>
          <w:sz w:val="20"/>
        </w:rPr>
        <w:footnoteRef/>
      </w:r>
      <w:r w:rsidRPr="005707D2">
        <w:t xml:space="preserve"> </w:t>
      </w:r>
      <w:r w:rsidRPr="005707D2">
        <w:tab/>
        <w:t xml:space="preserve">Andrews D, Criscuolo, C. and Gal., P. N., (2019), </w:t>
      </w:r>
      <w:hyperlink r:id="rId20" w:history="1">
        <w:r w:rsidRPr="005707D2">
          <w:rPr>
            <w:rStyle w:val="Hyperlink"/>
          </w:rPr>
          <w:t>‘The Best versus the Rest: Divergence across Firms during the Global Productivity Slowdown’</w:t>
        </w:r>
      </w:hyperlink>
      <w:r w:rsidRPr="005707D2">
        <w:t>, CEP Discussion Paper No. 1645, August 2019.</w:t>
      </w:r>
    </w:p>
  </w:footnote>
  <w:footnote w:id="19">
    <w:p w14:paraId="75CF50E5" w14:textId="5506C733" w:rsidR="00CB6DBA" w:rsidRDefault="00CB6DBA">
      <w:pPr>
        <w:pStyle w:val="FootnoteText"/>
      </w:pPr>
      <w:r w:rsidRPr="004B6BE1">
        <w:rPr>
          <w:rStyle w:val="FootnoteReference"/>
          <w:sz w:val="20"/>
        </w:rPr>
        <w:footnoteRef/>
      </w:r>
      <w:r w:rsidRPr="004B6BE1">
        <w:t xml:space="preserve"> </w:t>
      </w:r>
      <w:r w:rsidRPr="004B6BE1">
        <w:tab/>
      </w:r>
      <w:r>
        <w:t xml:space="preserve">S Kennedy, </w:t>
      </w:r>
      <w:hyperlink r:id="rId21" w:history="1">
        <w:r w:rsidRPr="00E26217">
          <w:rPr>
            <w:rStyle w:val="Hyperlink"/>
            <w:i/>
            <w:iCs/>
          </w:rPr>
          <w:t>Address to the Australian Business Economists</w:t>
        </w:r>
      </w:hyperlink>
      <w:r>
        <w:t xml:space="preserve">, Australian Government Treasury, 30 May 2024, accessed </w:t>
      </w:r>
      <w:r w:rsidR="00E26217">
        <w:t>27 October</w:t>
      </w:r>
      <w:r>
        <w:t xml:space="preserve"> 2024, p 1</w:t>
      </w:r>
      <w:r w:rsidR="0072744A">
        <w:t>5</w:t>
      </w:r>
      <w:r>
        <w:t>.; J Hambur and O Freestone, ‘How Costly are Markups in Australia?’, Forthcoming.</w:t>
      </w:r>
    </w:p>
  </w:footnote>
  <w:footnote w:id="20">
    <w:p w14:paraId="5608763A" w14:textId="1D541878" w:rsidR="00904C2F" w:rsidRPr="005707D2" w:rsidRDefault="00904C2F" w:rsidP="00E80A3F">
      <w:pPr>
        <w:pStyle w:val="FootnoteText"/>
      </w:pPr>
      <w:r w:rsidRPr="005707D2">
        <w:rPr>
          <w:rStyle w:val="FootnoteReference"/>
          <w:sz w:val="20"/>
        </w:rPr>
        <w:footnoteRef/>
      </w:r>
      <w:r w:rsidRPr="005707D2">
        <w:t xml:space="preserve"> </w:t>
      </w:r>
      <w:r w:rsidRPr="005707D2">
        <w:tab/>
        <w:t xml:space="preserve">OECD, </w:t>
      </w:r>
      <w:hyperlink r:id="rId22" w:history="1">
        <w:r w:rsidRPr="005707D2">
          <w:rPr>
            <w:rStyle w:val="Hyperlink"/>
            <w:i/>
            <w:iCs/>
          </w:rPr>
          <w:t>Competition and market dynamism</w:t>
        </w:r>
      </w:hyperlink>
      <w:r w:rsidRPr="005707D2">
        <w:t>, accessed 15 September 2024</w:t>
      </w:r>
      <w:r w:rsidR="00CF2335">
        <w:t>; An</w:t>
      </w:r>
      <w:r w:rsidR="00263FED">
        <w:t>d</w:t>
      </w:r>
      <w:r w:rsidR="00C13138">
        <w:t>r</w:t>
      </w:r>
      <w:r w:rsidR="00C13138">
        <w:rPr>
          <w:rFonts w:cstheme="minorHAnsi"/>
        </w:rPr>
        <w:t>é</w:t>
      </w:r>
      <w:r w:rsidR="00472EE1">
        <w:t xml:space="preserve">, </w:t>
      </w:r>
      <w:r w:rsidR="00E55F41">
        <w:t xml:space="preserve">C. and Gal, P, </w:t>
      </w:r>
      <w:hyperlink r:id="rId23" w:history="1">
        <w:r w:rsidR="00E80A3F" w:rsidRPr="00E66CCA">
          <w:rPr>
            <w:rStyle w:val="Hyperlink"/>
            <w:i/>
            <w:iCs/>
          </w:rPr>
          <w:t>Reviving productivity growth: A review of policies</w:t>
        </w:r>
      </w:hyperlink>
      <w:r w:rsidR="00E80A3F">
        <w:t xml:space="preserve">, </w:t>
      </w:r>
      <w:r w:rsidR="00801E26" w:rsidRPr="00801E26">
        <w:t>OECD Economics Department Working Papers No. 1822</w:t>
      </w:r>
      <w:r w:rsidR="00801E26">
        <w:t xml:space="preserve">, </w:t>
      </w:r>
      <w:r w:rsidR="007571C8">
        <w:t>2024.</w:t>
      </w:r>
    </w:p>
  </w:footnote>
  <w:footnote w:id="21">
    <w:p w14:paraId="6A4446B1" w14:textId="77777777" w:rsidR="000D69E2" w:rsidRPr="005707D2" w:rsidRDefault="000D69E2" w:rsidP="000D69E2">
      <w:pPr>
        <w:pStyle w:val="FootnoteText"/>
      </w:pPr>
      <w:r w:rsidRPr="005707D2">
        <w:rPr>
          <w:rStyle w:val="FootnoteReference"/>
          <w:sz w:val="20"/>
        </w:rPr>
        <w:footnoteRef/>
      </w:r>
      <w:r w:rsidRPr="005707D2">
        <w:t xml:space="preserve"> </w:t>
      </w:r>
      <w:r w:rsidRPr="005707D2">
        <w:tab/>
        <w:t xml:space="preserve">Georgieva, K., Díez, F. J., Duval, R., and Schwarz, D., </w:t>
      </w:r>
      <w:hyperlink r:id="rId24" w:history="1">
        <w:r w:rsidRPr="005707D2">
          <w:rPr>
            <w:rStyle w:val="Hyperlink"/>
            <w:i/>
            <w:iCs/>
          </w:rPr>
          <w:t>Rising Market Power—A Threat to the Recovery?</w:t>
        </w:r>
      </w:hyperlink>
      <w:r w:rsidRPr="005707D2">
        <w:t>, IMF Blog, 15 March 2021.</w:t>
      </w:r>
    </w:p>
  </w:footnote>
  <w:footnote w:id="22">
    <w:p w14:paraId="4C1B6C19" w14:textId="12DC5F67" w:rsidR="00B747BC" w:rsidRPr="005707D2" w:rsidRDefault="00B747BC" w:rsidP="00B747BC">
      <w:pPr>
        <w:pStyle w:val="FootnoteText"/>
        <w:rPr>
          <w:rFonts w:cstheme="minorHAnsi"/>
        </w:rPr>
      </w:pPr>
      <w:r w:rsidRPr="005707D2">
        <w:rPr>
          <w:rStyle w:val="FootnoteReference"/>
          <w:rFonts w:cstheme="minorHAnsi"/>
          <w:sz w:val="20"/>
        </w:rPr>
        <w:footnoteRef/>
      </w:r>
      <w:r w:rsidRPr="005707D2">
        <w:rPr>
          <w:rFonts w:cstheme="minorHAnsi"/>
        </w:rPr>
        <w:t xml:space="preserve"> </w:t>
      </w:r>
      <w:r w:rsidRPr="005707D2">
        <w:rPr>
          <w:rFonts w:cstheme="minorHAnsi"/>
        </w:rPr>
        <w:tab/>
        <w:t xml:space="preserve">Andrews, D., Dwyer, E., and Triggs, A., </w:t>
      </w:r>
      <w:hyperlink r:id="rId25" w:history="1">
        <w:r w:rsidRPr="005707D2">
          <w:rPr>
            <w:rStyle w:val="Hyperlink"/>
            <w:rFonts w:cstheme="minorHAnsi"/>
            <w:i/>
            <w:iCs/>
          </w:rPr>
          <w:t>The state of competition in Australia</w:t>
        </w:r>
      </w:hyperlink>
      <w:r w:rsidRPr="005707D2">
        <w:rPr>
          <w:rFonts w:cstheme="minorHAnsi"/>
        </w:rPr>
        <w:t xml:space="preserve">, e61 Research Note No.9, 2023. </w:t>
      </w:r>
    </w:p>
  </w:footnote>
  <w:footnote w:id="23">
    <w:p w14:paraId="3044C6FB" w14:textId="13F924EF" w:rsidR="007E4313" w:rsidRPr="005707D2" w:rsidRDefault="007E4313" w:rsidP="00916D45">
      <w:pPr>
        <w:pStyle w:val="FootnoteText"/>
      </w:pPr>
      <w:r w:rsidRPr="005707D2">
        <w:rPr>
          <w:rStyle w:val="FootnoteReference"/>
          <w:sz w:val="20"/>
        </w:rPr>
        <w:footnoteRef/>
      </w:r>
      <w:r w:rsidRPr="005707D2">
        <w:t xml:space="preserve"> </w:t>
      </w:r>
      <w:r w:rsidRPr="005707D2">
        <w:tab/>
      </w:r>
      <w:r w:rsidR="00916D45" w:rsidRPr="00845587">
        <w:t xml:space="preserve">Bogaards, R., </w:t>
      </w:r>
      <w:hyperlink r:id="rId26" w:history="1">
        <w:r w:rsidR="00916D45" w:rsidRPr="00845587">
          <w:rPr>
            <w:rStyle w:val="Hyperlink"/>
            <w:i/>
            <w:iCs/>
          </w:rPr>
          <w:t>Australia’s productivity slowdown</w:t>
        </w:r>
      </w:hyperlink>
      <w:r w:rsidR="00916D45" w:rsidRPr="00845587">
        <w:t>, Parliament of Australia</w:t>
      </w:r>
      <w:r w:rsidR="00916D45">
        <w:t>, 2022</w:t>
      </w:r>
      <w:r w:rsidR="001D6E26" w:rsidRPr="005707D2">
        <w:t xml:space="preserve">; IMF, </w:t>
      </w:r>
      <w:hyperlink r:id="rId27" w:history="1">
        <w:r w:rsidR="001D6E26" w:rsidRPr="005707D2">
          <w:rPr>
            <w:rStyle w:val="Hyperlink"/>
          </w:rPr>
          <w:t>‘Australia: Selected Issues’</w:t>
        </w:r>
      </w:hyperlink>
      <w:r w:rsidR="001D6E26" w:rsidRPr="005707D2">
        <w:t>, Country Reports, December 6, 2021, p 2.</w:t>
      </w:r>
    </w:p>
  </w:footnote>
  <w:footnote w:id="24">
    <w:p w14:paraId="12539B68" w14:textId="77777777" w:rsidR="00FE3641" w:rsidRPr="009B3EC7" w:rsidRDefault="00FE3641" w:rsidP="00FE3641">
      <w:pPr>
        <w:pStyle w:val="FootnoteText"/>
      </w:pPr>
      <w:r w:rsidRPr="009B3EC7">
        <w:rPr>
          <w:rStyle w:val="FootnoteReference"/>
          <w:sz w:val="20"/>
          <w:szCs w:val="22"/>
        </w:rPr>
        <w:footnoteRef/>
      </w:r>
      <w:r w:rsidRPr="009B3EC7">
        <w:rPr>
          <w:sz w:val="22"/>
          <w:szCs w:val="22"/>
        </w:rPr>
        <w:t xml:space="preserve"> </w:t>
      </w:r>
      <w:r w:rsidRPr="009B3EC7">
        <w:rPr>
          <w:sz w:val="22"/>
          <w:szCs w:val="22"/>
        </w:rPr>
        <w:tab/>
      </w:r>
      <w:r w:rsidRPr="0093383A">
        <w:t>OECD,</w:t>
      </w:r>
      <w:r w:rsidRPr="009840A5">
        <w:t xml:space="preserve"> </w:t>
      </w:r>
      <w:hyperlink r:id="rId28" w:history="1">
        <w:r w:rsidRPr="009840A5">
          <w:rPr>
            <w:rStyle w:val="Hyperlink"/>
          </w:rPr>
          <w:t>OECD: Global economy is turning the corner as inflation declines and trade growth strengthens</w:t>
        </w:r>
      </w:hyperlink>
      <w:r>
        <w:t>, Press release, 25 September 2024.</w:t>
      </w:r>
    </w:p>
  </w:footnote>
  <w:footnote w:id="25">
    <w:p w14:paraId="32D2AE23" w14:textId="77777777" w:rsidR="00C656DD" w:rsidRPr="009B3EC7" w:rsidRDefault="00C656DD" w:rsidP="00C656DD">
      <w:pPr>
        <w:pStyle w:val="FootnoteText"/>
      </w:pPr>
      <w:r w:rsidRPr="009B3EC7">
        <w:rPr>
          <w:rStyle w:val="FootnoteReference"/>
          <w:sz w:val="20"/>
          <w:szCs w:val="22"/>
        </w:rPr>
        <w:footnoteRef/>
      </w:r>
      <w:r w:rsidRPr="009B3EC7">
        <w:rPr>
          <w:sz w:val="22"/>
          <w:szCs w:val="22"/>
        </w:rPr>
        <w:t xml:space="preserve"> </w:t>
      </w:r>
      <w:r w:rsidRPr="009B3EC7">
        <w:rPr>
          <w:sz w:val="22"/>
          <w:szCs w:val="22"/>
        </w:rPr>
        <w:tab/>
      </w:r>
      <w:r w:rsidRPr="0093383A">
        <w:t>OECD,</w:t>
      </w:r>
      <w:r w:rsidRPr="009840A5">
        <w:t xml:space="preserve"> </w:t>
      </w:r>
      <w:hyperlink r:id="rId29" w:history="1">
        <w:r w:rsidRPr="009840A5">
          <w:rPr>
            <w:rStyle w:val="Hyperlink"/>
          </w:rPr>
          <w:t>OECD: Global economy is turning the corner as inflation declines and trade growth strengthens</w:t>
        </w:r>
      </w:hyperlink>
      <w:r>
        <w:t>, Press release, 25 September 2024.</w:t>
      </w:r>
    </w:p>
  </w:footnote>
  <w:footnote w:id="26">
    <w:p w14:paraId="5D89C73A" w14:textId="24270C0D" w:rsidR="00CE6502" w:rsidRPr="005F677C" w:rsidRDefault="00CE6502">
      <w:pPr>
        <w:pStyle w:val="FootnoteText"/>
      </w:pPr>
      <w:r w:rsidRPr="005F677C">
        <w:rPr>
          <w:rStyle w:val="FootnoteReference"/>
          <w:sz w:val="20"/>
        </w:rPr>
        <w:footnoteRef/>
      </w:r>
      <w:r w:rsidRPr="005F677C">
        <w:t xml:space="preserve"> </w:t>
      </w:r>
      <w:r w:rsidRPr="005F677C">
        <w:tab/>
      </w:r>
      <w:r w:rsidR="00D37A60" w:rsidRPr="005F677C">
        <w:t xml:space="preserve">The White House, </w:t>
      </w:r>
      <w:hyperlink r:id="rId30" w:history="1">
        <w:r w:rsidR="00D37A60" w:rsidRPr="00A85BB8">
          <w:rPr>
            <w:rStyle w:val="Hyperlink"/>
            <w:i/>
            <w:iCs/>
          </w:rPr>
          <w:t>Executive Order on Promoting Competition in the American Economy</w:t>
        </w:r>
      </w:hyperlink>
      <w:r w:rsidR="00AE38CB">
        <w:t>,</w:t>
      </w:r>
      <w:r w:rsidR="00D37A60" w:rsidRPr="005F677C">
        <w:t>9 July 2021.</w:t>
      </w:r>
    </w:p>
  </w:footnote>
  <w:footnote w:id="27">
    <w:p w14:paraId="6AAD1913" w14:textId="7FDC05E2" w:rsidR="0085363E" w:rsidRPr="005F677C" w:rsidRDefault="0085363E">
      <w:pPr>
        <w:pStyle w:val="FootnoteText"/>
      </w:pPr>
      <w:r w:rsidRPr="005F677C">
        <w:rPr>
          <w:rStyle w:val="FootnoteReference"/>
          <w:sz w:val="20"/>
        </w:rPr>
        <w:footnoteRef/>
      </w:r>
      <w:r w:rsidRPr="005F677C">
        <w:t xml:space="preserve"> </w:t>
      </w:r>
      <w:r w:rsidRPr="005F677C">
        <w:tab/>
        <w:t xml:space="preserve">The White House, </w:t>
      </w:r>
      <w:hyperlink r:id="rId31" w:history="1">
        <w:r w:rsidRPr="005F677C">
          <w:rPr>
            <w:rStyle w:val="Hyperlink"/>
            <w:i/>
            <w:iCs/>
          </w:rPr>
          <w:t>F</w:t>
        </w:r>
        <w:r w:rsidR="00854BA0">
          <w:rPr>
            <w:rStyle w:val="Hyperlink"/>
            <w:i/>
            <w:iCs/>
          </w:rPr>
          <w:t>act</w:t>
        </w:r>
        <w:r w:rsidRPr="005F677C">
          <w:rPr>
            <w:rStyle w:val="Hyperlink"/>
            <w:i/>
            <w:iCs/>
          </w:rPr>
          <w:t xml:space="preserve"> </w:t>
        </w:r>
        <w:r w:rsidR="00854BA0">
          <w:rPr>
            <w:rStyle w:val="Hyperlink"/>
            <w:i/>
            <w:iCs/>
          </w:rPr>
          <w:t>sheet</w:t>
        </w:r>
        <w:r w:rsidRPr="005F677C">
          <w:rPr>
            <w:rStyle w:val="Hyperlink"/>
            <w:i/>
            <w:iCs/>
          </w:rPr>
          <w:t>: Executive Order on Promoting Competition in the American Economy</w:t>
        </w:r>
      </w:hyperlink>
      <w:r w:rsidRPr="005F677C">
        <w:t>, 9 July 2021.</w:t>
      </w:r>
    </w:p>
  </w:footnote>
  <w:footnote w:id="28">
    <w:p w14:paraId="777E7935" w14:textId="48D51887" w:rsidR="007301AF" w:rsidRPr="005F677C" w:rsidRDefault="007301AF" w:rsidP="007301AF">
      <w:pPr>
        <w:pStyle w:val="FootnoteText"/>
      </w:pPr>
      <w:r w:rsidRPr="005F677C">
        <w:rPr>
          <w:rStyle w:val="FootnoteReference"/>
          <w:sz w:val="20"/>
        </w:rPr>
        <w:footnoteRef/>
      </w:r>
      <w:r w:rsidRPr="005F677C">
        <w:t xml:space="preserve"> </w:t>
      </w:r>
      <w:r w:rsidRPr="005F677C">
        <w:tab/>
      </w:r>
      <w:r w:rsidR="00314A8F" w:rsidRPr="005F677C">
        <w:t xml:space="preserve">See </w:t>
      </w:r>
      <w:hyperlink r:id="rId32" w:history="1">
        <w:r w:rsidRPr="005F677C">
          <w:rPr>
            <w:rStyle w:val="Hyperlink"/>
            <w:i/>
            <w:iCs/>
          </w:rPr>
          <w:t>White House Competition Council</w:t>
        </w:r>
      </w:hyperlink>
      <w:r w:rsidR="00314A8F" w:rsidRPr="005F677C">
        <w:t xml:space="preserve"> for details of reform efforts to date</w:t>
      </w:r>
      <w:r w:rsidRPr="005F677C">
        <w:t>.</w:t>
      </w:r>
    </w:p>
  </w:footnote>
  <w:footnote w:id="29">
    <w:p w14:paraId="613B7CB5" w14:textId="7B26876C" w:rsidR="00E10C45" w:rsidRPr="0013713C" w:rsidRDefault="00E10C45">
      <w:pPr>
        <w:pStyle w:val="FootnoteText"/>
      </w:pPr>
      <w:r w:rsidRPr="005F677C">
        <w:rPr>
          <w:rStyle w:val="FootnoteReference"/>
          <w:sz w:val="20"/>
        </w:rPr>
        <w:footnoteRef/>
      </w:r>
      <w:r w:rsidRPr="005F677C">
        <w:t xml:space="preserve"> </w:t>
      </w:r>
      <w:r w:rsidRPr="005F677C">
        <w:tab/>
      </w:r>
      <w:r w:rsidR="0013713C" w:rsidRPr="005F677C">
        <w:t xml:space="preserve">European Commission, </w:t>
      </w:r>
      <w:hyperlink r:id="rId33" w:history="1">
        <w:r w:rsidR="0013713C" w:rsidRPr="005F677C">
          <w:rPr>
            <w:rStyle w:val="Hyperlink"/>
            <w:i/>
            <w:iCs/>
          </w:rPr>
          <w:t>EU Competitiveness: Looking Ahead</w:t>
        </w:r>
      </w:hyperlink>
      <w:r w:rsidR="0013713C" w:rsidRPr="005F677C">
        <w:t xml:space="preserve">, </w:t>
      </w:r>
      <w:r w:rsidR="00013782" w:rsidRPr="005F677C">
        <w:t>accessed 6 October 2024.</w:t>
      </w:r>
    </w:p>
  </w:footnote>
  <w:footnote w:id="30">
    <w:p w14:paraId="0F119882" w14:textId="1B28F52F" w:rsidR="00A872AB" w:rsidRPr="005F677C" w:rsidRDefault="00A872AB" w:rsidP="00A872AB">
      <w:pPr>
        <w:pStyle w:val="FootnoteText"/>
      </w:pPr>
      <w:r w:rsidRPr="005F677C">
        <w:rPr>
          <w:rStyle w:val="FootnoteReference"/>
          <w:sz w:val="20"/>
        </w:rPr>
        <w:footnoteRef/>
      </w:r>
      <w:r w:rsidRPr="005F677C">
        <w:t xml:space="preserve"> </w:t>
      </w:r>
      <w:r w:rsidRPr="005F677C">
        <w:tab/>
        <w:t xml:space="preserve">European Commission, </w:t>
      </w:r>
      <w:hyperlink r:id="rId34" w:history="1">
        <w:r w:rsidR="00D52B76" w:rsidRPr="005F677C">
          <w:rPr>
            <w:rStyle w:val="Hyperlink"/>
            <w:i/>
            <w:iCs/>
          </w:rPr>
          <w:t>Th</w:t>
        </w:r>
        <w:r w:rsidRPr="005F677C">
          <w:rPr>
            <w:rStyle w:val="Hyperlink"/>
            <w:i/>
            <w:iCs/>
          </w:rPr>
          <w:t>e future of European competitiveness, Part A: A competitiveness strategy for Europe</w:t>
        </w:r>
      </w:hyperlink>
      <w:r w:rsidRPr="005F677C">
        <w:t>, September 2024.</w:t>
      </w:r>
    </w:p>
  </w:footnote>
  <w:footnote w:id="31">
    <w:p w14:paraId="3CFB76E8" w14:textId="440EB59C" w:rsidR="009D089C" w:rsidRPr="005F677C" w:rsidRDefault="009D089C" w:rsidP="009D089C">
      <w:pPr>
        <w:pStyle w:val="FootnoteText"/>
      </w:pPr>
      <w:r w:rsidRPr="005F677C">
        <w:rPr>
          <w:rStyle w:val="FootnoteReference"/>
          <w:sz w:val="20"/>
        </w:rPr>
        <w:footnoteRef/>
      </w:r>
      <w:r w:rsidRPr="005F677C">
        <w:t xml:space="preserve"> </w:t>
      </w:r>
      <w:r w:rsidRPr="005F677C">
        <w:tab/>
        <w:t xml:space="preserve">European Commission, </w:t>
      </w:r>
      <w:hyperlink r:id="rId35" w:history="1">
        <w:r w:rsidRPr="005F677C">
          <w:rPr>
            <w:rStyle w:val="Hyperlink"/>
            <w:i/>
            <w:iCs/>
          </w:rPr>
          <w:t xml:space="preserve">The future of European competitiveness, Part </w:t>
        </w:r>
        <w:r w:rsidR="007B7BE5" w:rsidRPr="005F677C">
          <w:rPr>
            <w:rStyle w:val="Hyperlink"/>
            <w:i/>
            <w:iCs/>
          </w:rPr>
          <w:t>B</w:t>
        </w:r>
        <w:r w:rsidRPr="005F677C">
          <w:rPr>
            <w:rStyle w:val="Hyperlink"/>
            <w:i/>
            <w:iCs/>
          </w:rPr>
          <w:t>:</w:t>
        </w:r>
        <w:r w:rsidR="007B7BE5" w:rsidRPr="005F677C">
          <w:rPr>
            <w:rStyle w:val="Hyperlink"/>
            <w:i/>
            <w:iCs/>
          </w:rPr>
          <w:t xml:space="preserve"> In-depth analysis and recommendations</w:t>
        </w:r>
      </w:hyperlink>
      <w:r w:rsidRPr="005F677C">
        <w:t>, September 2024.</w:t>
      </w:r>
    </w:p>
  </w:footnote>
  <w:footnote w:id="32">
    <w:p w14:paraId="0A5265D5" w14:textId="0F42B3BE" w:rsidR="004D5B64" w:rsidRPr="009D089C" w:rsidRDefault="004D5B64" w:rsidP="004D5B64">
      <w:pPr>
        <w:pStyle w:val="FootnoteText"/>
      </w:pPr>
      <w:r w:rsidRPr="005F677C">
        <w:rPr>
          <w:rStyle w:val="FootnoteReference"/>
          <w:sz w:val="20"/>
        </w:rPr>
        <w:footnoteRef/>
      </w:r>
      <w:r w:rsidRPr="005F677C">
        <w:t xml:space="preserve"> </w:t>
      </w:r>
      <w:r w:rsidRPr="005F677C">
        <w:tab/>
        <w:t xml:space="preserve">European Commission, </w:t>
      </w:r>
      <w:hyperlink r:id="rId36" w:history="1">
        <w:r w:rsidRPr="005F677C">
          <w:rPr>
            <w:rStyle w:val="Hyperlink"/>
            <w:i/>
            <w:iCs/>
          </w:rPr>
          <w:t>The future of European competitiveness, Part B: In-depth analysis and recommendations</w:t>
        </w:r>
      </w:hyperlink>
      <w:r w:rsidRPr="005F677C">
        <w:t>, September 2024</w:t>
      </w:r>
      <w:r w:rsidR="003370C4" w:rsidRPr="005F677C">
        <w:t>, p 325</w:t>
      </w:r>
      <w:r w:rsidRPr="005F677C">
        <w:t>.</w:t>
      </w:r>
    </w:p>
  </w:footnote>
  <w:footnote w:id="33">
    <w:p w14:paraId="1D900B5D" w14:textId="78FF4560" w:rsidR="00EA0B9C" w:rsidRDefault="00EA0B9C">
      <w:pPr>
        <w:pStyle w:val="FootnoteText"/>
      </w:pPr>
      <w:r>
        <w:rPr>
          <w:rStyle w:val="FootnoteReference"/>
        </w:rPr>
        <w:footnoteRef/>
      </w:r>
      <w:r>
        <w:t xml:space="preserve"> </w:t>
      </w:r>
      <w:r>
        <w:tab/>
        <w:t xml:space="preserve">European Commission, </w:t>
      </w:r>
      <w:hyperlink r:id="rId37" w:history="1">
        <w:r w:rsidR="009D03F0" w:rsidRPr="0016578D">
          <w:rPr>
            <w:rStyle w:val="Hyperlink"/>
            <w:i/>
            <w:iCs/>
          </w:rPr>
          <w:t>Enrico Letta - Much more than a market</w:t>
        </w:r>
      </w:hyperlink>
      <w:r w:rsidR="003974E5">
        <w:t>, A</w:t>
      </w:r>
      <w:r w:rsidR="009D03F0">
        <w:t>pril 2024.</w:t>
      </w:r>
    </w:p>
  </w:footnote>
  <w:footnote w:id="34">
    <w:p w14:paraId="203AF511" w14:textId="1746F7DF" w:rsidR="0027568F" w:rsidRDefault="0027568F">
      <w:pPr>
        <w:pStyle w:val="FootnoteText"/>
      </w:pPr>
      <w:r>
        <w:rPr>
          <w:rStyle w:val="FootnoteReference"/>
        </w:rPr>
        <w:footnoteRef/>
      </w:r>
      <w:r>
        <w:t xml:space="preserve"> </w:t>
      </w:r>
      <w:r>
        <w:tab/>
      </w:r>
      <w:r w:rsidR="0096777B" w:rsidRPr="0096777B">
        <w:t>The Hon Dr Andrew Leigh MP</w:t>
      </w:r>
      <w:r w:rsidR="0096777B">
        <w:t xml:space="preserve">, </w:t>
      </w:r>
      <w:r w:rsidR="00E77C78">
        <w:t>‘</w:t>
      </w:r>
      <w:hyperlink r:id="rId38" w:history="1">
        <w:r w:rsidR="00E77C78" w:rsidRPr="00E77C78">
          <w:rPr>
            <w:rStyle w:val="Hyperlink"/>
          </w:rPr>
          <w:t>Opinion piece: Competition reform will ensure flourishing future</w:t>
        </w:r>
      </w:hyperlink>
      <w:r w:rsidR="00E77C78">
        <w:t>’, The Australian, 12 September 2024.</w:t>
      </w:r>
    </w:p>
  </w:footnote>
  <w:footnote w:id="35">
    <w:p w14:paraId="7FA408B0" w14:textId="77777777" w:rsidR="00CD375E" w:rsidRPr="005F677C" w:rsidRDefault="00CD375E" w:rsidP="00CD375E">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F G Hilmer, M Rayner, G Taperell, </w:t>
      </w:r>
      <w:hyperlink r:id="rId39" w:history="1">
        <w:r w:rsidRPr="005F677C">
          <w:rPr>
            <w:rStyle w:val="Hyperlink"/>
            <w:rFonts w:cstheme="minorHAnsi"/>
            <w:i/>
            <w:iCs/>
          </w:rPr>
          <w:t>National Competition Policy</w:t>
        </w:r>
      </w:hyperlink>
      <w:r w:rsidRPr="005F677C">
        <w:rPr>
          <w:rFonts w:cstheme="minorHAnsi"/>
        </w:rPr>
        <w:t>, Australian Government Publishing Service Canberra, 25 August 1993, accessed via National Competition Council website on 4 July 2024, p XXIX.</w:t>
      </w:r>
    </w:p>
  </w:footnote>
  <w:footnote w:id="36">
    <w:p w14:paraId="52EE46F1" w14:textId="77777777" w:rsidR="00CD375E" w:rsidRPr="005F677C" w:rsidRDefault="00CD375E" w:rsidP="00CD375E">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Council of Australian Governments (COAG), </w:t>
      </w:r>
      <w:hyperlink r:id="rId40" w:history="1">
        <w:r w:rsidRPr="005F677C">
          <w:rPr>
            <w:rStyle w:val="Hyperlink"/>
            <w:rFonts w:cstheme="minorHAnsi"/>
            <w:i/>
            <w:iCs/>
          </w:rPr>
          <w:t>Council of Australian Governments’ Communique</w:t>
        </w:r>
      </w:hyperlink>
      <w:r w:rsidRPr="005F677C">
        <w:rPr>
          <w:rFonts w:cstheme="minorHAnsi"/>
        </w:rPr>
        <w:t>, 25 February 1994, accessed via National Competition Council website on 4 July 2024.</w:t>
      </w:r>
    </w:p>
  </w:footnote>
  <w:footnote w:id="37">
    <w:p w14:paraId="1A2460E6" w14:textId="77777777" w:rsidR="00CD375E" w:rsidRPr="005F677C" w:rsidRDefault="00CD375E" w:rsidP="00CD375E">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F G Hilmer, M Rayner, G Taperell, </w:t>
      </w:r>
      <w:hyperlink r:id="rId41">
        <w:r w:rsidRPr="005F677C">
          <w:rPr>
            <w:rStyle w:val="Hyperlink"/>
            <w:rFonts w:cstheme="minorHAnsi"/>
            <w:i/>
            <w:iCs/>
          </w:rPr>
          <w:t>National Competition Policy</w:t>
        </w:r>
      </w:hyperlink>
      <w:r w:rsidRPr="005F677C">
        <w:rPr>
          <w:rFonts w:cstheme="minorHAnsi"/>
        </w:rPr>
        <w:t>, Australian Government Publishing Service Canberra, 25 August 1993, accessed via National Competition Council website on 4 July 2024, p 14.</w:t>
      </w:r>
    </w:p>
  </w:footnote>
  <w:footnote w:id="38">
    <w:p w14:paraId="4C44A459" w14:textId="77777777" w:rsidR="00260820" w:rsidRDefault="00260820" w:rsidP="00260820">
      <w:pPr>
        <w:pStyle w:val="FootnoteText"/>
      </w:pPr>
      <w:r w:rsidRPr="005F677C">
        <w:rPr>
          <w:rStyle w:val="FootnoteReference"/>
          <w:sz w:val="20"/>
        </w:rPr>
        <w:footnoteRef/>
      </w:r>
      <w:r w:rsidRPr="005F677C">
        <w:t xml:space="preserve"> </w:t>
      </w:r>
      <w:r w:rsidRPr="005F677C">
        <w:tab/>
        <w:t>Ray Steinwall, ‘National Competition Policy’s 25th anniversary: A reflection and observations on learnings for policymakers’ (2020) 27 CCLJ 94.</w:t>
      </w:r>
    </w:p>
  </w:footnote>
  <w:footnote w:id="39">
    <w:p w14:paraId="3455E20E" w14:textId="77777777" w:rsidR="00AB65E5" w:rsidRPr="005F677C" w:rsidRDefault="00AB65E5" w:rsidP="00AB65E5">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Productivity Commission, </w:t>
      </w:r>
      <w:hyperlink r:id="rId42" w:history="1">
        <w:r w:rsidRPr="005F677C">
          <w:rPr>
            <w:rStyle w:val="Hyperlink"/>
            <w:rFonts w:cstheme="minorHAnsi"/>
            <w:i/>
            <w:iCs/>
          </w:rPr>
          <w:t>Review of National Competition Policy Reforms</w:t>
        </w:r>
      </w:hyperlink>
      <w:r w:rsidRPr="005F677C">
        <w:rPr>
          <w:rFonts w:cstheme="minorHAnsi"/>
        </w:rPr>
        <w:t>, Productivity Commission, 14 April 2005.</w:t>
      </w:r>
    </w:p>
  </w:footnote>
  <w:footnote w:id="40">
    <w:p w14:paraId="5DCE0BBA" w14:textId="77777777" w:rsidR="00AB65E5" w:rsidRPr="005F677C" w:rsidRDefault="00AB65E5" w:rsidP="00AB65E5">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Productivity Commission, </w:t>
      </w:r>
      <w:hyperlink r:id="rId43" w:history="1">
        <w:r w:rsidRPr="005F677C">
          <w:rPr>
            <w:rStyle w:val="Hyperlink"/>
            <w:rFonts w:cstheme="minorHAnsi"/>
            <w:i/>
            <w:iCs/>
          </w:rPr>
          <w:t>Review of National Competition Policy Reforms</w:t>
        </w:r>
      </w:hyperlink>
      <w:r w:rsidRPr="005F677C">
        <w:rPr>
          <w:rFonts w:cstheme="minorHAnsi"/>
        </w:rPr>
        <w:t>, Productivity Commission, 14 April 2005.</w:t>
      </w:r>
    </w:p>
  </w:footnote>
  <w:footnote w:id="41">
    <w:p w14:paraId="062A49FE" w14:textId="77777777" w:rsidR="00990184" w:rsidRPr="005F677C" w:rsidRDefault="00990184" w:rsidP="00990184">
      <w:pPr>
        <w:pStyle w:val="FootnoteText"/>
        <w:rPr>
          <w:rFonts w:cstheme="minorHAnsi"/>
        </w:rPr>
      </w:pPr>
      <w:r w:rsidRPr="005F677C">
        <w:rPr>
          <w:rStyle w:val="FootnoteReference"/>
          <w:rFonts w:cstheme="minorHAnsi"/>
          <w:sz w:val="20"/>
        </w:rPr>
        <w:footnoteRef/>
      </w:r>
      <w:r w:rsidRPr="005F677C">
        <w:rPr>
          <w:rFonts w:cstheme="minorHAnsi"/>
        </w:rPr>
        <w:t xml:space="preserve"> </w:t>
      </w:r>
      <w:r w:rsidRPr="005F677C">
        <w:rPr>
          <w:rFonts w:cstheme="minorHAnsi"/>
        </w:rPr>
        <w:tab/>
        <w:t xml:space="preserve">Productivity Commission, </w:t>
      </w:r>
      <w:hyperlink r:id="rId44" w:history="1">
        <w:r w:rsidRPr="005F677C">
          <w:rPr>
            <w:rStyle w:val="Hyperlink"/>
            <w:rFonts w:cstheme="minorHAnsi"/>
            <w:i/>
            <w:iCs/>
          </w:rPr>
          <w:t>Review of National Competition Policy Reforms</w:t>
        </w:r>
      </w:hyperlink>
      <w:r w:rsidRPr="005F677C">
        <w:rPr>
          <w:rFonts w:cstheme="minorHAnsi"/>
        </w:rPr>
        <w:t>, Productivity Commission, 14 April 2005.</w:t>
      </w:r>
    </w:p>
  </w:footnote>
  <w:footnote w:id="42">
    <w:p w14:paraId="57C41C5B" w14:textId="3A203444" w:rsidR="00351F2A" w:rsidRDefault="00351F2A" w:rsidP="0078299F">
      <w:pPr>
        <w:pStyle w:val="FootnoteText"/>
      </w:pPr>
      <w:r>
        <w:rPr>
          <w:rStyle w:val="FootnoteReference"/>
        </w:rPr>
        <w:footnoteRef/>
      </w:r>
      <w:r>
        <w:t xml:space="preserve"> </w:t>
      </w:r>
      <w:r>
        <w:tab/>
      </w:r>
      <w:r w:rsidRPr="005F677C">
        <w:rPr>
          <w:rFonts w:cstheme="minorHAnsi"/>
        </w:rPr>
        <w:t>Productivity Commission,</w:t>
      </w:r>
      <w:r>
        <w:rPr>
          <w:rFonts w:cstheme="minorHAnsi"/>
        </w:rPr>
        <w:t xml:space="preserve"> </w:t>
      </w:r>
      <w:hyperlink r:id="rId45" w:history="1">
        <w:r w:rsidR="00C05957" w:rsidRPr="0078299F">
          <w:rPr>
            <w:rStyle w:val="Hyperlink"/>
            <w:rFonts w:cstheme="minorHAnsi"/>
            <w:i/>
            <w:iCs/>
          </w:rPr>
          <w:t>Shifting the Dial: 5-year Productivity Inquiry report</w:t>
        </w:r>
      </w:hyperlink>
      <w:r w:rsidR="0078299F">
        <w:rPr>
          <w:rFonts w:cstheme="minorHAnsi"/>
        </w:rPr>
        <w:t>, 2017</w:t>
      </w:r>
      <w:r>
        <w:rPr>
          <w:rFonts w:cstheme="minorHAnsi"/>
        </w:rPr>
        <w:t xml:space="preserve">; </w:t>
      </w:r>
      <w:r w:rsidRPr="005F677C">
        <w:rPr>
          <w:rFonts w:cstheme="minorHAnsi"/>
        </w:rPr>
        <w:t>Productivity Commission,</w:t>
      </w:r>
      <w:r w:rsidR="0078299F">
        <w:rPr>
          <w:rFonts w:cstheme="minorHAnsi"/>
        </w:rPr>
        <w:t xml:space="preserve"> </w:t>
      </w:r>
      <w:hyperlink r:id="rId46" w:history="1">
        <w:r w:rsidR="0078299F" w:rsidRPr="00EF0503">
          <w:rPr>
            <w:rStyle w:val="Hyperlink"/>
            <w:rFonts w:cstheme="minorHAnsi"/>
            <w:i/>
            <w:iCs/>
          </w:rPr>
          <w:t>Advancing Prosperity: 5-year Productivity Inquiry report</w:t>
        </w:r>
      </w:hyperlink>
      <w:r w:rsidR="0078299F">
        <w:rPr>
          <w:rFonts w:cstheme="minorHAnsi"/>
        </w:rPr>
        <w:t>, 2023</w:t>
      </w:r>
      <w:r>
        <w:rPr>
          <w:rFonts w:cstheme="minorHAnsi"/>
        </w:rPr>
        <w:t>.</w:t>
      </w:r>
    </w:p>
  </w:footnote>
  <w:footnote w:id="43">
    <w:p w14:paraId="41FFB6D0" w14:textId="77777777" w:rsidR="00EF3BC0" w:rsidRPr="005F677C" w:rsidRDefault="00EF3BC0" w:rsidP="00EF3BC0">
      <w:pPr>
        <w:pStyle w:val="FootnoteText"/>
      </w:pPr>
      <w:r w:rsidRPr="005F677C">
        <w:rPr>
          <w:rStyle w:val="FootnoteReference"/>
          <w:sz w:val="20"/>
        </w:rPr>
        <w:footnoteRef/>
      </w:r>
      <w:r w:rsidRPr="005F677C">
        <w:t xml:space="preserve"> </w:t>
      </w:r>
      <w:r w:rsidRPr="005F677C">
        <w:tab/>
        <w:t>Ray Steinwall, ‘National Competition Policy’s 25th anniversary: A reflection and observations on learnings for policymakers’ (2020) 27 CCLJ 94.</w:t>
      </w:r>
    </w:p>
  </w:footnote>
  <w:footnote w:id="44">
    <w:p w14:paraId="64F686C4" w14:textId="535DDE59" w:rsidR="00457CF7" w:rsidRPr="005F677C" w:rsidRDefault="00457CF7">
      <w:pPr>
        <w:pStyle w:val="FootnoteText"/>
      </w:pPr>
      <w:r w:rsidRPr="005F677C">
        <w:rPr>
          <w:rStyle w:val="FootnoteReference"/>
          <w:sz w:val="20"/>
        </w:rPr>
        <w:footnoteRef/>
      </w:r>
      <w:r w:rsidRPr="005F677C">
        <w:t xml:space="preserve"> </w:t>
      </w:r>
      <w:r w:rsidRPr="005F677C">
        <w:tab/>
        <w:t xml:space="preserve">Professor Graeme Samuel AC, </w:t>
      </w:r>
      <w:r w:rsidRPr="005F677C">
        <w:rPr>
          <w:i/>
          <w:iCs/>
        </w:rPr>
        <w:t xml:space="preserve">Submission to </w:t>
      </w:r>
      <w:r w:rsidR="002464AA" w:rsidRPr="005F677C">
        <w:rPr>
          <w:i/>
          <w:iCs/>
        </w:rPr>
        <w:t xml:space="preserve">consultation on </w:t>
      </w:r>
      <w:r w:rsidR="007F7F47" w:rsidRPr="005F677C">
        <w:rPr>
          <w:i/>
          <w:iCs/>
        </w:rPr>
        <w:t>Revitalising National Competition Policy</w:t>
      </w:r>
      <w:r w:rsidR="007F7F47" w:rsidRPr="005F677C">
        <w:t>, September 2024.</w:t>
      </w:r>
    </w:p>
  </w:footnote>
  <w:footnote w:id="45">
    <w:p w14:paraId="0BD2A471" w14:textId="175540B3" w:rsidR="00277E31" w:rsidRPr="005F677C" w:rsidRDefault="00277E31" w:rsidP="00EB7CFF">
      <w:pPr>
        <w:pStyle w:val="FootnoteText"/>
      </w:pPr>
      <w:r w:rsidRPr="005F677C">
        <w:rPr>
          <w:rStyle w:val="FootnoteReference"/>
          <w:sz w:val="20"/>
        </w:rPr>
        <w:footnoteRef/>
      </w:r>
      <w:r w:rsidRPr="005F677C">
        <w:t xml:space="preserve"> </w:t>
      </w:r>
      <w:r w:rsidRPr="005F677C">
        <w:tab/>
      </w:r>
      <w:r w:rsidR="00EB7CFF" w:rsidRPr="005F677C">
        <w:t xml:space="preserve">The Hon Tony Abbott MP, Prime Minister and </w:t>
      </w:r>
      <w:r w:rsidR="009F4E82" w:rsidRPr="005F677C">
        <w:t>t</w:t>
      </w:r>
      <w:r w:rsidR="00EB7CFF" w:rsidRPr="005F677C">
        <w:t>he Hon Bruce Billson MP, Minister for Small Business &amp; Assistant Treasurer</w:t>
      </w:r>
      <w:r w:rsidR="009F4E82" w:rsidRPr="005F677C">
        <w:t xml:space="preserve">, </w:t>
      </w:r>
      <w:hyperlink r:id="rId47" w:history="1">
        <w:r w:rsidR="009F4E82" w:rsidRPr="005F677C">
          <w:rPr>
            <w:rStyle w:val="Hyperlink"/>
            <w:i/>
            <w:iCs/>
          </w:rPr>
          <w:t>Review of competition policy</w:t>
        </w:r>
      </w:hyperlink>
      <w:r w:rsidR="009F4E82" w:rsidRPr="005F677C">
        <w:t xml:space="preserve">, Joint </w:t>
      </w:r>
      <w:r w:rsidR="00942675" w:rsidRPr="005F677C">
        <w:t>m</w:t>
      </w:r>
      <w:r w:rsidR="009F4E82" w:rsidRPr="005F677C">
        <w:t xml:space="preserve">edia </w:t>
      </w:r>
      <w:r w:rsidR="00942675" w:rsidRPr="005F677C">
        <w:t>r</w:t>
      </w:r>
      <w:r w:rsidR="009F4E82" w:rsidRPr="005F677C">
        <w:t xml:space="preserve">elease, </w:t>
      </w:r>
      <w:r w:rsidR="00942675" w:rsidRPr="005F677C">
        <w:t xml:space="preserve">4 December 2013; </w:t>
      </w:r>
    </w:p>
  </w:footnote>
  <w:footnote w:id="46">
    <w:p w14:paraId="29B2D57C" w14:textId="6F7B2DD8" w:rsidR="004B12EB" w:rsidRPr="00A66194" w:rsidRDefault="004B12EB">
      <w:pPr>
        <w:pStyle w:val="FootnoteText"/>
      </w:pPr>
      <w:r w:rsidRPr="005F677C">
        <w:rPr>
          <w:rStyle w:val="FootnoteReference"/>
          <w:sz w:val="20"/>
        </w:rPr>
        <w:footnoteRef/>
      </w:r>
      <w:r w:rsidRPr="005F677C">
        <w:t xml:space="preserve"> </w:t>
      </w:r>
      <w:r w:rsidRPr="005F677C">
        <w:tab/>
      </w:r>
      <w:r w:rsidR="000027B0" w:rsidRPr="005F677C">
        <w:t xml:space="preserve">Australian Treasury, </w:t>
      </w:r>
      <w:hyperlink r:id="rId48" w:history="1">
        <w:r w:rsidR="000027B0" w:rsidRPr="005F677C">
          <w:rPr>
            <w:rStyle w:val="Hyperlink"/>
            <w:i/>
            <w:iCs/>
          </w:rPr>
          <w:t>The Australian Government Competition Policy Review</w:t>
        </w:r>
        <w:r w:rsidR="00A66194" w:rsidRPr="005F677C">
          <w:rPr>
            <w:rStyle w:val="Hyperlink"/>
            <w:i/>
            <w:iCs/>
          </w:rPr>
          <w:t>: Final Report</w:t>
        </w:r>
      </w:hyperlink>
      <w:r w:rsidR="00A66194" w:rsidRPr="005F677C">
        <w:t>, March 2015.</w:t>
      </w:r>
    </w:p>
  </w:footnote>
  <w:footnote w:id="47">
    <w:p w14:paraId="7FB3E8F2" w14:textId="3EBA9953" w:rsidR="001157C5" w:rsidRPr="005F677C" w:rsidRDefault="001157C5" w:rsidP="001157C5">
      <w:pPr>
        <w:pStyle w:val="FootnoteText"/>
      </w:pPr>
      <w:r w:rsidRPr="005F677C">
        <w:rPr>
          <w:rStyle w:val="FootnoteReference"/>
          <w:sz w:val="20"/>
        </w:rPr>
        <w:footnoteRef/>
      </w:r>
      <w:r w:rsidRPr="005F677C">
        <w:t xml:space="preserve"> </w:t>
      </w:r>
      <w:r w:rsidRPr="005F677C">
        <w:tab/>
        <w:t>See</w:t>
      </w:r>
      <w:r w:rsidR="00EB674D" w:rsidRPr="005F677C">
        <w:t>, for example,</w:t>
      </w:r>
      <w:r w:rsidRPr="005F677C">
        <w:t xml:space="preserve"> Rod Sims, </w:t>
      </w:r>
      <w:hyperlink r:id="rId49" w:history="1">
        <w:r w:rsidR="00EB674D" w:rsidRPr="005F677C">
          <w:rPr>
            <w:rStyle w:val="Hyperlink"/>
            <w:i/>
            <w:iCs/>
          </w:rPr>
          <w:t>CEDA State of the Nation Conference</w:t>
        </w:r>
        <w:r w:rsidR="00EB674D" w:rsidRPr="005F677C">
          <w:rPr>
            <w:rStyle w:val="Hyperlink"/>
          </w:rPr>
          <w:t xml:space="preserve"> </w:t>
        </w:r>
        <w:r w:rsidR="00EB674D" w:rsidRPr="005F677C">
          <w:rPr>
            <w:rStyle w:val="Hyperlink"/>
            <w:i/>
            <w:iCs/>
          </w:rPr>
          <w:t>Address</w:t>
        </w:r>
      </w:hyperlink>
      <w:r w:rsidR="00EB674D" w:rsidRPr="005F677C">
        <w:t xml:space="preserve">, 23 June 2014; </w:t>
      </w:r>
      <w:r w:rsidRPr="005F677C">
        <w:t xml:space="preserve">Peter Harris, </w:t>
      </w:r>
      <w:hyperlink r:id="rId50" w:history="1">
        <w:r w:rsidRPr="005F677C">
          <w:rPr>
            <w:rStyle w:val="Hyperlink"/>
            <w:i/>
            <w:iCs/>
          </w:rPr>
          <w:t>Reviving Harper</w:t>
        </w:r>
      </w:hyperlink>
      <w:r w:rsidRPr="005F677C">
        <w:t>, Productivity Commission Chairman’s speech, Australian Competition Policy Summit 2015, Sydney, 22 September 2015.</w:t>
      </w:r>
    </w:p>
  </w:footnote>
  <w:footnote w:id="48">
    <w:p w14:paraId="382EAD7D" w14:textId="407D6D6D" w:rsidR="002A2EDA" w:rsidRPr="005F677C" w:rsidRDefault="002A2EDA" w:rsidP="00E536DA">
      <w:pPr>
        <w:pStyle w:val="FootnoteText"/>
      </w:pPr>
      <w:r w:rsidRPr="005F677C">
        <w:rPr>
          <w:rStyle w:val="FootnoteReference"/>
          <w:sz w:val="20"/>
        </w:rPr>
        <w:footnoteRef/>
      </w:r>
      <w:r w:rsidRPr="005F677C">
        <w:t xml:space="preserve"> </w:t>
      </w:r>
      <w:r w:rsidRPr="005F677C">
        <w:tab/>
      </w:r>
      <w:r w:rsidR="00E536DA" w:rsidRPr="005F677C">
        <w:t xml:space="preserve">The Hon Scott Morrison, Treasurer, </w:t>
      </w:r>
      <w:hyperlink r:id="rId51" w:history="1">
        <w:r w:rsidR="00E536DA" w:rsidRPr="005F677C">
          <w:rPr>
            <w:rStyle w:val="Hyperlink"/>
            <w:i/>
            <w:iCs/>
          </w:rPr>
          <w:t>Strengthened competition law - Harper reforms passed</w:t>
        </w:r>
      </w:hyperlink>
      <w:r w:rsidR="00E536DA" w:rsidRPr="005F677C">
        <w:t xml:space="preserve">, </w:t>
      </w:r>
      <w:r w:rsidR="0089614F" w:rsidRPr="005F677C">
        <w:t>Media release, 18 October 2017.</w:t>
      </w:r>
    </w:p>
  </w:footnote>
  <w:footnote w:id="49">
    <w:p w14:paraId="0D8861C8" w14:textId="4C2302F2" w:rsidR="003759F8" w:rsidRPr="005F677C" w:rsidRDefault="003759F8">
      <w:pPr>
        <w:pStyle w:val="FootnoteText"/>
      </w:pPr>
      <w:r w:rsidRPr="005F677C">
        <w:rPr>
          <w:rStyle w:val="FootnoteReference"/>
          <w:sz w:val="20"/>
        </w:rPr>
        <w:footnoteRef/>
      </w:r>
      <w:r w:rsidRPr="005F677C">
        <w:t xml:space="preserve"> </w:t>
      </w:r>
      <w:r w:rsidRPr="005F677C">
        <w:tab/>
      </w:r>
      <w:r w:rsidR="002E2251" w:rsidRPr="005F677C">
        <w:t xml:space="preserve">Peter Harris, </w:t>
      </w:r>
      <w:hyperlink r:id="rId52" w:history="1">
        <w:r w:rsidR="002E2251" w:rsidRPr="005F677C">
          <w:rPr>
            <w:rStyle w:val="Hyperlink"/>
            <w:i/>
            <w:iCs/>
          </w:rPr>
          <w:t>Reviving Harper</w:t>
        </w:r>
      </w:hyperlink>
      <w:r w:rsidR="002E2251" w:rsidRPr="005F677C">
        <w:t>, Productivity Commission Chairman’s speech</w:t>
      </w:r>
      <w:r w:rsidR="00646BEE" w:rsidRPr="005F677C">
        <w:t>, Australian Competition Policy Summit 2015, Sydney, 22 September 2015.</w:t>
      </w:r>
    </w:p>
  </w:footnote>
  <w:footnote w:id="50">
    <w:p w14:paraId="2F3AC2FD" w14:textId="77777777" w:rsidR="00AB05C9" w:rsidRPr="00790A43" w:rsidRDefault="00AB05C9" w:rsidP="00AB05C9">
      <w:pPr>
        <w:pStyle w:val="FootnoteText"/>
      </w:pPr>
      <w:r w:rsidRPr="00790A43">
        <w:rPr>
          <w:rStyle w:val="FootnoteReference"/>
          <w:sz w:val="20"/>
        </w:rPr>
        <w:footnoteRef/>
      </w:r>
      <w:r w:rsidRPr="00790A43">
        <w:t xml:space="preserve"> </w:t>
      </w:r>
      <w:r w:rsidRPr="00790A43">
        <w:tab/>
        <w:t xml:space="preserve">Peter Harris, </w:t>
      </w:r>
      <w:hyperlink r:id="rId53" w:history="1">
        <w:r w:rsidRPr="00790A43">
          <w:rPr>
            <w:rStyle w:val="Hyperlink"/>
            <w:i/>
            <w:iCs/>
          </w:rPr>
          <w:t>Reviving Harper</w:t>
        </w:r>
      </w:hyperlink>
      <w:r w:rsidRPr="00790A43">
        <w:t>, Productivity Commission Chairman’s speech, Australian Competition Policy Summit 2015, Sydney, 22 September 2015.</w:t>
      </w:r>
    </w:p>
  </w:footnote>
  <w:footnote w:id="51">
    <w:p w14:paraId="6278B946" w14:textId="77777777" w:rsidR="00E814C2" w:rsidRPr="00790A43" w:rsidRDefault="00E814C2" w:rsidP="00E814C2">
      <w:pPr>
        <w:pStyle w:val="FootnoteText"/>
      </w:pPr>
      <w:r w:rsidRPr="00790A43">
        <w:rPr>
          <w:rStyle w:val="FootnoteReference"/>
          <w:sz w:val="20"/>
        </w:rPr>
        <w:footnoteRef/>
      </w:r>
      <w:r w:rsidRPr="00790A43">
        <w:t xml:space="preserve"> </w:t>
      </w:r>
      <w:r w:rsidRPr="00790A43">
        <w:tab/>
        <w:t xml:space="preserve">Peter Harris, </w:t>
      </w:r>
      <w:hyperlink r:id="rId54" w:history="1">
        <w:r w:rsidRPr="00790A43">
          <w:rPr>
            <w:rStyle w:val="Hyperlink"/>
            <w:i/>
            <w:iCs/>
          </w:rPr>
          <w:t>Reviving Harper</w:t>
        </w:r>
      </w:hyperlink>
      <w:r w:rsidRPr="00790A43">
        <w:t>, Productivity Commission Chairman’s speech, Australian Competition Policy Summit 2015, Sydney, 22 September 2015.</w:t>
      </w:r>
    </w:p>
  </w:footnote>
  <w:footnote w:id="52">
    <w:p w14:paraId="6EB729CA" w14:textId="5329EEB9" w:rsidR="003410F1" w:rsidRPr="00790A43" w:rsidRDefault="003410F1">
      <w:pPr>
        <w:pStyle w:val="FootnoteText"/>
      </w:pPr>
      <w:r w:rsidRPr="00790A43">
        <w:rPr>
          <w:rStyle w:val="FootnoteReference"/>
          <w:sz w:val="20"/>
        </w:rPr>
        <w:footnoteRef/>
      </w:r>
      <w:r w:rsidRPr="00790A43">
        <w:t xml:space="preserve"> </w:t>
      </w:r>
      <w:r w:rsidRPr="00790A43">
        <w:tab/>
      </w:r>
      <w:hyperlink r:id="rId55" w:history="1">
        <w:r w:rsidR="00B95139" w:rsidRPr="00790A43">
          <w:rPr>
            <w:rStyle w:val="Hyperlink"/>
            <w:i/>
            <w:iCs/>
          </w:rPr>
          <w:t xml:space="preserve">Intergovernmental Agreement on </w:t>
        </w:r>
        <w:r w:rsidR="00B95139" w:rsidRPr="00790A43">
          <w:rPr>
            <w:rStyle w:val="Hyperlink"/>
            <w:i/>
            <w:iCs/>
            <w:lang w:eastAsia="en-US"/>
          </w:rPr>
          <w:t>Competition and Productivity-Enhancing Reforms</w:t>
        </w:r>
      </w:hyperlink>
      <w:r w:rsidR="00B95139" w:rsidRPr="00790A43">
        <w:rPr>
          <w:lang w:eastAsia="en-US"/>
        </w:rPr>
        <w:t>, 2016.</w:t>
      </w:r>
    </w:p>
  </w:footnote>
  <w:footnote w:id="53">
    <w:p w14:paraId="08877EB6" w14:textId="6CF1968E" w:rsidR="004A0AC4" w:rsidRDefault="004A0AC4">
      <w:pPr>
        <w:pStyle w:val="FootnoteText"/>
      </w:pPr>
      <w:r>
        <w:rPr>
          <w:rStyle w:val="FootnoteReference"/>
        </w:rPr>
        <w:footnoteRef/>
      </w:r>
      <w:r>
        <w:t xml:space="preserve"> </w:t>
      </w:r>
      <w:r>
        <w:tab/>
      </w:r>
      <w:r w:rsidR="005D4027" w:rsidRPr="00FC24A5">
        <w:rPr>
          <w:lang w:eastAsia="en-US"/>
        </w:rPr>
        <w:t>In the 2017-19 budget, the Commonwealth set aside $300 million over two years to establish a National Partnership on Regulatory Reform with states to remove regulatory restrictions on small business and competition, as part of its response to the Harper Review</w:t>
      </w:r>
      <w:r w:rsidR="005D4027" w:rsidRPr="005D4027">
        <w:t xml:space="preserve">. </w:t>
      </w:r>
      <w:r w:rsidR="005D4027" w:rsidRPr="00FC24A5">
        <w:rPr>
          <w:lang w:eastAsia="en-US"/>
        </w:rPr>
        <w:t>However, it subsequently reallocated this to a new reform agenda to reward states that reduce</w:t>
      </w:r>
      <w:r w:rsidR="005D4027">
        <w:rPr>
          <w:lang w:eastAsia="en-US"/>
        </w:rPr>
        <w:t xml:space="preserve">d </w:t>
      </w:r>
      <w:r w:rsidR="005D4027" w:rsidRPr="00FC24A5">
        <w:rPr>
          <w:lang w:eastAsia="en-US"/>
        </w:rPr>
        <w:t>regulatory burden</w:t>
      </w:r>
      <w:r w:rsidR="005D4027">
        <w:rPr>
          <w:lang w:eastAsia="en-US"/>
        </w:rPr>
        <w:t>s</w:t>
      </w:r>
      <w:r w:rsidR="005D4027" w:rsidRPr="00FC24A5">
        <w:rPr>
          <w:lang w:eastAsia="en-US"/>
        </w:rPr>
        <w:t xml:space="preserve"> on </w:t>
      </w:r>
      <w:r w:rsidR="005D4027">
        <w:rPr>
          <w:lang w:eastAsia="en-US"/>
        </w:rPr>
        <w:t>smal</w:t>
      </w:r>
      <w:r w:rsidR="005D4027" w:rsidRPr="00FC24A5">
        <w:rPr>
          <w:lang w:eastAsia="en-US"/>
        </w:rPr>
        <w:t>l businesses</w:t>
      </w:r>
      <w:r w:rsidR="005D4027">
        <w:rPr>
          <w:lang w:eastAsia="en-US"/>
        </w:rPr>
        <w:t xml:space="preserve">, including </w:t>
      </w:r>
      <w:r w:rsidR="005D4027" w:rsidRPr="00FC24A5">
        <w:rPr>
          <w:lang w:eastAsia="en-US"/>
        </w:rPr>
        <w:t>reallocating $3.7 from the NCC to the Treasury to develop and administer agreements</w:t>
      </w:r>
      <w:r w:rsidR="005D4027" w:rsidRPr="005D4027">
        <w:t xml:space="preserve">. </w:t>
      </w:r>
      <w:r w:rsidR="005D4027">
        <w:rPr>
          <w:lang w:eastAsia="en-US"/>
        </w:rPr>
        <w:t xml:space="preserve">All states except the Australian Capital Territory </w:t>
      </w:r>
      <w:r w:rsidR="005D4027" w:rsidRPr="00FC24A5">
        <w:rPr>
          <w:lang w:eastAsia="en-US"/>
        </w:rPr>
        <w:t xml:space="preserve">subsequently signed on </w:t>
      </w:r>
      <w:r w:rsidR="005D4027">
        <w:rPr>
          <w:lang w:eastAsia="en-US"/>
        </w:rPr>
        <w:t xml:space="preserve">to </w:t>
      </w:r>
      <w:r w:rsidR="005D4027" w:rsidRPr="00FC24A5">
        <w:rPr>
          <w:lang w:eastAsia="en-US"/>
        </w:rPr>
        <w:t>this agreement</w:t>
      </w:r>
      <w:r w:rsidR="005D4027">
        <w:rPr>
          <w:lang w:eastAsia="en-US"/>
        </w:rPr>
        <w:t>, which included funding of</w:t>
      </w:r>
      <w:r w:rsidR="005D4027" w:rsidRPr="00FC24A5">
        <w:rPr>
          <w:lang w:eastAsia="en-US"/>
        </w:rPr>
        <w:t xml:space="preserve"> $300</w:t>
      </w:r>
      <w:r w:rsidR="005D4027" w:rsidRPr="005D4027">
        <w:t xml:space="preserve"> </w:t>
      </w:r>
      <w:r w:rsidR="005D4027" w:rsidRPr="00FC24A5">
        <w:rPr>
          <w:lang w:eastAsia="en-US"/>
        </w:rPr>
        <w:t>million between 2018 and 2021</w:t>
      </w:r>
      <w:r w:rsidR="005D4027" w:rsidRPr="005D4027">
        <w:t xml:space="preserve">. </w:t>
      </w:r>
      <w:r w:rsidR="00F93D10">
        <w:t>For more background, s</w:t>
      </w:r>
      <w:r w:rsidR="00161F7D">
        <w:t xml:space="preserve">ee: Parliament of Australia, </w:t>
      </w:r>
      <w:hyperlink r:id="rId56" w:history="1">
        <w:r w:rsidR="00161F7D" w:rsidRPr="00633B03">
          <w:rPr>
            <w:rStyle w:val="Hyperlink"/>
          </w:rPr>
          <w:t>Briefing Book: Key issues for the 46</w:t>
        </w:r>
        <w:r w:rsidR="00161F7D" w:rsidRPr="00633B03">
          <w:rPr>
            <w:rStyle w:val="Hyperlink"/>
            <w:vertAlign w:val="superscript"/>
          </w:rPr>
          <w:t>th</w:t>
        </w:r>
        <w:r w:rsidR="00161F7D" w:rsidRPr="00633B03">
          <w:rPr>
            <w:rStyle w:val="Hyperlink"/>
          </w:rPr>
          <w:t xml:space="preserve"> Parliament</w:t>
        </w:r>
      </w:hyperlink>
      <w:r w:rsidR="00161F7D">
        <w:t>, 2019, accessed 28 October 2024 and</w:t>
      </w:r>
      <w:r w:rsidR="00161F7D" w:rsidRPr="00161F7D">
        <w:t xml:space="preserve"> </w:t>
      </w:r>
      <w:r w:rsidR="00161F7D">
        <w:t xml:space="preserve">Federal Financial Relations, </w:t>
      </w:r>
      <w:hyperlink r:id="rId57" w:history="1">
        <w:r w:rsidR="00161F7D" w:rsidRPr="00732A94">
          <w:rPr>
            <w:rStyle w:val="Hyperlink"/>
          </w:rPr>
          <w:t>Small Business Regulatory Reform (SBRR)</w:t>
        </w:r>
      </w:hyperlink>
      <w:r w:rsidR="00161F7D">
        <w:t>, accessed 28 October 2024.</w:t>
      </w:r>
    </w:p>
  </w:footnote>
  <w:footnote w:id="54">
    <w:p w14:paraId="1824BEE5" w14:textId="77777777" w:rsidR="004A0AC4" w:rsidRDefault="004A0AC4" w:rsidP="004A0AC4">
      <w:pPr>
        <w:pStyle w:val="FootnoteText"/>
      </w:pPr>
      <w:r w:rsidRPr="006A1385">
        <w:rPr>
          <w:rStyle w:val="FootnoteReference"/>
          <w:sz w:val="20"/>
          <w:szCs w:val="22"/>
        </w:rPr>
        <w:footnoteRef/>
      </w:r>
      <w:r>
        <w:t xml:space="preserve"> </w:t>
      </w:r>
      <w:r>
        <w:tab/>
      </w:r>
      <w:r w:rsidRPr="002C4F5A">
        <w:t>National Competition Council</w:t>
      </w:r>
      <w:r>
        <w:t xml:space="preserve">, </w:t>
      </w:r>
      <w:hyperlink r:id="rId58" w:history="1">
        <w:r w:rsidRPr="002C4F5A">
          <w:rPr>
            <w:rStyle w:val="Hyperlink"/>
            <w:i/>
            <w:iCs/>
          </w:rPr>
          <w:t>Submission to the House of Representatives Standing Committee on Economics inquiry into promoting economic dynamism, competition and business formation</w:t>
        </w:r>
      </w:hyperlink>
      <w:r>
        <w:t>, 14 April 2023.</w:t>
      </w:r>
    </w:p>
  </w:footnote>
  <w:footnote w:id="55">
    <w:p w14:paraId="15B2894D" w14:textId="532EBAEC" w:rsidR="001A72F6" w:rsidRPr="00790A43" w:rsidRDefault="001A72F6" w:rsidP="001A72F6">
      <w:pPr>
        <w:pStyle w:val="FootnoteText"/>
      </w:pPr>
      <w:r w:rsidRPr="00790A43">
        <w:rPr>
          <w:rStyle w:val="FootnoteReference"/>
          <w:sz w:val="20"/>
        </w:rPr>
        <w:footnoteRef/>
      </w:r>
      <w:r w:rsidRPr="00790A43">
        <w:t xml:space="preserve"> </w:t>
      </w:r>
      <w:r w:rsidRPr="00790A43">
        <w:tab/>
      </w:r>
      <w:r w:rsidR="005705C8" w:rsidRPr="00790A43">
        <w:t xml:space="preserve">Australian </w:t>
      </w:r>
      <w:r w:rsidRPr="00790A43">
        <w:t xml:space="preserve">Treasury, </w:t>
      </w:r>
      <w:hyperlink r:id="rId59" w:history="1">
        <w:r w:rsidRPr="00790A43">
          <w:rPr>
            <w:rStyle w:val="Hyperlink"/>
            <w:i/>
            <w:iCs/>
          </w:rPr>
          <w:t>Intergenerational Report 2023: Australia’s future to 2063</w:t>
        </w:r>
      </w:hyperlink>
      <w:r w:rsidRPr="00790A43">
        <w:t>, 2023, p 24.</w:t>
      </w:r>
    </w:p>
  </w:footnote>
  <w:footnote w:id="56">
    <w:p w14:paraId="084753E2" w14:textId="205C9A8A" w:rsidR="00AC5BED" w:rsidRPr="00790A43" w:rsidRDefault="00AC5BED">
      <w:pPr>
        <w:pStyle w:val="FootnoteText"/>
      </w:pPr>
      <w:r w:rsidRPr="00790A43">
        <w:rPr>
          <w:rStyle w:val="FootnoteReference"/>
          <w:sz w:val="20"/>
        </w:rPr>
        <w:footnoteRef/>
      </w:r>
      <w:r w:rsidRPr="00790A43">
        <w:t xml:space="preserve"> </w:t>
      </w:r>
      <w:r w:rsidRPr="00790A43">
        <w:tab/>
      </w:r>
      <w:r w:rsidR="005705C8" w:rsidRPr="00790A43">
        <w:t xml:space="preserve">Australian </w:t>
      </w:r>
      <w:r w:rsidRPr="00790A43">
        <w:t xml:space="preserve">Treasury, </w:t>
      </w:r>
      <w:hyperlink r:id="rId60" w:history="1">
        <w:r w:rsidR="00CA41FE" w:rsidRPr="00790A43">
          <w:rPr>
            <w:rStyle w:val="Hyperlink"/>
            <w:i/>
            <w:iCs/>
          </w:rPr>
          <w:t>Intergenerational Report 2023: Australia’s future to 2063</w:t>
        </w:r>
      </w:hyperlink>
      <w:r w:rsidR="00CA41FE" w:rsidRPr="00790A43">
        <w:t>, 2023</w:t>
      </w:r>
      <w:r w:rsidR="002E0D64" w:rsidRPr="00790A43">
        <w:t>, p 23</w:t>
      </w:r>
      <w:r w:rsidR="00CA41FE" w:rsidRPr="00790A43">
        <w:t>.</w:t>
      </w:r>
    </w:p>
  </w:footnote>
  <w:footnote w:id="57">
    <w:p w14:paraId="1E1A6F6A" w14:textId="07D212A1" w:rsidR="00672044" w:rsidRPr="00790A43" w:rsidRDefault="00672044" w:rsidP="00672044">
      <w:pPr>
        <w:pStyle w:val="FootnoteText"/>
      </w:pPr>
      <w:r w:rsidRPr="00790A43">
        <w:rPr>
          <w:rStyle w:val="FootnoteReference"/>
          <w:sz w:val="20"/>
        </w:rPr>
        <w:footnoteRef/>
      </w:r>
      <w:r w:rsidRPr="00790A43">
        <w:t xml:space="preserve"> </w:t>
      </w:r>
      <w:r w:rsidRPr="00790A43">
        <w:tab/>
      </w:r>
      <w:r w:rsidR="005705C8" w:rsidRPr="00790A43">
        <w:t xml:space="preserve">Australian </w:t>
      </w:r>
      <w:r w:rsidRPr="00790A43">
        <w:t xml:space="preserve">Treasury, </w:t>
      </w:r>
      <w:hyperlink r:id="rId61" w:history="1">
        <w:r w:rsidRPr="00790A43">
          <w:rPr>
            <w:rStyle w:val="Hyperlink"/>
            <w:i/>
            <w:iCs/>
          </w:rPr>
          <w:t>Intergenerational Report 2023: Australia’s future to 2063</w:t>
        </w:r>
      </w:hyperlink>
      <w:r w:rsidRPr="00790A43">
        <w:t>, 2023</w:t>
      </w:r>
      <w:r w:rsidR="002E0D64" w:rsidRPr="00790A43">
        <w:t>, p 23.</w:t>
      </w:r>
    </w:p>
  </w:footnote>
  <w:footnote w:id="58">
    <w:p w14:paraId="4AB4E779" w14:textId="129E756B" w:rsidR="00852371" w:rsidRPr="00852371" w:rsidRDefault="00852371">
      <w:pPr>
        <w:pStyle w:val="FootnoteText"/>
      </w:pPr>
      <w:r w:rsidRPr="00852371">
        <w:rPr>
          <w:rStyle w:val="FootnoteReference"/>
          <w:sz w:val="20"/>
        </w:rPr>
        <w:footnoteRef/>
      </w:r>
      <w:r w:rsidRPr="00852371">
        <w:t xml:space="preserve"> </w:t>
      </w:r>
      <w:r>
        <w:tab/>
        <w:t xml:space="preserve">OECD, </w:t>
      </w:r>
      <w:hyperlink r:id="rId62" w:history="1">
        <w:r w:rsidR="002E2B95" w:rsidRPr="00474FF5">
          <w:rPr>
            <w:rStyle w:val="Hyperlink"/>
            <w:i/>
            <w:iCs/>
          </w:rPr>
          <w:t>OECD Economic Outlook, Interim Report September 2024: Turning the Corner</w:t>
        </w:r>
      </w:hyperlink>
      <w:r w:rsidR="002E2B95">
        <w:t xml:space="preserve">, </w:t>
      </w:r>
      <w:r w:rsidR="001A3C7C">
        <w:t>September 2024.</w:t>
      </w:r>
    </w:p>
  </w:footnote>
  <w:footnote w:id="59">
    <w:p w14:paraId="0F3FBC29" w14:textId="77777777" w:rsidR="00D00F33" w:rsidRPr="009B3EC7" w:rsidRDefault="00D00F33" w:rsidP="00D00F33">
      <w:pPr>
        <w:pStyle w:val="FootnoteText"/>
      </w:pPr>
      <w:r w:rsidRPr="009B3EC7">
        <w:rPr>
          <w:rStyle w:val="FootnoteReference"/>
          <w:sz w:val="20"/>
          <w:szCs w:val="22"/>
        </w:rPr>
        <w:footnoteRef/>
      </w:r>
      <w:r w:rsidRPr="009B3EC7">
        <w:rPr>
          <w:sz w:val="22"/>
          <w:szCs w:val="22"/>
        </w:rPr>
        <w:t xml:space="preserve"> </w:t>
      </w:r>
      <w:r w:rsidRPr="009B3EC7">
        <w:rPr>
          <w:sz w:val="22"/>
          <w:szCs w:val="22"/>
        </w:rPr>
        <w:tab/>
      </w:r>
      <w:r w:rsidRPr="0093383A">
        <w:t>OECD,</w:t>
      </w:r>
      <w:r w:rsidRPr="009840A5">
        <w:t xml:space="preserve"> </w:t>
      </w:r>
      <w:hyperlink r:id="rId63" w:history="1">
        <w:r w:rsidRPr="00443FE6">
          <w:rPr>
            <w:rStyle w:val="Hyperlink"/>
            <w:i/>
            <w:iCs/>
          </w:rPr>
          <w:t>OECD: Global economy is turning the corner as inflation declines and trade growth strengthens</w:t>
        </w:r>
      </w:hyperlink>
      <w:r>
        <w:t>, Press release, 25 September 2024.</w:t>
      </w:r>
    </w:p>
  </w:footnote>
  <w:footnote w:id="60">
    <w:p w14:paraId="1B0B9201" w14:textId="462D7553" w:rsidR="008F61B6" w:rsidRPr="002B6AAA" w:rsidRDefault="008F61B6">
      <w:pPr>
        <w:pStyle w:val="FootnoteText"/>
      </w:pPr>
      <w:r w:rsidRPr="002B6AAA">
        <w:rPr>
          <w:rStyle w:val="FootnoteReference"/>
          <w:sz w:val="20"/>
        </w:rPr>
        <w:footnoteRef/>
      </w:r>
      <w:r w:rsidRPr="002B6AAA">
        <w:t xml:space="preserve"> </w:t>
      </w:r>
      <w:r w:rsidRPr="002B6AAA">
        <w:tab/>
      </w:r>
      <w:r w:rsidR="0042334F" w:rsidRPr="002B6AAA">
        <w:t xml:space="preserve">Department of Climate Change, Energy, the Environment and Water (DCCEEW), </w:t>
      </w:r>
      <w:hyperlink r:id="rId64" w:history="1">
        <w:r w:rsidR="0042334F" w:rsidRPr="002B6AAA">
          <w:rPr>
            <w:rStyle w:val="Hyperlink"/>
            <w:i/>
            <w:iCs/>
          </w:rPr>
          <w:t>National Greenhouse Gas Inventory Quarterly Update: March 2024</w:t>
        </w:r>
      </w:hyperlink>
      <w:r w:rsidR="0042334F" w:rsidRPr="002B6AAA">
        <w:t>, 2024.</w:t>
      </w:r>
    </w:p>
  </w:footnote>
  <w:footnote w:id="61">
    <w:p w14:paraId="5B181EAB" w14:textId="29FE081D" w:rsidR="003C15CD" w:rsidRPr="002B6AAA" w:rsidRDefault="003C15CD" w:rsidP="00A413AF">
      <w:pPr>
        <w:pStyle w:val="FootnoteText"/>
      </w:pPr>
      <w:r w:rsidRPr="002B6AAA">
        <w:rPr>
          <w:rStyle w:val="FootnoteReference"/>
          <w:sz w:val="20"/>
        </w:rPr>
        <w:footnoteRef/>
      </w:r>
      <w:r w:rsidRPr="002B6AAA">
        <w:t xml:space="preserve"> </w:t>
      </w:r>
      <w:r w:rsidRPr="002B6AAA">
        <w:tab/>
      </w:r>
      <w:r w:rsidR="00A413AF" w:rsidRPr="002B6AAA">
        <w:t xml:space="preserve">Australian Office of Financial Management, </w:t>
      </w:r>
      <w:hyperlink r:id="rId65" w:history="1">
        <w:r w:rsidR="00A413AF" w:rsidRPr="002B6AAA">
          <w:rPr>
            <w:rStyle w:val="Hyperlink"/>
            <w:i/>
            <w:iCs/>
          </w:rPr>
          <w:t>Australian Government Climate Change commitments, policies and programs</w:t>
        </w:r>
      </w:hyperlink>
      <w:r w:rsidR="00A413AF" w:rsidRPr="002B6AAA">
        <w:t>, November 2022.</w:t>
      </w:r>
    </w:p>
  </w:footnote>
  <w:footnote w:id="62">
    <w:p w14:paraId="4FB75EEC" w14:textId="2B09B291" w:rsidR="00AF08C9" w:rsidRPr="002B6AAA" w:rsidRDefault="00AF08C9" w:rsidP="00AF08C9">
      <w:pPr>
        <w:pStyle w:val="FootnoteText"/>
      </w:pPr>
      <w:r w:rsidRPr="002B6AAA">
        <w:rPr>
          <w:rStyle w:val="FootnoteReference"/>
          <w:sz w:val="20"/>
        </w:rPr>
        <w:footnoteRef/>
      </w:r>
      <w:r w:rsidRPr="002B6AAA">
        <w:t xml:space="preserve"> </w:t>
      </w:r>
      <w:r w:rsidRPr="002B6AAA">
        <w:tab/>
        <w:t xml:space="preserve">Clean Energy Council, </w:t>
      </w:r>
      <w:hyperlink r:id="rId66" w:history="1">
        <w:r w:rsidR="00C75868" w:rsidRPr="002B6AAA">
          <w:rPr>
            <w:rStyle w:val="Hyperlink"/>
            <w:i/>
            <w:iCs/>
          </w:rPr>
          <w:t>Clean Energy Australia Report</w:t>
        </w:r>
      </w:hyperlink>
      <w:r w:rsidR="00C75868" w:rsidRPr="002B6AAA">
        <w:t>, 134 March 2024</w:t>
      </w:r>
      <w:r w:rsidRPr="002B6AAA">
        <w:t>.</w:t>
      </w:r>
    </w:p>
  </w:footnote>
  <w:footnote w:id="63">
    <w:p w14:paraId="5E35C242" w14:textId="48B8D524" w:rsidR="00D766B4" w:rsidRPr="002B6AAA" w:rsidRDefault="00D766B4" w:rsidP="00D766B4">
      <w:pPr>
        <w:pStyle w:val="FootnoteText"/>
      </w:pPr>
      <w:r w:rsidRPr="002B6AAA">
        <w:rPr>
          <w:rStyle w:val="FootnoteReference"/>
          <w:sz w:val="20"/>
        </w:rPr>
        <w:footnoteRef/>
      </w:r>
      <w:r w:rsidRPr="002B6AAA">
        <w:t xml:space="preserve"> </w:t>
      </w:r>
      <w:r w:rsidRPr="002B6AAA">
        <w:tab/>
        <w:t xml:space="preserve">DCCEEW, </w:t>
      </w:r>
      <w:hyperlink r:id="rId67" w:history="1">
        <w:r w:rsidRPr="002B6AAA">
          <w:rPr>
            <w:rStyle w:val="Hyperlink"/>
            <w:i/>
            <w:iCs/>
          </w:rPr>
          <w:t>National Greenhouse Gas Inventory Quarterly Update: March 2024</w:t>
        </w:r>
      </w:hyperlink>
      <w:r w:rsidRPr="002B6AAA">
        <w:t>, 2024.</w:t>
      </w:r>
    </w:p>
  </w:footnote>
  <w:footnote w:id="64">
    <w:p w14:paraId="132636DA" w14:textId="08A1D3AD" w:rsidR="00D30E85" w:rsidRPr="002B6AAA" w:rsidRDefault="00D30E85" w:rsidP="00D30E85">
      <w:pPr>
        <w:pStyle w:val="FootnoteText"/>
      </w:pPr>
      <w:r w:rsidRPr="002B6AAA">
        <w:rPr>
          <w:rStyle w:val="FootnoteReference"/>
          <w:sz w:val="20"/>
        </w:rPr>
        <w:footnoteRef/>
      </w:r>
      <w:r w:rsidRPr="002B6AAA">
        <w:t xml:space="preserve"> </w:t>
      </w:r>
      <w:r w:rsidRPr="002B6AAA">
        <w:tab/>
        <w:t xml:space="preserve">DCCEEW, </w:t>
      </w:r>
      <w:hyperlink r:id="rId68" w:history="1">
        <w:r w:rsidRPr="002B6AAA">
          <w:rPr>
            <w:rStyle w:val="Hyperlink"/>
            <w:i/>
            <w:iCs/>
          </w:rPr>
          <w:t>National Greenhouse Gas Inventory Quarterly Update: March 2024</w:t>
        </w:r>
      </w:hyperlink>
      <w:r w:rsidRPr="002B6AAA">
        <w:t>, 2024.</w:t>
      </w:r>
    </w:p>
  </w:footnote>
  <w:footnote w:id="65">
    <w:p w14:paraId="4D412BBF" w14:textId="77777777" w:rsidR="006728EB" w:rsidRPr="002B6AAA" w:rsidRDefault="006728EB" w:rsidP="006728EB">
      <w:pPr>
        <w:pStyle w:val="FootnoteText"/>
        <w:rPr>
          <w:rFonts w:cstheme="minorHAnsi"/>
        </w:rPr>
      </w:pPr>
      <w:r w:rsidRPr="002B6AAA">
        <w:rPr>
          <w:rStyle w:val="FootnoteReference"/>
          <w:sz w:val="20"/>
        </w:rPr>
        <w:footnoteRef/>
      </w:r>
      <w:r w:rsidRPr="002B6AAA">
        <w:t xml:space="preserve"> </w:t>
      </w:r>
      <w:r w:rsidRPr="002B6AAA">
        <w:tab/>
      </w:r>
      <w:r w:rsidRPr="002B6AAA">
        <w:rPr>
          <w:rFonts w:cstheme="minorHAnsi"/>
        </w:rPr>
        <w:t xml:space="preserve">DCCEEW, </w:t>
      </w:r>
      <w:hyperlink r:id="rId69" w:history="1">
        <w:r w:rsidRPr="002B6AAA">
          <w:rPr>
            <w:rStyle w:val="Hyperlink"/>
            <w:rFonts w:cstheme="minorHAnsi"/>
            <w:i/>
            <w:iCs/>
          </w:rPr>
          <w:t>Powering Australia</w:t>
        </w:r>
      </w:hyperlink>
      <w:r w:rsidRPr="002B6AAA">
        <w:rPr>
          <w:rFonts w:cstheme="minorHAnsi"/>
        </w:rPr>
        <w:t>, accessed 15 September 2024.</w:t>
      </w:r>
    </w:p>
  </w:footnote>
  <w:footnote w:id="66">
    <w:p w14:paraId="3357CD2E" w14:textId="77777777" w:rsidR="001B6E76" w:rsidRPr="00A61A24" w:rsidRDefault="001B6E76" w:rsidP="001B6E76">
      <w:pPr>
        <w:pStyle w:val="FootnoteText"/>
        <w:rPr>
          <w:rFonts w:cstheme="minorHAnsi"/>
        </w:rPr>
      </w:pPr>
      <w:r w:rsidRPr="002B6AAA">
        <w:rPr>
          <w:rStyle w:val="FootnoteReference"/>
          <w:rFonts w:cstheme="minorHAnsi"/>
          <w:sz w:val="20"/>
        </w:rPr>
        <w:footnoteRef/>
      </w:r>
      <w:r w:rsidRPr="002B6AAA">
        <w:rPr>
          <w:rFonts w:cstheme="minorHAnsi"/>
        </w:rPr>
        <w:t xml:space="preserve"> </w:t>
      </w:r>
      <w:r w:rsidRPr="002B6AAA">
        <w:rPr>
          <w:rFonts w:cstheme="minorHAnsi"/>
        </w:rPr>
        <w:tab/>
        <w:t xml:space="preserve">G Zachmann, </w:t>
      </w:r>
      <w:hyperlink r:id="rId70" w:history="1">
        <w:r w:rsidRPr="002B6AAA">
          <w:rPr>
            <w:rStyle w:val="Hyperlink"/>
            <w:rFonts w:cstheme="minorHAnsi"/>
            <w:i/>
            <w:iCs/>
          </w:rPr>
          <w:t>The Role of Competition in the Transition to Climate Neutrality</w:t>
        </w:r>
      </w:hyperlink>
      <w:r w:rsidRPr="002B6AAA">
        <w:rPr>
          <w:rFonts w:cstheme="minorHAnsi"/>
        </w:rPr>
        <w:t>, Bruegel Working Paper 2022</w:t>
      </w:r>
      <w:r w:rsidRPr="002B6AAA">
        <w:rPr>
          <w:rStyle w:val="Hyperlink"/>
          <w:rFonts w:cstheme="minorHAnsi"/>
          <w:color w:val="auto"/>
        </w:rPr>
        <w:t>.</w:t>
      </w:r>
    </w:p>
  </w:footnote>
  <w:footnote w:id="67">
    <w:p w14:paraId="41CC94CF" w14:textId="77777777" w:rsidR="00CB18B3" w:rsidRPr="002B6AAA" w:rsidRDefault="00CB18B3" w:rsidP="00CB18B3">
      <w:pPr>
        <w:pStyle w:val="FootnoteText"/>
        <w:rPr>
          <w:rFonts w:cstheme="minorHAnsi"/>
        </w:rPr>
      </w:pPr>
      <w:r w:rsidRPr="002B6AAA">
        <w:rPr>
          <w:rStyle w:val="FootnoteReference"/>
          <w:rFonts w:cstheme="minorHAnsi"/>
          <w:color w:val="000000" w:themeColor="text1"/>
          <w:sz w:val="20"/>
        </w:rPr>
        <w:footnoteRef/>
      </w:r>
      <w:r w:rsidRPr="002B6AAA">
        <w:rPr>
          <w:rFonts w:cstheme="minorHAnsi"/>
          <w:color w:val="000000" w:themeColor="text1"/>
        </w:rPr>
        <w:t xml:space="preserve"> </w:t>
      </w:r>
      <w:r w:rsidRPr="002B6AAA">
        <w:rPr>
          <w:rFonts w:cstheme="minorHAnsi"/>
          <w:color w:val="000000" w:themeColor="text1"/>
        </w:rPr>
        <w:tab/>
        <w:t xml:space="preserve">Productivity Commission, </w:t>
      </w:r>
      <w:hyperlink r:id="rId71" w:history="1">
        <w:r w:rsidRPr="002B6AAA">
          <w:rPr>
            <w:rStyle w:val="Hyperlink"/>
            <w:rFonts w:cstheme="minorHAnsi"/>
            <w:i/>
            <w:iCs/>
          </w:rPr>
          <w:t>5-year Productivity Inquiry: Managing the climate transition Vol. 6, Inquiry Report no. 100</w:t>
        </w:r>
        <w:r w:rsidRPr="002B6AAA">
          <w:rPr>
            <w:rStyle w:val="Hyperlink"/>
            <w:rFonts w:cstheme="minorHAnsi"/>
            <w:i/>
            <w:color w:val="000000" w:themeColor="text1"/>
          </w:rPr>
          <w:t xml:space="preserve">, </w:t>
        </w:r>
      </w:hyperlink>
      <w:r w:rsidRPr="002B6AAA">
        <w:rPr>
          <w:rFonts w:cstheme="minorHAnsi"/>
          <w:color w:val="000000" w:themeColor="text1"/>
        </w:rPr>
        <w:t>Commonwealth of Australia 2023.</w:t>
      </w:r>
    </w:p>
  </w:footnote>
  <w:footnote w:id="68">
    <w:p w14:paraId="28E9593C" w14:textId="580EFC3E" w:rsidR="007A672D" w:rsidRPr="002B6AAA" w:rsidRDefault="007A672D" w:rsidP="007A672D">
      <w:pPr>
        <w:pStyle w:val="FootnoteText"/>
      </w:pPr>
      <w:r w:rsidRPr="002B6AAA">
        <w:rPr>
          <w:rStyle w:val="FootnoteReference"/>
          <w:sz w:val="20"/>
        </w:rPr>
        <w:footnoteRef/>
      </w:r>
      <w:r w:rsidRPr="002B6AAA">
        <w:t xml:space="preserve"> </w:t>
      </w:r>
      <w:r w:rsidRPr="002B6AAA">
        <w:tab/>
        <w:t>Dieppe, A., et al.</w:t>
      </w:r>
      <w:r w:rsidR="00922EB4" w:rsidRPr="002B6AAA">
        <w:t>,</w:t>
      </w:r>
      <w:r w:rsidRPr="002B6AAA">
        <w:t xml:space="preserve"> </w:t>
      </w:r>
      <w:hyperlink r:id="rId72" w:history="1">
        <w:r w:rsidRPr="002B6AAA">
          <w:rPr>
            <w:rStyle w:val="Hyperlink"/>
            <w:i/>
            <w:iCs/>
          </w:rPr>
          <w:t>Global productivity: Trends, drivers, and policies</w:t>
        </w:r>
      </w:hyperlink>
      <w:r w:rsidRPr="002B6AAA">
        <w:t xml:space="preserve">, World Bank Group, Washington, 2021, </w:t>
      </w:r>
      <w:r w:rsidR="005910E9" w:rsidRPr="002B6AAA">
        <w:t xml:space="preserve">p </w:t>
      </w:r>
      <w:r w:rsidRPr="002B6AAA">
        <w:t>144.</w:t>
      </w:r>
    </w:p>
  </w:footnote>
  <w:footnote w:id="69">
    <w:p w14:paraId="5ECC9EFB" w14:textId="0FC934D4" w:rsidR="00A81D5C" w:rsidRPr="002B6AAA" w:rsidRDefault="00A81D5C" w:rsidP="00A81D5C">
      <w:pPr>
        <w:pStyle w:val="FootnoteText"/>
      </w:pPr>
      <w:r w:rsidRPr="002B6AAA">
        <w:rPr>
          <w:rStyle w:val="FootnoteReference"/>
          <w:sz w:val="20"/>
        </w:rPr>
        <w:footnoteRef/>
      </w:r>
      <w:r w:rsidRPr="002B6AAA">
        <w:t xml:space="preserve"> </w:t>
      </w:r>
      <w:r w:rsidRPr="002B6AAA">
        <w:tab/>
      </w:r>
      <w:r w:rsidR="005705C8" w:rsidRPr="002B6AAA">
        <w:t xml:space="preserve">Australian </w:t>
      </w:r>
      <w:r w:rsidRPr="002B6AAA">
        <w:t xml:space="preserve">Treasury, </w:t>
      </w:r>
      <w:hyperlink r:id="rId73" w:history="1">
        <w:r w:rsidRPr="002B6AAA">
          <w:rPr>
            <w:rStyle w:val="Hyperlink"/>
            <w:i/>
            <w:iCs/>
          </w:rPr>
          <w:t>Intergenerational Report 2023: Australia’s future to 2063</w:t>
        </w:r>
      </w:hyperlink>
      <w:r w:rsidRPr="002B6AAA">
        <w:t xml:space="preserve">, 2023, p </w:t>
      </w:r>
      <w:r w:rsidR="00B4054B" w:rsidRPr="002B6AAA">
        <w:t>9</w:t>
      </w:r>
      <w:r w:rsidR="00AC1ED7" w:rsidRPr="002B6AAA">
        <w:t>9</w:t>
      </w:r>
      <w:r w:rsidRPr="002B6AAA">
        <w:t>.</w:t>
      </w:r>
    </w:p>
  </w:footnote>
  <w:footnote w:id="70">
    <w:p w14:paraId="2A5EB62B" w14:textId="6AF1E01D" w:rsidR="00F41696" w:rsidRPr="002B6AAA" w:rsidRDefault="00F41696">
      <w:pPr>
        <w:pStyle w:val="FootnoteText"/>
      </w:pPr>
      <w:r w:rsidRPr="002B6AAA">
        <w:rPr>
          <w:rStyle w:val="FootnoteReference"/>
          <w:sz w:val="20"/>
        </w:rPr>
        <w:footnoteRef/>
      </w:r>
      <w:r w:rsidRPr="002B6AAA">
        <w:t xml:space="preserve"> </w:t>
      </w:r>
      <w:r w:rsidRPr="002B6AAA">
        <w:tab/>
      </w:r>
      <w:r w:rsidR="005705C8" w:rsidRPr="002B6AAA">
        <w:t xml:space="preserve">Australian </w:t>
      </w:r>
      <w:r w:rsidRPr="002B6AAA">
        <w:t xml:space="preserve">Treasury, </w:t>
      </w:r>
      <w:hyperlink r:id="rId74" w:history="1">
        <w:r w:rsidRPr="002B6AAA">
          <w:rPr>
            <w:rStyle w:val="Hyperlink"/>
            <w:i/>
            <w:iCs/>
          </w:rPr>
          <w:t>Intergenerational Report 2023: Australia’s future to 2063</w:t>
        </w:r>
      </w:hyperlink>
      <w:r w:rsidRPr="002B6AAA">
        <w:t>, 2023, p</w:t>
      </w:r>
      <w:r w:rsidR="00791631" w:rsidRPr="002B6AAA">
        <w:t xml:space="preserve"> viii</w:t>
      </w:r>
      <w:r w:rsidRPr="002B6AAA">
        <w:t>.</w:t>
      </w:r>
    </w:p>
  </w:footnote>
  <w:footnote w:id="71">
    <w:p w14:paraId="1D71CD6F" w14:textId="5DD6712D" w:rsidR="001868A0" w:rsidRPr="002B6AAA" w:rsidRDefault="001868A0" w:rsidP="001868A0">
      <w:pPr>
        <w:pStyle w:val="FootnoteText"/>
      </w:pPr>
      <w:r w:rsidRPr="002B6AAA">
        <w:rPr>
          <w:rStyle w:val="FootnoteReference"/>
          <w:sz w:val="20"/>
        </w:rPr>
        <w:footnoteRef/>
      </w:r>
      <w:r w:rsidRPr="002B6AAA">
        <w:t xml:space="preserve"> </w:t>
      </w:r>
      <w:r w:rsidRPr="002B6AAA">
        <w:tab/>
        <w:t xml:space="preserve">Andrews, D., Hambur, J., Hansell, D. and Wheeler, A., </w:t>
      </w:r>
      <w:hyperlink r:id="rId75" w:history="1">
        <w:r w:rsidRPr="002B6AAA">
          <w:rPr>
            <w:rStyle w:val="Hyperlink"/>
            <w:i/>
            <w:iCs/>
          </w:rPr>
          <w:t>Reaching for the Stars: Australian Firms and the Global Productivity Frontier</w:t>
        </w:r>
      </w:hyperlink>
      <w:r w:rsidRPr="002B6AAA">
        <w:t>, Treasury working paper, January 2022.</w:t>
      </w:r>
    </w:p>
  </w:footnote>
  <w:footnote w:id="72">
    <w:p w14:paraId="30AB507A" w14:textId="38851C0D" w:rsidR="00AE6C17" w:rsidRDefault="00AE6C17">
      <w:pPr>
        <w:pStyle w:val="FootnoteText"/>
      </w:pPr>
      <w:r w:rsidRPr="002B6AAA">
        <w:rPr>
          <w:rStyle w:val="FootnoteReference"/>
          <w:sz w:val="20"/>
        </w:rPr>
        <w:footnoteRef/>
      </w:r>
      <w:r w:rsidRPr="002B6AAA">
        <w:t xml:space="preserve"> </w:t>
      </w:r>
      <w:r w:rsidRPr="002B6AAA">
        <w:tab/>
        <w:t xml:space="preserve">IMF, </w:t>
      </w:r>
      <w:hyperlink r:id="rId76" w:history="1">
        <w:r w:rsidR="00493458" w:rsidRPr="002B6AAA">
          <w:rPr>
            <w:rStyle w:val="Hyperlink"/>
          </w:rPr>
          <w:t>‘</w:t>
        </w:r>
        <w:r w:rsidR="00857BDC" w:rsidRPr="002B6AAA">
          <w:rPr>
            <w:rStyle w:val="Hyperlink"/>
          </w:rPr>
          <w:t>Australia: Selected Issues</w:t>
        </w:r>
        <w:r w:rsidR="00493458" w:rsidRPr="002B6AAA">
          <w:rPr>
            <w:rStyle w:val="Hyperlink"/>
          </w:rPr>
          <w:t>’</w:t>
        </w:r>
      </w:hyperlink>
      <w:r w:rsidR="00857BDC" w:rsidRPr="002B6AAA">
        <w:t>, Country Reports, December 6, 2021</w:t>
      </w:r>
      <w:r w:rsidR="00493458" w:rsidRPr="002B6AAA">
        <w:t xml:space="preserve">, p </w:t>
      </w:r>
      <w:r w:rsidR="007832E3" w:rsidRPr="002B6AAA">
        <w:t>2</w:t>
      </w:r>
      <w:r w:rsidR="00857BDC" w:rsidRPr="002B6AAA">
        <w:t>.</w:t>
      </w:r>
    </w:p>
  </w:footnote>
  <w:footnote w:id="73">
    <w:p w14:paraId="0CA4101C" w14:textId="2E973D35" w:rsidR="001D2DD0" w:rsidRPr="002B6AAA" w:rsidRDefault="001D2DD0" w:rsidP="001D2DD0">
      <w:pPr>
        <w:pStyle w:val="FootnoteText"/>
      </w:pPr>
      <w:r w:rsidRPr="002B6AAA">
        <w:rPr>
          <w:rStyle w:val="FootnoteReference"/>
          <w:sz w:val="20"/>
        </w:rPr>
        <w:footnoteRef/>
      </w:r>
      <w:r w:rsidRPr="002B6AAA">
        <w:t xml:space="preserve"> </w:t>
      </w:r>
      <w:r w:rsidRPr="002B6AAA">
        <w:tab/>
      </w:r>
      <w:r w:rsidR="005705C8" w:rsidRPr="002B6AAA">
        <w:t xml:space="preserve">Australian </w:t>
      </w:r>
      <w:r w:rsidRPr="002B6AAA">
        <w:t xml:space="preserve">Treasury, </w:t>
      </w:r>
      <w:hyperlink r:id="rId77" w:history="1">
        <w:r w:rsidRPr="002B6AAA">
          <w:rPr>
            <w:rStyle w:val="Hyperlink"/>
            <w:i/>
            <w:iCs/>
          </w:rPr>
          <w:t>Intergenerational Report 2023: Australia’s future to 2063</w:t>
        </w:r>
      </w:hyperlink>
      <w:r w:rsidRPr="002B6AAA">
        <w:t>, 2023, p 14.</w:t>
      </w:r>
    </w:p>
  </w:footnote>
  <w:footnote w:id="74">
    <w:p w14:paraId="1EC44ED1" w14:textId="77777777" w:rsidR="00376ED0" w:rsidRPr="002B6AAA" w:rsidRDefault="00376ED0" w:rsidP="00376ED0">
      <w:pPr>
        <w:pStyle w:val="FootnoteText"/>
      </w:pPr>
      <w:r w:rsidRPr="002B6AAA">
        <w:rPr>
          <w:rStyle w:val="FootnoteReference"/>
          <w:sz w:val="20"/>
        </w:rPr>
        <w:footnoteRef/>
      </w:r>
      <w:r w:rsidRPr="002B6AAA">
        <w:t xml:space="preserve"> </w:t>
      </w:r>
      <w:r w:rsidRPr="002B6AAA">
        <w:tab/>
        <w:t xml:space="preserve">Georgieva, K., Díez, F. J., Duval, R., and Schwarz, D., </w:t>
      </w:r>
      <w:hyperlink r:id="rId78" w:history="1">
        <w:r w:rsidRPr="002B6AAA">
          <w:rPr>
            <w:rStyle w:val="Hyperlink"/>
            <w:i/>
            <w:iCs/>
          </w:rPr>
          <w:t>Rising Market Power—A Threat to the Recovery?</w:t>
        </w:r>
      </w:hyperlink>
      <w:r w:rsidRPr="002B6AAA">
        <w:t>, IMF Blog, 15 March 2021.</w:t>
      </w:r>
    </w:p>
  </w:footnote>
  <w:footnote w:id="75">
    <w:p w14:paraId="78DE9FE5" w14:textId="3E7FA8B2" w:rsidR="00110D2F" w:rsidRDefault="00110D2F">
      <w:pPr>
        <w:pStyle w:val="FootnoteText"/>
      </w:pPr>
      <w:r w:rsidRPr="00245A12">
        <w:rPr>
          <w:rStyle w:val="FootnoteReference"/>
          <w:sz w:val="20"/>
          <w:szCs w:val="22"/>
        </w:rPr>
        <w:footnoteRef/>
      </w:r>
      <w:r w:rsidRPr="00245A12">
        <w:rPr>
          <w:sz w:val="22"/>
          <w:szCs w:val="22"/>
        </w:rPr>
        <w:t xml:space="preserve"> </w:t>
      </w:r>
      <w:r w:rsidR="00245A12">
        <w:tab/>
        <w:t>Andr</w:t>
      </w:r>
      <w:r w:rsidR="00245A12">
        <w:rPr>
          <w:rFonts w:cstheme="minorHAnsi"/>
        </w:rPr>
        <w:t>é</w:t>
      </w:r>
      <w:r w:rsidR="00245A12">
        <w:t xml:space="preserve">, C. and Gal, P, </w:t>
      </w:r>
      <w:hyperlink r:id="rId79" w:history="1">
        <w:r w:rsidR="00245A12" w:rsidRPr="00E66CCA">
          <w:rPr>
            <w:rStyle w:val="Hyperlink"/>
            <w:i/>
            <w:iCs/>
          </w:rPr>
          <w:t>Reviving productivity growth: A review of policies</w:t>
        </w:r>
      </w:hyperlink>
      <w:r w:rsidR="00245A12">
        <w:t xml:space="preserve">, </w:t>
      </w:r>
      <w:r w:rsidR="00245A12" w:rsidRPr="00801E26">
        <w:t>OECD Economics Department Working Papers No. 1822</w:t>
      </w:r>
      <w:r w:rsidR="00245A12">
        <w:t>, 2024.</w:t>
      </w:r>
    </w:p>
  </w:footnote>
  <w:footnote w:id="76">
    <w:p w14:paraId="6B8500A6" w14:textId="6A0695EB" w:rsidR="007501F4" w:rsidRPr="005C7845" w:rsidRDefault="007501F4" w:rsidP="007501F4">
      <w:pPr>
        <w:pStyle w:val="FootnoteText"/>
      </w:pPr>
      <w:r w:rsidRPr="005C7845">
        <w:rPr>
          <w:rStyle w:val="FootnoteReference"/>
          <w:sz w:val="20"/>
        </w:rPr>
        <w:footnoteRef/>
      </w:r>
      <w:r w:rsidR="5B80664D" w:rsidRPr="005C7845">
        <w:t xml:space="preserve"> </w:t>
      </w:r>
      <w:r w:rsidRPr="005C7845">
        <w:tab/>
      </w:r>
      <w:r w:rsidR="5B80664D" w:rsidRPr="005C7845">
        <w:t xml:space="preserve">Australian Treasury, </w:t>
      </w:r>
      <w:hyperlink r:id="rId80" w:history="1">
        <w:r w:rsidR="5B80664D" w:rsidRPr="005C7845">
          <w:rPr>
            <w:rStyle w:val="Hyperlink"/>
            <w:i/>
            <w:iCs/>
          </w:rPr>
          <w:t>Intergenerational Report 2023: Australia’s future to 2063</w:t>
        </w:r>
      </w:hyperlink>
      <w:r w:rsidR="5B80664D" w:rsidRPr="005C7845">
        <w:t>, 2023, p 14.</w:t>
      </w:r>
    </w:p>
  </w:footnote>
  <w:footnote w:id="77">
    <w:p w14:paraId="72B60A7E" w14:textId="0DE6C37D" w:rsidR="377283DF" w:rsidRPr="005C7845" w:rsidRDefault="377283DF" w:rsidP="377283DF">
      <w:pPr>
        <w:pStyle w:val="FootnoteText"/>
      </w:pPr>
      <w:r w:rsidRPr="005C7845">
        <w:rPr>
          <w:rStyle w:val="FootnoteReference"/>
          <w:sz w:val="20"/>
        </w:rPr>
        <w:footnoteRef/>
      </w:r>
      <w:r w:rsidR="4ACA0F21" w:rsidRPr="005C7845">
        <w:t xml:space="preserve"> </w:t>
      </w:r>
      <w:r w:rsidR="005C7845" w:rsidRPr="005C7845">
        <w:tab/>
      </w:r>
      <w:r w:rsidR="4ACA0F21" w:rsidRPr="005C7845">
        <w:t>Australian Treasury</w:t>
      </w:r>
      <w:r w:rsidR="001726CE">
        <w:t xml:space="preserve">, </w:t>
      </w:r>
      <w:r w:rsidR="4ACA0F21" w:rsidRPr="005C7845">
        <w:rPr>
          <w:rStyle w:val="Hyperlink"/>
          <w:i/>
          <w:iCs/>
        </w:rPr>
        <w:t>Intergenerational Report 2023: Australia’s future to 2063</w:t>
      </w:r>
      <w:r w:rsidR="4ACA0F21" w:rsidRPr="005C7845">
        <w:t>, 2023, p viii.</w:t>
      </w:r>
    </w:p>
  </w:footnote>
  <w:footnote w:id="78">
    <w:p w14:paraId="01E9670E" w14:textId="70E00489" w:rsidR="00387FD3" w:rsidRPr="005C7845" w:rsidRDefault="00387FD3" w:rsidP="00387FD3">
      <w:pPr>
        <w:pStyle w:val="FootnoteText"/>
      </w:pPr>
      <w:r w:rsidRPr="005C7845">
        <w:rPr>
          <w:rStyle w:val="FootnoteReference"/>
          <w:sz w:val="20"/>
        </w:rPr>
        <w:footnoteRef/>
      </w:r>
      <w:r w:rsidRPr="005C7845">
        <w:t xml:space="preserve"> </w:t>
      </w:r>
      <w:r w:rsidRPr="005C7845">
        <w:tab/>
      </w:r>
      <w:r w:rsidR="005705C8" w:rsidRPr="005C7845">
        <w:t xml:space="preserve">Australian </w:t>
      </w:r>
      <w:r w:rsidRPr="005C7845">
        <w:t xml:space="preserve">Treasury, </w:t>
      </w:r>
      <w:hyperlink r:id="rId81" w:history="1">
        <w:r w:rsidRPr="005C7845">
          <w:rPr>
            <w:rStyle w:val="Hyperlink"/>
            <w:i/>
            <w:iCs/>
          </w:rPr>
          <w:t>Intergenerational Report 2023: Australia’s future to 2063</w:t>
        </w:r>
      </w:hyperlink>
      <w:r w:rsidRPr="005C7845">
        <w:t>, 2023, p 15.</w:t>
      </w:r>
    </w:p>
  </w:footnote>
  <w:footnote w:id="79">
    <w:p w14:paraId="6E9F96B8" w14:textId="1B128654" w:rsidR="00602CA1" w:rsidRPr="005C7845" w:rsidRDefault="00602CA1" w:rsidP="00602CA1">
      <w:pPr>
        <w:pStyle w:val="FootnoteText"/>
      </w:pPr>
      <w:r w:rsidRPr="005C7845">
        <w:rPr>
          <w:rStyle w:val="FootnoteReference"/>
          <w:sz w:val="20"/>
        </w:rPr>
        <w:footnoteRef/>
      </w:r>
      <w:r w:rsidRPr="005C7845">
        <w:t xml:space="preserve"> </w:t>
      </w:r>
      <w:r w:rsidRPr="005C7845">
        <w:tab/>
      </w:r>
      <w:r w:rsidR="00151150" w:rsidRPr="005C7845">
        <w:t xml:space="preserve">National Skills Commission, </w:t>
      </w:r>
      <w:hyperlink r:id="rId82" w:history="1">
        <w:r w:rsidR="00151150" w:rsidRPr="005C7845">
          <w:rPr>
            <w:rStyle w:val="Hyperlink"/>
            <w:i/>
            <w:iCs/>
          </w:rPr>
          <w:t>Care Workforce Labour Market Study</w:t>
        </w:r>
      </w:hyperlink>
      <w:r w:rsidR="007B0489" w:rsidRPr="005C7845">
        <w:t>, 2021</w:t>
      </w:r>
      <w:r w:rsidR="00151150" w:rsidRPr="005C7845">
        <w:t>.</w:t>
      </w:r>
    </w:p>
  </w:footnote>
  <w:footnote w:id="80">
    <w:p w14:paraId="66657E3E" w14:textId="3BBE61DB" w:rsidR="00AD2C3B" w:rsidRPr="005C7845" w:rsidRDefault="00AD2C3B" w:rsidP="00AD2C3B">
      <w:pPr>
        <w:pStyle w:val="FootnoteText"/>
      </w:pPr>
      <w:r w:rsidRPr="005C7845">
        <w:rPr>
          <w:rStyle w:val="FootnoteReference"/>
          <w:sz w:val="20"/>
        </w:rPr>
        <w:footnoteRef/>
      </w:r>
      <w:r w:rsidRPr="005C7845">
        <w:t xml:space="preserve"> </w:t>
      </w:r>
      <w:r w:rsidRPr="005C7845">
        <w:tab/>
        <w:t xml:space="preserve">National Skills Commission, </w:t>
      </w:r>
      <w:hyperlink r:id="rId83" w:history="1">
        <w:r w:rsidRPr="005C7845">
          <w:rPr>
            <w:rStyle w:val="Hyperlink"/>
            <w:i/>
            <w:iCs/>
          </w:rPr>
          <w:t>Care Workforce Labour Market Study</w:t>
        </w:r>
      </w:hyperlink>
      <w:r w:rsidRPr="005C7845">
        <w:t>, 2021, p 21.</w:t>
      </w:r>
    </w:p>
  </w:footnote>
  <w:footnote w:id="81">
    <w:p w14:paraId="0058B726" w14:textId="77777777" w:rsidR="00D760B4" w:rsidRPr="005C7845" w:rsidRDefault="00D760B4" w:rsidP="00D760B4">
      <w:pPr>
        <w:pStyle w:val="FootnoteText"/>
      </w:pPr>
      <w:r w:rsidRPr="005C7845">
        <w:rPr>
          <w:rStyle w:val="FootnoteReference"/>
          <w:sz w:val="20"/>
        </w:rPr>
        <w:footnoteRef/>
      </w:r>
      <w:r w:rsidRPr="005C7845">
        <w:t xml:space="preserve"> </w:t>
      </w:r>
      <w:r w:rsidRPr="005C7845">
        <w:tab/>
        <w:t xml:space="preserve">National Skills Commission, </w:t>
      </w:r>
      <w:hyperlink r:id="rId84" w:history="1">
        <w:r w:rsidRPr="005C7845">
          <w:rPr>
            <w:rStyle w:val="Hyperlink"/>
            <w:i/>
            <w:iCs/>
          </w:rPr>
          <w:t>Care Workforce Labour Market Study</w:t>
        </w:r>
      </w:hyperlink>
      <w:r w:rsidRPr="005C7845">
        <w:t>, 2021, p 21.</w:t>
      </w:r>
    </w:p>
  </w:footnote>
  <w:footnote w:id="82">
    <w:p w14:paraId="10885258" w14:textId="20FB048D" w:rsidR="4CF27125" w:rsidRPr="005C7845" w:rsidRDefault="4CF27125" w:rsidP="349F875E">
      <w:pPr>
        <w:pStyle w:val="FootnoteText"/>
      </w:pPr>
      <w:r w:rsidRPr="005C7845">
        <w:rPr>
          <w:rStyle w:val="FootnoteReference"/>
          <w:sz w:val="20"/>
        </w:rPr>
        <w:footnoteRef/>
      </w:r>
      <w:r w:rsidR="0C10A45B" w:rsidRPr="005C7845">
        <w:t xml:space="preserve"> </w:t>
      </w:r>
      <w:r w:rsidR="005C7845" w:rsidRPr="005C7845">
        <w:tab/>
      </w:r>
      <w:r w:rsidR="0C10A45B" w:rsidRPr="005C7845">
        <w:t xml:space="preserve">Hart, O., </w:t>
      </w:r>
      <w:hyperlink r:id="rId85">
        <w:r w:rsidR="0C10A45B" w:rsidRPr="005C7845">
          <w:rPr>
            <w:rStyle w:val="Hyperlink"/>
            <w:i/>
            <w:iCs/>
          </w:rPr>
          <w:t>The Proper Scope for Government: Theory and an Application to Prisons</w:t>
        </w:r>
        <w:r w:rsidR="0C10A45B" w:rsidRPr="005C7845">
          <w:rPr>
            <w:rStyle w:val="Hyperlink"/>
          </w:rPr>
          <w:t>,</w:t>
        </w:r>
      </w:hyperlink>
      <w:r w:rsidR="0C10A45B" w:rsidRPr="005C7845">
        <w:t xml:space="preserve"> The Quarterly Economic Journal, 1997; and see for example, Smith, R. L., Merrett A., </w:t>
      </w:r>
      <w:hyperlink r:id="rId86">
        <w:r w:rsidR="0C10A45B" w:rsidRPr="005C7845">
          <w:rPr>
            <w:rStyle w:val="Hyperlink"/>
            <w:i/>
            <w:iCs/>
          </w:rPr>
          <w:t>Competition policy and human services: Where theory meets practice</w:t>
        </w:r>
      </w:hyperlink>
      <w:r w:rsidR="0C10A45B" w:rsidRPr="005C7845">
        <w:t>, Australian Council of Social Services and CHOICE, 2018, pp 4-6.</w:t>
      </w:r>
    </w:p>
  </w:footnote>
  <w:footnote w:id="83">
    <w:p w14:paraId="6DA1FD32" w14:textId="44D33A11" w:rsidR="45A5CCFE" w:rsidRPr="005C7845" w:rsidRDefault="45A5CCFE" w:rsidP="45A5CCFE">
      <w:pPr>
        <w:pStyle w:val="FootnoteText"/>
      </w:pPr>
      <w:r w:rsidRPr="005C7845">
        <w:rPr>
          <w:rStyle w:val="FootnoteReference"/>
          <w:sz w:val="20"/>
        </w:rPr>
        <w:footnoteRef/>
      </w:r>
      <w:r w:rsidR="70224502" w:rsidRPr="005C7845">
        <w:t xml:space="preserve"> </w:t>
      </w:r>
      <w:r w:rsidR="005C7845" w:rsidRPr="005C7845">
        <w:tab/>
      </w:r>
      <w:r w:rsidR="70224502" w:rsidRPr="005C7845">
        <w:t xml:space="preserve">Meagher, G., </w:t>
      </w:r>
      <w:hyperlink r:id="rId87">
        <w:r w:rsidR="70224502" w:rsidRPr="005C7845">
          <w:rPr>
            <w:rStyle w:val="Hyperlink"/>
          </w:rPr>
          <w:t>Designing Social Service Markets</w:t>
        </w:r>
      </w:hyperlink>
      <w:r w:rsidR="70224502" w:rsidRPr="005C7845">
        <w:t>, ANU Press, 2022, p 11.</w:t>
      </w:r>
    </w:p>
  </w:footnote>
  <w:footnote w:id="84">
    <w:p w14:paraId="76A5B350" w14:textId="777F8EEA" w:rsidR="2A4A02E4" w:rsidRPr="005C7845" w:rsidRDefault="2A4A02E4" w:rsidP="001726CE">
      <w:pPr>
        <w:pStyle w:val="FootnoteText"/>
      </w:pPr>
      <w:r w:rsidRPr="005C7845">
        <w:rPr>
          <w:rStyle w:val="FootnoteReference"/>
          <w:sz w:val="20"/>
        </w:rPr>
        <w:footnoteRef/>
      </w:r>
      <w:r w:rsidR="354A474C" w:rsidRPr="005C7845">
        <w:t xml:space="preserve"> </w:t>
      </w:r>
      <w:r w:rsidR="005C7845" w:rsidRPr="005C7845">
        <w:tab/>
      </w:r>
      <w:r w:rsidR="354A474C" w:rsidRPr="005C7845">
        <w:t>For example, see Productivity Commission, ’</w:t>
      </w:r>
      <w:hyperlink r:id="rId88">
        <w:r w:rsidR="354A474C" w:rsidRPr="005C7845">
          <w:rPr>
            <w:rStyle w:val="Hyperlink"/>
          </w:rPr>
          <w:t>Volume 2: Supporting Papers’</w:t>
        </w:r>
      </w:hyperlink>
      <w:r w:rsidR="354A474C" w:rsidRPr="005C7845">
        <w:t xml:space="preserve">, </w:t>
      </w:r>
      <w:r w:rsidR="354A474C" w:rsidRPr="005C7845">
        <w:rPr>
          <w:i/>
          <w:iCs/>
        </w:rPr>
        <w:t>A path to universal early childhood education and care</w:t>
      </w:r>
      <w:r w:rsidR="354A474C" w:rsidRPr="005C7845">
        <w:t>, 2024, p 501; and Hobbs, B., ’</w:t>
      </w:r>
      <w:hyperlink r:id="rId89">
        <w:r w:rsidR="354A474C" w:rsidRPr="005C7845">
          <w:rPr>
            <w:rStyle w:val="Hyperlink"/>
          </w:rPr>
          <w:t>Choosing care: the difficulties in navigating the Home Care Package market</w:t>
        </w:r>
      </w:hyperlink>
      <w:r w:rsidR="354A474C" w:rsidRPr="005C7845">
        <w:t xml:space="preserve">’, Consumer Policy Research Centre, 2020, pp 22-34. </w:t>
      </w:r>
    </w:p>
  </w:footnote>
  <w:footnote w:id="85">
    <w:p w14:paraId="7BA0D689" w14:textId="1CD04685" w:rsidR="32BE2B8F" w:rsidRDefault="32BE2B8F" w:rsidP="32BE2B8F">
      <w:pPr>
        <w:pStyle w:val="FootnoteText"/>
      </w:pPr>
      <w:r w:rsidRPr="005C7845">
        <w:rPr>
          <w:rStyle w:val="FootnoteReference"/>
          <w:sz w:val="20"/>
        </w:rPr>
        <w:footnoteRef/>
      </w:r>
      <w:r w:rsidR="354A474C" w:rsidRPr="005C7845">
        <w:t xml:space="preserve"> </w:t>
      </w:r>
      <w:r w:rsidR="005C7845" w:rsidRPr="005C7845">
        <w:tab/>
      </w:r>
      <w:r w:rsidR="354A474C" w:rsidRPr="005C7845">
        <w:t>For example, see Productivity Commission, ’</w:t>
      </w:r>
      <w:hyperlink r:id="rId90">
        <w:r w:rsidR="354A474C" w:rsidRPr="005C7845">
          <w:rPr>
            <w:rStyle w:val="Hyperlink"/>
          </w:rPr>
          <w:t>Volume 2: Supporting Papers’</w:t>
        </w:r>
      </w:hyperlink>
      <w:r w:rsidR="354A474C" w:rsidRPr="005C7845">
        <w:t xml:space="preserve">, </w:t>
      </w:r>
      <w:r w:rsidR="354A474C" w:rsidRPr="005C7845">
        <w:rPr>
          <w:i/>
          <w:iCs/>
        </w:rPr>
        <w:t>A path to universal early childhood education and care</w:t>
      </w:r>
      <w:r w:rsidR="354A474C" w:rsidRPr="005C7845">
        <w:t>, 2024, p 31; and Hobbs, B., ’</w:t>
      </w:r>
      <w:hyperlink r:id="rId91">
        <w:r w:rsidR="354A474C" w:rsidRPr="005C7845">
          <w:rPr>
            <w:rStyle w:val="Hyperlink"/>
          </w:rPr>
          <w:t>Choosing care: the difficulties in navigating the Home Care Package market</w:t>
        </w:r>
      </w:hyperlink>
      <w:r w:rsidR="354A474C" w:rsidRPr="005C7845">
        <w:t>’, Consumer Policy Research Centre, 2020, pp 36-38.</w:t>
      </w:r>
    </w:p>
  </w:footnote>
  <w:footnote w:id="86">
    <w:p w14:paraId="785269D7" w14:textId="1D845825" w:rsidR="00DC7DF8" w:rsidRDefault="00DC7DF8" w:rsidP="0017529F">
      <w:pPr>
        <w:pStyle w:val="FootnoteText"/>
      </w:pPr>
      <w:r w:rsidRPr="002B6AAA">
        <w:rPr>
          <w:rStyle w:val="FootnoteReference"/>
          <w:sz w:val="20"/>
        </w:rPr>
        <w:footnoteRef/>
      </w:r>
      <w:r w:rsidRPr="002B6AAA">
        <w:t xml:space="preserve"> </w:t>
      </w:r>
      <w:r w:rsidRPr="002B6AAA">
        <w:tab/>
      </w:r>
      <w:r w:rsidR="009945F8" w:rsidRPr="002B6AAA">
        <w:t xml:space="preserve">Australian Bureau of Statistics, </w:t>
      </w:r>
      <w:hyperlink r:id="rId92" w:history="1">
        <w:r w:rsidR="00BF0B9A" w:rsidRPr="002B6AAA">
          <w:rPr>
            <w:rStyle w:val="Hyperlink"/>
            <w:i/>
            <w:iCs/>
          </w:rPr>
          <w:t>Structural change in Australian industries – insights from the KLEMS Multifactor Productivity 2019-20 dataset</w:t>
        </w:r>
      </w:hyperlink>
      <w:r w:rsidR="00BF0B9A" w:rsidRPr="002B6AAA">
        <w:t>, 7 September 2022</w:t>
      </w:r>
      <w:r w:rsidR="009945F8" w:rsidRPr="002B6AAA">
        <w:t xml:space="preserve">; </w:t>
      </w:r>
      <w:r w:rsidRPr="002B6AAA">
        <w:t xml:space="preserve">National Skills Commission, </w:t>
      </w:r>
      <w:hyperlink r:id="rId93" w:history="1">
        <w:r w:rsidR="0067499F" w:rsidRPr="002B6AAA">
          <w:rPr>
            <w:rStyle w:val="Hyperlink"/>
          </w:rPr>
          <w:t>‘</w:t>
        </w:r>
        <w:r w:rsidR="0017529F" w:rsidRPr="002B6AAA">
          <w:rPr>
            <w:rStyle w:val="Hyperlink"/>
          </w:rPr>
          <w:t>Australia’s shift to a higher skilled, services-based economy</w:t>
        </w:r>
        <w:r w:rsidR="0067499F" w:rsidRPr="002B6AAA">
          <w:rPr>
            <w:rStyle w:val="Hyperlink"/>
          </w:rPr>
          <w:t>’</w:t>
        </w:r>
      </w:hyperlink>
      <w:r w:rsidR="0017529F" w:rsidRPr="002B6AAA">
        <w:t xml:space="preserve">, </w:t>
      </w:r>
      <w:r w:rsidR="0067499F" w:rsidRPr="002B6AAA">
        <w:rPr>
          <w:i/>
          <w:iCs/>
        </w:rPr>
        <w:t>The state of Australia’s skills 2021: now and into the future</w:t>
      </w:r>
      <w:r w:rsidR="0067499F" w:rsidRPr="002B6AAA">
        <w:t>, 2022.</w:t>
      </w:r>
    </w:p>
  </w:footnote>
  <w:footnote w:id="87">
    <w:p w14:paraId="4555DA3C" w14:textId="3D0BB3B5" w:rsidR="00653D6A" w:rsidRPr="004B4F3F" w:rsidRDefault="00653D6A">
      <w:pPr>
        <w:pStyle w:val="FootnoteText"/>
      </w:pPr>
      <w:r w:rsidRPr="00653D6A">
        <w:rPr>
          <w:rStyle w:val="FootnoteReference"/>
          <w:sz w:val="20"/>
          <w:szCs w:val="22"/>
        </w:rPr>
        <w:footnoteRef/>
      </w:r>
      <w:r w:rsidRPr="00653D6A">
        <w:rPr>
          <w:sz w:val="22"/>
          <w:szCs w:val="22"/>
        </w:rPr>
        <w:t xml:space="preserve"> </w:t>
      </w:r>
      <w:r>
        <w:rPr>
          <w:sz w:val="22"/>
          <w:szCs w:val="22"/>
        </w:rPr>
        <w:tab/>
      </w:r>
      <w:r>
        <w:t xml:space="preserve">OECD, </w:t>
      </w:r>
      <w:hyperlink r:id="rId94" w:history="1">
        <w:r w:rsidR="007E2811" w:rsidRPr="00D0743B">
          <w:rPr>
            <w:rStyle w:val="Hyperlink"/>
            <w:i/>
            <w:iCs/>
          </w:rPr>
          <w:t>Economic Outlook</w:t>
        </w:r>
        <w:r w:rsidR="00BA012C" w:rsidRPr="00D0743B">
          <w:rPr>
            <w:rStyle w:val="Hyperlink"/>
            <w:i/>
            <w:iCs/>
          </w:rPr>
          <w:t xml:space="preserve">, Volume 16, Issue </w:t>
        </w:r>
        <w:r w:rsidR="0030120B" w:rsidRPr="00D0743B">
          <w:rPr>
            <w:rStyle w:val="Hyperlink"/>
            <w:i/>
            <w:iCs/>
          </w:rPr>
          <w:t>1</w:t>
        </w:r>
      </w:hyperlink>
      <w:r w:rsidR="004B4F3F">
        <w:t>, 2016.</w:t>
      </w:r>
    </w:p>
  </w:footnote>
  <w:footnote w:id="88">
    <w:p w14:paraId="442EF1A2" w14:textId="49AF4FC0" w:rsidR="0003053C" w:rsidRPr="002B6AAA" w:rsidRDefault="0003053C">
      <w:pPr>
        <w:pStyle w:val="FootnoteText"/>
      </w:pPr>
      <w:r w:rsidRPr="002B6AAA">
        <w:rPr>
          <w:rStyle w:val="FootnoteReference"/>
          <w:sz w:val="20"/>
        </w:rPr>
        <w:footnoteRef/>
      </w:r>
      <w:r w:rsidRPr="002B6AAA">
        <w:t xml:space="preserve"> </w:t>
      </w:r>
      <w:r w:rsidRPr="002B6AAA">
        <w:tab/>
      </w:r>
      <w:r w:rsidR="00D44FEE" w:rsidRPr="002B6AAA">
        <w:t xml:space="preserve">Georgieva, K., Díez, F. J., Duval, R., and Schwarz, D., </w:t>
      </w:r>
      <w:hyperlink r:id="rId95" w:history="1">
        <w:r w:rsidR="00E71461" w:rsidRPr="002B6AAA">
          <w:rPr>
            <w:rStyle w:val="Hyperlink"/>
            <w:i/>
            <w:iCs/>
          </w:rPr>
          <w:t>Rising Market Power—A Threat to the Recovery?</w:t>
        </w:r>
      </w:hyperlink>
      <w:r w:rsidR="00E71461" w:rsidRPr="002B6AAA">
        <w:t>, IMF Blog, 15 March 2021.</w:t>
      </w:r>
    </w:p>
  </w:footnote>
  <w:footnote w:id="89">
    <w:p w14:paraId="47A21959" w14:textId="50586E7E" w:rsidR="003E66A3" w:rsidRPr="003E66A3" w:rsidRDefault="003E66A3" w:rsidP="005B7502">
      <w:pPr>
        <w:pStyle w:val="FootnoteText"/>
      </w:pPr>
      <w:r w:rsidRPr="003E66A3">
        <w:rPr>
          <w:rStyle w:val="FootnoteReference"/>
          <w:sz w:val="20"/>
        </w:rPr>
        <w:footnoteRef/>
      </w:r>
      <w:r w:rsidRPr="003E66A3">
        <w:t xml:space="preserve"> </w:t>
      </w:r>
      <w:r w:rsidRPr="003E66A3">
        <w:tab/>
      </w:r>
      <w:r w:rsidR="005B7502">
        <w:t xml:space="preserve">Treasury, </w:t>
      </w:r>
      <w:hyperlink r:id="rId96" w:history="1">
        <w:r w:rsidR="005B7502" w:rsidRPr="00864CF6">
          <w:rPr>
            <w:rStyle w:val="Hyperlink"/>
            <w:i/>
            <w:iCs/>
          </w:rPr>
          <w:t>Non-competes and other restraints: understanding the impacts on jobs, business and productivity: Issues Paper</w:t>
        </w:r>
      </w:hyperlink>
      <w:r w:rsidR="005B7502">
        <w:t>, April 2024.</w:t>
      </w:r>
    </w:p>
  </w:footnote>
  <w:footnote w:id="90">
    <w:p w14:paraId="637D475A" w14:textId="349DC2F7" w:rsidR="00417880" w:rsidRPr="002B6AAA" w:rsidRDefault="00417880">
      <w:pPr>
        <w:pStyle w:val="FootnoteText"/>
      </w:pPr>
      <w:r w:rsidRPr="002B6AAA">
        <w:rPr>
          <w:rStyle w:val="FootnoteReference"/>
          <w:sz w:val="20"/>
        </w:rPr>
        <w:footnoteRef/>
      </w:r>
      <w:r w:rsidRPr="002B6AAA">
        <w:t xml:space="preserve"> </w:t>
      </w:r>
      <w:r w:rsidRPr="002B6AAA">
        <w:tab/>
      </w:r>
      <w:r w:rsidR="00161E13" w:rsidRPr="002B6AAA">
        <w:t xml:space="preserve">Australian Government Centre for Population, </w:t>
      </w:r>
      <w:hyperlink r:id="rId97" w:history="1">
        <w:r w:rsidR="00161E13" w:rsidRPr="002B6AAA">
          <w:rPr>
            <w:rStyle w:val="Hyperlink"/>
            <w:i/>
            <w:iCs/>
          </w:rPr>
          <w:t>OECD: Findings on the effects of migration on Australia’s economy</w:t>
        </w:r>
      </w:hyperlink>
      <w:r w:rsidR="00161E13" w:rsidRPr="002B6AAA">
        <w:t xml:space="preserve">, </w:t>
      </w:r>
      <w:r w:rsidR="00A13BE0" w:rsidRPr="002B6AAA">
        <w:t>2021.</w:t>
      </w:r>
    </w:p>
  </w:footnote>
  <w:footnote w:id="91">
    <w:p w14:paraId="3AFC7B7D" w14:textId="3960B3AE" w:rsidR="004F0373" w:rsidRPr="002B6AAA" w:rsidRDefault="004F0373" w:rsidP="004F0373">
      <w:pPr>
        <w:pStyle w:val="FootnoteText"/>
      </w:pPr>
      <w:r w:rsidRPr="002B6AAA">
        <w:rPr>
          <w:rStyle w:val="FootnoteReference"/>
          <w:sz w:val="20"/>
        </w:rPr>
        <w:footnoteRef/>
      </w:r>
      <w:r w:rsidRPr="002B6AAA">
        <w:t xml:space="preserve"> </w:t>
      </w:r>
      <w:r w:rsidRPr="002B6AAA">
        <w:tab/>
        <w:t xml:space="preserve">IMF, </w:t>
      </w:r>
      <w:hyperlink r:id="rId98" w:history="1">
        <w:r w:rsidRPr="002B6AAA">
          <w:rPr>
            <w:rStyle w:val="Hyperlink"/>
          </w:rPr>
          <w:t>‘Australia: Selected Issues’</w:t>
        </w:r>
      </w:hyperlink>
      <w:r w:rsidRPr="002B6AAA">
        <w:t>, Country Reports, December 6, 2021, p 2.</w:t>
      </w:r>
    </w:p>
  </w:footnote>
  <w:footnote w:id="92">
    <w:p w14:paraId="049A4832" w14:textId="77777777" w:rsidR="00345766" w:rsidRPr="002B6AAA" w:rsidRDefault="00345766" w:rsidP="00345766">
      <w:pPr>
        <w:pStyle w:val="FootnoteText"/>
      </w:pPr>
      <w:r w:rsidRPr="002B6AAA">
        <w:rPr>
          <w:rStyle w:val="FootnoteReference"/>
          <w:sz w:val="20"/>
        </w:rPr>
        <w:footnoteRef/>
      </w:r>
      <w:r w:rsidRPr="002B6AAA">
        <w:t xml:space="preserve"> </w:t>
      </w:r>
      <w:r w:rsidRPr="002B6AAA">
        <w:tab/>
        <w:t xml:space="preserve">Australian Government Centre for Population, </w:t>
      </w:r>
      <w:hyperlink r:id="rId99" w:history="1">
        <w:r w:rsidRPr="002B6AAA">
          <w:rPr>
            <w:rStyle w:val="Hyperlink"/>
            <w:i/>
            <w:iCs/>
          </w:rPr>
          <w:t>OECD: Findings on the effects of migration on Australia’s economy</w:t>
        </w:r>
      </w:hyperlink>
      <w:r w:rsidRPr="002B6AAA">
        <w:t>, 2021.</w:t>
      </w:r>
    </w:p>
  </w:footnote>
  <w:footnote w:id="93">
    <w:p w14:paraId="0CB17EAC" w14:textId="315F2CC7" w:rsidR="00C50158" w:rsidRPr="00C50158" w:rsidRDefault="00C50158">
      <w:pPr>
        <w:pStyle w:val="FootnoteText"/>
      </w:pPr>
      <w:r w:rsidRPr="00C50158">
        <w:rPr>
          <w:rStyle w:val="FootnoteReference"/>
          <w:sz w:val="20"/>
        </w:rPr>
        <w:footnoteRef/>
      </w:r>
      <w:r w:rsidRPr="00C50158">
        <w:t xml:space="preserve"> </w:t>
      </w:r>
      <w:r w:rsidRPr="00C50158">
        <w:tab/>
        <w:t xml:space="preserve">Bowman, </w:t>
      </w:r>
      <w:r>
        <w:t xml:space="preserve">J., </w:t>
      </w:r>
      <w:r w:rsidRPr="00C50158">
        <w:t>Hambur</w:t>
      </w:r>
      <w:r>
        <w:t>, J.</w:t>
      </w:r>
      <w:r w:rsidRPr="00C50158">
        <w:t xml:space="preserve"> and Markovski</w:t>
      </w:r>
      <w:r>
        <w:t xml:space="preserve">, N., </w:t>
      </w:r>
      <w:r w:rsidR="00692C6B">
        <w:t>‘</w:t>
      </w:r>
      <w:hyperlink r:id="rId100" w:history="1">
        <w:r w:rsidR="00692C6B" w:rsidRPr="00692C6B">
          <w:rPr>
            <w:rStyle w:val="Hyperlink"/>
          </w:rPr>
          <w:t>Examining the Macroeconomic Costs of Occupational Entry Regulations</w:t>
        </w:r>
      </w:hyperlink>
      <w:r w:rsidR="00692C6B">
        <w:t xml:space="preserve">’, </w:t>
      </w:r>
      <w:r w:rsidR="00692C6B" w:rsidRPr="00692C6B">
        <w:t>Research Discussion Paper – RDP 2024-06</w:t>
      </w:r>
      <w:r w:rsidR="00692C6B">
        <w:t>, September 2024.</w:t>
      </w:r>
    </w:p>
  </w:footnote>
  <w:footnote w:id="94">
    <w:p w14:paraId="7C165DDC" w14:textId="750729FD" w:rsidR="00AF6515" w:rsidRPr="002B6AAA" w:rsidRDefault="00AF6515" w:rsidP="000B5AC9">
      <w:pPr>
        <w:pStyle w:val="FootnoteText"/>
      </w:pPr>
      <w:r w:rsidRPr="002B6AAA">
        <w:rPr>
          <w:rStyle w:val="FootnoteReference"/>
          <w:sz w:val="20"/>
        </w:rPr>
        <w:footnoteRef/>
      </w:r>
      <w:r w:rsidRPr="002B6AAA">
        <w:t xml:space="preserve"> </w:t>
      </w:r>
      <w:r w:rsidRPr="002B6AAA">
        <w:tab/>
      </w:r>
      <w:r w:rsidR="000B5AC9" w:rsidRPr="002B6AAA">
        <w:t xml:space="preserve">The Hon Dr Jim Chalmers MP, Treasurer, </w:t>
      </w:r>
      <w:hyperlink r:id="rId101" w:history="1">
        <w:r w:rsidR="000B5AC9" w:rsidRPr="002B6AAA">
          <w:rPr>
            <w:rStyle w:val="Hyperlink"/>
            <w:i/>
            <w:iCs/>
          </w:rPr>
          <w:t>Treasurers meet in Queensland</w:t>
        </w:r>
      </w:hyperlink>
      <w:r w:rsidR="000B5AC9" w:rsidRPr="002B6AAA">
        <w:t>, Media Release, 1 December 2023.</w:t>
      </w:r>
    </w:p>
  </w:footnote>
  <w:footnote w:id="95">
    <w:p w14:paraId="2307D933" w14:textId="26DCBF6F" w:rsidR="0005388E" w:rsidRPr="002B6AAA" w:rsidRDefault="0005388E">
      <w:pPr>
        <w:pStyle w:val="FootnoteText"/>
      </w:pPr>
      <w:r w:rsidRPr="002B6AAA">
        <w:rPr>
          <w:rStyle w:val="FootnoteReference"/>
          <w:sz w:val="20"/>
        </w:rPr>
        <w:footnoteRef/>
      </w:r>
      <w:r w:rsidRPr="002B6AAA">
        <w:t xml:space="preserve"> </w:t>
      </w:r>
      <w:r w:rsidRPr="002B6AAA">
        <w:tab/>
      </w:r>
      <w:r w:rsidR="00C30BBE" w:rsidRPr="002B6AAA">
        <w:t xml:space="preserve">The Hon Dr Jim Chalmers MP, Treasurer, </w:t>
      </w:r>
      <w:hyperlink r:id="rId102" w:history="1">
        <w:r w:rsidR="00C30BBE" w:rsidRPr="002B6AAA">
          <w:rPr>
            <w:rStyle w:val="Hyperlink"/>
            <w:i/>
            <w:iCs/>
          </w:rPr>
          <w:t>Treasurers work together to boost competition</w:t>
        </w:r>
      </w:hyperlink>
      <w:r w:rsidR="00C30BBE" w:rsidRPr="002B6AAA">
        <w:t>, Media Release, 15 March 2024.</w:t>
      </w:r>
    </w:p>
  </w:footnote>
  <w:footnote w:id="96">
    <w:p w14:paraId="55BB497A" w14:textId="58C8BD57" w:rsidR="00C16E68" w:rsidRDefault="00C16E68">
      <w:pPr>
        <w:pStyle w:val="FootnoteText"/>
      </w:pPr>
      <w:r w:rsidRPr="002B6AAA">
        <w:rPr>
          <w:rStyle w:val="FootnoteReference"/>
          <w:sz w:val="20"/>
        </w:rPr>
        <w:footnoteRef/>
      </w:r>
      <w:r w:rsidRPr="002B6AAA">
        <w:t xml:space="preserve"> </w:t>
      </w:r>
      <w:r w:rsidRPr="002B6AAA">
        <w:tab/>
        <w:t xml:space="preserve">Productivity Commission, </w:t>
      </w:r>
      <w:hyperlink r:id="rId103" w:anchor="report" w:history="1">
        <w:r w:rsidR="004C4309" w:rsidRPr="002B6AAA">
          <w:rPr>
            <w:rStyle w:val="Hyperlink"/>
            <w:i/>
            <w:iCs/>
          </w:rPr>
          <w:t>National Competition Policy analysis</w:t>
        </w:r>
      </w:hyperlink>
      <w:r w:rsidR="004C4309" w:rsidRPr="002B6AAA">
        <w:t>, accessed 7 October 2024.</w:t>
      </w:r>
    </w:p>
  </w:footnote>
  <w:footnote w:id="97">
    <w:p w14:paraId="5B0B9A77" w14:textId="77777777" w:rsidR="00D53167" w:rsidRDefault="00D53167" w:rsidP="00D53167">
      <w:pPr>
        <w:pStyle w:val="FootnoteText"/>
      </w:pPr>
      <w:r w:rsidRPr="002B6AAA">
        <w:rPr>
          <w:rStyle w:val="FootnoteReference"/>
          <w:sz w:val="20"/>
        </w:rPr>
        <w:footnoteRef/>
      </w:r>
      <w:r w:rsidRPr="002B6AAA">
        <w:t xml:space="preserve"> </w:t>
      </w:r>
      <w:r w:rsidRPr="002B6AAA">
        <w:tab/>
        <w:t xml:space="preserve">Australian Treasury, </w:t>
      </w:r>
      <w:hyperlink r:id="rId104" w:history="1">
        <w:r w:rsidRPr="002B6AAA">
          <w:rPr>
            <w:rStyle w:val="Hyperlink"/>
            <w:i/>
            <w:iCs/>
          </w:rPr>
          <w:t>Revitalising National Competition Policy: Consultation Paper</w:t>
        </w:r>
      </w:hyperlink>
      <w:r w:rsidRPr="002B6AAA">
        <w:t>, August 2024.</w:t>
      </w:r>
    </w:p>
  </w:footnote>
  <w:footnote w:id="98">
    <w:p w14:paraId="7E1E0720" w14:textId="391EDB53" w:rsidR="00440165" w:rsidRDefault="00440165">
      <w:pPr>
        <w:pStyle w:val="FootnoteText"/>
      </w:pPr>
      <w:r>
        <w:rPr>
          <w:rStyle w:val="FootnoteReference"/>
        </w:rPr>
        <w:footnoteRef/>
      </w:r>
      <w:r>
        <w:t xml:space="preserve"> </w:t>
      </w:r>
      <w:r>
        <w:tab/>
        <w:t xml:space="preserve">Including submissions from the ACCC, </w:t>
      </w:r>
      <w:r w:rsidR="0041661C">
        <w:t xml:space="preserve">the Business Council of Australia (BCA), </w:t>
      </w:r>
      <w:r>
        <w:t>NCC, Graeme Samuel, the Grattan Institute,</w:t>
      </w:r>
      <w:r w:rsidR="0041661C">
        <w:t xml:space="preserve"> the</w:t>
      </w:r>
      <w:r>
        <w:t xml:space="preserve"> </w:t>
      </w:r>
      <w:r w:rsidR="004D6407">
        <w:t>Law Council of Australia</w:t>
      </w:r>
      <w:r w:rsidR="000D3440">
        <w:t>,</w:t>
      </w:r>
      <w:r w:rsidR="000D3440" w:rsidRPr="000D3440">
        <w:t xml:space="preserve"> </w:t>
      </w:r>
      <w:r w:rsidR="000D3440">
        <w:t>COSBOA</w:t>
      </w:r>
      <w:r w:rsidR="004D6407">
        <w:t xml:space="preserve">, </w:t>
      </w:r>
      <w:r w:rsidR="000D3440">
        <w:t xml:space="preserve">and a joint submission from </w:t>
      </w:r>
      <w:r w:rsidR="0041661C">
        <w:t>CHOICE</w:t>
      </w:r>
      <w:r w:rsidR="00960DB7">
        <w:t xml:space="preserve">, </w:t>
      </w:r>
      <w:r w:rsidR="00152640">
        <w:t>Consumers’ Federation of Australia and ACCAN, among others.</w:t>
      </w:r>
    </w:p>
  </w:footnote>
  <w:footnote w:id="99">
    <w:p w14:paraId="39A854CF" w14:textId="2A32FB8C" w:rsidR="008D00A4" w:rsidRPr="002B6AAA" w:rsidRDefault="008D00A4">
      <w:pPr>
        <w:pStyle w:val="FootnoteText"/>
      </w:pPr>
      <w:r w:rsidRPr="002B6AAA">
        <w:rPr>
          <w:rStyle w:val="FootnoteReference"/>
          <w:sz w:val="20"/>
        </w:rPr>
        <w:footnoteRef/>
      </w:r>
      <w:r w:rsidRPr="002B6AAA">
        <w:t xml:space="preserve"> </w:t>
      </w:r>
      <w:r w:rsidRPr="002B6AAA">
        <w:tab/>
        <w:t xml:space="preserve">Board of Treasurers, </w:t>
      </w:r>
      <w:hyperlink r:id="rId105" w:history="1">
        <w:r w:rsidRPr="002B6AAA">
          <w:rPr>
            <w:rStyle w:val="Hyperlink"/>
            <w:i/>
            <w:iCs/>
          </w:rPr>
          <w:t>Communiqu</w:t>
        </w:r>
        <w:r w:rsidRPr="002B6AAA">
          <w:rPr>
            <w:rStyle w:val="Hyperlink"/>
            <w:rFonts w:cstheme="minorHAnsi"/>
            <w:i/>
            <w:iCs/>
          </w:rPr>
          <w:t>é</w:t>
        </w:r>
      </w:hyperlink>
      <w:r w:rsidRPr="002B6AAA">
        <w:t xml:space="preserve">, </w:t>
      </w:r>
      <w:r w:rsidR="00FA342B" w:rsidRPr="002B6AAA">
        <w:t>Brisbane, 1 December 2023.</w:t>
      </w:r>
    </w:p>
  </w:footnote>
  <w:footnote w:id="100">
    <w:p w14:paraId="1F15BCD0" w14:textId="5D636B48" w:rsidR="00A36777" w:rsidRPr="00277E31" w:rsidRDefault="00A36777" w:rsidP="00A36777">
      <w:pPr>
        <w:pStyle w:val="FootnoteText"/>
      </w:pPr>
      <w:r w:rsidRPr="00277E31">
        <w:rPr>
          <w:rStyle w:val="FootnoteReference"/>
          <w:sz w:val="20"/>
        </w:rPr>
        <w:footnoteRef/>
      </w:r>
      <w:r w:rsidRPr="00277E31">
        <w:t xml:space="preserve"> </w:t>
      </w:r>
      <w:r w:rsidRPr="00277E31">
        <w:tab/>
      </w:r>
      <w:r w:rsidRPr="005760C3">
        <w:t>Governance Institute of Australia (GIA)</w:t>
      </w:r>
      <w:r w:rsidRPr="00277E31">
        <w:t xml:space="preserve">, </w:t>
      </w:r>
      <w:r w:rsidRPr="007F7F47">
        <w:rPr>
          <w:i/>
          <w:iCs/>
        </w:rPr>
        <w:t>Submission to consultation on Revitalising National Competition Policy</w:t>
      </w:r>
      <w:r>
        <w:t xml:space="preserve">, September 2024; </w:t>
      </w:r>
      <w:r w:rsidRPr="005760C3">
        <w:t>Australian Chamber of Commerce and Industry (ACCI)</w:t>
      </w:r>
      <w:r>
        <w:t>,</w:t>
      </w:r>
      <w:r w:rsidRPr="00A36777">
        <w:rPr>
          <w:i/>
          <w:iCs/>
        </w:rPr>
        <w:t xml:space="preserve"> </w:t>
      </w:r>
      <w:r w:rsidRPr="007F7F47">
        <w:rPr>
          <w:i/>
          <w:iCs/>
        </w:rPr>
        <w:t>Submission to consultation on Revitalising National Competition Policy</w:t>
      </w:r>
      <w:r>
        <w:t>, September 2024; Business Council of Australia</w:t>
      </w:r>
      <w:r w:rsidRPr="00277E31">
        <w:t xml:space="preserve">, </w:t>
      </w:r>
      <w:r w:rsidRPr="007F7F47">
        <w:rPr>
          <w:i/>
          <w:iCs/>
        </w:rPr>
        <w:t>Submission to consultation on Revitalising National Competition Policy</w:t>
      </w:r>
      <w:r>
        <w:t>, September 2024.</w:t>
      </w:r>
    </w:p>
  </w:footnote>
  <w:footnote w:id="101">
    <w:p w14:paraId="388D49BB" w14:textId="24CFE079" w:rsidR="006E59E7" w:rsidRDefault="006E59E7" w:rsidP="000836C7">
      <w:pPr>
        <w:pStyle w:val="FootnoteText"/>
      </w:pPr>
      <w:r w:rsidRPr="002B6AAA">
        <w:rPr>
          <w:rStyle w:val="FootnoteReference"/>
          <w:sz w:val="20"/>
        </w:rPr>
        <w:footnoteRef/>
      </w:r>
      <w:r w:rsidRPr="002B6AAA">
        <w:t xml:space="preserve"> </w:t>
      </w:r>
      <w:r w:rsidRPr="002B6AAA">
        <w:tab/>
        <w:t xml:space="preserve">Australian Treasury, </w:t>
      </w:r>
      <w:hyperlink r:id="rId106" w:history="1">
        <w:r w:rsidR="000836C7" w:rsidRPr="002B6AAA">
          <w:rPr>
            <w:rStyle w:val="Hyperlink"/>
            <w:i/>
            <w:iCs/>
          </w:rPr>
          <w:t>Revitalising National Competition Policy: Consultation Paper</w:t>
        </w:r>
      </w:hyperlink>
      <w:r w:rsidR="000836C7" w:rsidRPr="002B6AAA">
        <w:t>, August 2024.</w:t>
      </w:r>
    </w:p>
  </w:footnote>
  <w:footnote w:id="102">
    <w:p w14:paraId="747A4AB0" w14:textId="77777777" w:rsidR="00D55A76" w:rsidRPr="002B6AAA" w:rsidRDefault="00D55A76" w:rsidP="00D55A76">
      <w:pPr>
        <w:pStyle w:val="FootnoteText"/>
      </w:pPr>
      <w:r w:rsidRPr="002B6AAA">
        <w:rPr>
          <w:rStyle w:val="FootnoteReference"/>
          <w:sz w:val="20"/>
        </w:rPr>
        <w:footnoteRef/>
      </w:r>
      <w:r w:rsidRPr="002B6AAA">
        <w:t xml:space="preserve"> </w:t>
      </w:r>
      <w:r w:rsidRPr="002B6AAA">
        <w:tab/>
        <w:t xml:space="preserve">Australian Treasury, </w:t>
      </w:r>
      <w:hyperlink r:id="rId107" w:history="1">
        <w:r w:rsidRPr="002B6AAA">
          <w:rPr>
            <w:rStyle w:val="Hyperlink"/>
            <w:i/>
            <w:iCs/>
          </w:rPr>
          <w:t>Revitalising National Competition Policy: Consultation Paper</w:t>
        </w:r>
      </w:hyperlink>
      <w:r w:rsidRPr="002B6AAA">
        <w:t>, August 2024.</w:t>
      </w:r>
    </w:p>
  </w:footnote>
  <w:footnote w:id="103">
    <w:p w14:paraId="4AF3707B" w14:textId="77777777" w:rsidR="004D6C3B" w:rsidRPr="002B6AAA" w:rsidRDefault="004D6C3B" w:rsidP="004D6C3B">
      <w:pPr>
        <w:pStyle w:val="FootnoteText"/>
      </w:pPr>
      <w:r w:rsidRPr="002B6AAA">
        <w:rPr>
          <w:rStyle w:val="FootnoteReference"/>
          <w:sz w:val="20"/>
        </w:rPr>
        <w:footnoteRef/>
      </w:r>
      <w:r w:rsidRPr="002B6AAA">
        <w:t xml:space="preserve"> </w:t>
      </w:r>
      <w:r w:rsidRPr="002B6AAA">
        <w:tab/>
        <w:t xml:space="preserve">The Hon Dr Jim Chalmers MP, Treasurer, </w:t>
      </w:r>
      <w:hyperlink r:id="rId108" w:history="1">
        <w:r w:rsidRPr="002B6AAA">
          <w:rPr>
            <w:rStyle w:val="Hyperlink"/>
            <w:i/>
            <w:iCs/>
          </w:rPr>
          <w:t>Treasurers work together to boost competition</w:t>
        </w:r>
      </w:hyperlink>
      <w:r w:rsidRPr="002B6AAA">
        <w:t>, Media Release, 15 March 2024.</w:t>
      </w:r>
    </w:p>
  </w:footnote>
  <w:footnote w:id="104">
    <w:p w14:paraId="5C83C849" w14:textId="77777777" w:rsidR="00613E18" w:rsidRDefault="00613E18" w:rsidP="00613E18">
      <w:pPr>
        <w:pStyle w:val="FootnoteText"/>
      </w:pPr>
      <w:r w:rsidRPr="002B6AAA">
        <w:rPr>
          <w:rStyle w:val="FootnoteReference"/>
          <w:sz w:val="20"/>
        </w:rPr>
        <w:footnoteRef/>
      </w:r>
      <w:r w:rsidRPr="002B6AAA">
        <w:t xml:space="preserve"> </w:t>
      </w:r>
      <w:r w:rsidRPr="002B6AAA">
        <w:tab/>
        <w:t xml:space="preserve">Australian Treasury, </w:t>
      </w:r>
      <w:hyperlink r:id="rId109" w:history="1">
        <w:r w:rsidRPr="002B6AAA">
          <w:rPr>
            <w:rStyle w:val="Hyperlink"/>
            <w:i/>
            <w:iCs/>
          </w:rPr>
          <w:t>Revitalising National Competition Policy: Consultation Paper</w:t>
        </w:r>
      </w:hyperlink>
      <w:r w:rsidRPr="002B6AAA">
        <w:t>, August 2024.</w:t>
      </w:r>
    </w:p>
  </w:footnote>
  <w:footnote w:id="105">
    <w:p w14:paraId="5D88B84D" w14:textId="0B3C4E87" w:rsidR="00293C6E" w:rsidRPr="002B6AAA" w:rsidRDefault="00293C6E" w:rsidP="00BA0598">
      <w:pPr>
        <w:pStyle w:val="FootnoteText"/>
      </w:pPr>
      <w:r w:rsidRPr="002B6AAA">
        <w:rPr>
          <w:rStyle w:val="FootnoteReference"/>
          <w:sz w:val="20"/>
        </w:rPr>
        <w:footnoteRef/>
      </w:r>
      <w:r w:rsidRPr="002B6AAA">
        <w:t xml:space="preserve"> </w:t>
      </w:r>
      <w:r w:rsidRPr="002B6AAA">
        <w:tab/>
        <w:t xml:space="preserve">The Hon Anthony Albanese MP, Prime Minister of Australia and </w:t>
      </w:r>
      <w:r w:rsidR="00BA0598" w:rsidRPr="002B6AAA">
        <w:t xml:space="preserve">The Hon Dr Jim Chalmers MP Treasurer, </w:t>
      </w:r>
      <w:hyperlink r:id="rId110" w:history="1">
        <w:r w:rsidR="00BA0598" w:rsidRPr="002B6AAA">
          <w:rPr>
            <w:rStyle w:val="Hyperlink"/>
            <w:i/>
            <w:iCs/>
          </w:rPr>
          <w:t>Helping Australians get fairer supermarket prices through stronger protections and greater competition</w:t>
        </w:r>
      </w:hyperlink>
      <w:r w:rsidR="00BA0598" w:rsidRPr="002B6AAA">
        <w:t xml:space="preserve">, Joint media release, </w:t>
      </w:r>
      <w:r w:rsidR="000F5E30" w:rsidRPr="002B6AAA">
        <w:t>1 October 2024.</w:t>
      </w:r>
    </w:p>
  </w:footnote>
  <w:footnote w:id="106">
    <w:p w14:paraId="7252FE03" w14:textId="3FA17036" w:rsidR="00BF72F1" w:rsidRPr="002B6AAA" w:rsidRDefault="00BF72F1">
      <w:pPr>
        <w:pStyle w:val="FootnoteText"/>
      </w:pPr>
      <w:r w:rsidRPr="002B6AAA">
        <w:rPr>
          <w:rStyle w:val="FootnoteReference"/>
          <w:sz w:val="20"/>
        </w:rPr>
        <w:footnoteRef/>
      </w:r>
      <w:r w:rsidRPr="002B6AAA">
        <w:t xml:space="preserve"> </w:t>
      </w:r>
      <w:r w:rsidRPr="002B6AAA">
        <w:tab/>
        <w:t xml:space="preserve">Productivity Commission, </w:t>
      </w:r>
      <w:hyperlink r:id="rId111" w:history="1">
        <w:r w:rsidRPr="002B6AAA">
          <w:rPr>
            <w:rStyle w:val="Hyperlink"/>
            <w:i/>
            <w:iCs/>
          </w:rPr>
          <w:t>Advancing Prosperity: 5-year Productivity Inquiry report</w:t>
        </w:r>
      </w:hyperlink>
      <w:r w:rsidRPr="002B6AAA">
        <w:t>, Australian Government Productivity Commission 2023</w:t>
      </w:r>
      <w:r w:rsidR="00ED0016" w:rsidRPr="002B6AAA">
        <w:t>.</w:t>
      </w:r>
    </w:p>
  </w:footnote>
  <w:footnote w:id="107">
    <w:p w14:paraId="67CD8A16" w14:textId="69F41BF7" w:rsidR="008F3254" w:rsidRPr="002B6AAA" w:rsidRDefault="008F3254" w:rsidP="00BC0D96">
      <w:pPr>
        <w:pStyle w:val="FootnoteText"/>
      </w:pPr>
      <w:r w:rsidRPr="002B6AAA">
        <w:rPr>
          <w:rStyle w:val="FootnoteReference"/>
          <w:sz w:val="20"/>
        </w:rPr>
        <w:footnoteRef/>
      </w:r>
      <w:r w:rsidRPr="002B6AAA">
        <w:t xml:space="preserve"> </w:t>
      </w:r>
      <w:r w:rsidRPr="002B6AAA">
        <w:tab/>
      </w:r>
      <w:r w:rsidR="00BC0D96" w:rsidRPr="002B6AAA">
        <w:t xml:space="preserve">House of Representatives Standing Committee on Economics, </w:t>
      </w:r>
      <w:hyperlink r:id="rId112" w:history="1">
        <w:r w:rsidR="00BC0D96" w:rsidRPr="002B6AAA">
          <w:rPr>
            <w:rStyle w:val="Hyperlink"/>
            <w:i/>
            <w:iCs/>
          </w:rPr>
          <w:t>Better Competition, Better Prices: Report on the inquiry into promoting economic dynamism, competition and business formation</w:t>
        </w:r>
      </w:hyperlink>
      <w:r w:rsidR="00BC0D96" w:rsidRPr="002B6AAA">
        <w:t>, Parliament of Australia 2024</w:t>
      </w:r>
      <w:r w:rsidR="00186225">
        <w:t xml:space="preserve">; Treasury, </w:t>
      </w:r>
      <w:hyperlink r:id="rId113" w:history="1">
        <w:r w:rsidR="00186225" w:rsidRPr="00864CF6">
          <w:rPr>
            <w:rStyle w:val="Hyperlink"/>
            <w:i/>
            <w:iCs/>
          </w:rPr>
          <w:t>Non-competes and other restraints: understanding the impacts on jobs, business and productivity: Issues Paper</w:t>
        </w:r>
      </w:hyperlink>
      <w:r w:rsidR="00186225">
        <w:t>, April 2024.</w:t>
      </w:r>
    </w:p>
  </w:footnote>
  <w:footnote w:id="108">
    <w:p w14:paraId="591FA221" w14:textId="78CCEA47" w:rsidR="006B0385" w:rsidRDefault="006B0385" w:rsidP="00613E18">
      <w:pPr>
        <w:pStyle w:val="FootnoteText"/>
      </w:pPr>
      <w:r w:rsidRPr="002B6AAA">
        <w:rPr>
          <w:rStyle w:val="FootnoteReference"/>
          <w:sz w:val="20"/>
        </w:rPr>
        <w:footnoteRef/>
      </w:r>
      <w:r w:rsidRPr="002B6AAA">
        <w:t xml:space="preserve"> </w:t>
      </w:r>
      <w:r w:rsidRPr="002B6AAA">
        <w:tab/>
      </w:r>
      <w:r w:rsidR="00613E18" w:rsidRPr="002B6AAA">
        <w:t xml:space="preserve">Robyn Kruk, </w:t>
      </w:r>
      <w:hyperlink r:id="rId114" w:history="1">
        <w:r w:rsidR="00613E18" w:rsidRPr="002B6AAA">
          <w:rPr>
            <w:rStyle w:val="Hyperlink"/>
            <w:i/>
            <w:iCs/>
          </w:rPr>
          <w:t>Independent review of health practitioner regulatory settings</w:t>
        </w:r>
      </w:hyperlink>
      <w:r w:rsidR="00613E18" w:rsidRPr="002B6AAA">
        <w:t>, Department of Health and Aged Care, 2023</w:t>
      </w:r>
      <w:r w:rsidRPr="002B6AAA">
        <w:t>.</w:t>
      </w:r>
    </w:p>
  </w:footnote>
  <w:footnote w:id="109">
    <w:p w14:paraId="6BD3BFC2" w14:textId="77777777" w:rsidR="006B52AA" w:rsidRPr="00277E31" w:rsidRDefault="006B52AA" w:rsidP="006B52AA">
      <w:pPr>
        <w:pStyle w:val="FootnoteText"/>
      </w:pPr>
      <w:r w:rsidRPr="00277E31">
        <w:rPr>
          <w:rStyle w:val="FootnoteReference"/>
          <w:sz w:val="20"/>
        </w:rPr>
        <w:footnoteRef/>
      </w:r>
      <w:r w:rsidRPr="00277E31">
        <w:t xml:space="preserve"> </w:t>
      </w:r>
      <w:r w:rsidRPr="00277E31">
        <w:tab/>
        <w:t xml:space="preserve">Professor Graeme Samuel AC, </w:t>
      </w:r>
      <w:r w:rsidRPr="007F7F47">
        <w:rPr>
          <w:i/>
          <w:iCs/>
        </w:rPr>
        <w:t>Submission to consultation on Revitalising National Competition Policy</w:t>
      </w:r>
      <w:r>
        <w:t>, September 2024.</w:t>
      </w:r>
    </w:p>
  </w:footnote>
  <w:footnote w:id="110">
    <w:p w14:paraId="3C1302C1" w14:textId="6B5A8BA8" w:rsidR="00631DA8" w:rsidRPr="00277E31" w:rsidRDefault="00631DA8" w:rsidP="00631DA8">
      <w:pPr>
        <w:pStyle w:val="FootnoteText"/>
      </w:pPr>
      <w:r w:rsidRPr="00277E31">
        <w:rPr>
          <w:rStyle w:val="FootnoteReference"/>
          <w:sz w:val="20"/>
        </w:rPr>
        <w:footnoteRef/>
      </w:r>
      <w:r w:rsidRPr="00277E31">
        <w:t xml:space="preserve"> </w:t>
      </w:r>
      <w:r w:rsidRPr="00277E31">
        <w:tab/>
      </w:r>
      <w:r>
        <w:t>Minerals Council of Australia</w:t>
      </w:r>
      <w:r w:rsidRPr="00277E31">
        <w:t xml:space="preserve">, </w:t>
      </w:r>
      <w:r w:rsidRPr="007F7F47">
        <w:rPr>
          <w:i/>
          <w:iCs/>
        </w:rPr>
        <w:t>Submission to consultation on Revitalising National Competition Policy</w:t>
      </w:r>
      <w:r>
        <w:t>, September 2024; Business Council of Australia</w:t>
      </w:r>
      <w:r w:rsidRPr="00277E31">
        <w:t xml:space="preserve">, </w:t>
      </w:r>
      <w:r w:rsidRPr="007F7F47">
        <w:rPr>
          <w:i/>
          <w:iCs/>
        </w:rPr>
        <w:t>Submission to consultation on Revitalising National Competition Policy</w:t>
      </w:r>
      <w:r>
        <w:t>, September 2024.</w:t>
      </w:r>
    </w:p>
  </w:footnote>
  <w:footnote w:id="111">
    <w:p w14:paraId="1C9761ED" w14:textId="484D76D9" w:rsidR="00544DDD" w:rsidRPr="00277E31" w:rsidRDefault="00544DDD" w:rsidP="00544DDD">
      <w:pPr>
        <w:pStyle w:val="FootnoteText"/>
      </w:pPr>
      <w:r w:rsidRPr="00277E31">
        <w:rPr>
          <w:rStyle w:val="FootnoteReference"/>
          <w:sz w:val="20"/>
        </w:rPr>
        <w:footnoteRef/>
      </w:r>
      <w:r w:rsidRPr="00277E31">
        <w:t xml:space="preserve"> </w:t>
      </w:r>
      <w:r w:rsidRPr="00277E31">
        <w:tab/>
      </w:r>
      <w:r>
        <w:t>ACCI</w:t>
      </w:r>
      <w:r w:rsidRPr="00277E31">
        <w:t xml:space="preserve">, </w:t>
      </w:r>
      <w:r w:rsidRPr="007F7F47">
        <w:rPr>
          <w:i/>
          <w:iCs/>
        </w:rPr>
        <w:t>Submission to consultation on Revitalising National Competition Policy</w:t>
      </w:r>
      <w:r>
        <w:t xml:space="preserve">, September 2024; </w:t>
      </w:r>
      <w:r w:rsidR="00B335A5">
        <w:t>BCA</w:t>
      </w:r>
      <w:r w:rsidRPr="00277E31">
        <w:t xml:space="preserve">, </w:t>
      </w:r>
      <w:r w:rsidRPr="007F7F47">
        <w:rPr>
          <w:i/>
          <w:iCs/>
        </w:rPr>
        <w:t>Submission to consultation on Revitalising National Competition Policy</w:t>
      </w:r>
      <w:r>
        <w:t>, September 2024</w:t>
      </w:r>
      <w:r w:rsidR="00B335A5">
        <w:t>; NCC</w:t>
      </w:r>
      <w:r w:rsidR="00B335A5" w:rsidRPr="00277E31">
        <w:t xml:space="preserve">, </w:t>
      </w:r>
      <w:r w:rsidR="00B335A5" w:rsidRPr="007F7F47">
        <w:rPr>
          <w:i/>
          <w:iCs/>
        </w:rPr>
        <w:t>Submission to consultation on Revitalising National Competition Policy</w:t>
      </w:r>
      <w:r w:rsidR="00B335A5">
        <w:t>, September 2024.</w:t>
      </w:r>
    </w:p>
  </w:footnote>
  <w:footnote w:id="112">
    <w:p w14:paraId="529DD39C" w14:textId="61629E59" w:rsidR="004E04F8" w:rsidRPr="00021519" w:rsidRDefault="004E04F8">
      <w:pPr>
        <w:pStyle w:val="FootnoteText"/>
        <w:rPr>
          <w:i/>
          <w:iCs/>
        </w:rPr>
      </w:pPr>
      <w:r>
        <w:rPr>
          <w:rStyle w:val="FootnoteReference"/>
        </w:rPr>
        <w:footnoteRef/>
      </w:r>
      <w:r>
        <w:t xml:space="preserve"> </w:t>
      </w:r>
      <w:r>
        <w:tab/>
      </w:r>
      <w:r w:rsidR="00021519">
        <w:t xml:space="preserve">Productivity Commission, </w:t>
      </w:r>
      <w:hyperlink r:id="rId115" w:history="1">
        <w:r w:rsidR="008B36F8" w:rsidRPr="006D432B">
          <w:rPr>
            <w:rStyle w:val="Hyperlink"/>
            <w:i/>
            <w:iCs/>
          </w:rPr>
          <w:t>Impact of competition policy reforms on rural and regional Australia</w:t>
        </w:r>
      </w:hyperlink>
      <w:r w:rsidR="008B36F8">
        <w:t>, 1999</w:t>
      </w:r>
      <w:r w:rsidR="002725DA">
        <w:t>; Parliament of Australia</w:t>
      </w:r>
      <w:r w:rsidR="002725DA" w:rsidRPr="00F44039">
        <w:rPr>
          <w:i/>
          <w:iCs/>
        </w:rPr>
        <w:t xml:space="preserve">, </w:t>
      </w:r>
      <w:hyperlink r:id="rId116" w:history="1">
        <w:r w:rsidR="002725DA" w:rsidRPr="00F44039">
          <w:rPr>
            <w:rStyle w:val="Hyperlink"/>
            <w:i/>
            <w:iCs/>
          </w:rPr>
          <w:t>Socio-Economic Consequences of the National Competition Policy Select Committee</w:t>
        </w:r>
      </w:hyperlink>
      <w:r w:rsidR="002725DA">
        <w:t>, 2000.</w:t>
      </w:r>
    </w:p>
  </w:footnote>
  <w:footnote w:id="113">
    <w:p w14:paraId="5F66095E" w14:textId="77777777" w:rsidR="009C7E25" w:rsidRPr="002B6AAA" w:rsidRDefault="009C7E25" w:rsidP="009C7E25">
      <w:pPr>
        <w:pStyle w:val="FootnoteText"/>
      </w:pPr>
      <w:r w:rsidRPr="002B6AAA">
        <w:rPr>
          <w:rStyle w:val="FootnoteReference"/>
          <w:sz w:val="20"/>
        </w:rPr>
        <w:footnoteRef/>
      </w:r>
      <w:r w:rsidRPr="002B6AAA">
        <w:t xml:space="preserve"> </w:t>
      </w:r>
      <w:r w:rsidRPr="002B6AAA">
        <w:tab/>
        <w:t xml:space="preserve">Australian Treasury, </w:t>
      </w:r>
      <w:hyperlink r:id="rId117" w:history="1">
        <w:r w:rsidRPr="002B6AAA">
          <w:rPr>
            <w:rStyle w:val="Hyperlink"/>
            <w:i/>
            <w:iCs/>
          </w:rPr>
          <w:t>Revitalising National Competition Policy: Consultation Paper</w:t>
        </w:r>
      </w:hyperlink>
      <w:r w:rsidRPr="002B6AAA">
        <w:t>, August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AC20" w14:textId="490B4992" w:rsidR="00F7495D" w:rsidRDefault="001A5F8C" w:rsidP="00571BF9">
    <w:pPr>
      <w:pStyle w:val="SecurityClassificationHeader"/>
    </w:pPr>
    <w:r>
      <w:fldChar w:fldCharType="begin"/>
    </w:r>
    <w:r>
      <w:instrText>DOCPROPERTY SecurityClassification \* MERGEFORMAT</w:instrText>
    </w:r>
    <w:r>
      <w:fldChar w:fldCharType="separate"/>
    </w:r>
    <w:r w:rsidR="00187E33">
      <w:rPr>
        <w:b w:val="0"/>
        <w:bCs/>
        <w:lang w:val="en-US"/>
      </w:rPr>
      <w:t>Error! Unknown document property name.</w:t>
    </w:r>
    <w:r>
      <w:fldChar w:fldCharType="end"/>
    </w:r>
  </w:p>
  <w:p w14:paraId="6EE243C3" w14:textId="4F616687" w:rsidR="00F7495D" w:rsidRDefault="001A5F8C" w:rsidP="003C3196">
    <w:pPr>
      <w:pStyle w:val="SecurityClassificationHead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p w14:paraId="4764D2BA" w14:textId="11662646" w:rsidR="00F7495D" w:rsidRDefault="00F7495D" w:rsidP="00EA6769">
    <w:pPr>
      <w:pStyle w:val="SecurityClassificationHead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4BF64B" w14:paraId="35595B07" w14:textId="77777777" w:rsidTr="4B4BF64B">
      <w:trPr>
        <w:trHeight w:val="300"/>
      </w:trPr>
      <w:tc>
        <w:tcPr>
          <w:tcW w:w="3020" w:type="dxa"/>
        </w:tcPr>
        <w:p w14:paraId="749F4921" w14:textId="13CFDEA4" w:rsidR="4B4BF64B" w:rsidRDefault="4B4BF64B" w:rsidP="4B4BF64B">
          <w:pPr>
            <w:pStyle w:val="Header"/>
            <w:ind w:left="-115"/>
            <w:jc w:val="left"/>
          </w:pPr>
        </w:p>
      </w:tc>
      <w:tc>
        <w:tcPr>
          <w:tcW w:w="3020" w:type="dxa"/>
        </w:tcPr>
        <w:p w14:paraId="594216F1" w14:textId="73D15431" w:rsidR="4B4BF64B" w:rsidRDefault="4B4BF64B" w:rsidP="4B4BF64B">
          <w:pPr>
            <w:pStyle w:val="Header"/>
            <w:jc w:val="center"/>
          </w:pPr>
        </w:p>
      </w:tc>
      <w:tc>
        <w:tcPr>
          <w:tcW w:w="3020" w:type="dxa"/>
        </w:tcPr>
        <w:p w14:paraId="26F2547E" w14:textId="6D3DA840" w:rsidR="4B4BF64B" w:rsidRDefault="4B4BF64B" w:rsidP="4B4BF64B">
          <w:pPr>
            <w:pStyle w:val="Header"/>
            <w:ind w:right="-115"/>
          </w:pPr>
        </w:p>
      </w:tc>
    </w:tr>
  </w:tbl>
  <w:p w14:paraId="2432CA62" w14:textId="1A513F8F" w:rsidR="4B4BF64B" w:rsidRDefault="4B4BF64B" w:rsidP="4B4BF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4BF64B" w14:paraId="1531E086" w14:textId="77777777" w:rsidTr="4B4BF64B">
      <w:trPr>
        <w:trHeight w:val="300"/>
      </w:trPr>
      <w:tc>
        <w:tcPr>
          <w:tcW w:w="3020" w:type="dxa"/>
        </w:tcPr>
        <w:p w14:paraId="56BA66A4" w14:textId="7E3EB67B" w:rsidR="4B4BF64B" w:rsidRDefault="4B4BF64B" w:rsidP="4B4BF64B">
          <w:pPr>
            <w:pStyle w:val="Header"/>
            <w:ind w:left="-115"/>
            <w:jc w:val="left"/>
          </w:pPr>
        </w:p>
      </w:tc>
      <w:tc>
        <w:tcPr>
          <w:tcW w:w="3020" w:type="dxa"/>
        </w:tcPr>
        <w:p w14:paraId="0C80FC6E" w14:textId="0F6A8C90" w:rsidR="4B4BF64B" w:rsidRDefault="4B4BF64B" w:rsidP="4B4BF64B">
          <w:pPr>
            <w:pStyle w:val="Header"/>
            <w:jc w:val="center"/>
          </w:pPr>
        </w:p>
      </w:tc>
      <w:tc>
        <w:tcPr>
          <w:tcW w:w="3020" w:type="dxa"/>
        </w:tcPr>
        <w:p w14:paraId="499B3DA4" w14:textId="470A3635" w:rsidR="4B4BF64B" w:rsidRDefault="4B4BF64B" w:rsidP="4B4BF64B">
          <w:pPr>
            <w:pStyle w:val="Header"/>
            <w:ind w:right="-115"/>
          </w:pPr>
        </w:p>
      </w:tc>
    </w:tr>
  </w:tbl>
  <w:p w14:paraId="118EEE0B" w14:textId="6B9A8753" w:rsidR="4B4BF64B" w:rsidRDefault="4B4BF64B" w:rsidP="4B4BF6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A2B0" w14:textId="77777777" w:rsidR="00984AAB" w:rsidRDefault="00984AAB" w:rsidP="00AC75E2">
    <w:pPr>
      <w:pStyle w:val="HeaderEven"/>
    </w:pPr>
  </w:p>
  <w:p w14:paraId="6824D5AA" w14:textId="46E32CB0" w:rsidR="00F7495D" w:rsidRPr="00AC75E2" w:rsidRDefault="00984AAB" w:rsidP="00984AAB">
    <w:pPr>
      <w:pStyle w:val="HeaderEven"/>
      <w:spacing w:before="120"/>
    </w:pPr>
    <w:r w:rsidRPr="00984AAB">
      <w:t>Revitalising National Competition Policy</w:t>
    </w:r>
    <w:r>
      <w:t xml:space="preserve">: </w:t>
    </w:r>
    <w:r w:rsidR="00F7495D">
      <w:rPr>
        <w:noProof/>
      </w:rPr>
      <w:drawing>
        <wp:anchor distT="0" distB="0" distL="114300" distR="114300" simplePos="0" relativeHeight="251658240" behindDoc="1" locked="1" layoutInCell="1" allowOverlap="1" wp14:anchorId="6825BFFC" wp14:editId="724718E3">
          <wp:simplePos x="0" y="0"/>
          <wp:positionH relativeFrom="page">
            <wp:align>left</wp:align>
          </wp:positionH>
          <wp:positionV relativeFrom="page">
            <wp:align>top</wp:align>
          </wp:positionV>
          <wp:extent cx="7570800" cy="936000"/>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r w:rsidR="001D5B15">
      <w:t>Challenges and opportunities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980" w14:textId="3BECB8B4" w:rsidR="00F7495D" w:rsidRPr="00984AAB" w:rsidRDefault="00984AAB" w:rsidP="00984AAB">
    <w:pPr>
      <w:pStyle w:val="Header"/>
    </w:pPr>
    <w:r w:rsidRPr="00984AAB">
      <w:t>Revitalising National Competition Policy</w:t>
    </w:r>
    <w:r>
      <w:t xml:space="preserve">: </w:t>
    </w:r>
    <w:r w:rsidR="001D5B15">
      <w:t>Challenges and opportunities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7FA8" w14:textId="3F9F5D8F" w:rsidR="00F7495D" w:rsidRDefault="001A5F8C" w:rsidP="00571BF9">
    <w:pPr>
      <w:pStyle w:val="SecurityClassificationHeader"/>
    </w:pPr>
    <w:r>
      <w:fldChar w:fldCharType="begin"/>
    </w:r>
    <w:r>
      <w:instrText>DOCPROPERTY SecurityClassification \* MERGEFORMAT</w:instrText>
    </w:r>
    <w:r>
      <w:fldChar w:fldCharType="separate"/>
    </w:r>
    <w:r w:rsidR="00187E33">
      <w:rPr>
        <w:b w:val="0"/>
        <w:bCs/>
        <w:lang w:val="en-US"/>
      </w:rPr>
      <w:t>Error! Unknown document property name.</w:t>
    </w:r>
    <w:r>
      <w:fldChar w:fldCharType="end"/>
    </w:r>
  </w:p>
  <w:p w14:paraId="0677E882" w14:textId="777BE912" w:rsidR="00F7495D" w:rsidRDefault="001A5F8C" w:rsidP="003C3196">
    <w:pPr>
      <w:pStyle w:val="SecurityClassificationHead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p w14:paraId="4EA482D9" w14:textId="2D2DCBB9" w:rsidR="00F7495D" w:rsidRPr="00095D88" w:rsidRDefault="00F7495D" w:rsidP="00EA6769">
    <w:pPr>
      <w:pStyle w:val="SecurityClassificationHeader"/>
    </w:pPr>
    <w:r>
      <w:fldChar w:fldCharType="begin"/>
    </w:r>
    <w:r>
      <w:instrText>DOCPROPERTY WorkingDocStatus \* MERGEFORMAT</w:instrText>
    </w:r>
    <w:r>
      <w:fldChar w:fldCharType="separate"/>
    </w:r>
    <w:r w:rsidR="00187E33">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C9C301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507EFF"/>
    <w:multiLevelType w:val="multilevel"/>
    <w:tmpl w:val="06AEC4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styleLink w:val="ChartandTableFootnoteAlphaList1"/>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5A63C6"/>
    <w:multiLevelType w:val="hybridMultilevel"/>
    <w:tmpl w:val="B5D88DC2"/>
    <w:lvl w:ilvl="0" w:tplc="DA80F02E">
      <w:start w:val="1"/>
      <w:numFmt w:val="lowerLetter"/>
      <w:pStyle w:val="TableFooteralpha"/>
      <w:lvlText w:val="(%1)"/>
      <w:lvlJc w:val="left"/>
      <w:pPr>
        <w:ind w:left="360" w:hanging="360"/>
      </w:pPr>
      <w:rPr>
        <w:rFonts w:hint="default"/>
      </w:rPr>
    </w:lvl>
    <w:lvl w:ilvl="1" w:tplc="DE7CBAC6" w:tentative="1">
      <w:start w:val="1"/>
      <w:numFmt w:val="lowerLetter"/>
      <w:lvlText w:val="%2."/>
      <w:lvlJc w:val="left"/>
      <w:pPr>
        <w:ind w:left="1080" w:hanging="360"/>
      </w:pPr>
    </w:lvl>
    <w:lvl w:ilvl="2" w:tplc="CF94F896" w:tentative="1">
      <w:start w:val="1"/>
      <w:numFmt w:val="lowerRoman"/>
      <w:lvlText w:val="%3."/>
      <w:lvlJc w:val="right"/>
      <w:pPr>
        <w:ind w:left="1800" w:hanging="180"/>
      </w:pPr>
    </w:lvl>
    <w:lvl w:ilvl="3" w:tplc="24C4C922" w:tentative="1">
      <w:start w:val="1"/>
      <w:numFmt w:val="decimal"/>
      <w:lvlText w:val="%4."/>
      <w:lvlJc w:val="left"/>
      <w:pPr>
        <w:ind w:left="2520" w:hanging="360"/>
      </w:pPr>
    </w:lvl>
    <w:lvl w:ilvl="4" w:tplc="BB5AE0C0" w:tentative="1">
      <w:start w:val="1"/>
      <w:numFmt w:val="lowerLetter"/>
      <w:lvlText w:val="%5."/>
      <w:lvlJc w:val="left"/>
      <w:pPr>
        <w:ind w:left="3240" w:hanging="360"/>
      </w:pPr>
    </w:lvl>
    <w:lvl w:ilvl="5" w:tplc="AD2A9116" w:tentative="1">
      <w:start w:val="1"/>
      <w:numFmt w:val="lowerRoman"/>
      <w:lvlText w:val="%6."/>
      <w:lvlJc w:val="right"/>
      <w:pPr>
        <w:ind w:left="3960" w:hanging="180"/>
      </w:pPr>
    </w:lvl>
    <w:lvl w:ilvl="6" w:tplc="7026E89E" w:tentative="1">
      <w:start w:val="1"/>
      <w:numFmt w:val="decimal"/>
      <w:lvlText w:val="%7."/>
      <w:lvlJc w:val="left"/>
      <w:pPr>
        <w:ind w:left="4680" w:hanging="360"/>
      </w:pPr>
    </w:lvl>
    <w:lvl w:ilvl="7" w:tplc="A31CE56E" w:tentative="1">
      <w:start w:val="1"/>
      <w:numFmt w:val="lowerLetter"/>
      <w:lvlText w:val="%8."/>
      <w:lvlJc w:val="left"/>
      <w:pPr>
        <w:ind w:left="5400" w:hanging="360"/>
      </w:pPr>
    </w:lvl>
    <w:lvl w:ilvl="8" w:tplc="29BEC0FE" w:tentative="1">
      <w:start w:val="1"/>
      <w:numFmt w:val="lowerRoman"/>
      <w:lvlText w:val="%9."/>
      <w:lvlJc w:val="right"/>
      <w:pPr>
        <w:ind w:left="6120" w:hanging="180"/>
      </w:pPr>
    </w:lvl>
  </w:abstractNum>
  <w:abstractNum w:abstractNumId="8" w15:restartNumberingAfterBreak="0">
    <w:nsid w:val="18942059"/>
    <w:multiLevelType w:val="multilevel"/>
    <w:tmpl w:val="47E474DC"/>
    <w:lvl w:ilvl="0">
      <w:start w:val="1"/>
      <w:numFmt w:val="decimal"/>
      <w:pStyle w:val="ListNumber"/>
      <w:lvlText w:val="%1."/>
      <w:lvlJc w:val="left"/>
      <w:pPr>
        <w:tabs>
          <w:tab w:val="num" w:pos="357"/>
        </w:tabs>
        <w:ind w:left="357" w:hanging="357"/>
      </w:pPr>
      <w:rPr>
        <w:color w:val="000000" w:themeColor="text1"/>
      </w:rPr>
    </w:lvl>
    <w:lvl w:ilvl="1">
      <w:start w:val="2"/>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0" w15:restartNumberingAfterBreak="0">
    <w:nsid w:val="1DB31F34"/>
    <w:multiLevelType w:val="hybridMultilevel"/>
    <w:tmpl w:val="B4FCAB42"/>
    <w:lvl w:ilvl="0" w:tplc="80744408">
      <w:start w:val="1"/>
      <w:numFmt w:val="bullet"/>
      <w:pStyle w:val="BodyBullet1"/>
      <w:lvlText w:val=""/>
      <w:lvlJc w:val="left"/>
      <w:pPr>
        <w:ind w:left="2582" w:hanging="360"/>
      </w:pPr>
      <w:rPr>
        <w:rFonts w:ascii="Symbol" w:hAnsi="Symbol" w:hint="default"/>
        <w:color w:val="auto"/>
      </w:rPr>
    </w:lvl>
    <w:lvl w:ilvl="1" w:tplc="455AF3DA">
      <w:start w:val="1"/>
      <w:numFmt w:val="bullet"/>
      <w:lvlText w:val="o"/>
      <w:lvlJc w:val="left"/>
      <w:pPr>
        <w:ind w:left="3302" w:hanging="360"/>
      </w:pPr>
      <w:rPr>
        <w:rFonts w:ascii="Courier New" w:hAnsi="Courier New" w:hint="default"/>
      </w:rPr>
    </w:lvl>
    <w:lvl w:ilvl="2" w:tplc="ADEEFD68">
      <w:start w:val="1"/>
      <w:numFmt w:val="bullet"/>
      <w:lvlText w:val=""/>
      <w:lvlJc w:val="left"/>
      <w:pPr>
        <w:ind w:left="4022" w:hanging="360"/>
      </w:pPr>
      <w:rPr>
        <w:rFonts w:ascii="Wingdings" w:hAnsi="Wingdings" w:hint="default"/>
      </w:rPr>
    </w:lvl>
    <w:lvl w:ilvl="3" w:tplc="497A6188">
      <w:start w:val="1"/>
      <w:numFmt w:val="bullet"/>
      <w:lvlText w:val=""/>
      <w:lvlJc w:val="left"/>
      <w:pPr>
        <w:ind w:left="4742" w:hanging="360"/>
      </w:pPr>
      <w:rPr>
        <w:rFonts w:ascii="Symbol" w:hAnsi="Symbol" w:hint="default"/>
      </w:rPr>
    </w:lvl>
    <w:lvl w:ilvl="4" w:tplc="2FD66BA0">
      <w:start w:val="1"/>
      <w:numFmt w:val="bullet"/>
      <w:lvlText w:val="o"/>
      <w:lvlJc w:val="left"/>
      <w:pPr>
        <w:ind w:left="5462" w:hanging="360"/>
      </w:pPr>
      <w:rPr>
        <w:rFonts w:ascii="Courier New" w:hAnsi="Courier New" w:hint="default"/>
      </w:rPr>
    </w:lvl>
    <w:lvl w:ilvl="5" w:tplc="5A062D94">
      <w:start w:val="1"/>
      <w:numFmt w:val="bullet"/>
      <w:lvlText w:val=""/>
      <w:lvlJc w:val="left"/>
      <w:pPr>
        <w:ind w:left="6182" w:hanging="360"/>
      </w:pPr>
      <w:rPr>
        <w:rFonts w:ascii="Wingdings" w:hAnsi="Wingdings" w:hint="default"/>
      </w:rPr>
    </w:lvl>
    <w:lvl w:ilvl="6" w:tplc="163C517A">
      <w:start w:val="1"/>
      <w:numFmt w:val="bullet"/>
      <w:lvlText w:val=""/>
      <w:lvlJc w:val="left"/>
      <w:pPr>
        <w:ind w:left="6902" w:hanging="360"/>
      </w:pPr>
      <w:rPr>
        <w:rFonts w:ascii="Symbol" w:hAnsi="Symbol" w:hint="default"/>
      </w:rPr>
    </w:lvl>
    <w:lvl w:ilvl="7" w:tplc="079428E4">
      <w:start w:val="1"/>
      <w:numFmt w:val="bullet"/>
      <w:lvlText w:val="o"/>
      <w:lvlJc w:val="left"/>
      <w:pPr>
        <w:ind w:left="7622" w:hanging="360"/>
      </w:pPr>
      <w:rPr>
        <w:rFonts w:ascii="Courier New" w:hAnsi="Courier New" w:hint="default"/>
      </w:rPr>
    </w:lvl>
    <w:lvl w:ilvl="8" w:tplc="1E48086E">
      <w:start w:val="1"/>
      <w:numFmt w:val="bullet"/>
      <w:lvlText w:val=""/>
      <w:lvlJc w:val="left"/>
      <w:pPr>
        <w:ind w:left="8342" w:hanging="360"/>
      </w:pPr>
      <w:rPr>
        <w:rFonts w:ascii="Wingdings" w:hAnsi="Wingdings" w:hint="default"/>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82188C"/>
    <w:multiLevelType w:val="hybridMultilevel"/>
    <w:tmpl w:val="1D0E2D94"/>
    <w:lvl w:ilvl="0" w:tplc="41FCADB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E897D7F"/>
    <w:multiLevelType w:val="multilevel"/>
    <w:tmpl w:val="71D6A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3D35D7"/>
    <w:multiLevelType w:val="hybridMultilevel"/>
    <w:tmpl w:val="020281D4"/>
    <w:lvl w:ilvl="0" w:tplc="A62C70CE">
      <w:start w:val="1"/>
      <w:numFmt w:val="bullet"/>
      <w:pStyle w:val="BodyBullet2"/>
      <w:lvlText w:val=""/>
      <w:lvlJc w:val="left"/>
      <w:pPr>
        <w:ind w:left="717" w:hanging="360"/>
      </w:pPr>
      <w:rPr>
        <w:rFonts w:ascii="Symbol" w:hAnsi="Symbol" w:hint="default"/>
        <w:color w:val="auto"/>
        <w:sz w:val="20"/>
      </w:rPr>
    </w:lvl>
    <w:lvl w:ilvl="1" w:tplc="0D0E2896">
      <w:start w:val="1"/>
      <w:numFmt w:val="bullet"/>
      <w:lvlText w:val="o"/>
      <w:lvlJc w:val="left"/>
      <w:pPr>
        <w:ind w:left="-1440" w:hanging="360"/>
      </w:pPr>
      <w:rPr>
        <w:rFonts w:ascii="Courier New" w:hAnsi="Courier New" w:hint="default"/>
      </w:rPr>
    </w:lvl>
    <w:lvl w:ilvl="2" w:tplc="5CBE65B2" w:tentative="1">
      <w:start w:val="1"/>
      <w:numFmt w:val="bullet"/>
      <w:lvlText w:val=""/>
      <w:lvlJc w:val="left"/>
      <w:pPr>
        <w:ind w:left="-720" w:hanging="360"/>
      </w:pPr>
      <w:rPr>
        <w:rFonts w:ascii="Wingdings" w:hAnsi="Wingdings" w:hint="default"/>
      </w:rPr>
    </w:lvl>
    <w:lvl w:ilvl="3" w:tplc="CDAE26CA" w:tentative="1">
      <w:start w:val="1"/>
      <w:numFmt w:val="bullet"/>
      <w:lvlText w:val=""/>
      <w:lvlJc w:val="left"/>
      <w:pPr>
        <w:ind w:left="0" w:hanging="360"/>
      </w:pPr>
      <w:rPr>
        <w:rFonts w:ascii="Symbol" w:hAnsi="Symbol" w:hint="default"/>
      </w:rPr>
    </w:lvl>
    <w:lvl w:ilvl="4" w:tplc="60724DB2" w:tentative="1">
      <w:start w:val="1"/>
      <w:numFmt w:val="bullet"/>
      <w:lvlText w:val="o"/>
      <w:lvlJc w:val="left"/>
      <w:pPr>
        <w:ind w:left="720" w:hanging="360"/>
      </w:pPr>
      <w:rPr>
        <w:rFonts w:ascii="Courier New" w:hAnsi="Courier New" w:hint="default"/>
      </w:rPr>
    </w:lvl>
    <w:lvl w:ilvl="5" w:tplc="0D26BF64" w:tentative="1">
      <w:start w:val="1"/>
      <w:numFmt w:val="bullet"/>
      <w:lvlText w:val=""/>
      <w:lvlJc w:val="left"/>
      <w:pPr>
        <w:ind w:left="1440" w:hanging="360"/>
      </w:pPr>
      <w:rPr>
        <w:rFonts w:ascii="Wingdings" w:hAnsi="Wingdings" w:hint="default"/>
      </w:rPr>
    </w:lvl>
    <w:lvl w:ilvl="6" w:tplc="EE76D9A4" w:tentative="1">
      <w:start w:val="1"/>
      <w:numFmt w:val="bullet"/>
      <w:lvlText w:val=""/>
      <w:lvlJc w:val="left"/>
      <w:pPr>
        <w:ind w:left="2160" w:hanging="360"/>
      </w:pPr>
      <w:rPr>
        <w:rFonts w:ascii="Symbol" w:hAnsi="Symbol" w:hint="default"/>
      </w:rPr>
    </w:lvl>
    <w:lvl w:ilvl="7" w:tplc="03FE90DE" w:tentative="1">
      <w:start w:val="1"/>
      <w:numFmt w:val="bullet"/>
      <w:lvlText w:val="o"/>
      <w:lvlJc w:val="left"/>
      <w:pPr>
        <w:ind w:left="2880" w:hanging="360"/>
      </w:pPr>
      <w:rPr>
        <w:rFonts w:ascii="Courier New" w:hAnsi="Courier New" w:hint="default"/>
      </w:rPr>
    </w:lvl>
    <w:lvl w:ilvl="8" w:tplc="2A74FAD4" w:tentative="1">
      <w:start w:val="1"/>
      <w:numFmt w:val="bullet"/>
      <w:lvlText w:val=""/>
      <w:lvlJc w:val="left"/>
      <w:pPr>
        <w:ind w:left="3600" w:hanging="360"/>
      </w:pPr>
      <w:rPr>
        <w:rFonts w:ascii="Wingdings" w:hAnsi="Wingdings" w:hint="default"/>
      </w:rPr>
    </w:lvl>
  </w:abstractNum>
  <w:abstractNum w:abstractNumId="18" w15:restartNumberingAfterBreak="0">
    <w:nsid w:val="505C1821"/>
    <w:multiLevelType w:val="hybridMultilevel"/>
    <w:tmpl w:val="9EDCE618"/>
    <w:lvl w:ilvl="0" w:tplc="91BEB9FC">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8DDCBC6C">
      <w:start w:val="1"/>
      <w:numFmt w:val="bullet"/>
      <w:lvlText w:val="o"/>
      <w:lvlJc w:val="left"/>
      <w:pPr>
        <w:ind w:left="1440" w:hanging="360"/>
      </w:pPr>
      <w:rPr>
        <w:rFonts w:ascii="Courier New" w:hAnsi="Courier New" w:hint="default"/>
      </w:rPr>
    </w:lvl>
    <w:lvl w:ilvl="2" w:tplc="19CE6F96">
      <w:start w:val="1"/>
      <w:numFmt w:val="bullet"/>
      <w:lvlText w:val=""/>
      <w:lvlJc w:val="left"/>
      <w:pPr>
        <w:ind w:left="2160" w:hanging="360"/>
      </w:pPr>
      <w:rPr>
        <w:rFonts w:ascii="Wingdings" w:hAnsi="Wingdings" w:hint="default"/>
      </w:rPr>
    </w:lvl>
    <w:lvl w:ilvl="3" w:tplc="5CB61700" w:tentative="1">
      <w:start w:val="1"/>
      <w:numFmt w:val="bullet"/>
      <w:lvlText w:val=""/>
      <w:lvlJc w:val="left"/>
      <w:pPr>
        <w:ind w:left="2880" w:hanging="360"/>
      </w:pPr>
      <w:rPr>
        <w:rFonts w:ascii="Symbol" w:hAnsi="Symbol" w:hint="default"/>
      </w:rPr>
    </w:lvl>
    <w:lvl w:ilvl="4" w:tplc="DE563B46" w:tentative="1">
      <w:start w:val="1"/>
      <w:numFmt w:val="bullet"/>
      <w:lvlText w:val="o"/>
      <w:lvlJc w:val="left"/>
      <w:pPr>
        <w:ind w:left="3600" w:hanging="360"/>
      </w:pPr>
      <w:rPr>
        <w:rFonts w:ascii="Courier New" w:hAnsi="Courier New" w:hint="default"/>
      </w:rPr>
    </w:lvl>
    <w:lvl w:ilvl="5" w:tplc="36802524" w:tentative="1">
      <w:start w:val="1"/>
      <w:numFmt w:val="bullet"/>
      <w:lvlText w:val=""/>
      <w:lvlJc w:val="left"/>
      <w:pPr>
        <w:ind w:left="4320" w:hanging="360"/>
      </w:pPr>
      <w:rPr>
        <w:rFonts w:ascii="Wingdings" w:hAnsi="Wingdings" w:hint="default"/>
      </w:rPr>
    </w:lvl>
    <w:lvl w:ilvl="6" w:tplc="2E12F308" w:tentative="1">
      <w:start w:val="1"/>
      <w:numFmt w:val="bullet"/>
      <w:lvlText w:val=""/>
      <w:lvlJc w:val="left"/>
      <w:pPr>
        <w:ind w:left="5040" w:hanging="360"/>
      </w:pPr>
      <w:rPr>
        <w:rFonts w:ascii="Symbol" w:hAnsi="Symbol" w:hint="default"/>
      </w:rPr>
    </w:lvl>
    <w:lvl w:ilvl="7" w:tplc="1752118A" w:tentative="1">
      <w:start w:val="1"/>
      <w:numFmt w:val="bullet"/>
      <w:lvlText w:val="o"/>
      <w:lvlJc w:val="left"/>
      <w:pPr>
        <w:ind w:left="5760" w:hanging="360"/>
      </w:pPr>
      <w:rPr>
        <w:rFonts w:ascii="Courier New" w:hAnsi="Courier New" w:hint="default"/>
      </w:rPr>
    </w:lvl>
    <w:lvl w:ilvl="8" w:tplc="3D18212A" w:tentative="1">
      <w:start w:val="1"/>
      <w:numFmt w:val="bullet"/>
      <w:lvlText w:val=""/>
      <w:lvlJc w:val="left"/>
      <w:pPr>
        <w:ind w:left="6480" w:hanging="360"/>
      </w:pPr>
      <w:rPr>
        <w:rFonts w:ascii="Wingdings" w:hAnsi="Wingdings" w:hint="default"/>
      </w:rPr>
    </w:lvl>
  </w:abstractNum>
  <w:abstractNum w:abstractNumId="19" w15:restartNumberingAfterBreak="0">
    <w:nsid w:val="638C4D4F"/>
    <w:multiLevelType w:val="multilevel"/>
    <w:tmpl w:val="9D2AE524"/>
    <w:lvl w:ilvl="0">
      <w:start w:val="1"/>
      <w:numFmt w:val="lowerRoman"/>
      <w:lvlText w:val="%1."/>
      <w:lvlJc w:val="left"/>
      <w:pPr>
        <w:tabs>
          <w:tab w:val="num" w:pos="720"/>
        </w:tabs>
        <w:ind w:left="720" w:hanging="720"/>
      </w:pPr>
      <w:rPr>
        <w:rFonts w:hint="default"/>
      </w:rPr>
    </w:lvl>
    <w:lvl w:ilvl="1">
      <w:start w:val="1"/>
      <w:numFmt w:val="decimal"/>
      <w:pStyle w:val="Numberedparagraph"/>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6B5224"/>
    <w:multiLevelType w:val="multilevel"/>
    <w:tmpl w:val="84A4036E"/>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1164"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num w:numId="1" w16cid:durableId="1126775141">
    <w:abstractNumId w:val="14"/>
  </w:num>
  <w:num w:numId="2" w16cid:durableId="1268194132">
    <w:abstractNumId w:val="2"/>
  </w:num>
  <w:num w:numId="3" w16cid:durableId="804783856">
    <w:abstractNumId w:val="16"/>
  </w:num>
  <w:num w:numId="4" w16cid:durableId="641622431">
    <w:abstractNumId w:val="4"/>
  </w:num>
  <w:num w:numId="5" w16cid:durableId="184096033">
    <w:abstractNumId w:val="15"/>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803350074">
    <w:abstractNumId w:val="6"/>
  </w:num>
  <w:num w:numId="7" w16cid:durableId="1294553143">
    <w:abstractNumId w:val="3"/>
  </w:num>
  <w:num w:numId="8" w16cid:durableId="332339939">
    <w:abstractNumId w:val="11"/>
  </w:num>
  <w:num w:numId="9" w16cid:durableId="2099667860">
    <w:abstractNumId w:val="5"/>
  </w:num>
  <w:num w:numId="10" w16cid:durableId="1901478547">
    <w:abstractNumId w:val="20"/>
  </w:num>
  <w:num w:numId="11" w16cid:durableId="1708680278">
    <w:abstractNumId w:val="10"/>
  </w:num>
  <w:num w:numId="12" w16cid:durableId="1485656406">
    <w:abstractNumId w:val="15"/>
  </w:num>
  <w:num w:numId="13" w16cid:durableId="1096370239">
    <w:abstractNumId w:val="8"/>
  </w:num>
  <w:num w:numId="14" w16cid:durableId="820773678">
    <w:abstractNumId w:val="19"/>
  </w:num>
  <w:num w:numId="15" w16cid:durableId="2097826828">
    <w:abstractNumId w:val="18"/>
  </w:num>
  <w:num w:numId="16" w16cid:durableId="1233349369">
    <w:abstractNumId w:val="9"/>
  </w:num>
  <w:num w:numId="17" w16cid:durableId="626277066">
    <w:abstractNumId w:val="17"/>
  </w:num>
  <w:num w:numId="18" w16cid:durableId="1786581211">
    <w:abstractNumId w:val="7"/>
  </w:num>
  <w:num w:numId="19" w16cid:durableId="894780945">
    <w:abstractNumId w:val="1"/>
  </w:num>
  <w:num w:numId="20" w16cid:durableId="1258824970">
    <w:abstractNumId w:val="0"/>
  </w:num>
  <w:num w:numId="21" w16cid:durableId="7176306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9665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4072607">
    <w:abstractNumId w:val="8"/>
    <w:lvlOverride w:ilvl="0">
      <w:startOverride w:val="3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290997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022962">
    <w:abstractNumId w:val="12"/>
  </w:num>
  <w:num w:numId="26" w16cid:durableId="2099910603">
    <w:abstractNumId w:val="18"/>
  </w:num>
  <w:num w:numId="27" w16cid:durableId="1929926981">
    <w:abstractNumId w:val="18"/>
  </w:num>
  <w:num w:numId="28" w16cid:durableId="68962612">
    <w:abstractNumId w:val="18"/>
  </w:num>
  <w:num w:numId="29" w16cid:durableId="1913658025">
    <w:abstractNumId w:val="18"/>
  </w:num>
  <w:num w:numId="30" w16cid:durableId="1402481304">
    <w:abstractNumId w:val="18"/>
  </w:num>
  <w:num w:numId="31" w16cid:durableId="1403018694">
    <w:abstractNumId w:val="18"/>
  </w:num>
  <w:num w:numId="32" w16cid:durableId="1255823550">
    <w:abstractNumId w:val="18"/>
  </w:num>
  <w:num w:numId="33" w16cid:durableId="1629387669">
    <w:abstractNumId w:val="18"/>
  </w:num>
  <w:num w:numId="34" w16cid:durableId="100927442">
    <w:abstractNumId w:val="18"/>
  </w:num>
  <w:num w:numId="35" w16cid:durableId="1850289921">
    <w:abstractNumId w:val="18"/>
  </w:num>
  <w:num w:numId="36" w16cid:durableId="1363172243">
    <w:abstractNumId w:val="18"/>
  </w:num>
  <w:num w:numId="37" w16cid:durableId="52780303">
    <w:abstractNumId w:val="18"/>
  </w:num>
  <w:num w:numId="38" w16cid:durableId="1094401086">
    <w:abstractNumId w:val="18"/>
  </w:num>
  <w:num w:numId="39" w16cid:durableId="1565332988">
    <w:abstractNumId w:val="17"/>
  </w:num>
  <w:num w:numId="40" w16cid:durableId="1311406504">
    <w:abstractNumId w:val="17"/>
  </w:num>
  <w:num w:numId="41" w16cid:durableId="9256512">
    <w:abstractNumId w:val="17"/>
  </w:num>
  <w:num w:numId="42" w16cid:durableId="131362904">
    <w:abstractNumId w:val="17"/>
  </w:num>
  <w:num w:numId="43" w16cid:durableId="112213364">
    <w:abstractNumId w:val="17"/>
  </w:num>
  <w:num w:numId="44" w16cid:durableId="75397608">
    <w:abstractNumId w:val="17"/>
  </w:num>
  <w:num w:numId="45" w16cid:durableId="1801267736">
    <w:abstractNumId w:val="17"/>
  </w:num>
  <w:num w:numId="46" w16cid:durableId="2066102844">
    <w:abstractNumId w:val="20"/>
  </w:num>
  <w:num w:numId="47" w16cid:durableId="88352260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False"/>
    <w:docVar w:name="SecurityDLMInHeader" w:val="False"/>
  </w:docVars>
  <w:rsids>
    <w:rsidRoot w:val="00073521"/>
    <w:rsid w:val="00000079"/>
    <w:rsid w:val="00000097"/>
    <w:rsid w:val="000002D7"/>
    <w:rsid w:val="00000391"/>
    <w:rsid w:val="000004E0"/>
    <w:rsid w:val="000005A3"/>
    <w:rsid w:val="00000727"/>
    <w:rsid w:val="000007C7"/>
    <w:rsid w:val="00000919"/>
    <w:rsid w:val="00000A77"/>
    <w:rsid w:val="00000A82"/>
    <w:rsid w:val="00000CD7"/>
    <w:rsid w:val="00000D86"/>
    <w:rsid w:val="00000E61"/>
    <w:rsid w:val="00000EC0"/>
    <w:rsid w:val="00000F32"/>
    <w:rsid w:val="00000FCC"/>
    <w:rsid w:val="00000FE7"/>
    <w:rsid w:val="000010F4"/>
    <w:rsid w:val="000011A5"/>
    <w:rsid w:val="000011CD"/>
    <w:rsid w:val="00001266"/>
    <w:rsid w:val="00001293"/>
    <w:rsid w:val="000012B2"/>
    <w:rsid w:val="000012E1"/>
    <w:rsid w:val="00001419"/>
    <w:rsid w:val="00001451"/>
    <w:rsid w:val="0000155D"/>
    <w:rsid w:val="00001577"/>
    <w:rsid w:val="0000178D"/>
    <w:rsid w:val="000017A7"/>
    <w:rsid w:val="000018CD"/>
    <w:rsid w:val="000018EA"/>
    <w:rsid w:val="000019D2"/>
    <w:rsid w:val="00001AE8"/>
    <w:rsid w:val="00001C44"/>
    <w:rsid w:val="00001D91"/>
    <w:rsid w:val="00001D95"/>
    <w:rsid w:val="00001DDF"/>
    <w:rsid w:val="00001FEA"/>
    <w:rsid w:val="00002408"/>
    <w:rsid w:val="000025F7"/>
    <w:rsid w:val="00002667"/>
    <w:rsid w:val="0000266B"/>
    <w:rsid w:val="000027B0"/>
    <w:rsid w:val="0000281E"/>
    <w:rsid w:val="00002848"/>
    <w:rsid w:val="000029C0"/>
    <w:rsid w:val="00002A86"/>
    <w:rsid w:val="00002BAF"/>
    <w:rsid w:val="00002C77"/>
    <w:rsid w:val="00002D3E"/>
    <w:rsid w:val="00002D9F"/>
    <w:rsid w:val="00002F0A"/>
    <w:rsid w:val="00002F9F"/>
    <w:rsid w:val="00002FDB"/>
    <w:rsid w:val="00002FE4"/>
    <w:rsid w:val="000030BC"/>
    <w:rsid w:val="0000319C"/>
    <w:rsid w:val="000031CF"/>
    <w:rsid w:val="00003230"/>
    <w:rsid w:val="000032B6"/>
    <w:rsid w:val="000032D8"/>
    <w:rsid w:val="0000340B"/>
    <w:rsid w:val="0000341D"/>
    <w:rsid w:val="000035CF"/>
    <w:rsid w:val="000035E4"/>
    <w:rsid w:val="00003704"/>
    <w:rsid w:val="00003802"/>
    <w:rsid w:val="000038B0"/>
    <w:rsid w:val="000038F9"/>
    <w:rsid w:val="00003AED"/>
    <w:rsid w:val="00003C54"/>
    <w:rsid w:val="00003CB0"/>
    <w:rsid w:val="00003CEC"/>
    <w:rsid w:val="00003CFE"/>
    <w:rsid w:val="00003EBB"/>
    <w:rsid w:val="00003EC2"/>
    <w:rsid w:val="0000402A"/>
    <w:rsid w:val="00004098"/>
    <w:rsid w:val="0000411D"/>
    <w:rsid w:val="000041B3"/>
    <w:rsid w:val="00004232"/>
    <w:rsid w:val="000042EA"/>
    <w:rsid w:val="000042F8"/>
    <w:rsid w:val="00004353"/>
    <w:rsid w:val="00004369"/>
    <w:rsid w:val="00004379"/>
    <w:rsid w:val="000043B3"/>
    <w:rsid w:val="0000441D"/>
    <w:rsid w:val="000044B8"/>
    <w:rsid w:val="00004552"/>
    <w:rsid w:val="00004642"/>
    <w:rsid w:val="00004821"/>
    <w:rsid w:val="00004871"/>
    <w:rsid w:val="000048F4"/>
    <w:rsid w:val="00004BC8"/>
    <w:rsid w:val="00004C33"/>
    <w:rsid w:val="00004C93"/>
    <w:rsid w:val="00004D1D"/>
    <w:rsid w:val="00004D6C"/>
    <w:rsid w:val="00004EAF"/>
    <w:rsid w:val="00004EC6"/>
    <w:rsid w:val="00005083"/>
    <w:rsid w:val="000053DA"/>
    <w:rsid w:val="000054C4"/>
    <w:rsid w:val="0000554D"/>
    <w:rsid w:val="000055D3"/>
    <w:rsid w:val="00005632"/>
    <w:rsid w:val="0000569C"/>
    <w:rsid w:val="000056D6"/>
    <w:rsid w:val="000057BD"/>
    <w:rsid w:val="00005835"/>
    <w:rsid w:val="000058A1"/>
    <w:rsid w:val="000058CB"/>
    <w:rsid w:val="000058F7"/>
    <w:rsid w:val="0000596A"/>
    <w:rsid w:val="000059CD"/>
    <w:rsid w:val="00005AFF"/>
    <w:rsid w:val="00005C9B"/>
    <w:rsid w:val="00005E94"/>
    <w:rsid w:val="0000600D"/>
    <w:rsid w:val="00006048"/>
    <w:rsid w:val="0000609C"/>
    <w:rsid w:val="00006109"/>
    <w:rsid w:val="00006120"/>
    <w:rsid w:val="00006248"/>
    <w:rsid w:val="000063BE"/>
    <w:rsid w:val="0000652F"/>
    <w:rsid w:val="00006552"/>
    <w:rsid w:val="000065DE"/>
    <w:rsid w:val="00006695"/>
    <w:rsid w:val="0000669E"/>
    <w:rsid w:val="000066D4"/>
    <w:rsid w:val="0000677C"/>
    <w:rsid w:val="00006842"/>
    <w:rsid w:val="00006904"/>
    <w:rsid w:val="0000694E"/>
    <w:rsid w:val="00006AA3"/>
    <w:rsid w:val="00006CBF"/>
    <w:rsid w:val="00006CF8"/>
    <w:rsid w:val="00006E03"/>
    <w:rsid w:val="00006E5C"/>
    <w:rsid w:val="00006ED9"/>
    <w:rsid w:val="00006F69"/>
    <w:rsid w:val="0000721E"/>
    <w:rsid w:val="00007387"/>
    <w:rsid w:val="000073B6"/>
    <w:rsid w:val="000073BD"/>
    <w:rsid w:val="00007628"/>
    <w:rsid w:val="000076D6"/>
    <w:rsid w:val="000077D2"/>
    <w:rsid w:val="0000782B"/>
    <w:rsid w:val="00007887"/>
    <w:rsid w:val="000078EF"/>
    <w:rsid w:val="00007932"/>
    <w:rsid w:val="00007AE0"/>
    <w:rsid w:val="00007B77"/>
    <w:rsid w:val="00007BA2"/>
    <w:rsid w:val="00007BF9"/>
    <w:rsid w:val="00007C59"/>
    <w:rsid w:val="00007C99"/>
    <w:rsid w:val="00007E7B"/>
    <w:rsid w:val="00010132"/>
    <w:rsid w:val="000101A1"/>
    <w:rsid w:val="00010234"/>
    <w:rsid w:val="00010564"/>
    <w:rsid w:val="00010593"/>
    <w:rsid w:val="00010614"/>
    <w:rsid w:val="00010662"/>
    <w:rsid w:val="00010983"/>
    <w:rsid w:val="000109B1"/>
    <w:rsid w:val="00010AE6"/>
    <w:rsid w:val="00010E7B"/>
    <w:rsid w:val="00010F2C"/>
    <w:rsid w:val="00010FAF"/>
    <w:rsid w:val="00011047"/>
    <w:rsid w:val="00011079"/>
    <w:rsid w:val="00011199"/>
    <w:rsid w:val="0001125C"/>
    <w:rsid w:val="00011284"/>
    <w:rsid w:val="00011490"/>
    <w:rsid w:val="0001152D"/>
    <w:rsid w:val="000116B6"/>
    <w:rsid w:val="000116F8"/>
    <w:rsid w:val="00011725"/>
    <w:rsid w:val="0001176C"/>
    <w:rsid w:val="0001183D"/>
    <w:rsid w:val="00011902"/>
    <w:rsid w:val="00011A77"/>
    <w:rsid w:val="00011AF5"/>
    <w:rsid w:val="00011F84"/>
    <w:rsid w:val="00011FA0"/>
    <w:rsid w:val="00011FFE"/>
    <w:rsid w:val="0001203A"/>
    <w:rsid w:val="0001216C"/>
    <w:rsid w:val="000122AE"/>
    <w:rsid w:val="00012353"/>
    <w:rsid w:val="000123CE"/>
    <w:rsid w:val="00012531"/>
    <w:rsid w:val="000125D9"/>
    <w:rsid w:val="00012763"/>
    <w:rsid w:val="000128EA"/>
    <w:rsid w:val="00012A6D"/>
    <w:rsid w:val="00012C62"/>
    <w:rsid w:val="00012CF0"/>
    <w:rsid w:val="00012E58"/>
    <w:rsid w:val="00012ECC"/>
    <w:rsid w:val="000131E9"/>
    <w:rsid w:val="00013368"/>
    <w:rsid w:val="000133BB"/>
    <w:rsid w:val="0001355C"/>
    <w:rsid w:val="0001355E"/>
    <w:rsid w:val="00013576"/>
    <w:rsid w:val="00013782"/>
    <w:rsid w:val="0001386B"/>
    <w:rsid w:val="0001396A"/>
    <w:rsid w:val="00013A48"/>
    <w:rsid w:val="00013C07"/>
    <w:rsid w:val="00013D1A"/>
    <w:rsid w:val="00013E0E"/>
    <w:rsid w:val="00013E68"/>
    <w:rsid w:val="00013E97"/>
    <w:rsid w:val="00013FE3"/>
    <w:rsid w:val="00014209"/>
    <w:rsid w:val="000142B7"/>
    <w:rsid w:val="000142FB"/>
    <w:rsid w:val="0001449D"/>
    <w:rsid w:val="000144E1"/>
    <w:rsid w:val="000144F3"/>
    <w:rsid w:val="000146CB"/>
    <w:rsid w:val="000147ED"/>
    <w:rsid w:val="0001489E"/>
    <w:rsid w:val="000148CF"/>
    <w:rsid w:val="00014982"/>
    <w:rsid w:val="00014A54"/>
    <w:rsid w:val="00014B03"/>
    <w:rsid w:val="00014B07"/>
    <w:rsid w:val="00014C62"/>
    <w:rsid w:val="00014C9C"/>
    <w:rsid w:val="00014D05"/>
    <w:rsid w:val="00014D3F"/>
    <w:rsid w:val="00014DC5"/>
    <w:rsid w:val="00014E42"/>
    <w:rsid w:val="00014E44"/>
    <w:rsid w:val="00014ECA"/>
    <w:rsid w:val="00014F0C"/>
    <w:rsid w:val="0001519B"/>
    <w:rsid w:val="000152D3"/>
    <w:rsid w:val="0001548A"/>
    <w:rsid w:val="00015664"/>
    <w:rsid w:val="0001569E"/>
    <w:rsid w:val="000156BF"/>
    <w:rsid w:val="00015753"/>
    <w:rsid w:val="00015887"/>
    <w:rsid w:val="0001597B"/>
    <w:rsid w:val="00015AAC"/>
    <w:rsid w:val="00015CC3"/>
    <w:rsid w:val="00015CFC"/>
    <w:rsid w:val="00015F08"/>
    <w:rsid w:val="000162BD"/>
    <w:rsid w:val="000163B6"/>
    <w:rsid w:val="000164FF"/>
    <w:rsid w:val="0001659A"/>
    <w:rsid w:val="000165A3"/>
    <w:rsid w:val="00016630"/>
    <w:rsid w:val="00016646"/>
    <w:rsid w:val="00016647"/>
    <w:rsid w:val="0001686E"/>
    <w:rsid w:val="000168E6"/>
    <w:rsid w:val="000168F2"/>
    <w:rsid w:val="0001693A"/>
    <w:rsid w:val="00016A15"/>
    <w:rsid w:val="00016C31"/>
    <w:rsid w:val="00016CBC"/>
    <w:rsid w:val="00016CC5"/>
    <w:rsid w:val="00016EC0"/>
    <w:rsid w:val="00016F77"/>
    <w:rsid w:val="0001702C"/>
    <w:rsid w:val="00017038"/>
    <w:rsid w:val="0001709F"/>
    <w:rsid w:val="000170C0"/>
    <w:rsid w:val="0001721E"/>
    <w:rsid w:val="00017459"/>
    <w:rsid w:val="00017591"/>
    <w:rsid w:val="00017596"/>
    <w:rsid w:val="0001775B"/>
    <w:rsid w:val="000178AF"/>
    <w:rsid w:val="0001797E"/>
    <w:rsid w:val="000179AF"/>
    <w:rsid w:val="00017A6D"/>
    <w:rsid w:val="00017C9D"/>
    <w:rsid w:val="00017CD3"/>
    <w:rsid w:val="00017DD6"/>
    <w:rsid w:val="00017EC4"/>
    <w:rsid w:val="00017FD7"/>
    <w:rsid w:val="00020086"/>
    <w:rsid w:val="000200AD"/>
    <w:rsid w:val="000200CF"/>
    <w:rsid w:val="000201FB"/>
    <w:rsid w:val="000202AD"/>
    <w:rsid w:val="00020498"/>
    <w:rsid w:val="00020741"/>
    <w:rsid w:val="0002077C"/>
    <w:rsid w:val="00020845"/>
    <w:rsid w:val="00020849"/>
    <w:rsid w:val="00020B97"/>
    <w:rsid w:val="00020ED3"/>
    <w:rsid w:val="0002103C"/>
    <w:rsid w:val="000211AF"/>
    <w:rsid w:val="00021202"/>
    <w:rsid w:val="00021228"/>
    <w:rsid w:val="0002122C"/>
    <w:rsid w:val="000212C3"/>
    <w:rsid w:val="00021422"/>
    <w:rsid w:val="00021464"/>
    <w:rsid w:val="00021519"/>
    <w:rsid w:val="000216A3"/>
    <w:rsid w:val="000216A4"/>
    <w:rsid w:val="00021967"/>
    <w:rsid w:val="00021BC6"/>
    <w:rsid w:val="00021BDA"/>
    <w:rsid w:val="00021BE9"/>
    <w:rsid w:val="00021C61"/>
    <w:rsid w:val="00021D3D"/>
    <w:rsid w:val="00021E44"/>
    <w:rsid w:val="00021E93"/>
    <w:rsid w:val="0002202A"/>
    <w:rsid w:val="00022075"/>
    <w:rsid w:val="000220DD"/>
    <w:rsid w:val="000220EC"/>
    <w:rsid w:val="00022179"/>
    <w:rsid w:val="00022366"/>
    <w:rsid w:val="00022464"/>
    <w:rsid w:val="00022480"/>
    <w:rsid w:val="000226C3"/>
    <w:rsid w:val="00022764"/>
    <w:rsid w:val="00022776"/>
    <w:rsid w:val="0002289B"/>
    <w:rsid w:val="0002296A"/>
    <w:rsid w:val="00022A6A"/>
    <w:rsid w:val="00022B38"/>
    <w:rsid w:val="00022B57"/>
    <w:rsid w:val="00022BA6"/>
    <w:rsid w:val="00022BC6"/>
    <w:rsid w:val="00022BD1"/>
    <w:rsid w:val="00022CA7"/>
    <w:rsid w:val="00022CC0"/>
    <w:rsid w:val="00022CDD"/>
    <w:rsid w:val="00022DFE"/>
    <w:rsid w:val="00022E57"/>
    <w:rsid w:val="00022EAA"/>
    <w:rsid w:val="000230B5"/>
    <w:rsid w:val="0002324D"/>
    <w:rsid w:val="00023257"/>
    <w:rsid w:val="000233F1"/>
    <w:rsid w:val="00023462"/>
    <w:rsid w:val="000235CB"/>
    <w:rsid w:val="000237B7"/>
    <w:rsid w:val="000238BD"/>
    <w:rsid w:val="00023973"/>
    <w:rsid w:val="00023976"/>
    <w:rsid w:val="000239C5"/>
    <w:rsid w:val="00023B06"/>
    <w:rsid w:val="00023B76"/>
    <w:rsid w:val="00023C0C"/>
    <w:rsid w:val="00023C40"/>
    <w:rsid w:val="0002410F"/>
    <w:rsid w:val="0002412A"/>
    <w:rsid w:val="00024149"/>
    <w:rsid w:val="000241EE"/>
    <w:rsid w:val="000242D6"/>
    <w:rsid w:val="0002438F"/>
    <w:rsid w:val="000243A7"/>
    <w:rsid w:val="00024405"/>
    <w:rsid w:val="00024490"/>
    <w:rsid w:val="00024594"/>
    <w:rsid w:val="000245BC"/>
    <w:rsid w:val="000247A9"/>
    <w:rsid w:val="0002487A"/>
    <w:rsid w:val="0002488A"/>
    <w:rsid w:val="000248BC"/>
    <w:rsid w:val="000249EA"/>
    <w:rsid w:val="00024B6D"/>
    <w:rsid w:val="00024C70"/>
    <w:rsid w:val="00024E80"/>
    <w:rsid w:val="000250B9"/>
    <w:rsid w:val="00025104"/>
    <w:rsid w:val="00025259"/>
    <w:rsid w:val="0002528F"/>
    <w:rsid w:val="000252AE"/>
    <w:rsid w:val="000252E5"/>
    <w:rsid w:val="000253C3"/>
    <w:rsid w:val="0002544D"/>
    <w:rsid w:val="000254A9"/>
    <w:rsid w:val="000254E7"/>
    <w:rsid w:val="0002552A"/>
    <w:rsid w:val="000255F8"/>
    <w:rsid w:val="00025642"/>
    <w:rsid w:val="00025780"/>
    <w:rsid w:val="0002586E"/>
    <w:rsid w:val="000259F9"/>
    <w:rsid w:val="00025C3C"/>
    <w:rsid w:val="00025C79"/>
    <w:rsid w:val="00025CF2"/>
    <w:rsid w:val="00025DF7"/>
    <w:rsid w:val="00025E1A"/>
    <w:rsid w:val="00025E1E"/>
    <w:rsid w:val="00025ED4"/>
    <w:rsid w:val="00025EED"/>
    <w:rsid w:val="00025F96"/>
    <w:rsid w:val="00026038"/>
    <w:rsid w:val="00026090"/>
    <w:rsid w:val="00026150"/>
    <w:rsid w:val="00026287"/>
    <w:rsid w:val="000262A5"/>
    <w:rsid w:val="00026330"/>
    <w:rsid w:val="000263C9"/>
    <w:rsid w:val="00026422"/>
    <w:rsid w:val="0002644C"/>
    <w:rsid w:val="000266D6"/>
    <w:rsid w:val="0002671C"/>
    <w:rsid w:val="00026786"/>
    <w:rsid w:val="000268EB"/>
    <w:rsid w:val="00026AA1"/>
    <w:rsid w:val="00026B71"/>
    <w:rsid w:val="00026BAF"/>
    <w:rsid w:val="00026DE8"/>
    <w:rsid w:val="00026DF8"/>
    <w:rsid w:val="00026E0C"/>
    <w:rsid w:val="00026F20"/>
    <w:rsid w:val="00026F38"/>
    <w:rsid w:val="00027018"/>
    <w:rsid w:val="0002701E"/>
    <w:rsid w:val="000271A9"/>
    <w:rsid w:val="0002725B"/>
    <w:rsid w:val="000273B8"/>
    <w:rsid w:val="000274F6"/>
    <w:rsid w:val="00027603"/>
    <w:rsid w:val="00027717"/>
    <w:rsid w:val="0002773E"/>
    <w:rsid w:val="00027ACD"/>
    <w:rsid w:val="00027CF4"/>
    <w:rsid w:val="00027D01"/>
    <w:rsid w:val="00027D7D"/>
    <w:rsid w:val="00027D98"/>
    <w:rsid w:val="00027F01"/>
    <w:rsid w:val="00027F9C"/>
    <w:rsid w:val="00030220"/>
    <w:rsid w:val="000302D7"/>
    <w:rsid w:val="0003036F"/>
    <w:rsid w:val="00030388"/>
    <w:rsid w:val="000303BF"/>
    <w:rsid w:val="0003043D"/>
    <w:rsid w:val="0003053C"/>
    <w:rsid w:val="00030579"/>
    <w:rsid w:val="0003061C"/>
    <w:rsid w:val="000306A1"/>
    <w:rsid w:val="000306AE"/>
    <w:rsid w:val="0003072C"/>
    <w:rsid w:val="0003087C"/>
    <w:rsid w:val="000308F9"/>
    <w:rsid w:val="00030916"/>
    <w:rsid w:val="0003098B"/>
    <w:rsid w:val="000309C4"/>
    <w:rsid w:val="00030A75"/>
    <w:rsid w:val="00030AE6"/>
    <w:rsid w:val="00030C59"/>
    <w:rsid w:val="00030C91"/>
    <w:rsid w:val="00030CFA"/>
    <w:rsid w:val="00030D62"/>
    <w:rsid w:val="00030D8B"/>
    <w:rsid w:val="00030DB6"/>
    <w:rsid w:val="00030E84"/>
    <w:rsid w:val="00030F02"/>
    <w:rsid w:val="00030F91"/>
    <w:rsid w:val="00030FB6"/>
    <w:rsid w:val="00030FE8"/>
    <w:rsid w:val="00031069"/>
    <w:rsid w:val="000310AD"/>
    <w:rsid w:val="00031104"/>
    <w:rsid w:val="000311AB"/>
    <w:rsid w:val="00031278"/>
    <w:rsid w:val="000313B4"/>
    <w:rsid w:val="000314AB"/>
    <w:rsid w:val="000315EC"/>
    <w:rsid w:val="00031840"/>
    <w:rsid w:val="000318C0"/>
    <w:rsid w:val="0003191B"/>
    <w:rsid w:val="00031B14"/>
    <w:rsid w:val="00031B3F"/>
    <w:rsid w:val="00031C18"/>
    <w:rsid w:val="00031C2E"/>
    <w:rsid w:val="00031C9C"/>
    <w:rsid w:val="00031CEB"/>
    <w:rsid w:val="00031CF0"/>
    <w:rsid w:val="00031D36"/>
    <w:rsid w:val="00031D95"/>
    <w:rsid w:val="00031DE4"/>
    <w:rsid w:val="00031EEB"/>
    <w:rsid w:val="00032045"/>
    <w:rsid w:val="000320BF"/>
    <w:rsid w:val="000320F1"/>
    <w:rsid w:val="0003212E"/>
    <w:rsid w:val="0003213A"/>
    <w:rsid w:val="0003217E"/>
    <w:rsid w:val="00032213"/>
    <w:rsid w:val="000324B7"/>
    <w:rsid w:val="000324C3"/>
    <w:rsid w:val="00032528"/>
    <w:rsid w:val="00032533"/>
    <w:rsid w:val="00032691"/>
    <w:rsid w:val="000326EC"/>
    <w:rsid w:val="00032737"/>
    <w:rsid w:val="00032739"/>
    <w:rsid w:val="00032843"/>
    <w:rsid w:val="00032A3F"/>
    <w:rsid w:val="00032C09"/>
    <w:rsid w:val="00032C51"/>
    <w:rsid w:val="00032CA2"/>
    <w:rsid w:val="00032CAF"/>
    <w:rsid w:val="00032E24"/>
    <w:rsid w:val="00032FB3"/>
    <w:rsid w:val="000330A2"/>
    <w:rsid w:val="000331C3"/>
    <w:rsid w:val="000332E1"/>
    <w:rsid w:val="0003342D"/>
    <w:rsid w:val="000337F1"/>
    <w:rsid w:val="00033AA6"/>
    <w:rsid w:val="00033B41"/>
    <w:rsid w:val="00033B60"/>
    <w:rsid w:val="00033CE5"/>
    <w:rsid w:val="00033FE3"/>
    <w:rsid w:val="0003408C"/>
    <w:rsid w:val="00034170"/>
    <w:rsid w:val="000341E7"/>
    <w:rsid w:val="00034403"/>
    <w:rsid w:val="00034A05"/>
    <w:rsid w:val="00034A91"/>
    <w:rsid w:val="00034CB6"/>
    <w:rsid w:val="00034E01"/>
    <w:rsid w:val="00034E09"/>
    <w:rsid w:val="00034FC5"/>
    <w:rsid w:val="00035018"/>
    <w:rsid w:val="0003508D"/>
    <w:rsid w:val="00035160"/>
    <w:rsid w:val="000351DE"/>
    <w:rsid w:val="00035244"/>
    <w:rsid w:val="000352F0"/>
    <w:rsid w:val="0003558B"/>
    <w:rsid w:val="0003562D"/>
    <w:rsid w:val="0003568A"/>
    <w:rsid w:val="000356B5"/>
    <w:rsid w:val="0003574E"/>
    <w:rsid w:val="0003583B"/>
    <w:rsid w:val="00035869"/>
    <w:rsid w:val="0003592F"/>
    <w:rsid w:val="000359B7"/>
    <w:rsid w:val="00035A0E"/>
    <w:rsid w:val="00035AD3"/>
    <w:rsid w:val="00035C2F"/>
    <w:rsid w:val="00035E74"/>
    <w:rsid w:val="00035F43"/>
    <w:rsid w:val="00036272"/>
    <w:rsid w:val="00036430"/>
    <w:rsid w:val="0003646D"/>
    <w:rsid w:val="000367A1"/>
    <w:rsid w:val="000367FE"/>
    <w:rsid w:val="000368B5"/>
    <w:rsid w:val="000368E0"/>
    <w:rsid w:val="000369AF"/>
    <w:rsid w:val="00036C47"/>
    <w:rsid w:val="00036C64"/>
    <w:rsid w:val="00036D01"/>
    <w:rsid w:val="00036EDF"/>
    <w:rsid w:val="00036F6C"/>
    <w:rsid w:val="00037014"/>
    <w:rsid w:val="0003703C"/>
    <w:rsid w:val="000370AB"/>
    <w:rsid w:val="0003720B"/>
    <w:rsid w:val="00037228"/>
    <w:rsid w:val="00037308"/>
    <w:rsid w:val="0003755B"/>
    <w:rsid w:val="00037564"/>
    <w:rsid w:val="00037709"/>
    <w:rsid w:val="00037714"/>
    <w:rsid w:val="00037811"/>
    <w:rsid w:val="00037B8F"/>
    <w:rsid w:val="00037C18"/>
    <w:rsid w:val="00037CC8"/>
    <w:rsid w:val="00037D5C"/>
    <w:rsid w:val="00037DFB"/>
    <w:rsid w:val="00037E2D"/>
    <w:rsid w:val="000400C4"/>
    <w:rsid w:val="000400C7"/>
    <w:rsid w:val="000401D4"/>
    <w:rsid w:val="0004034A"/>
    <w:rsid w:val="00040383"/>
    <w:rsid w:val="00040528"/>
    <w:rsid w:val="00040543"/>
    <w:rsid w:val="00040547"/>
    <w:rsid w:val="000408BF"/>
    <w:rsid w:val="000408F2"/>
    <w:rsid w:val="0004096E"/>
    <w:rsid w:val="00040AD0"/>
    <w:rsid w:val="00040B93"/>
    <w:rsid w:val="00040B9A"/>
    <w:rsid w:val="00040C51"/>
    <w:rsid w:val="00040CDF"/>
    <w:rsid w:val="00040D22"/>
    <w:rsid w:val="00040DAB"/>
    <w:rsid w:val="00040E52"/>
    <w:rsid w:val="0004111C"/>
    <w:rsid w:val="000411DA"/>
    <w:rsid w:val="000414BF"/>
    <w:rsid w:val="000414CC"/>
    <w:rsid w:val="00041530"/>
    <w:rsid w:val="00041582"/>
    <w:rsid w:val="000415A3"/>
    <w:rsid w:val="00041681"/>
    <w:rsid w:val="00041934"/>
    <w:rsid w:val="000419F6"/>
    <w:rsid w:val="00041A17"/>
    <w:rsid w:val="00041BC2"/>
    <w:rsid w:val="00041BEB"/>
    <w:rsid w:val="00041C5B"/>
    <w:rsid w:val="00041CE0"/>
    <w:rsid w:val="00041D0C"/>
    <w:rsid w:val="00041D39"/>
    <w:rsid w:val="00041E9F"/>
    <w:rsid w:val="00041EC6"/>
    <w:rsid w:val="00041F6F"/>
    <w:rsid w:val="00041FAF"/>
    <w:rsid w:val="0004204C"/>
    <w:rsid w:val="000420AD"/>
    <w:rsid w:val="000423A8"/>
    <w:rsid w:val="0004240B"/>
    <w:rsid w:val="0004242C"/>
    <w:rsid w:val="00042577"/>
    <w:rsid w:val="000425AE"/>
    <w:rsid w:val="0004274D"/>
    <w:rsid w:val="00042820"/>
    <w:rsid w:val="0004286B"/>
    <w:rsid w:val="0004286F"/>
    <w:rsid w:val="00042B9A"/>
    <w:rsid w:val="00042BB5"/>
    <w:rsid w:val="00042BD4"/>
    <w:rsid w:val="00042C41"/>
    <w:rsid w:val="00042C5F"/>
    <w:rsid w:val="00042DDE"/>
    <w:rsid w:val="000430E0"/>
    <w:rsid w:val="0004315B"/>
    <w:rsid w:val="00043185"/>
    <w:rsid w:val="0004320C"/>
    <w:rsid w:val="00043290"/>
    <w:rsid w:val="00043348"/>
    <w:rsid w:val="000433B1"/>
    <w:rsid w:val="00043460"/>
    <w:rsid w:val="00043739"/>
    <w:rsid w:val="000438D0"/>
    <w:rsid w:val="000438E1"/>
    <w:rsid w:val="00043978"/>
    <w:rsid w:val="000439E9"/>
    <w:rsid w:val="00043A42"/>
    <w:rsid w:val="00043A7A"/>
    <w:rsid w:val="00043DB8"/>
    <w:rsid w:val="00043F6B"/>
    <w:rsid w:val="00043F96"/>
    <w:rsid w:val="00044004"/>
    <w:rsid w:val="0004400A"/>
    <w:rsid w:val="000441DF"/>
    <w:rsid w:val="00044330"/>
    <w:rsid w:val="00044335"/>
    <w:rsid w:val="0004438B"/>
    <w:rsid w:val="0004442C"/>
    <w:rsid w:val="00044450"/>
    <w:rsid w:val="0004462B"/>
    <w:rsid w:val="00044761"/>
    <w:rsid w:val="0004483F"/>
    <w:rsid w:val="000448C2"/>
    <w:rsid w:val="00044924"/>
    <w:rsid w:val="0004492B"/>
    <w:rsid w:val="0004495F"/>
    <w:rsid w:val="000449AF"/>
    <w:rsid w:val="00044AF3"/>
    <w:rsid w:val="00044BA2"/>
    <w:rsid w:val="00044BE5"/>
    <w:rsid w:val="00044D9E"/>
    <w:rsid w:val="00045007"/>
    <w:rsid w:val="0004500D"/>
    <w:rsid w:val="00045490"/>
    <w:rsid w:val="000455DF"/>
    <w:rsid w:val="00045610"/>
    <w:rsid w:val="00045631"/>
    <w:rsid w:val="0004565C"/>
    <w:rsid w:val="00045685"/>
    <w:rsid w:val="000456E4"/>
    <w:rsid w:val="0004596B"/>
    <w:rsid w:val="00045A51"/>
    <w:rsid w:val="00045A5A"/>
    <w:rsid w:val="00045A69"/>
    <w:rsid w:val="00045A8D"/>
    <w:rsid w:val="00045AF8"/>
    <w:rsid w:val="00045BB7"/>
    <w:rsid w:val="00045D76"/>
    <w:rsid w:val="00045DC5"/>
    <w:rsid w:val="00045F0A"/>
    <w:rsid w:val="00045F58"/>
    <w:rsid w:val="00045FC7"/>
    <w:rsid w:val="0004602C"/>
    <w:rsid w:val="0004610A"/>
    <w:rsid w:val="0004612F"/>
    <w:rsid w:val="00046182"/>
    <w:rsid w:val="000462A7"/>
    <w:rsid w:val="0004635F"/>
    <w:rsid w:val="000463C9"/>
    <w:rsid w:val="000464F3"/>
    <w:rsid w:val="00046624"/>
    <w:rsid w:val="0004667A"/>
    <w:rsid w:val="000466BF"/>
    <w:rsid w:val="00046882"/>
    <w:rsid w:val="000469D5"/>
    <w:rsid w:val="00046A32"/>
    <w:rsid w:val="00046AB3"/>
    <w:rsid w:val="00046BFB"/>
    <w:rsid w:val="00046C30"/>
    <w:rsid w:val="00046C7E"/>
    <w:rsid w:val="00046CA0"/>
    <w:rsid w:val="00046CB4"/>
    <w:rsid w:val="00046F26"/>
    <w:rsid w:val="0004710E"/>
    <w:rsid w:val="0004725E"/>
    <w:rsid w:val="0004731B"/>
    <w:rsid w:val="00047776"/>
    <w:rsid w:val="000478A9"/>
    <w:rsid w:val="00047906"/>
    <w:rsid w:val="000479C0"/>
    <w:rsid w:val="00047A87"/>
    <w:rsid w:val="00047C02"/>
    <w:rsid w:val="00047C1C"/>
    <w:rsid w:val="00047CC0"/>
    <w:rsid w:val="00047D44"/>
    <w:rsid w:val="00047E4C"/>
    <w:rsid w:val="00047F4D"/>
    <w:rsid w:val="00047F88"/>
    <w:rsid w:val="00050209"/>
    <w:rsid w:val="0005031D"/>
    <w:rsid w:val="0005039C"/>
    <w:rsid w:val="000504C0"/>
    <w:rsid w:val="00050555"/>
    <w:rsid w:val="00050580"/>
    <w:rsid w:val="000505A5"/>
    <w:rsid w:val="0005068F"/>
    <w:rsid w:val="00050712"/>
    <w:rsid w:val="000508E7"/>
    <w:rsid w:val="00050B51"/>
    <w:rsid w:val="00050BCD"/>
    <w:rsid w:val="00050C3A"/>
    <w:rsid w:val="00050D6B"/>
    <w:rsid w:val="00050E31"/>
    <w:rsid w:val="00050E37"/>
    <w:rsid w:val="00050EFE"/>
    <w:rsid w:val="00050F10"/>
    <w:rsid w:val="00051164"/>
    <w:rsid w:val="00051185"/>
    <w:rsid w:val="000512E9"/>
    <w:rsid w:val="0005138B"/>
    <w:rsid w:val="000514AE"/>
    <w:rsid w:val="00051670"/>
    <w:rsid w:val="00051674"/>
    <w:rsid w:val="00051788"/>
    <w:rsid w:val="000518F1"/>
    <w:rsid w:val="00051A6F"/>
    <w:rsid w:val="00051CE2"/>
    <w:rsid w:val="00051D69"/>
    <w:rsid w:val="00051E7C"/>
    <w:rsid w:val="00051FA6"/>
    <w:rsid w:val="000522AA"/>
    <w:rsid w:val="000522B7"/>
    <w:rsid w:val="00052380"/>
    <w:rsid w:val="0005242E"/>
    <w:rsid w:val="00052617"/>
    <w:rsid w:val="000526D0"/>
    <w:rsid w:val="000526FF"/>
    <w:rsid w:val="0005279F"/>
    <w:rsid w:val="00052862"/>
    <w:rsid w:val="00052907"/>
    <w:rsid w:val="00052A21"/>
    <w:rsid w:val="00052A56"/>
    <w:rsid w:val="00052AC6"/>
    <w:rsid w:val="00052AE3"/>
    <w:rsid w:val="00052B05"/>
    <w:rsid w:val="00052D2F"/>
    <w:rsid w:val="00052D5C"/>
    <w:rsid w:val="00052E86"/>
    <w:rsid w:val="000530BB"/>
    <w:rsid w:val="000530F6"/>
    <w:rsid w:val="00053247"/>
    <w:rsid w:val="00053285"/>
    <w:rsid w:val="00053341"/>
    <w:rsid w:val="000534CC"/>
    <w:rsid w:val="000534E5"/>
    <w:rsid w:val="000535CE"/>
    <w:rsid w:val="00053600"/>
    <w:rsid w:val="00053717"/>
    <w:rsid w:val="0005371F"/>
    <w:rsid w:val="0005376E"/>
    <w:rsid w:val="0005388E"/>
    <w:rsid w:val="00053997"/>
    <w:rsid w:val="00053A35"/>
    <w:rsid w:val="00053AA3"/>
    <w:rsid w:val="00053B0D"/>
    <w:rsid w:val="00053B59"/>
    <w:rsid w:val="00053BBA"/>
    <w:rsid w:val="00053C05"/>
    <w:rsid w:val="00053C8B"/>
    <w:rsid w:val="00053D40"/>
    <w:rsid w:val="00053E0E"/>
    <w:rsid w:val="00053ECC"/>
    <w:rsid w:val="000540FB"/>
    <w:rsid w:val="000542C2"/>
    <w:rsid w:val="00054318"/>
    <w:rsid w:val="000544DF"/>
    <w:rsid w:val="00054503"/>
    <w:rsid w:val="0005458B"/>
    <w:rsid w:val="000545BB"/>
    <w:rsid w:val="000546FF"/>
    <w:rsid w:val="00054710"/>
    <w:rsid w:val="00054745"/>
    <w:rsid w:val="000547F5"/>
    <w:rsid w:val="000549C1"/>
    <w:rsid w:val="000549ED"/>
    <w:rsid w:val="00054ADA"/>
    <w:rsid w:val="00054AE9"/>
    <w:rsid w:val="00054B05"/>
    <w:rsid w:val="00054C92"/>
    <w:rsid w:val="00054ED9"/>
    <w:rsid w:val="00054F99"/>
    <w:rsid w:val="00055058"/>
    <w:rsid w:val="00055087"/>
    <w:rsid w:val="00055090"/>
    <w:rsid w:val="0005535C"/>
    <w:rsid w:val="000553BF"/>
    <w:rsid w:val="000553EC"/>
    <w:rsid w:val="00055448"/>
    <w:rsid w:val="000554B6"/>
    <w:rsid w:val="00055576"/>
    <w:rsid w:val="000555DF"/>
    <w:rsid w:val="00055606"/>
    <w:rsid w:val="00055652"/>
    <w:rsid w:val="000559AD"/>
    <w:rsid w:val="00055B25"/>
    <w:rsid w:val="00055BC9"/>
    <w:rsid w:val="00055C4D"/>
    <w:rsid w:val="00055CB0"/>
    <w:rsid w:val="00055D36"/>
    <w:rsid w:val="00055E5E"/>
    <w:rsid w:val="00055ECE"/>
    <w:rsid w:val="000561A6"/>
    <w:rsid w:val="0005620D"/>
    <w:rsid w:val="000565CE"/>
    <w:rsid w:val="000565E3"/>
    <w:rsid w:val="00056759"/>
    <w:rsid w:val="0005676E"/>
    <w:rsid w:val="00056779"/>
    <w:rsid w:val="000567DC"/>
    <w:rsid w:val="000567DD"/>
    <w:rsid w:val="00056880"/>
    <w:rsid w:val="000568C1"/>
    <w:rsid w:val="00056A11"/>
    <w:rsid w:val="00056A5C"/>
    <w:rsid w:val="00056AEE"/>
    <w:rsid w:val="00056BCC"/>
    <w:rsid w:val="00056CDF"/>
    <w:rsid w:val="00056D1B"/>
    <w:rsid w:val="00056D5F"/>
    <w:rsid w:val="000571D2"/>
    <w:rsid w:val="000571DF"/>
    <w:rsid w:val="000571E4"/>
    <w:rsid w:val="000572FE"/>
    <w:rsid w:val="00057371"/>
    <w:rsid w:val="00057393"/>
    <w:rsid w:val="000573E1"/>
    <w:rsid w:val="00057476"/>
    <w:rsid w:val="000574ED"/>
    <w:rsid w:val="00057525"/>
    <w:rsid w:val="0005755B"/>
    <w:rsid w:val="000575F5"/>
    <w:rsid w:val="0005778E"/>
    <w:rsid w:val="0005784F"/>
    <w:rsid w:val="00057850"/>
    <w:rsid w:val="0005797F"/>
    <w:rsid w:val="00057AAF"/>
    <w:rsid w:val="00057AD3"/>
    <w:rsid w:val="00057B7D"/>
    <w:rsid w:val="00057BB3"/>
    <w:rsid w:val="00057C0E"/>
    <w:rsid w:val="00057C81"/>
    <w:rsid w:val="00057C8E"/>
    <w:rsid w:val="00057D74"/>
    <w:rsid w:val="00057E71"/>
    <w:rsid w:val="00057E78"/>
    <w:rsid w:val="00057EB7"/>
    <w:rsid w:val="00057FA6"/>
    <w:rsid w:val="0006003A"/>
    <w:rsid w:val="0006017A"/>
    <w:rsid w:val="00060258"/>
    <w:rsid w:val="0006039B"/>
    <w:rsid w:val="00060572"/>
    <w:rsid w:val="0006064D"/>
    <w:rsid w:val="00060695"/>
    <w:rsid w:val="00060772"/>
    <w:rsid w:val="0006077B"/>
    <w:rsid w:val="00060797"/>
    <w:rsid w:val="0006081C"/>
    <w:rsid w:val="0006084F"/>
    <w:rsid w:val="00060987"/>
    <w:rsid w:val="00060A97"/>
    <w:rsid w:val="00060AAD"/>
    <w:rsid w:val="00060BB9"/>
    <w:rsid w:val="00060CD8"/>
    <w:rsid w:val="00060D7F"/>
    <w:rsid w:val="00060DA2"/>
    <w:rsid w:val="00060E0C"/>
    <w:rsid w:val="00060E8F"/>
    <w:rsid w:val="00060FF3"/>
    <w:rsid w:val="000611C1"/>
    <w:rsid w:val="00061275"/>
    <w:rsid w:val="000612AC"/>
    <w:rsid w:val="00061311"/>
    <w:rsid w:val="000616B8"/>
    <w:rsid w:val="000616ED"/>
    <w:rsid w:val="00061855"/>
    <w:rsid w:val="00061951"/>
    <w:rsid w:val="00061AD5"/>
    <w:rsid w:val="00061B29"/>
    <w:rsid w:val="00061D8E"/>
    <w:rsid w:val="00061E05"/>
    <w:rsid w:val="00061F12"/>
    <w:rsid w:val="000620C8"/>
    <w:rsid w:val="000620F4"/>
    <w:rsid w:val="00062152"/>
    <w:rsid w:val="00062196"/>
    <w:rsid w:val="000621A2"/>
    <w:rsid w:val="00062362"/>
    <w:rsid w:val="000623A9"/>
    <w:rsid w:val="0006242A"/>
    <w:rsid w:val="0006266D"/>
    <w:rsid w:val="000626EB"/>
    <w:rsid w:val="0006285B"/>
    <w:rsid w:val="000629A0"/>
    <w:rsid w:val="000629CE"/>
    <w:rsid w:val="00062A43"/>
    <w:rsid w:val="00062AB6"/>
    <w:rsid w:val="00062BFC"/>
    <w:rsid w:val="00062C17"/>
    <w:rsid w:val="00062D2C"/>
    <w:rsid w:val="00062DE9"/>
    <w:rsid w:val="00062DF9"/>
    <w:rsid w:val="00062E3F"/>
    <w:rsid w:val="00062EA3"/>
    <w:rsid w:val="00062EBD"/>
    <w:rsid w:val="00062F29"/>
    <w:rsid w:val="00062F9E"/>
    <w:rsid w:val="000631DB"/>
    <w:rsid w:val="00063214"/>
    <w:rsid w:val="00063226"/>
    <w:rsid w:val="00063295"/>
    <w:rsid w:val="000632C5"/>
    <w:rsid w:val="0006337B"/>
    <w:rsid w:val="000633A5"/>
    <w:rsid w:val="00063616"/>
    <w:rsid w:val="00063666"/>
    <w:rsid w:val="000637B5"/>
    <w:rsid w:val="000638BD"/>
    <w:rsid w:val="000639D0"/>
    <w:rsid w:val="00063AA9"/>
    <w:rsid w:val="00063CE1"/>
    <w:rsid w:val="00063D0C"/>
    <w:rsid w:val="00063EE9"/>
    <w:rsid w:val="00063F26"/>
    <w:rsid w:val="00063F30"/>
    <w:rsid w:val="00063F9C"/>
    <w:rsid w:val="00064120"/>
    <w:rsid w:val="00064134"/>
    <w:rsid w:val="000643B6"/>
    <w:rsid w:val="000643D3"/>
    <w:rsid w:val="000646A4"/>
    <w:rsid w:val="000646B6"/>
    <w:rsid w:val="000646EA"/>
    <w:rsid w:val="00064778"/>
    <w:rsid w:val="000649B1"/>
    <w:rsid w:val="00064A44"/>
    <w:rsid w:val="00064A89"/>
    <w:rsid w:val="00064C03"/>
    <w:rsid w:val="00064C14"/>
    <w:rsid w:val="00064DCB"/>
    <w:rsid w:val="00064DED"/>
    <w:rsid w:val="00064E2D"/>
    <w:rsid w:val="00064FE8"/>
    <w:rsid w:val="00064FF0"/>
    <w:rsid w:val="00065171"/>
    <w:rsid w:val="00065231"/>
    <w:rsid w:val="00065287"/>
    <w:rsid w:val="000653AF"/>
    <w:rsid w:val="000654AA"/>
    <w:rsid w:val="000654C0"/>
    <w:rsid w:val="000655BD"/>
    <w:rsid w:val="000656AA"/>
    <w:rsid w:val="000657E0"/>
    <w:rsid w:val="0006589E"/>
    <w:rsid w:val="000659D7"/>
    <w:rsid w:val="00065A2B"/>
    <w:rsid w:val="00065AAA"/>
    <w:rsid w:val="00065B23"/>
    <w:rsid w:val="00065BB7"/>
    <w:rsid w:val="00065BBA"/>
    <w:rsid w:val="00065BFD"/>
    <w:rsid w:val="00065E04"/>
    <w:rsid w:val="00065E77"/>
    <w:rsid w:val="00065EFA"/>
    <w:rsid w:val="00065EFD"/>
    <w:rsid w:val="00065FDE"/>
    <w:rsid w:val="00066111"/>
    <w:rsid w:val="000661CF"/>
    <w:rsid w:val="000662C0"/>
    <w:rsid w:val="00066399"/>
    <w:rsid w:val="0006640D"/>
    <w:rsid w:val="00066425"/>
    <w:rsid w:val="000664F8"/>
    <w:rsid w:val="00066511"/>
    <w:rsid w:val="00066784"/>
    <w:rsid w:val="000668C7"/>
    <w:rsid w:val="000668DF"/>
    <w:rsid w:val="00066A0C"/>
    <w:rsid w:val="00066AD2"/>
    <w:rsid w:val="00066C0D"/>
    <w:rsid w:val="00066D41"/>
    <w:rsid w:val="00066E28"/>
    <w:rsid w:val="00066EEE"/>
    <w:rsid w:val="00066F15"/>
    <w:rsid w:val="000671C4"/>
    <w:rsid w:val="000671E8"/>
    <w:rsid w:val="00067228"/>
    <w:rsid w:val="00067247"/>
    <w:rsid w:val="000673D2"/>
    <w:rsid w:val="00067443"/>
    <w:rsid w:val="0006749E"/>
    <w:rsid w:val="0006757F"/>
    <w:rsid w:val="000675D1"/>
    <w:rsid w:val="00067632"/>
    <w:rsid w:val="00067652"/>
    <w:rsid w:val="00067755"/>
    <w:rsid w:val="00067972"/>
    <w:rsid w:val="00067B72"/>
    <w:rsid w:val="00067C06"/>
    <w:rsid w:val="00067CB5"/>
    <w:rsid w:val="00067D55"/>
    <w:rsid w:val="00067DAA"/>
    <w:rsid w:val="00067EE5"/>
    <w:rsid w:val="00067F12"/>
    <w:rsid w:val="00067F93"/>
    <w:rsid w:val="00067FBA"/>
    <w:rsid w:val="000700B8"/>
    <w:rsid w:val="000701DF"/>
    <w:rsid w:val="0007035B"/>
    <w:rsid w:val="0007058D"/>
    <w:rsid w:val="00070676"/>
    <w:rsid w:val="00070702"/>
    <w:rsid w:val="000707B3"/>
    <w:rsid w:val="000707BE"/>
    <w:rsid w:val="000707C9"/>
    <w:rsid w:val="000708CF"/>
    <w:rsid w:val="00070B18"/>
    <w:rsid w:val="00070D5E"/>
    <w:rsid w:val="00070D7E"/>
    <w:rsid w:val="00070DB3"/>
    <w:rsid w:val="00070EA2"/>
    <w:rsid w:val="00070EFA"/>
    <w:rsid w:val="00070F0F"/>
    <w:rsid w:val="00070F7C"/>
    <w:rsid w:val="00071019"/>
    <w:rsid w:val="0007105D"/>
    <w:rsid w:val="00071081"/>
    <w:rsid w:val="000711F4"/>
    <w:rsid w:val="00071330"/>
    <w:rsid w:val="0007135D"/>
    <w:rsid w:val="00071365"/>
    <w:rsid w:val="000713AB"/>
    <w:rsid w:val="000714B4"/>
    <w:rsid w:val="000714BF"/>
    <w:rsid w:val="00071524"/>
    <w:rsid w:val="00071679"/>
    <w:rsid w:val="00071696"/>
    <w:rsid w:val="000717AA"/>
    <w:rsid w:val="00071816"/>
    <w:rsid w:val="000718B8"/>
    <w:rsid w:val="000718D1"/>
    <w:rsid w:val="000718DC"/>
    <w:rsid w:val="000719D9"/>
    <w:rsid w:val="00071A24"/>
    <w:rsid w:val="00071B61"/>
    <w:rsid w:val="00071C65"/>
    <w:rsid w:val="00071D7F"/>
    <w:rsid w:val="00071E4C"/>
    <w:rsid w:val="00071E55"/>
    <w:rsid w:val="00071EF6"/>
    <w:rsid w:val="00072011"/>
    <w:rsid w:val="000720DF"/>
    <w:rsid w:val="00072205"/>
    <w:rsid w:val="00072270"/>
    <w:rsid w:val="000722CE"/>
    <w:rsid w:val="000722DD"/>
    <w:rsid w:val="000723B0"/>
    <w:rsid w:val="000723C5"/>
    <w:rsid w:val="000724E4"/>
    <w:rsid w:val="000727B5"/>
    <w:rsid w:val="000729B6"/>
    <w:rsid w:val="00072A74"/>
    <w:rsid w:val="00072AAE"/>
    <w:rsid w:val="00072BB0"/>
    <w:rsid w:val="00072BFC"/>
    <w:rsid w:val="00072C0B"/>
    <w:rsid w:val="00072E88"/>
    <w:rsid w:val="00072F9C"/>
    <w:rsid w:val="00073431"/>
    <w:rsid w:val="00073521"/>
    <w:rsid w:val="00073578"/>
    <w:rsid w:val="0007358E"/>
    <w:rsid w:val="0007363C"/>
    <w:rsid w:val="000737F5"/>
    <w:rsid w:val="000739B1"/>
    <w:rsid w:val="00073DB1"/>
    <w:rsid w:val="0007400C"/>
    <w:rsid w:val="0007404E"/>
    <w:rsid w:val="00074132"/>
    <w:rsid w:val="00074166"/>
    <w:rsid w:val="00074224"/>
    <w:rsid w:val="0007445E"/>
    <w:rsid w:val="00074542"/>
    <w:rsid w:val="00074632"/>
    <w:rsid w:val="0007467E"/>
    <w:rsid w:val="000748DF"/>
    <w:rsid w:val="0007494D"/>
    <w:rsid w:val="00074A3D"/>
    <w:rsid w:val="00074B12"/>
    <w:rsid w:val="00074B98"/>
    <w:rsid w:val="00074C3A"/>
    <w:rsid w:val="00074C52"/>
    <w:rsid w:val="00074CEB"/>
    <w:rsid w:val="00074E85"/>
    <w:rsid w:val="00074EC8"/>
    <w:rsid w:val="00074FA0"/>
    <w:rsid w:val="00074FCE"/>
    <w:rsid w:val="000750FC"/>
    <w:rsid w:val="000751F0"/>
    <w:rsid w:val="0007524C"/>
    <w:rsid w:val="000752C9"/>
    <w:rsid w:val="0007546B"/>
    <w:rsid w:val="0007556F"/>
    <w:rsid w:val="000755BA"/>
    <w:rsid w:val="00075631"/>
    <w:rsid w:val="0007599F"/>
    <w:rsid w:val="00075A19"/>
    <w:rsid w:val="00075ABF"/>
    <w:rsid w:val="00075B17"/>
    <w:rsid w:val="00075D81"/>
    <w:rsid w:val="00075D92"/>
    <w:rsid w:val="00075DA8"/>
    <w:rsid w:val="00075E66"/>
    <w:rsid w:val="00075FB7"/>
    <w:rsid w:val="00075FE7"/>
    <w:rsid w:val="00076035"/>
    <w:rsid w:val="0007604D"/>
    <w:rsid w:val="0007608E"/>
    <w:rsid w:val="00076100"/>
    <w:rsid w:val="0007612D"/>
    <w:rsid w:val="00076147"/>
    <w:rsid w:val="000761CC"/>
    <w:rsid w:val="00076237"/>
    <w:rsid w:val="00076287"/>
    <w:rsid w:val="00076477"/>
    <w:rsid w:val="000766C9"/>
    <w:rsid w:val="000767E3"/>
    <w:rsid w:val="00076872"/>
    <w:rsid w:val="00076913"/>
    <w:rsid w:val="000769F1"/>
    <w:rsid w:val="00076B67"/>
    <w:rsid w:val="00076D1F"/>
    <w:rsid w:val="00076D87"/>
    <w:rsid w:val="00076DFF"/>
    <w:rsid w:val="00076E05"/>
    <w:rsid w:val="00076E7E"/>
    <w:rsid w:val="00076F3A"/>
    <w:rsid w:val="00077040"/>
    <w:rsid w:val="0007713A"/>
    <w:rsid w:val="00077183"/>
    <w:rsid w:val="00077404"/>
    <w:rsid w:val="0007742B"/>
    <w:rsid w:val="000775DE"/>
    <w:rsid w:val="00077789"/>
    <w:rsid w:val="00077873"/>
    <w:rsid w:val="00077892"/>
    <w:rsid w:val="000778C9"/>
    <w:rsid w:val="000778E4"/>
    <w:rsid w:val="00077923"/>
    <w:rsid w:val="000779F8"/>
    <w:rsid w:val="00077A98"/>
    <w:rsid w:val="00077ACB"/>
    <w:rsid w:val="00077B04"/>
    <w:rsid w:val="00077B42"/>
    <w:rsid w:val="00077D20"/>
    <w:rsid w:val="00077D2A"/>
    <w:rsid w:val="00077DA6"/>
    <w:rsid w:val="00077E05"/>
    <w:rsid w:val="00077E4B"/>
    <w:rsid w:val="00080091"/>
    <w:rsid w:val="000802A6"/>
    <w:rsid w:val="00080414"/>
    <w:rsid w:val="00080443"/>
    <w:rsid w:val="000804DC"/>
    <w:rsid w:val="0008060C"/>
    <w:rsid w:val="00080660"/>
    <w:rsid w:val="000806EC"/>
    <w:rsid w:val="00080BC1"/>
    <w:rsid w:val="00080C4E"/>
    <w:rsid w:val="00080C51"/>
    <w:rsid w:val="00080CA1"/>
    <w:rsid w:val="00080D06"/>
    <w:rsid w:val="00080D26"/>
    <w:rsid w:val="00080D79"/>
    <w:rsid w:val="00080F56"/>
    <w:rsid w:val="00081002"/>
    <w:rsid w:val="000810DF"/>
    <w:rsid w:val="000810E6"/>
    <w:rsid w:val="000811CA"/>
    <w:rsid w:val="00081307"/>
    <w:rsid w:val="0008146E"/>
    <w:rsid w:val="00081757"/>
    <w:rsid w:val="00081884"/>
    <w:rsid w:val="000819EE"/>
    <w:rsid w:val="00081A33"/>
    <w:rsid w:val="00081A51"/>
    <w:rsid w:val="00081A78"/>
    <w:rsid w:val="00081AE2"/>
    <w:rsid w:val="00081AEC"/>
    <w:rsid w:val="00081CA2"/>
    <w:rsid w:val="00081CAC"/>
    <w:rsid w:val="00081D08"/>
    <w:rsid w:val="00081D2D"/>
    <w:rsid w:val="00081E3C"/>
    <w:rsid w:val="00081E51"/>
    <w:rsid w:val="00081EA5"/>
    <w:rsid w:val="00081EA6"/>
    <w:rsid w:val="00081FA2"/>
    <w:rsid w:val="00082018"/>
    <w:rsid w:val="00082135"/>
    <w:rsid w:val="00082280"/>
    <w:rsid w:val="00082282"/>
    <w:rsid w:val="0008238E"/>
    <w:rsid w:val="0008251A"/>
    <w:rsid w:val="00082665"/>
    <w:rsid w:val="00082792"/>
    <w:rsid w:val="000828FD"/>
    <w:rsid w:val="00082918"/>
    <w:rsid w:val="000829C3"/>
    <w:rsid w:val="00082C81"/>
    <w:rsid w:val="00082D2B"/>
    <w:rsid w:val="00082E5A"/>
    <w:rsid w:val="00082EB2"/>
    <w:rsid w:val="00082F05"/>
    <w:rsid w:val="00082F2E"/>
    <w:rsid w:val="00082FB8"/>
    <w:rsid w:val="0008303B"/>
    <w:rsid w:val="00083047"/>
    <w:rsid w:val="00083221"/>
    <w:rsid w:val="00083227"/>
    <w:rsid w:val="000832AB"/>
    <w:rsid w:val="00083477"/>
    <w:rsid w:val="00083552"/>
    <w:rsid w:val="0008358A"/>
    <w:rsid w:val="000835BD"/>
    <w:rsid w:val="000836C7"/>
    <w:rsid w:val="00083814"/>
    <w:rsid w:val="000838A5"/>
    <w:rsid w:val="00083965"/>
    <w:rsid w:val="00083A2B"/>
    <w:rsid w:val="00083B92"/>
    <w:rsid w:val="00083BC4"/>
    <w:rsid w:val="00083BEE"/>
    <w:rsid w:val="00083CAC"/>
    <w:rsid w:val="00083CD3"/>
    <w:rsid w:val="00083D1C"/>
    <w:rsid w:val="00083E30"/>
    <w:rsid w:val="00083E59"/>
    <w:rsid w:val="00084084"/>
    <w:rsid w:val="000840DB"/>
    <w:rsid w:val="000841C6"/>
    <w:rsid w:val="000842E5"/>
    <w:rsid w:val="000842FC"/>
    <w:rsid w:val="0008430E"/>
    <w:rsid w:val="00084472"/>
    <w:rsid w:val="00084493"/>
    <w:rsid w:val="000844EB"/>
    <w:rsid w:val="000845E2"/>
    <w:rsid w:val="00084719"/>
    <w:rsid w:val="0008475B"/>
    <w:rsid w:val="000847DD"/>
    <w:rsid w:val="0008489E"/>
    <w:rsid w:val="00084A8B"/>
    <w:rsid w:val="00084AE0"/>
    <w:rsid w:val="00084B7B"/>
    <w:rsid w:val="00084BD7"/>
    <w:rsid w:val="00084D6E"/>
    <w:rsid w:val="00084DCD"/>
    <w:rsid w:val="00084EB6"/>
    <w:rsid w:val="00084F2D"/>
    <w:rsid w:val="00084F7F"/>
    <w:rsid w:val="00085054"/>
    <w:rsid w:val="000852DC"/>
    <w:rsid w:val="00085312"/>
    <w:rsid w:val="00085387"/>
    <w:rsid w:val="0008550E"/>
    <w:rsid w:val="00085534"/>
    <w:rsid w:val="000855A3"/>
    <w:rsid w:val="000857B9"/>
    <w:rsid w:val="00085853"/>
    <w:rsid w:val="00085916"/>
    <w:rsid w:val="00085984"/>
    <w:rsid w:val="00085988"/>
    <w:rsid w:val="000859C5"/>
    <w:rsid w:val="000859D3"/>
    <w:rsid w:val="00085C42"/>
    <w:rsid w:val="00085C51"/>
    <w:rsid w:val="00085E76"/>
    <w:rsid w:val="00085ECF"/>
    <w:rsid w:val="00085EE3"/>
    <w:rsid w:val="00085F56"/>
    <w:rsid w:val="0008620E"/>
    <w:rsid w:val="000862E5"/>
    <w:rsid w:val="000863B1"/>
    <w:rsid w:val="00086440"/>
    <w:rsid w:val="0008649F"/>
    <w:rsid w:val="00086546"/>
    <w:rsid w:val="0008654C"/>
    <w:rsid w:val="00086559"/>
    <w:rsid w:val="000868B0"/>
    <w:rsid w:val="000868DD"/>
    <w:rsid w:val="0008690B"/>
    <w:rsid w:val="00086A5D"/>
    <w:rsid w:val="00086AEA"/>
    <w:rsid w:val="00086D18"/>
    <w:rsid w:val="00086E43"/>
    <w:rsid w:val="00086E5D"/>
    <w:rsid w:val="00086EA9"/>
    <w:rsid w:val="00086F20"/>
    <w:rsid w:val="00087215"/>
    <w:rsid w:val="00087353"/>
    <w:rsid w:val="000873B6"/>
    <w:rsid w:val="0008741C"/>
    <w:rsid w:val="00087422"/>
    <w:rsid w:val="00087426"/>
    <w:rsid w:val="0008766D"/>
    <w:rsid w:val="00087677"/>
    <w:rsid w:val="000876D9"/>
    <w:rsid w:val="0008779A"/>
    <w:rsid w:val="000877DE"/>
    <w:rsid w:val="0008787E"/>
    <w:rsid w:val="000879C4"/>
    <w:rsid w:val="00087A54"/>
    <w:rsid w:val="00087AC1"/>
    <w:rsid w:val="00087B2E"/>
    <w:rsid w:val="00087D6A"/>
    <w:rsid w:val="00087DC6"/>
    <w:rsid w:val="00087DCE"/>
    <w:rsid w:val="00087F3C"/>
    <w:rsid w:val="00087FAF"/>
    <w:rsid w:val="00087FDD"/>
    <w:rsid w:val="00090031"/>
    <w:rsid w:val="00090070"/>
    <w:rsid w:val="000900C1"/>
    <w:rsid w:val="000901F6"/>
    <w:rsid w:val="0009038E"/>
    <w:rsid w:val="00090441"/>
    <w:rsid w:val="0009061E"/>
    <w:rsid w:val="0009063C"/>
    <w:rsid w:val="00090689"/>
    <w:rsid w:val="0009090C"/>
    <w:rsid w:val="0009092F"/>
    <w:rsid w:val="000909BA"/>
    <w:rsid w:val="000909EF"/>
    <w:rsid w:val="00090A8D"/>
    <w:rsid w:val="00090B48"/>
    <w:rsid w:val="00090BB7"/>
    <w:rsid w:val="00090BEF"/>
    <w:rsid w:val="00090C94"/>
    <w:rsid w:val="00090CBC"/>
    <w:rsid w:val="00090F18"/>
    <w:rsid w:val="00090F20"/>
    <w:rsid w:val="000911C1"/>
    <w:rsid w:val="00091380"/>
    <w:rsid w:val="0009151B"/>
    <w:rsid w:val="00091570"/>
    <w:rsid w:val="000915F1"/>
    <w:rsid w:val="0009167B"/>
    <w:rsid w:val="000916EE"/>
    <w:rsid w:val="00091895"/>
    <w:rsid w:val="00091904"/>
    <w:rsid w:val="00091B2B"/>
    <w:rsid w:val="00091E8A"/>
    <w:rsid w:val="00091EB6"/>
    <w:rsid w:val="00091F64"/>
    <w:rsid w:val="00091FF2"/>
    <w:rsid w:val="00092040"/>
    <w:rsid w:val="00092139"/>
    <w:rsid w:val="00092147"/>
    <w:rsid w:val="0009216C"/>
    <w:rsid w:val="00092249"/>
    <w:rsid w:val="000922D7"/>
    <w:rsid w:val="00092305"/>
    <w:rsid w:val="000923A0"/>
    <w:rsid w:val="000925A3"/>
    <w:rsid w:val="000927EF"/>
    <w:rsid w:val="00092803"/>
    <w:rsid w:val="0009285E"/>
    <w:rsid w:val="0009286A"/>
    <w:rsid w:val="00092893"/>
    <w:rsid w:val="00092A3D"/>
    <w:rsid w:val="00092EAF"/>
    <w:rsid w:val="00092F80"/>
    <w:rsid w:val="00092F83"/>
    <w:rsid w:val="00093057"/>
    <w:rsid w:val="00093077"/>
    <w:rsid w:val="000930A5"/>
    <w:rsid w:val="000931F0"/>
    <w:rsid w:val="00093237"/>
    <w:rsid w:val="00093400"/>
    <w:rsid w:val="0009340D"/>
    <w:rsid w:val="000936C2"/>
    <w:rsid w:val="00093735"/>
    <w:rsid w:val="0009374A"/>
    <w:rsid w:val="000937F3"/>
    <w:rsid w:val="00093858"/>
    <w:rsid w:val="00093878"/>
    <w:rsid w:val="00093920"/>
    <w:rsid w:val="00093C08"/>
    <w:rsid w:val="00093C98"/>
    <w:rsid w:val="00093CCF"/>
    <w:rsid w:val="000941B5"/>
    <w:rsid w:val="0009423D"/>
    <w:rsid w:val="00094242"/>
    <w:rsid w:val="00094266"/>
    <w:rsid w:val="00094323"/>
    <w:rsid w:val="00094A38"/>
    <w:rsid w:val="00094B55"/>
    <w:rsid w:val="00094C77"/>
    <w:rsid w:val="00094C8F"/>
    <w:rsid w:val="00094DC2"/>
    <w:rsid w:val="00094EF9"/>
    <w:rsid w:val="00094F12"/>
    <w:rsid w:val="0009507F"/>
    <w:rsid w:val="00095087"/>
    <w:rsid w:val="0009517C"/>
    <w:rsid w:val="00095181"/>
    <w:rsid w:val="000951E4"/>
    <w:rsid w:val="0009520C"/>
    <w:rsid w:val="0009525E"/>
    <w:rsid w:val="000953DA"/>
    <w:rsid w:val="0009544E"/>
    <w:rsid w:val="00095535"/>
    <w:rsid w:val="0009558B"/>
    <w:rsid w:val="000956CD"/>
    <w:rsid w:val="00095BAD"/>
    <w:rsid w:val="00095BD9"/>
    <w:rsid w:val="00095CA4"/>
    <w:rsid w:val="00095D88"/>
    <w:rsid w:val="00095D9D"/>
    <w:rsid w:val="00095E8C"/>
    <w:rsid w:val="00095FDC"/>
    <w:rsid w:val="0009603A"/>
    <w:rsid w:val="00096136"/>
    <w:rsid w:val="000961CF"/>
    <w:rsid w:val="00096274"/>
    <w:rsid w:val="00096345"/>
    <w:rsid w:val="000963AE"/>
    <w:rsid w:val="000963C3"/>
    <w:rsid w:val="0009640C"/>
    <w:rsid w:val="00096604"/>
    <w:rsid w:val="00096635"/>
    <w:rsid w:val="0009669C"/>
    <w:rsid w:val="000966D6"/>
    <w:rsid w:val="000969A0"/>
    <w:rsid w:val="000969B9"/>
    <w:rsid w:val="00096A36"/>
    <w:rsid w:val="00096B30"/>
    <w:rsid w:val="00096B38"/>
    <w:rsid w:val="00096B69"/>
    <w:rsid w:val="00096BDD"/>
    <w:rsid w:val="00096C79"/>
    <w:rsid w:val="00096C8C"/>
    <w:rsid w:val="00096F1F"/>
    <w:rsid w:val="00096F58"/>
    <w:rsid w:val="00096FA1"/>
    <w:rsid w:val="00097091"/>
    <w:rsid w:val="00097174"/>
    <w:rsid w:val="0009723C"/>
    <w:rsid w:val="0009751A"/>
    <w:rsid w:val="00097538"/>
    <w:rsid w:val="00097671"/>
    <w:rsid w:val="000976F1"/>
    <w:rsid w:val="000976F6"/>
    <w:rsid w:val="00097763"/>
    <w:rsid w:val="000977B1"/>
    <w:rsid w:val="00097857"/>
    <w:rsid w:val="000978BF"/>
    <w:rsid w:val="00097926"/>
    <w:rsid w:val="000979B4"/>
    <w:rsid w:val="00097A4F"/>
    <w:rsid w:val="00097A87"/>
    <w:rsid w:val="00097B79"/>
    <w:rsid w:val="00097CC0"/>
    <w:rsid w:val="00097D3A"/>
    <w:rsid w:val="00097D8F"/>
    <w:rsid w:val="00097DBE"/>
    <w:rsid w:val="00097DCD"/>
    <w:rsid w:val="000A00B4"/>
    <w:rsid w:val="000A0109"/>
    <w:rsid w:val="000A023F"/>
    <w:rsid w:val="000A04BA"/>
    <w:rsid w:val="000A04E5"/>
    <w:rsid w:val="000A050D"/>
    <w:rsid w:val="000A0573"/>
    <w:rsid w:val="000A05C1"/>
    <w:rsid w:val="000A072D"/>
    <w:rsid w:val="000A0886"/>
    <w:rsid w:val="000A08C0"/>
    <w:rsid w:val="000A0954"/>
    <w:rsid w:val="000A09DC"/>
    <w:rsid w:val="000A09FA"/>
    <w:rsid w:val="000A09FD"/>
    <w:rsid w:val="000A0A62"/>
    <w:rsid w:val="000A0AD4"/>
    <w:rsid w:val="000A0B14"/>
    <w:rsid w:val="000A0B51"/>
    <w:rsid w:val="000A0D99"/>
    <w:rsid w:val="000A0DBA"/>
    <w:rsid w:val="000A0E50"/>
    <w:rsid w:val="000A0E76"/>
    <w:rsid w:val="000A1132"/>
    <w:rsid w:val="000A1202"/>
    <w:rsid w:val="000A14D9"/>
    <w:rsid w:val="000A14FD"/>
    <w:rsid w:val="000A150C"/>
    <w:rsid w:val="000A1830"/>
    <w:rsid w:val="000A192F"/>
    <w:rsid w:val="000A1A0D"/>
    <w:rsid w:val="000A1A19"/>
    <w:rsid w:val="000A1A91"/>
    <w:rsid w:val="000A1B25"/>
    <w:rsid w:val="000A1B44"/>
    <w:rsid w:val="000A1C10"/>
    <w:rsid w:val="000A1C11"/>
    <w:rsid w:val="000A1D46"/>
    <w:rsid w:val="000A1DCD"/>
    <w:rsid w:val="000A1E17"/>
    <w:rsid w:val="000A1FA3"/>
    <w:rsid w:val="000A1FE5"/>
    <w:rsid w:val="000A20E5"/>
    <w:rsid w:val="000A2129"/>
    <w:rsid w:val="000A2140"/>
    <w:rsid w:val="000A21B3"/>
    <w:rsid w:val="000A224B"/>
    <w:rsid w:val="000A23CE"/>
    <w:rsid w:val="000A25AB"/>
    <w:rsid w:val="000A25EE"/>
    <w:rsid w:val="000A2603"/>
    <w:rsid w:val="000A261A"/>
    <w:rsid w:val="000A26B8"/>
    <w:rsid w:val="000A273F"/>
    <w:rsid w:val="000A28C1"/>
    <w:rsid w:val="000A2AAB"/>
    <w:rsid w:val="000A2AE2"/>
    <w:rsid w:val="000A2B4A"/>
    <w:rsid w:val="000A2D58"/>
    <w:rsid w:val="000A2DC2"/>
    <w:rsid w:val="000A310E"/>
    <w:rsid w:val="000A3295"/>
    <w:rsid w:val="000A3323"/>
    <w:rsid w:val="000A3353"/>
    <w:rsid w:val="000A3415"/>
    <w:rsid w:val="000A344E"/>
    <w:rsid w:val="000A34D0"/>
    <w:rsid w:val="000A353A"/>
    <w:rsid w:val="000A36C8"/>
    <w:rsid w:val="000A36E9"/>
    <w:rsid w:val="000A375D"/>
    <w:rsid w:val="000A3847"/>
    <w:rsid w:val="000A3948"/>
    <w:rsid w:val="000A394C"/>
    <w:rsid w:val="000A3AD4"/>
    <w:rsid w:val="000A3C6C"/>
    <w:rsid w:val="000A3C95"/>
    <w:rsid w:val="000A3C9C"/>
    <w:rsid w:val="000A3F66"/>
    <w:rsid w:val="000A4173"/>
    <w:rsid w:val="000A4253"/>
    <w:rsid w:val="000A42B4"/>
    <w:rsid w:val="000A431A"/>
    <w:rsid w:val="000A4481"/>
    <w:rsid w:val="000A4573"/>
    <w:rsid w:val="000A4591"/>
    <w:rsid w:val="000A45B9"/>
    <w:rsid w:val="000A46E9"/>
    <w:rsid w:val="000A4731"/>
    <w:rsid w:val="000A475A"/>
    <w:rsid w:val="000A4796"/>
    <w:rsid w:val="000A47C7"/>
    <w:rsid w:val="000A481C"/>
    <w:rsid w:val="000A48E0"/>
    <w:rsid w:val="000A4934"/>
    <w:rsid w:val="000A49C1"/>
    <w:rsid w:val="000A4A70"/>
    <w:rsid w:val="000A4D93"/>
    <w:rsid w:val="000A4EE7"/>
    <w:rsid w:val="000A4EF0"/>
    <w:rsid w:val="000A4FDD"/>
    <w:rsid w:val="000A5028"/>
    <w:rsid w:val="000A5119"/>
    <w:rsid w:val="000A5352"/>
    <w:rsid w:val="000A5362"/>
    <w:rsid w:val="000A5677"/>
    <w:rsid w:val="000A56EC"/>
    <w:rsid w:val="000A5761"/>
    <w:rsid w:val="000A5844"/>
    <w:rsid w:val="000A5A22"/>
    <w:rsid w:val="000A5D62"/>
    <w:rsid w:val="000A5D9A"/>
    <w:rsid w:val="000A5DAA"/>
    <w:rsid w:val="000A5E87"/>
    <w:rsid w:val="000A5F23"/>
    <w:rsid w:val="000A5F4A"/>
    <w:rsid w:val="000A5F4B"/>
    <w:rsid w:val="000A601D"/>
    <w:rsid w:val="000A60C1"/>
    <w:rsid w:val="000A60E4"/>
    <w:rsid w:val="000A6103"/>
    <w:rsid w:val="000A61D4"/>
    <w:rsid w:val="000A6512"/>
    <w:rsid w:val="000A654C"/>
    <w:rsid w:val="000A6696"/>
    <w:rsid w:val="000A66D9"/>
    <w:rsid w:val="000A6856"/>
    <w:rsid w:val="000A688C"/>
    <w:rsid w:val="000A699B"/>
    <w:rsid w:val="000A6A1D"/>
    <w:rsid w:val="000A6CF9"/>
    <w:rsid w:val="000A6DEA"/>
    <w:rsid w:val="000A6F09"/>
    <w:rsid w:val="000A6FD0"/>
    <w:rsid w:val="000A703D"/>
    <w:rsid w:val="000A7064"/>
    <w:rsid w:val="000A70D3"/>
    <w:rsid w:val="000A7256"/>
    <w:rsid w:val="000A728C"/>
    <w:rsid w:val="000A735A"/>
    <w:rsid w:val="000A75ED"/>
    <w:rsid w:val="000A7818"/>
    <w:rsid w:val="000A782A"/>
    <w:rsid w:val="000A785D"/>
    <w:rsid w:val="000A795C"/>
    <w:rsid w:val="000A7964"/>
    <w:rsid w:val="000A7B2B"/>
    <w:rsid w:val="000A7B53"/>
    <w:rsid w:val="000A7B72"/>
    <w:rsid w:val="000A7C0F"/>
    <w:rsid w:val="000A7CE3"/>
    <w:rsid w:val="000A7CFF"/>
    <w:rsid w:val="000A7DF0"/>
    <w:rsid w:val="000A7E1E"/>
    <w:rsid w:val="000A7F5D"/>
    <w:rsid w:val="000B0030"/>
    <w:rsid w:val="000B0235"/>
    <w:rsid w:val="000B028D"/>
    <w:rsid w:val="000B0333"/>
    <w:rsid w:val="000B0339"/>
    <w:rsid w:val="000B03D1"/>
    <w:rsid w:val="000B0771"/>
    <w:rsid w:val="000B07CB"/>
    <w:rsid w:val="000B07D9"/>
    <w:rsid w:val="000B07E5"/>
    <w:rsid w:val="000B0898"/>
    <w:rsid w:val="000B08F4"/>
    <w:rsid w:val="000B093F"/>
    <w:rsid w:val="000B0B38"/>
    <w:rsid w:val="000B0B4B"/>
    <w:rsid w:val="000B0C69"/>
    <w:rsid w:val="000B0CBF"/>
    <w:rsid w:val="000B0DA1"/>
    <w:rsid w:val="000B0F27"/>
    <w:rsid w:val="000B10EC"/>
    <w:rsid w:val="000B1111"/>
    <w:rsid w:val="000B1264"/>
    <w:rsid w:val="000B1296"/>
    <w:rsid w:val="000B12BB"/>
    <w:rsid w:val="000B1324"/>
    <w:rsid w:val="000B1456"/>
    <w:rsid w:val="000B14A5"/>
    <w:rsid w:val="000B160D"/>
    <w:rsid w:val="000B1698"/>
    <w:rsid w:val="000B175A"/>
    <w:rsid w:val="000B180D"/>
    <w:rsid w:val="000B1851"/>
    <w:rsid w:val="000B18DA"/>
    <w:rsid w:val="000B1910"/>
    <w:rsid w:val="000B1BD8"/>
    <w:rsid w:val="000B1C44"/>
    <w:rsid w:val="000B1D8E"/>
    <w:rsid w:val="000B1DC5"/>
    <w:rsid w:val="000B1E7E"/>
    <w:rsid w:val="000B1EE2"/>
    <w:rsid w:val="000B1F3A"/>
    <w:rsid w:val="000B1F3E"/>
    <w:rsid w:val="000B1FAD"/>
    <w:rsid w:val="000B205F"/>
    <w:rsid w:val="000B20F8"/>
    <w:rsid w:val="000B2122"/>
    <w:rsid w:val="000B21AB"/>
    <w:rsid w:val="000B22BC"/>
    <w:rsid w:val="000B232C"/>
    <w:rsid w:val="000B23AE"/>
    <w:rsid w:val="000B23E1"/>
    <w:rsid w:val="000B248B"/>
    <w:rsid w:val="000B24C3"/>
    <w:rsid w:val="000B25D6"/>
    <w:rsid w:val="000B2768"/>
    <w:rsid w:val="000B27A0"/>
    <w:rsid w:val="000B290E"/>
    <w:rsid w:val="000B2929"/>
    <w:rsid w:val="000B2933"/>
    <w:rsid w:val="000B2A5F"/>
    <w:rsid w:val="000B2B34"/>
    <w:rsid w:val="000B2BA6"/>
    <w:rsid w:val="000B2C55"/>
    <w:rsid w:val="000B2CC1"/>
    <w:rsid w:val="000B2D5A"/>
    <w:rsid w:val="000B2E7F"/>
    <w:rsid w:val="000B2EB9"/>
    <w:rsid w:val="000B2F06"/>
    <w:rsid w:val="000B2FCD"/>
    <w:rsid w:val="000B3000"/>
    <w:rsid w:val="000B302A"/>
    <w:rsid w:val="000B3138"/>
    <w:rsid w:val="000B315B"/>
    <w:rsid w:val="000B3170"/>
    <w:rsid w:val="000B3178"/>
    <w:rsid w:val="000B329B"/>
    <w:rsid w:val="000B3328"/>
    <w:rsid w:val="000B346E"/>
    <w:rsid w:val="000B34BC"/>
    <w:rsid w:val="000B34FE"/>
    <w:rsid w:val="000B368E"/>
    <w:rsid w:val="000B3693"/>
    <w:rsid w:val="000B36F1"/>
    <w:rsid w:val="000B3701"/>
    <w:rsid w:val="000B37A6"/>
    <w:rsid w:val="000B37D6"/>
    <w:rsid w:val="000B3974"/>
    <w:rsid w:val="000B3AB7"/>
    <w:rsid w:val="000B3BCF"/>
    <w:rsid w:val="000B3EAE"/>
    <w:rsid w:val="000B3F4E"/>
    <w:rsid w:val="000B3FE0"/>
    <w:rsid w:val="000B42BA"/>
    <w:rsid w:val="000B4333"/>
    <w:rsid w:val="000B44C0"/>
    <w:rsid w:val="000B48EF"/>
    <w:rsid w:val="000B496F"/>
    <w:rsid w:val="000B499C"/>
    <w:rsid w:val="000B49E5"/>
    <w:rsid w:val="000B4A9D"/>
    <w:rsid w:val="000B4C45"/>
    <w:rsid w:val="000B4CD9"/>
    <w:rsid w:val="000B4CF1"/>
    <w:rsid w:val="000B4E54"/>
    <w:rsid w:val="000B5127"/>
    <w:rsid w:val="000B51A7"/>
    <w:rsid w:val="000B521B"/>
    <w:rsid w:val="000B526E"/>
    <w:rsid w:val="000B5382"/>
    <w:rsid w:val="000B538A"/>
    <w:rsid w:val="000B5408"/>
    <w:rsid w:val="000B541F"/>
    <w:rsid w:val="000B5421"/>
    <w:rsid w:val="000B55DB"/>
    <w:rsid w:val="000B5613"/>
    <w:rsid w:val="000B58E9"/>
    <w:rsid w:val="000B5929"/>
    <w:rsid w:val="000B5930"/>
    <w:rsid w:val="000B59EC"/>
    <w:rsid w:val="000B5AC9"/>
    <w:rsid w:val="000B5AFF"/>
    <w:rsid w:val="000B5B58"/>
    <w:rsid w:val="000B5B76"/>
    <w:rsid w:val="000B5EB1"/>
    <w:rsid w:val="000B5F41"/>
    <w:rsid w:val="000B5F43"/>
    <w:rsid w:val="000B6076"/>
    <w:rsid w:val="000B6082"/>
    <w:rsid w:val="000B60F6"/>
    <w:rsid w:val="000B624A"/>
    <w:rsid w:val="000B62AF"/>
    <w:rsid w:val="000B640D"/>
    <w:rsid w:val="000B643E"/>
    <w:rsid w:val="000B6520"/>
    <w:rsid w:val="000B65F5"/>
    <w:rsid w:val="000B663D"/>
    <w:rsid w:val="000B6716"/>
    <w:rsid w:val="000B6746"/>
    <w:rsid w:val="000B677B"/>
    <w:rsid w:val="000B6830"/>
    <w:rsid w:val="000B6880"/>
    <w:rsid w:val="000B68D6"/>
    <w:rsid w:val="000B6957"/>
    <w:rsid w:val="000B6A5D"/>
    <w:rsid w:val="000B6AA2"/>
    <w:rsid w:val="000B6ABB"/>
    <w:rsid w:val="000B6B5A"/>
    <w:rsid w:val="000B6C1A"/>
    <w:rsid w:val="000B6C1C"/>
    <w:rsid w:val="000B6C42"/>
    <w:rsid w:val="000B7113"/>
    <w:rsid w:val="000B71D4"/>
    <w:rsid w:val="000B737B"/>
    <w:rsid w:val="000B73BA"/>
    <w:rsid w:val="000B73CB"/>
    <w:rsid w:val="000B74BA"/>
    <w:rsid w:val="000B74C1"/>
    <w:rsid w:val="000B7619"/>
    <w:rsid w:val="000B76AF"/>
    <w:rsid w:val="000B779C"/>
    <w:rsid w:val="000B786A"/>
    <w:rsid w:val="000B7A77"/>
    <w:rsid w:val="000B7D6C"/>
    <w:rsid w:val="000B7E0D"/>
    <w:rsid w:val="000B7EA0"/>
    <w:rsid w:val="000C0159"/>
    <w:rsid w:val="000C02E2"/>
    <w:rsid w:val="000C04AE"/>
    <w:rsid w:val="000C0747"/>
    <w:rsid w:val="000C0966"/>
    <w:rsid w:val="000C097B"/>
    <w:rsid w:val="000C09BA"/>
    <w:rsid w:val="000C0D5E"/>
    <w:rsid w:val="000C0D77"/>
    <w:rsid w:val="000C0E74"/>
    <w:rsid w:val="000C0F00"/>
    <w:rsid w:val="000C0F16"/>
    <w:rsid w:val="000C10E1"/>
    <w:rsid w:val="000C12FB"/>
    <w:rsid w:val="000C14D0"/>
    <w:rsid w:val="000C156B"/>
    <w:rsid w:val="000C1611"/>
    <w:rsid w:val="000C1628"/>
    <w:rsid w:val="000C1641"/>
    <w:rsid w:val="000C16CB"/>
    <w:rsid w:val="000C16D4"/>
    <w:rsid w:val="000C16FC"/>
    <w:rsid w:val="000C1732"/>
    <w:rsid w:val="000C1925"/>
    <w:rsid w:val="000C1961"/>
    <w:rsid w:val="000C1974"/>
    <w:rsid w:val="000C199E"/>
    <w:rsid w:val="000C1AA7"/>
    <w:rsid w:val="000C1CAF"/>
    <w:rsid w:val="000C1D58"/>
    <w:rsid w:val="000C1E4B"/>
    <w:rsid w:val="000C1E52"/>
    <w:rsid w:val="000C1FB5"/>
    <w:rsid w:val="000C1FD7"/>
    <w:rsid w:val="000C1FDF"/>
    <w:rsid w:val="000C21ED"/>
    <w:rsid w:val="000C23EA"/>
    <w:rsid w:val="000C2472"/>
    <w:rsid w:val="000C260F"/>
    <w:rsid w:val="000C2780"/>
    <w:rsid w:val="000C2A12"/>
    <w:rsid w:val="000C2B4A"/>
    <w:rsid w:val="000C2BDD"/>
    <w:rsid w:val="000C2D98"/>
    <w:rsid w:val="000C2DB0"/>
    <w:rsid w:val="000C2E33"/>
    <w:rsid w:val="000C2E37"/>
    <w:rsid w:val="000C2EE6"/>
    <w:rsid w:val="000C3091"/>
    <w:rsid w:val="000C31FE"/>
    <w:rsid w:val="000C3304"/>
    <w:rsid w:val="000C34A6"/>
    <w:rsid w:val="000C34DD"/>
    <w:rsid w:val="000C3525"/>
    <w:rsid w:val="000C35FA"/>
    <w:rsid w:val="000C3861"/>
    <w:rsid w:val="000C3975"/>
    <w:rsid w:val="000C3CD8"/>
    <w:rsid w:val="000C3D54"/>
    <w:rsid w:val="000C3D57"/>
    <w:rsid w:val="000C3F43"/>
    <w:rsid w:val="000C3F8B"/>
    <w:rsid w:val="000C3FCF"/>
    <w:rsid w:val="000C4006"/>
    <w:rsid w:val="000C40D0"/>
    <w:rsid w:val="000C4187"/>
    <w:rsid w:val="000C4272"/>
    <w:rsid w:val="000C4428"/>
    <w:rsid w:val="000C4491"/>
    <w:rsid w:val="000C45CC"/>
    <w:rsid w:val="000C45E2"/>
    <w:rsid w:val="000C464A"/>
    <w:rsid w:val="000C467D"/>
    <w:rsid w:val="000C4806"/>
    <w:rsid w:val="000C481D"/>
    <w:rsid w:val="000C49CC"/>
    <w:rsid w:val="000C49E8"/>
    <w:rsid w:val="000C4A61"/>
    <w:rsid w:val="000C4A7F"/>
    <w:rsid w:val="000C4C3A"/>
    <w:rsid w:val="000C4D1E"/>
    <w:rsid w:val="000C4E13"/>
    <w:rsid w:val="000C4E1D"/>
    <w:rsid w:val="000C4E62"/>
    <w:rsid w:val="000C4E95"/>
    <w:rsid w:val="000C5127"/>
    <w:rsid w:val="000C518F"/>
    <w:rsid w:val="000C5242"/>
    <w:rsid w:val="000C531C"/>
    <w:rsid w:val="000C5474"/>
    <w:rsid w:val="000C550D"/>
    <w:rsid w:val="000C571D"/>
    <w:rsid w:val="000C57BA"/>
    <w:rsid w:val="000C57DC"/>
    <w:rsid w:val="000C5B20"/>
    <w:rsid w:val="000C5BA7"/>
    <w:rsid w:val="000C5CAA"/>
    <w:rsid w:val="000C5CBF"/>
    <w:rsid w:val="000C5DCD"/>
    <w:rsid w:val="000C5E25"/>
    <w:rsid w:val="000C5EEA"/>
    <w:rsid w:val="000C5EFD"/>
    <w:rsid w:val="000C5F40"/>
    <w:rsid w:val="000C62B2"/>
    <w:rsid w:val="000C62B5"/>
    <w:rsid w:val="000C634E"/>
    <w:rsid w:val="000C63FA"/>
    <w:rsid w:val="000C645F"/>
    <w:rsid w:val="000C6BAE"/>
    <w:rsid w:val="000C6C9B"/>
    <w:rsid w:val="000C6CA4"/>
    <w:rsid w:val="000C6E1E"/>
    <w:rsid w:val="000C6E2C"/>
    <w:rsid w:val="000C70E6"/>
    <w:rsid w:val="000C718D"/>
    <w:rsid w:val="000C71E1"/>
    <w:rsid w:val="000C7214"/>
    <w:rsid w:val="000C727B"/>
    <w:rsid w:val="000C73F8"/>
    <w:rsid w:val="000C7518"/>
    <w:rsid w:val="000C75BF"/>
    <w:rsid w:val="000C7682"/>
    <w:rsid w:val="000C775E"/>
    <w:rsid w:val="000C7770"/>
    <w:rsid w:val="000C781C"/>
    <w:rsid w:val="000C7821"/>
    <w:rsid w:val="000C78A9"/>
    <w:rsid w:val="000C7979"/>
    <w:rsid w:val="000C7A35"/>
    <w:rsid w:val="000C7A8A"/>
    <w:rsid w:val="000C7CEB"/>
    <w:rsid w:val="000C7E0E"/>
    <w:rsid w:val="000C7F05"/>
    <w:rsid w:val="000D0019"/>
    <w:rsid w:val="000D0057"/>
    <w:rsid w:val="000D00F9"/>
    <w:rsid w:val="000D0139"/>
    <w:rsid w:val="000D019C"/>
    <w:rsid w:val="000D0491"/>
    <w:rsid w:val="000D080B"/>
    <w:rsid w:val="000D08C7"/>
    <w:rsid w:val="000D09D7"/>
    <w:rsid w:val="000D09FA"/>
    <w:rsid w:val="000D0A2A"/>
    <w:rsid w:val="000D0A8C"/>
    <w:rsid w:val="000D0B1C"/>
    <w:rsid w:val="000D0B9B"/>
    <w:rsid w:val="000D0BA0"/>
    <w:rsid w:val="000D0C04"/>
    <w:rsid w:val="000D0D5E"/>
    <w:rsid w:val="000D0ED2"/>
    <w:rsid w:val="000D0ED6"/>
    <w:rsid w:val="000D11A0"/>
    <w:rsid w:val="000D1216"/>
    <w:rsid w:val="000D152A"/>
    <w:rsid w:val="000D15C2"/>
    <w:rsid w:val="000D1713"/>
    <w:rsid w:val="000D1860"/>
    <w:rsid w:val="000D195A"/>
    <w:rsid w:val="000D1AD4"/>
    <w:rsid w:val="000D1C9D"/>
    <w:rsid w:val="000D1D18"/>
    <w:rsid w:val="000D1F96"/>
    <w:rsid w:val="000D2026"/>
    <w:rsid w:val="000D2092"/>
    <w:rsid w:val="000D2249"/>
    <w:rsid w:val="000D227F"/>
    <w:rsid w:val="000D2477"/>
    <w:rsid w:val="000D24A6"/>
    <w:rsid w:val="000D24C2"/>
    <w:rsid w:val="000D26B2"/>
    <w:rsid w:val="000D27C5"/>
    <w:rsid w:val="000D2839"/>
    <w:rsid w:val="000D294C"/>
    <w:rsid w:val="000D2A0E"/>
    <w:rsid w:val="000D2B4C"/>
    <w:rsid w:val="000D2BFB"/>
    <w:rsid w:val="000D2D48"/>
    <w:rsid w:val="000D2D6A"/>
    <w:rsid w:val="000D2D7C"/>
    <w:rsid w:val="000D2FD4"/>
    <w:rsid w:val="000D2FE8"/>
    <w:rsid w:val="000D30B9"/>
    <w:rsid w:val="000D3150"/>
    <w:rsid w:val="000D337F"/>
    <w:rsid w:val="000D3393"/>
    <w:rsid w:val="000D33A9"/>
    <w:rsid w:val="000D3440"/>
    <w:rsid w:val="000D345B"/>
    <w:rsid w:val="000D3548"/>
    <w:rsid w:val="000D360F"/>
    <w:rsid w:val="000D36E8"/>
    <w:rsid w:val="000D38FC"/>
    <w:rsid w:val="000D3915"/>
    <w:rsid w:val="000D39DE"/>
    <w:rsid w:val="000D39F5"/>
    <w:rsid w:val="000D3A75"/>
    <w:rsid w:val="000D3BCC"/>
    <w:rsid w:val="000D3BEF"/>
    <w:rsid w:val="000D3C1A"/>
    <w:rsid w:val="000D3F92"/>
    <w:rsid w:val="000D43A6"/>
    <w:rsid w:val="000D43C4"/>
    <w:rsid w:val="000D4550"/>
    <w:rsid w:val="000D4569"/>
    <w:rsid w:val="000D45D9"/>
    <w:rsid w:val="000D4817"/>
    <w:rsid w:val="000D48BC"/>
    <w:rsid w:val="000D48F0"/>
    <w:rsid w:val="000D4932"/>
    <w:rsid w:val="000D498D"/>
    <w:rsid w:val="000D4ADA"/>
    <w:rsid w:val="000D4C76"/>
    <w:rsid w:val="000D4D00"/>
    <w:rsid w:val="000D4D9E"/>
    <w:rsid w:val="000D4F4F"/>
    <w:rsid w:val="000D4F8D"/>
    <w:rsid w:val="000D51D2"/>
    <w:rsid w:val="000D5282"/>
    <w:rsid w:val="000D5351"/>
    <w:rsid w:val="000D565C"/>
    <w:rsid w:val="000D56D3"/>
    <w:rsid w:val="000D5701"/>
    <w:rsid w:val="000D5B1B"/>
    <w:rsid w:val="000D5B8C"/>
    <w:rsid w:val="000D5C06"/>
    <w:rsid w:val="000D5C76"/>
    <w:rsid w:val="000D5C8B"/>
    <w:rsid w:val="000D5D4D"/>
    <w:rsid w:val="000D5DFF"/>
    <w:rsid w:val="000D5E75"/>
    <w:rsid w:val="000D5E9F"/>
    <w:rsid w:val="000D605B"/>
    <w:rsid w:val="000D6216"/>
    <w:rsid w:val="000D632F"/>
    <w:rsid w:val="000D636D"/>
    <w:rsid w:val="000D6386"/>
    <w:rsid w:val="000D6591"/>
    <w:rsid w:val="000D6698"/>
    <w:rsid w:val="000D671C"/>
    <w:rsid w:val="000D68CA"/>
    <w:rsid w:val="000D69C2"/>
    <w:rsid w:val="000D69D9"/>
    <w:rsid w:val="000D69E2"/>
    <w:rsid w:val="000D6A0C"/>
    <w:rsid w:val="000D6AC0"/>
    <w:rsid w:val="000D6BF2"/>
    <w:rsid w:val="000D6C47"/>
    <w:rsid w:val="000D7033"/>
    <w:rsid w:val="000D706F"/>
    <w:rsid w:val="000D715C"/>
    <w:rsid w:val="000D7344"/>
    <w:rsid w:val="000D7539"/>
    <w:rsid w:val="000D754F"/>
    <w:rsid w:val="000D7569"/>
    <w:rsid w:val="000D7599"/>
    <w:rsid w:val="000D7645"/>
    <w:rsid w:val="000D76D5"/>
    <w:rsid w:val="000D7761"/>
    <w:rsid w:val="000D7789"/>
    <w:rsid w:val="000D77A1"/>
    <w:rsid w:val="000D78A4"/>
    <w:rsid w:val="000D78AC"/>
    <w:rsid w:val="000D78ED"/>
    <w:rsid w:val="000D79F2"/>
    <w:rsid w:val="000D7A62"/>
    <w:rsid w:val="000D7AE6"/>
    <w:rsid w:val="000D7B5F"/>
    <w:rsid w:val="000D7BCF"/>
    <w:rsid w:val="000D7D76"/>
    <w:rsid w:val="000D7D7B"/>
    <w:rsid w:val="000D7EC4"/>
    <w:rsid w:val="000D7F33"/>
    <w:rsid w:val="000E01F4"/>
    <w:rsid w:val="000E052A"/>
    <w:rsid w:val="000E056F"/>
    <w:rsid w:val="000E064B"/>
    <w:rsid w:val="000E065E"/>
    <w:rsid w:val="000E0862"/>
    <w:rsid w:val="000E094D"/>
    <w:rsid w:val="000E0A41"/>
    <w:rsid w:val="000E0A44"/>
    <w:rsid w:val="000E0B74"/>
    <w:rsid w:val="000E0BD2"/>
    <w:rsid w:val="000E0C46"/>
    <w:rsid w:val="000E0C4F"/>
    <w:rsid w:val="000E0D43"/>
    <w:rsid w:val="000E1048"/>
    <w:rsid w:val="000E1272"/>
    <w:rsid w:val="000E1281"/>
    <w:rsid w:val="000E1428"/>
    <w:rsid w:val="000E14BE"/>
    <w:rsid w:val="000E14C2"/>
    <w:rsid w:val="000E1525"/>
    <w:rsid w:val="000E15B0"/>
    <w:rsid w:val="000E167F"/>
    <w:rsid w:val="000E173B"/>
    <w:rsid w:val="000E17D8"/>
    <w:rsid w:val="000E1913"/>
    <w:rsid w:val="000E193E"/>
    <w:rsid w:val="000E195C"/>
    <w:rsid w:val="000E1AB5"/>
    <w:rsid w:val="000E1B9B"/>
    <w:rsid w:val="000E1BFE"/>
    <w:rsid w:val="000E1C65"/>
    <w:rsid w:val="000E1C6D"/>
    <w:rsid w:val="000E1C9F"/>
    <w:rsid w:val="000E1CEA"/>
    <w:rsid w:val="000E1DF4"/>
    <w:rsid w:val="000E1E1D"/>
    <w:rsid w:val="000E1E32"/>
    <w:rsid w:val="000E1E8D"/>
    <w:rsid w:val="000E1EC9"/>
    <w:rsid w:val="000E1EDA"/>
    <w:rsid w:val="000E1FC4"/>
    <w:rsid w:val="000E1FFA"/>
    <w:rsid w:val="000E2011"/>
    <w:rsid w:val="000E209C"/>
    <w:rsid w:val="000E20ED"/>
    <w:rsid w:val="000E2216"/>
    <w:rsid w:val="000E2404"/>
    <w:rsid w:val="000E241B"/>
    <w:rsid w:val="000E248A"/>
    <w:rsid w:val="000E24F4"/>
    <w:rsid w:val="000E253A"/>
    <w:rsid w:val="000E27D1"/>
    <w:rsid w:val="000E27FF"/>
    <w:rsid w:val="000E28A8"/>
    <w:rsid w:val="000E29A0"/>
    <w:rsid w:val="000E2A80"/>
    <w:rsid w:val="000E2A90"/>
    <w:rsid w:val="000E2CB2"/>
    <w:rsid w:val="000E2CDC"/>
    <w:rsid w:val="000E2CEE"/>
    <w:rsid w:val="000E2DA3"/>
    <w:rsid w:val="000E2F2C"/>
    <w:rsid w:val="000E2FBE"/>
    <w:rsid w:val="000E2FDC"/>
    <w:rsid w:val="000E303B"/>
    <w:rsid w:val="000E30F3"/>
    <w:rsid w:val="000E3226"/>
    <w:rsid w:val="000E34D8"/>
    <w:rsid w:val="000E3567"/>
    <w:rsid w:val="000E35D7"/>
    <w:rsid w:val="000E35F4"/>
    <w:rsid w:val="000E3672"/>
    <w:rsid w:val="000E3708"/>
    <w:rsid w:val="000E37AB"/>
    <w:rsid w:val="000E37B4"/>
    <w:rsid w:val="000E37D9"/>
    <w:rsid w:val="000E38AA"/>
    <w:rsid w:val="000E3AA7"/>
    <w:rsid w:val="000E3BD6"/>
    <w:rsid w:val="000E3BFD"/>
    <w:rsid w:val="000E3CB6"/>
    <w:rsid w:val="000E3E54"/>
    <w:rsid w:val="000E3F2F"/>
    <w:rsid w:val="000E3F63"/>
    <w:rsid w:val="000E3F83"/>
    <w:rsid w:val="000E3FA5"/>
    <w:rsid w:val="000E401F"/>
    <w:rsid w:val="000E4055"/>
    <w:rsid w:val="000E41C8"/>
    <w:rsid w:val="000E42A0"/>
    <w:rsid w:val="000E42DE"/>
    <w:rsid w:val="000E42F3"/>
    <w:rsid w:val="000E4345"/>
    <w:rsid w:val="000E4351"/>
    <w:rsid w:val="000E4423"/>
    <w:rsid w:val="000E444D"/>
    <w:rsid w:val="000E4559"/>
    <w:rsid w:val="000E4642"/>
    <w:rsid w:val="000E4659"/>
    <w:rsid w:val="000E465B"/>
    <w:rsid w:val="000E4660"/>
    <w:rsid w:val="000E4707"/>
    <w:rsid w:val="000E47A0"/>
    <w:rsid w:val="000E4935"/>
    <w:rsid w:val="000E49B4"/>
    <w:rsid w:val="000E49FB"/>
    <w:rsid w:val="000E4A03"/>
    <w:rsid w:val="000E4B5E"/>
    <w:rsid w:val="000E4B85"/>
    <w:rsid w:val="000E4C56"/>
    <w:rsid w:val="000E4C6E"/>
    <w:rsid w:val="000E4D27"/>
    <w:rsid w:val="000E4DC3"/>
    <w:rsid w:val="000E4E3A"/>
    <w:rsid w:val="000E4E78"/>
    <w:rsid w:val="000E4E9D"/>
    <w:rsid w:val="000E4F07"/>
    <w:rsid w:val="000E4F46"/>
    <w:rsid w:val="000E4F83"/>
    <w:rsid w:val="000E4FFF"/>
    <w:rsid w:val="000E5306"/>
    <w:rsid w:val="000E5442"/>
    <w:rsid w:val="000E54FE"/>
    <w:rsid w:val="000E55A5"/>
    <w:rsid w:val="000E575F"/>
    <w:rsid w:val="000E57F6"/>
    <w:rsid w:val="000E5893"/>
    <w:rsid w:val="000E5B27"/>
    <w:rsid w:val="000E5B31"/>
    <w:rsid w:val="000E5BC5"/>
    <w:rsid w:val="000E5BE2"/>
    <w:rsid w:val="000E5C25"/>
    <w:rsid w:val="000E5CD6"/>
    <w:rsid w:val="000E5D6E"/>
    <w:rsid w:val="000E5D80"/>
    <w:rsid w:val="000E5E23"/>
    <w:rsid w:val="000E5EE4"/>
    <w:rsid w:val="000E5FD6"/>
    <w:rsid w:val="000E6085"/>
    <w:rsid w:val="000E621A"/>
    <w:rsid w:val="000E6372"/>
    <w:rsid w:val="000E63DA"/>
    <w:rsid w:val="000E66B3"/>
    <w:rsid w:val="000E683E"/>
    <w:rsid w:val="000E68B1"/>
    <w:rsid w:val="000E6B3F"/>
    <w:rsid w:val="000E6B9B"/>
    <w:rsid w:val="000E6D0E"/>
    <w:rsid w:val="000E6DF4"/>
    <w:rsid w:val="000E6E81"/>
    <w:rsid w:val="000E6EAA"/>
    <w:rsid w:val="000E6F27"/>
    <w:rsid w:val="000E6FC5"/>
    <w:rsid w:val="000E7050"/>
    <w:rsid w:val="000E70E8"/>
    <w:rsid w:val="000E71EE"/>
    <w:rsid w:val="000E7269"/>
    <w:rsid w:val="000E728F"/>
    <w:rsid w:val="000E730E"/>
    <w:rsid w:val="000E731D"/>
    <w:rsid w:val="000E73A1"/>
    <w:rsid w:val="000E73FA"/>
    <w:rsid w:val="000E7427"/>
    <w:rsid w:val="000E750D"/>
    <w:rsid w:val="000E752C"/>
    <w:rsid w:val="000E771E"/>
    <w:rsid w:val="000E77C3"/>
    <w:rsid w:val="000E78BC"/>
    <w:rsid w:val="000E7901"/>
    <w:rsid w:val="000E7972"/>
    <w:rsid w:val="000E7ACF"/>
    <w:rsid w:val="000E7B3A"/>
    <w:rsid w:val="000E7BF2"/>
    <w:rsid w:val="000E7D0F"/>
    <w:rsid w:val="000E7F01"/>
    <w:rsid w:val="000F0154"/>
    <w:rsid w:val="000F018C"/>
    <w:rsid w:val="000F026E"/>
    <w:rsid w:val="000F03A7"/>
    <w:rsid w:val="000F03AA"/>
    <w:rsid w:val="000F03CA"/>
    <w:rsid w:val="000F03CF"/>
    <w:rsid w:val="000F0498"/>
    <w:rsid w:val="000F050B"/>
    <w:rsid w:val="000F06FE"/>
    <w:rsid w:val="000F0893"/>
    <w:rsid w:val="000F08AC"/>
    <w:rsid w:val="000F09B5"/>
    <w:rsid w:val="000F09B6"/>
    <w:rsid w:val="000F0A0D"/>
    <w:rsid w:val="000F0A44"/>
    <w:rsid w:val="000F0CC5"/>
    <w:rsid w:val="000F0CFF"/>
    <w:rsid w:val="000F0D46"/>
    <w:rsid w:val="000F0D68"/>
    <w:rsid w:val="000F0E86"/>
    <w:rsid w:val="000F0EED"/>
    <w:rsid w:val="000F105B"/>
    <w:rsid w:val="000F108A"/>
    <w:rsid w:val="000F116E"/>
    <w:rsid w:val="000F11BA"/>
    <w:rsid w:val="000F12C8"/>
    <w:rsid w:val="000F1355"/>
    <w:rsid w:val="000F14B8"/>
    <w:rsid w:val="000F15E4"/>
    <w:rsid w:val="000F1635"/>
    <w:rsid w:val="000F16CF"/>
    <w:rsid w:val="000F173F"/>
    <w:rsid w:val="000F1846"/>
    <w:rsid w:val="000F187C"/>
    <w:rsid w:val="000F194E"/>
    <w:rsid w:val="000F1980"/>
    <w:rsid w:val="000F19BE"/>
    <w:rsid w:val="000F19E6"/>
    <w:rsid w:val="000F1A43"/>
    <w:rsid w:val="000F1C7F"/>
    <w:rsid w:val="000F1CFC"/>
    <w:rsid w:val="000F1DAF"/>
    <w:rsid w:val="000F1E3D"/>
    <w:rsid w:val="000F1E60"/>
    <w:rsid w:val="000F1ECB"/>
    <w:rsid w:val="000F1F9A"/>
    <w:rsid w:val="000F1FCA"/>
    <w:rsid w:val="000F223B"/>
    <w:rsid w:val="000F229A"/>
    <w:rsid w:val="000F2546"/>
    <w:rsid w:val="000F254A"/>
    <w:rsid w:val="000F263D"/>
    <w:rsid w:val="000F2684"/>
    <w:rsid w:val="000F2789"/>
    <w:rsid w:val="000F278C"/>
    <w:rsid w:val="000F2AA0"/>
    <w:rsid w:val="000F2C14"/>
    <w:rsid w:val="000F2D52"/>
    <w:rsid w:val="000F2D5B"/>
    <w:rsid w:val="000F2ED7"/>
    <w:rsid w:val="000F2F89"/>
    <w:rsid w:val="000F30F5"/>
    <w:rsid w:val="000F335A"/>
    <w:rsid w:val="000F338C"/>
    <w:rsid w:val="000F35F5"/>
    <w:rsid w:val="000F3906"/>
    <w:rsid w:val="000F392F"/>
    <w:rsid w:val="000F397D"/>
    <w:rsid w:val="000F399E"/>
    <w:rsid w:val="000F39C0"/>
    <w:rsid w:val="000F3A0B"/>
    <w:rsid w:val="000F3EDD"/>
    <w:rsid w:val="000F401F"/>
    <w:rsid w:val="000F4193"/>
    <w:rsid w:val="000F4321"/>
    <w:rsid w:val="000F43E0"/>
    <w:rsid w:val="000F443E"/>
    <w:rsid w:val="000F44BF"/>
    <w:rsid w:val="000F45A0"/>
    <w:rsid w:val="000F45BD"/>
    <w:rsid w:val="000F4717"/>
    <w:rsid w:val="000F478A"/>
    <w:rsid w:val="000F47EE"/>
    <w:rsid w:val="000F4881"/>
    <w:rsid w:val="000F492D"/>
    <w:rsid w:val="000F4AE7"/>
    <w:rsid w:val="000F4B05"/>
    <w:rsid w:val="000F4E48"/>
    <w:rsid w:val="000F4F6B"/>
    <w:rsid w:val="000F506C"/>
    <w:rsid w:val="000F50E9"/>
    <w:rsid w:val="000F518D"/>
    <w:rsid w:val="000F51E3"/>
    <w:rsid w:val="000F523B"/>
    <w:rsid w:val="000F52F3"/>
    <w:rsid w:val="000F5406"/>
    <w:rsid w:val="000F542F"/>
    <w:rsid w:val="000F54AF"/>
    <w:rsid w:val="000F54C2"/>
    <w:rsid w:val="000F54E2"/>
    <w:rsid w:val="000F558C"/>
    <w:rsid w:val="000F569C"/>
    <w:rsid w:val="000F56AE"/>
    <w:rsid w:val="000F56C2"/>
    <w:rsid w:val="000F5717"/>
    <w:rsid w:val="000F5945"/>
    <w:rsid w:val="000F5A14"/>
    <w:rsid w:val="000F5AA7"/>
    <w:rsid w:val="000F5C7C"/>
    <w:rsid w:val="000F5E30"/>
    <w:rsid w:val="000F6006"/>
    <w:rsid w:val="000F6011"/>
    <w:rsid w:val="000F6186"/>
    <w:rsid w:val="000F6216"/>
    <w:rsid w:val="000F621A"/>
    <w:rsid w:val="000F6233"/>
    <w:rsid w:val="000F629E"/>
    <w:rsid w:val="000F62A2"/>
    <w:rsid w:val="000F6452"/>
    <w:rsid w:val="000F647D"/>
    <w:rsid w:val="000F64B1"/>
    <w:rsid w:val="000F64BA"/>
    <w:rsid w:val="000F6545"/>
    <w:rsid w:val="000F66A1"/>
    <w:rsid w:val="000F6769"/>
    <w:rsid w:val="000F677B"/>
    <w:rsid w:val="000F67AD"/>
    <w:rsid w:val="000F6983"/>
    <w:rsid w:val="000F6A33"/>
    <w:rsid w:val="000F6A7C"/>
    <w:rsid w:val="000F6B8E"/>
    <w:rsid w:val="000F6B9F"/>
    <w:rsid w:val="000F6C48"/>
    <w:rsid w:val="000F6CD6"/>
    <w:rsid w:val="000F6E7F"/>
    <w:rsid w:val="000F6F07"/>
    <w:rsid w:val="000F70C4"/>
    <w:rsid w:val="000F70F1"/>
    <w:rsid w:val="000F72E3"/>
    <w:rsid w:val="000F7370"/>
    <w:rsid w:val="000F760C"/>
    <w:rsid w:val="000F7646"/>
    <w:rsid w:val="000F76BD"/>
    <w:rsid w:val="000F773D"/>
    <w:rsid w:val="000F7770"/>
    <w:rsid w:val="000F7AD1"/>
    <w:rsid w:val="000F7BD2"/>
    <w:rsid w:val="000F7BE5"/>
    <w:rsid w:val="000F7E01"/>
    <w:rsid w:val="000F7E47"/>
    <w:rsid w:val="000F7E8D"/>
    <w:rsid w:val="000F7FCF"/>
    <w:rsid w:val="0010034E"/>
    <w:rsid w:val="0010036E"/>
    <w:rsid w:val="00100381"/>
    <w:rsid w:val="001005C6"/>
    <w:rsid w:val="001005F3"/>
    <w:rsid w:val="00100757"/>
    <w:rsid w:val="0010098C"/>
    <w:rsid w:val="00100A32"/>
    <w:rsid w:val="00100A5F"/>
    <w:rsid w:val="00100A79"/>
    <w:rsid w:val="00100B1C"/>
    <w:rsid w:val="00100BA4"/>
    <w:rsid w:val="00100C33"/>
    <w:rsid w:val="00100CE9"/>
    <w:rsid w:val="00100DBC"/>
    <w:rsid w:val="00100EC7"/>
    <w:rsid w:val="00100EE7"/>
    <w:rsid w:val="0010112B"/>
    <w:rsid w:val="00101214"/>
    <w:rsid w:val="001012D0"/>
    <w:rsid w:val="001012E4"/>
    <w:rsid w:val="0010158A"/>
    <w:rsid w:val="00101646"/>
    <w:rsid w:val="00101676"/>
    <w:rsid w:val="0010177E"/>
    <w:rsid w:val="001017C3"/>
    <w:rsid w:val="001017D2"/>
    <w:rsid w:val="0010182F"/>
    <w:rsid w:val="001018A0"/>
    <w:rsid w:val="001019E9"/>
    <w:rsid w:val="00101AF9"/>
    <w:rsid w:val="00101B99"/>
    <w:rsid w:val="00101BF8"/>
    <w:rsid w:val="00101CCE"/>
    <w:rsid w:val="00101D1C"/>
    <w:rsid w:val="00101E22"/>
    <w:rsid w:val="00102016"/>
    <w:rsid w:val="001022F1"/>
    <w:rsid w:val="00102377"/>
    <w:rsid w:val="001023B1"/>
    <w:rsid w:val="00102433"/>
    <w:rsid w:val="001024C1"/>
    <w:rsid w:val="001024E3"/>
    <w:rsid w:val="001025A9"/>
    <w:rsid w:val="0010263B"/>
    <w:rsid w:val="001026FD"/>
    <w:rsid w:val="00102787"/>
    <w:rsid w:val="00102821"/>
    <w:rsid w:val="00102833"/>
    <w:rsid w:val="00102A8E"/>
    <w:rsid w:val="00102B28"/>
    <w:rsid w:val="00102BAB"/>
    <w:rsid w:val="00102BB6"/>
    <w:rsid w:val="00102C92"/>
    <w:rsid w:val="00102E32"/>
    <w:rsid w:val="00102F3C"/>
    <w:rsid w:val="00102F84"/>
    <w:rsid w:val="0010305E"/>
    <w:rsid w:val="00103184"/>
    <w:rsid w:val="00103296"/>
    <w:rsid w:val="00103367"/>
    <w:rsid w:val="00103419"/>
    <w:rsid w:val="001034F6"/>
    <w:rsid w:val="00103601"/>
    <w:rsid w:val="0010371B"/>
    <w:rsid w:val="00103798"/>
    <w:rsid w:val="00103799"/>
    <w:rsid w:val="001037F1"/>
    <w:rsid w:val="0010389A"/>
    <w:rsid w:val="001038B6"/>
    <w:rsid w:val="001038E7"/>
    <w:rsid w:val="0010392E"/>
    <w:rsid w:val="00103C61"/>
    <w:rsid w:val="00103D84"/>
    <w:rsid w:val="00103F3C"/>
    <w:rsid w:val="00103F3E"/>
    <w:rsid w:val="00103FEC"/>
    <w:rsid w:val="00104027"/>
    <w:rsid w:val="00104188"/>
    <w:rsid w:val="001041A9"/>
    <w:rsid w:val="00104242"/>
    <w:rsid w:val="00104352"/>
    <w:rsid w:val="00104381"/>
    <w:rsid w:val="001043C7"/>
    <w:rsid w:val="00104419"/>
    <w:rsid w:val="00104469"/>
    <w:rsid w:val="00104485"/>
    <w:rsid w:val="00104520"/>
    <w:rsid w:val="00104594"/>
    <w:rsid w:val="00104616"/>
    <w:rsid w:val="00104A01"/>
    <w:rsid w:val="00104ACF"/>
    <w:rsid w:val="00104B4B"/>
    <w:rsid w:val="00104B7E"/>
    <w:rsid w:val="00104BE3"/>
    <w:rsid w:val="00104C35"/>
    <w:rsid w:val="00104CBB"/>
    <w:rsid w:val="00104E03"/>
    <w:rsid w:val="00104E49"/>
    <w:rsid w:val="00104EFC"/>
    <w:rsid w:val="001050EC"/>
    <w:rsid w:val="00105122"/>
    <w:rsid w:val="00105149"/>
    <w:rsid w:val="001051B7"/>
    <w:rsid w:val="00105321"/>
    <w:rsid w:val="00105479"/>
    <w:rsid w:val="0010547F"/>
    <w:rsid w:val="0010564A"/>
    <w:rsid w:val="00105719"/>
    <w:rsid w:val="00105826"/>
    <w:rsid w:val="00105BC8"/>
    <w:rsid w:val="00105CCE"/>
    <w:rsid w:val="00105D3B"/>
    <w:rsid w:val="00105F7B"/>
    <w:rsid w:val="00105FFD"/>
    <w:rsid w:val="001060A7"/>
    <w:rsid w:val="001061AF"/>
    <w:rsid w:val="001062C2"/>
    <w:rsid w:val="00106323"/>
    <w:rsid w:val="0010633D"/>
    <w:rsid w:val="001064CC"/>
    <w:rsid w:val="00106786"/>
    <w:rsid w:val="001067E7"/>
    <w:rsid w:val="001068B9"/>
    <w:rsid w:val="00106907"/>
    <w:rsid w:val="00106B53"/>
    <w:rsid w:val="00106B76"/>
    <w:rsid w:val="00106B96"/>
    <w:rsid w:val="00106DEB"/>
    <w:rsid w:val="00106E69"/>
    <w:rsid w:val="00106E76"/>
    <w:rsid w:val="00106F4B"/>
    <w:rsid w:val="00106FA1"/>
    <w:rsid w:val="001071E8"/>
    <w:rsid w:val="00107228"/>
    <w:rsid w:val="0010731C"/>
    <w:rsid w:val="0010747A"/>
    <w:rsid w:val="001074C0"/>
    <w:rsid w:val="00107503"/>
    <w:rsid w:val="00107770"/>
    <w:rsid w:val="00107809"/>
    <w:rsid w:val="00107851"/>
    <w:rsid w:val="001078C4"/>
    <w:rsid w:val="00107A3E"/>
    <w:rsid w:val="00107AEC"/>
    <w:rsid w:val="00107B12"/>
    <w:rsid w:val="00107C42"/>
    <w:rsid w:val="00107C9B"/>
    <w:rsid w:val="00107E11"/>
    <w:rsid w:val="00107EBD"/>
    <w:rsid w:val="00107ED4"/>
    <w:rsid w:val="00107F31"/>
    <w:rsid w:val="0011000C"/>
    <w:rsid w:val="0011003C"/>
    <w:rsid w:val="00110078"/>
    <w:rsid w:val="001100B3"/>
    <w:rsid w:val="001100ED"/>
    <w:rsid w:val="0011012F"/>
    <w:rsid w:val="0011026B"/>
    <w:rsid w:val="0011048F"/>
    <w:rsid w:val="001104BC"/>
    <w:rsid w:val="00110812"/>
    <w:rsid w:val="00110A59"/>
    <w:rsid w:val="00110BAC"/>
    <w:rsid w:val="00110C9D"/>
    <w:rsid w:val="00110CFE"/>
    <w:rsid w:val="00110D2F"/>
    <w:rsid w:val="00110E79"/>
    <w:rsid w:val="00110FA5"/>
    <w:rsid w:val="00111071"/>
    <w:rsid w:val="001110F8"/>
    <w:rsid w:val="0011112F"/>
    <w:rsid w:val="001111A9"/>
    <w:rsid w:val="001111D6"/>
    <w:rsid w:val="001111DA"/>
    <w:rsid w:val="001112BD"/>
    <w:rsid w:val="00111438"/>
    <w:rsid w:val="00111458"/>
    <w:rsid w:val="00111470"/>
    <w:rsid w:val="00111615"/>
    <w:rsid w:val="00111774"/>
    <w:rsid w:val="0011181F"/>
    <w:rsid w:val="001118AF"/>
    <w:rsid w:val="001118CB"/>
    <w:rsid w:val="00111ABC"/>
    <w:rsid w:val="00111B2A"/>
    <w:rsid w:val="00111B84"/>
    <w:rsid w:val="00111BC4"/>
    <w:rsid w:val="00111BD6"/>
    <w:rsid w:val="00111C82"/>
    <w:rsid w:val="00111CDB"/>
    <w:rsid w:val="00111D16"/>
    <w:rsid w:val="00111D1C"/>
    <w:rsid w:val="00111DDD"/>
    <w:rsid w:val="00111DE3"/>
    <w:rsid w:val="0011219B"/>
    <w:rsid w:val="001121AD"/>
    <w:rsid w:val="001122B2"/>
    <w:rsid w:val="001122EB"/>
    <w:rsid w:val="001122EE"/>
    <w:rsid w:val="00112408"/>
    <w:rsid w:val="0011248A"/>
    <w:rsid w:val="0011267C"/>
    <w:rsid w:val="00112707"/>
    <w:rsid w:val="001128A6"/>
    <w:rsid w:val="001128C2"/>
    <w:rsid w:val="00112962"/>
    <w:rsid w:val="00112998"/>
    <w:rsid w:val="001129D4"/>
    <w:rsid w:val="001129DF"/>
    <w:rsid w:val="00112B28"/>
    <w:rsid w:val="00112B92"/>
    <w:rsid w:val="00112CB4"/>
    <w:rsid w:val="00112D19"/>
    <w:rsid w:val="00112D22"/>
    <w:rsid w:val="00112ECF"/>
    <w:rsid w:val="00112F13"/>
    <w:rsid w:val="00112F1A"/>
    <w:rsid w:val="00112F1F"/>
    <w:rsid w:val="00113099"/>
    <w:rsid w:val="0011314B"/>
    <w:rsid w:val="00113159"/>
    <w:rsid w:val="00113299"/>
    <w:rsid w:val="00113355"/>
    <w:rsid w:val="001133BD"/>
    <w:rsid w:val="001133FD"/>
    <w:rsid w:val="00113512"/>
    <w:rsid w:val="00113586"/>
    <w:rsid w:val="001135E5"/>
    <w:rsid w:val="0011360F"/>
    <w:rsid w:val="00113780"/>
    <w:rsid w:val="001137BB"/>
    <w:rsid w:val="001137C3"/>
    <w:rsid w:val="00113912"/>
    <w:rsid w:val="00113AAE"/>
    <w:rsid w:val="00113AE9"/>
    <w:rsid w:val="00113B52"/>
    <w:rsid w:val="00113E9C"/>
    <w:rsid w:val="00113F83"/>
    <w:rsid w:val="00114062"/>
    <w:rsid w:val="001140D1"/>
    <w:rsid w:val="00114188"/>
    <w:rsid w:val="0011419B"/>
    <w:rsid w:val="001141C8"/>
    <w:rsid w:val="00114206"/>
    <w:rsid w:val="00114208"/>
    <w:rsid w:val="001142CC"/>
    <w:rsid w:val="0011436F"/>
    <w:rsid w:val="001144A5"/>
    <w:rsid w:val="001145CC"/>
    <w:rsid w:val="00114606"/>
    <w:rsid w:val="0011463D"/>
    <w:rsid w:val="001146A8"/>
    <w:rsid w:val="0011487A"/>
    <w:rsid w:val="001149C4"/>
    <w:rsid w:val="001149CA"/>
    <w:rsid w:val="001149EF"/>
    <w:rsid w:val="00114AB3"/>
    <w:rsid w:val="00114B53"/>
    <w:rsid w:val="00114C4C"/>
    <w:rsid w:val="00114C4F"/>
    <w:rsid w:val="00114D4B"/>
    <w:rsid w:val="00114DF5"/>
    <w:rsid w:val="00114E7A"/>
    <w:rsid w:val="00114E9A"/>
    <w:rsid w:val="0011504A"/>
    <w:rsid w:val="00115063"/>
    <w:rsid w:val="001151D1"/>
    <w:rsid w:val="00115215"/>
    <w:rsid w:val="00115308"/>
    <w:rsid w:val="0011538D"/>
    <w:rsid w:val="00115417"/>
    <w:rsid w:val="00115580"/>
    <w:rsid w:val="0011559C"/>
    <w:rsid w:val="001156CD"/>
    <w:rsid w:val="001156E0"/>
    <w:rsid w:val="001157C5"/>
    <w:rsid w:val="001158D3"/>
    <w:rsid w:val="00115CEE"/>
    <w:rsid w:val="00115E18"/>
    <w:rsid w:val="00116039"/>
    <w:rsid w:val="0011626C"/>
    <w:rsid w:val="0011631A"/>
    <w:rsid w:val="00116356"/>
    <w:rsid w:val="0011652F"/>
    <w:rsid w:val="001167C6"/>
    <w:rsid w:val="00116A66"/>
    <w:rsid w:val="00116A81"/>
    <w:rsid w:val="00116AFD"/>
    <w:rsid w:val="00116B32"/>
    <w:rsid w:val="00116C1B"/>
    <w:rsid w:val="00116DF6"/>
    <w:rsid w:val="00116EAE"/>
    <w:rsid w:val="00116F8B"/>
    <w:rsid w:val="00116FD4"/>
    <w:rsid w:val="0011707D"/>
    <w:rsid w:val="00117462"/>
    <w:rsid w:val="00117556"/>
    <w:rsid w:val="001175D8"/>
    <w:rsid w:val="001175E3"/>
    <w:rsid w:val="001175E7"/>
    <w:rsid w:val="0011762F"/>
    <w:rsid w:val="00117641"/>
    <w:rsid w:val="001176E3"/>
    <w:rsid w:val="001176E7"/>
    <w:rsid w:val="0011772A"/>
    <w:rsid w:val="0011799E"/>
    <w:rsid w:val="00117AA2"/>
    <w:rsid w:val="00117B66"/>
    <w:rsid w:val="00117B8B"/>
    <w:rsid w:val="00117C92"/>
    <w:rsid w:val="00117DCB"/>
    <w:rsid w:val="00117DEF"/>
    <w:rsid w:val="00117E30"/>
    <w:rsid w:val="00117EF2"/>
    <w:rsid w:val="00117F97"/>
    <w:rsid w:val="00117FD9"/>
    <w:rsid w:val="00120032"/>
    <w:rsid w:val="001200F9"/>
    <w:rsid w:val="001201A1"/>
    <w:rsid w:val="001201D2"/>
    <w:rsid w:val="001202F7"/>
    <w:rsid w:val="00120324"/>
    <w:rsid w:val="00120482"/>
    <w:rsid w:val="0012049C"/>
    <w:rsid w:val="001204F6"/>
    <w:rsid w:val="00120518"/>
    <w:rsid w:val="0012065C"/>
    <w:rsid w:val="001207FA"/>
    <w:rsid w:val="0012085B"/>
    <w:rsid w:val="00120947"/>
    <w:rsid w:val="00120C01"/>
    <w:rsid w:val="00120C5F"/>
    <w:rsid w:val="00120DAD"/>
    <w:rsid w:val="00120EBF"/>
    <w:rsid w:val="00120F12"/>
    <w:rsid w:val="00121117"/>
    <w:rsid w:val="0012119F"/>
    <w:rsid w:val="0012126C"/>
    <w:rsid w:val="00121394"/>
    <w:rsid w:val="001213EB"/>
    <w:rsid w:val="001216CE"/>
    <w:rsid w:val="001217E7"/>
    <w:rsid w:val="00121826"/>
    <w:rsid w:val="0012189B"/>
    <w:rsid w:val="001218B2"/>
    <w:rsid w:val="00121B3E"/>
    <w:rsid w:val="00121BCA"/>
    <w:rsid w:val="00121C3A"/>
    <w:rsid w:val="00121C59"/>
    <w:rsid w:val="00121E85"/>
    <w:rsid w:val="00121E8C"/>
    <w:rsid w:val="00121FCC"/>
    <w:rsid w:val="00122020"/>
    <w:rsid w:val="00122027"/>
    <w:rsid w:val="0012205B"/>
    <w:rsid w:val="001220C2"/>
    <w:rsid w:val="00122138"/>
    <w:rsid w:val="00122172"/>
    <w:rsid w:val="0012225B"/>
    <w:rsid w:val="001222A4"/>
    <w:rsid w:val="00122446"/>
    <w:rsid w:val="00122626"/>
    <w:rsid w:val="0012277A"/>
    <w:rsid w:val="0012281A"/>
    <w:rsid w:val="00122871"/>
    <w:rsid w:val="001228B1"/>
    <w:rsid w:val="00122960"/>
    <w:rsid w:val="00122BD6"/>
    <w:rsid w:val="00122C6D"/>
    <w:rsid w:val="00122CA7"/>
    <w:rsid w:val="00122CBF"/>
    <w:rsid w:val="00122CE9"/>
    <w:rsid w:val="00122D96"/>
    <w:rsid w:val="00122DD1"/>
    <w:rsid w:val="00122E42"/>
    <w:rsid w:val="00122FE5"/>
    <w:rsid w:val="00123530"/>
    <w:rsid w:val="0012363F"/>
    <w:rsid w:val="00123699"/>
    <w:rsid w:val="001237C9"/>
    <w:rsid w:val="001237E3"/>
    <w:rsid w:val="001237E8"/>
    <w:rsid w:val="00123839"/>
    <w:rsid w:val="001238E1"/>
    <w:rsid w:val="0012394C"/>
    <w:rsid w:val="001239F4"/>
    <w:rsid w:val="00123B83"/>
    <w:rsid w:val="00123BC0"/>
    <w:rsid w:val="00123C73"/>
    <w:rsid w:val="00123E3A"/>
    <w:rsid w:val="00124069"/>
    <w:rsid w:val="001240AE"/>
    <w:rsid w:val="00124265"/>
    <w:rsid w:val="001242A2"/>
    <w:rsid w:val="0012430A"/>
    <w:rsid w:val="00124514"/>
    <w:rsid w:val="0012459B"/>
    <w:rsid w:val="001245A6"/>
    <w:rsid w:val="00124711"/>
    <w:rsid w:val="0012489D"/>
    <w:rsid w:val="0012496F"/>
    <w:rsid w:val="001249A1"/>
    <w:rsid w:val="00124B5B"/>
    <w:rsid w:val="00124B7F"/>
    <w:rsid w:val="00124B86"/>
    <w:rsid w:val="00124B92"/>
    <w:rsid w:val="00124C58"/>
    <w:rsid w:val="00124D8C"/>
    <w:rsid w:val="00124E6C"/>
    <w:rsid w:val="00124F17"/>
    <w:rsid w:val="00124FB2"/>
    <w:rsid w:val="00124FBD"/>
    <w:rsid w:val="00125115"/>
    <w:rsid w:val="0012511E"/>
    <w:rsid w:val="0012519F"/>
    <w:rsid w:val="001251B2"/>
    <w:rsid w:val="001251DE"/>
    <w:rsid w:val="001251EA"/>
    <w:rsid w:val="0012531F"/>
    <w:rsid w:val="0012540B"/>
    <w:rsid w:val="001255A4"/>
    <w:rsid w:val="001255ED"/>
    <w:rsid w:val="00125781"/>
    <w:rsid w:val="001257BE"/>
    <w:rsid w:val="0012585B"/>
    <w:rsid w:val="001258C6"/>
    <w:rsid w:val="001258E0"/>
    <w:rsid w:val="00125907"/>
    <w:rsid w:val="001259EB"/>
    <w:rsid w:val="00125A3A"/>
    <w:rsid w:val="00125B10"/>
    <w:rsid w:val="00125B23"/>
    <w:rsid w:val="00125B45"/>
    <w:rsid w:val="00125B75"/>
    <w:rsid w:val="00125FFA"/>
    <w:rsid w:val="001260DC"/>
    <w:rsid w:val="00126262"/>
    <w:rsid w:val="001262BC"/>
    <w:rsid w:val="001262D8"/>
    <w:rsid w:val="001263A2"/>
    <w:rsid w:val="001263C4"/>
    <w:rsid w:val="001263FC"/>
    <w:rsid w:val="00126400"/>
    <w:rsid w:val="00126405"/>
    <w:rsid w:val="0012654D"/>
    <w:rsid w:val="0012659E"/>
    <w:rsid w:val="0012667A"/>
    <w:rsid w:val="00126718"/>
    <w:rsid w:val="00126733"/>
    <w:rsid w:val="00126794"/>
    <w:rsid w:val="00126806"/>
    <w:rsid w:val="001268B7"/>
    <w:rsid w:val="00126AB7"/>
    <w:rsid w:val="00126BD6"/>
    <w:rsid w:val="00126E42"/>
    <w:rsid w:val="00126EE2"/>
    <w:rsid w:val="00126F59"/>
    <w:rsid w:val="00126FB4"/>
    <w:rsid w:val="00127176"/>
    <w:rsid w:val="0012718C"/>
    <w:rsid w:val="001271F1"/>
    <w:rsid w:val="001271F9"/>
    <w:rsid w:val="001272F6"/>
    <w:rsid w:val="0012737C"/>
    <w:rsid w:val="00127381"/>
    <w:rsid w:val="0012739D"/>
    <w:rsid w:val="0012743E"/>
    <w:rsid w:val="00127491"/>
    <w:rsid w:val="001275D0"/>
    <w:rsid w:val="00127739"/>
    <w:rsid w:val="001277B0"/>
    <w:rsid w:val="00127854"/>
    <w:rsid w:val="00127882"/>
    <w:rsid w:val="001278EF"/>
    <w:rsid w:val="00127900"/>
    <w:rsid w:val="0012790F"/>
    <w:rsid w:val="00127911"/>
    <w:rsid w:val="00127B62"/>
    <w:rsid w:val="00127B73"/>
    <w:rsid w:val="00127D64"/>
    <w:rsid w:val="00127EA1"/>
    <w:rsid w:val="00127EE5"/>
    <w:rsid w:val="00127F6F"/>
    <w:rsid w:val="00127FD3"/>
    <w:rsid w:val="0013006B"/>
    <w:rsid w:val="0013012E"/>
    <w:rsid w:val="00130195"/>
    <w:rsid w:val="001302A1"/>
    <w:rsid w:val="001302BF"/>
    <w:rsid w:val="001303DD"/>
    <w:rsid w:val="0013040F"/>
    <w:rsid w:val="001305E5"/>
    <w:rsid w:val="00130707"/>
    <w:rsid w:val="00130716"/>
    <w:rsid w:val="001307DF"/>
    <w:rsid w:val="001308C9"/>
    <w:rsid w:val="001308D5"/>
    <w:rsid w:val="00130CF1"/>
    <w:rsid w:val="00130D11"/>
    <w:rsid w:val="00130D7B"/>
    <w:rsid w:val="00130F65"/>
    <w:rsid w:val="00130F8C"/>
    <w:rsid w:val="0013105D"/>
    <w:rsid w:val="0013114D"/>
    <w:rsid w:val="001311B5"/>
    <w:rsid w:val="00131303"/>
    <w:rsid w:val="001313B0"/>
    <w:rsid w:val="001313F3"/>
    <w:rsid w:val="00131483"/>
    <w:rsid w:val="0013158E"/>
    <w:rsid w:val="00131661"/>
    <w:rsid w:val="0013174B"/>
    <w:rsid w:val="00131813"/>
    <w:rsid w:val="00131929"/>
    <w:rsid w:val="00131A41"/>
    <w:rsid w:val="00131ACA"/>
    <w:rsid w:val="00131AE8"/>
    <w:rsid w:val="00131AEA"/>
    <w:rsid w:val="00131B33"/>
    <w:rsid w:val="00131B3F"/>
    <w:rsid w:val="00131BF3"/>
    <w:rsid w:val="00131C64"/>
    <w:rsid w:val="00131CC6"/>
    <w:rsid w:val="00131CCD"/>
    <w:rsid w:val="00131CF8"/>
    <w:rsid w:val="00131D59"/>
    <w:rsid w:val="00131DC3"/>
    <w:rsid w:val="00131DE8"/>
    <w:rsid w:val="00131DFA"/>
    <w:rsid w:val="0013209C"/>
    <w:rsid w:val="00132183"/>
    <w:rsid w:val="0013237C"/>
    <w:rsid w:val="0013243D"/>
    <w:rsid w:val="001324A0"/>
    <w:rsid w:val="00132574"/>
    <w:rsid w:val="001325C8"/>
    <w:rsid w:val="00132625"/>
    <w:rsid w:val="001327EE"/>
    <w:rsid w:val="00132838"/>
    <w:rsid w:val="00132A44"/>
    <w:rsid w:val="00132AB4"/>
    <w:rsid w:val="00132C4F"/>
    <w:rsid w:val="00132DBA"/>
    <w:rsid w:val="00132E3A"/>
    <w:rsid w:val="00132ECC"/>
    <w:rsid w:val="00132FEA"/>
    <w:rsid w:val="001331D1"/>
    <w:rsid w:val="00133297"/>
    <w:rsid w:val="0013343A"/>
    <w:rsid w:val="0013348A"/>
    <w:rsid w:val="001334E9"/>
    <w:rsid w:val="00133524"/>
    <w:rsid w:val="0013353A"/>
    <w:rsid w:val="00133567"/>
    <w:rsid w:val="0013394C"/>
    <w:rsid w:val="00133950"/>
    <w:rsid w:val="001339E0"/>
    <w:rsid w:val="00133D0D"/>
    <w:rsid w:val="00133ED0"/>
    <w:rsid w:val="00133EDA"/>
    <w:rsid w:val="00133F32"/>
    <w:rsid w:val="00134025"/>
    <w:rsid w:val="00134072"/>
    <w:rsid w:val="001341BD"/>
    <w:rsid w:val="00134261"/>
    <w:rsid w:val="00134308"/>
    <w:rsid w:val="0013430C"/>
    <w:rsid w:val="00134314"/>
    <w:rsid w:val="001345CA"/>
    <w:rsid w:val="00134671"/>
    <w:rsid w:val="001346C8"/>
    <w:rsid w:val="0013474B"/>
    <w:rsid w:val="0013474F"/>
    <w:rsid w:val="001347C4"/>
    <w:rsid w:val="001347D3"/>
    <w:rsid w:val="00134882"/>
    <w:rsid w:val="00134977"/>
    <w:rsid w:val="00134BE0"/>
    <w:rsid w:val="00134C20"/>
    <w:rsid w:val="00134C27"/>
    <w:rsid w:val="00134DE8"/>
    <w:rsid w:val="001350E3"/>
    <w:rsid w:val="0013516B"/>
    <w:rsid w:val="0013528F"/>
    <w:rsid w:val="001352AD"/>
    <w:rsid w:val="00135303"/>
    <w:rsid w:val="00135318"/>
    <w:rsid w:val="0013531C"/>
    <w:rsid w:val="00135345"/>
    <w:rsid w:val="0013538B"/>
    <w:rsid w:val="00135399"/>
    <w:rsid w:val="00135540"/>
    <w:rsid w:val="001355B7"/>
    <w:rsid w:val="001356B3"/>
    <w:rsid w:val="001356C9"/>
    <w:rsid w:val="001358DD"/>
    <w:rsid w:val="00135908"/>
    <w:rsid w:val="0013596C"/>
    <w:rsid w:val="001359F2"/>
    <w:rsid w:val="00135B28"/>
    <w:rsid w:val="00135B42"/>
    <w:rsid w:val="00135C87"/>
    <w:rsid w:val="00135E4C"/>
    <w:rsid w:val="00135EE9"/>
    <w:rsid w:val="00135EEB"/>
    <w:rsid w:val="00135F2E"/>
    <w:rsid w:val="0013620B"/>
    <w:rsid w:val="00136435"/>
    <w:rsid w:val="0013647F"/>
    <w:rsid w:val="00136554"/>
    <w:rsid w:val="00136628"/>
    <w:rsid w:val="00136731"/>
    <w:rsid w:val="00136967"/>
    <w:rsid w:val="0013697D"/>
    <w:rsid w:val="0013698B"/>
    <w:rsid w:val="001369D7"/>
    <w:rsid w:val="00136AD0"/>
    <w:rsid w:val="00136B24"/>
    <w:rsid w:val="00136BAF"/>
    <w:rsid w:val="00136C95"/>
    <w:rsid w:val="00136E59"/>
    <w:rsid w:val="0013704F"/>
    <w:rsid w:val="0013706B"/>
    <w:rsid w:val="0013708D"/>
    <w:rsid w:val="0013713C"/>
    <w:rsid w:val="0013719B"/>
    <w:rsid w:val="001373B9"/>
    <w:rsid w:val="001373F5"/>
    <w:rsid w:val="00137569"/>
    <w:rsid w:val="001376BF"/>
    <w:rsid w:val="00137770"/>
    <w:rsid w:val="00137812"/>
    <w:rsid w:val="00137819"/>
    <w:rsid w:val="001379FA"/>
    <w:rsid w:val="00137A5A"/>
    <w:rsid w:val="00137AA0"/>
    <w:rsid w:val="00137AAB"/>
    <w:rsid w:val="00137B3E"/>
    <w:rsid w:val="00137B96"/>
    <w:rsid w:val="00137C79"/>
    <w:rsid w:val="00137CE2"/>
    <w:rsid w:val="00137D4F"/>
    <w:rsid w:val="00137F5D"/>
    <w:rsid w:val="00140047"/>
    <w:rsid w:val="0014009B"/>
    <w:rsid w:val="0014026B"/>
    <w:rsid w:val="001402BF"/>
    <w:rsid w:val="001402ED"/>
    <w:rsid w:val="001402F2"/>
    <w:rsid w:val="001403E9"/>
    <w:rsid w:val="00140468"/>
    <w:rsid w:val="00140493"/>
    <w:rsid w:val="001404C2"/>
    <w:rsid w:val="00140556"/>
    <w:rsid w:val="001406CB"/>
    <w:rsid w:val="00140776"/>
    <w:rsid w:val="0014079E"/>
    <w:rsid w:val="0014089B"/>
    <w:rsid w:val="00140930"/>
    <w:rsid w:val="001409F1"/>
    <w:rsid w:val="00140AAA"/>
    <w:rsid w:val="00140AC9"/>
    <w:rsid w:val="00140B72"/>
    <w:rsid w:val="00140B86"/>
    <w:rsid w:val="00140C9B"/>
    <w:rsid w:val="00140CFB"/>
    <w:rsid w:val="00140E46"/>
    <w:rsid w:val="00140EB9"/>
    <w:rsid w:val="00140FB4"/>
    <w:rsid w:val="001411D5"/>
    <w:rsid w:val="00141227"/>
    <w:rsid w:val="00141287"/>
    <w:rsid w:val="001412C2"/>
    <w:rsid w:val="001419EA"/>
    <w:rsid w:val="001419F7"/>
    <w:rsid w:val="00141A34"/>
    <w:rsid w:val="00141B5F"/>
    <w:rsid w:val="00141B89"/>
    <w:rsid w:val="00141D98"/>
    <w:rsid w:val="00141EB5"/>
    <w:rsid w:val="00141F0E"/>
    <w:rsid w:val="00141F47"/>
    <w:rsid w:val="00141FA2"/>
    <w:rsid w:val="0014202A"/>
    <w:rsid w:val="00142187"/>
    <w:rsid w:val="0014221B"/>
    <w:rsid w:val="00142302"/>
    <w:rsid w:val="001423D7"/>
    <w:rsid w:val="00142410"/>
    <w:rsid w:val="00142862"/>
    <w:rsid w:val="0014286A"/>
    <w:rsid w:val="001428A4"/>
    <w:rsid w:val="001428F9"/>
    <w:rsid w:val="0014293A"/>
    <w:rsid w:val="00142B7C"/>
    <w:rsid w:val="00142BF5"/>
    <w:rsid w:val="00142D5F"/>
    <w:rsid w:val="00142D88"/>
    <w:rsid w:val="00142FA8"/>
    <w:rsid w:val="00142FB6"/>
    <w:rsid w:val="00142FDF"/>
    <w:rsid w:val="00143002"/>
    <w:rsid w:val="00143059"/>
    <w:rsid w:val="0014309C"/>
    <w:rsid w:val="001431F2"/>
    <w:rsid w:val="00143379"/>
    <w:rsid w:val="001438BB"/>
    <w:rsid w:val="00143A8C"/>
    <w:rsid w:val="00143AEB"/>
    <w:rsid w:val="00143E0D"/>
    <w:rsid w:val="00143E93"/>
    <w:rsid w:val="00143F0D"/>
    <w:rsid w:val="00144013"/>
    <w:rsid w:val="0014417A"/>
    <w:rsid w:val="001443E5"/>
    <w:rsid w:val="0014440D"/>
    <w:rsid w:val="001444ED"/>
    <w:rsid w:val="0014452F"/>
    <w:rsid w:val="0014463D"/>
    <w:rsid w:val="001446B0"/>
    <w:rsid w:val="001447F7"/>
    <w:rsid w:val="00144836"/>
    <w:rsid w:val="001449F2"/>
    <w:rsid w:val="00144ABD"/>
    <w:rsid w:val="00144B65"/>
    <w:rsid w:val="00144BA6"/>
    <w:rsid w:val="00144CC9"/>
    <w:rsid w:val="00144CDD"/>
    <w:rsid w:val="00144D31"/>
    <w:rsid w:val="0014537C"/>
    <w:rsid w:val="00145485"/>
    <w:rsid w:val="0014548B"/>
    <w:rsid w:val="00145918"/>
    <w:rsid w:val="00145967"/>
    <w:rsid w:val="00145AC1"/>
    <w:rsid w:val="00145D81"/>
    <w:rsid w:val="00145DD6"/>
    <w:rsid w:val="0014603F"/>
    <w:rsid w:val="001460E5"/>
    <w:rsid w:val="0014625D"/>
    <w:rsid w:val="00146265"/>
    <w:rsid w:val="001462CD"/>
    <w:rsid w:val="001462CF"/>
    <w:rsid w:val="00146575"/>
    <w:rsid w:val="00146694"/>
    <w:rsid w:val="001467A9"/>
    <w:rsid w:val="001467EA"/>
    <w:rsid w:val="001468F5"/>
    <w:rsid w:val="00146920"/>
    <w:rsid w:val="0014699B"/>
    <w:rsid w:val="00146A1D"/>
    <w:rsid w:val="00146B14"/>
    <w:rsid w:val="00146BD1"/>
    <w:rsid w:val="00146DDE"/>
    <w:rsid w:val="00146F2A"/>
    <w:rsid w:val="00146FC9"/>
    <w:rsid w:val="00147011"/>
    <w:rsid w:val="00147105"/>
    <w:rsid w:val="0014717B"/>
    <w:rsid w:val="001471E9"/>
    <w:rsid w:val="0014737E"/>
    <w:rsid w:val="0014740A"/>
    <w:rsid w:val="00147449"/>
    <w:rsid w:val="0014748C"/>
    <w:rsid w:val="00147544"/>
    <w:rsid w:val="00147548"/>
    <w:rsid w:val="00147582"/>
    <w:rsid w:val="00147698"/>
    <w:rsid w:val="001478E6"/>
    <w:rsid w:val="00147A03"/>
    <w:rsid w:val="00147AE9"/>
    <w:rsid w:val="00147D28"/>
    <w:rsid w:val="00147D8A"/>
    <w:rsid w:val="00147EB9"/>
    <w:rsid w:val="00147EBD"/>
    <w:rsid w:val="0015001A"/>
    <w:rsid w:val="0015007D"/>
    <w:rsid w:val="001502C7"/>
    <w:rsid w:val="00150602"/>
    <w:rsid w:val="0015066B"/>
    <w:rsid w:val="00150688"/>
    <w:rsid w:val="0015071A"/>
    <w:rsid w:val="00150727"/>
    <w:rsid w:val="0015076C"/>
    <w:rsid w:val="001507A9"/>
    <w:rsid w:val="0015084C"/>
    <w:rsid w:val="001509B5"/>
    <w:rsid w:val="00150A9B"/>
    <w:rsid w:val="00150BF0"/>
    <w:rsid w:val="00150D74"/>
    <w:rsid w:val="00150DDC"/>
    <w:rsid w:val="00150E25"/>
    <w:rsid w:val="00150E55"/>
    <w:rsid w:val="00150EB3"/>
    <w:rsid w:val="00151050"/>
    <w:rsid w:val="001510D5"/>
    <w:rsid w:val="00151137"/>
    <w:rsid w:val="00151150"/>
    <w:rsid w:val="001511AC"/>
    <w:rsid w:val="001511B7"/>
    <w:rsid w:val="0015129C"/>
    <w:rsid w:val="001512B8"/>
    <w:rsid w:val="00151556"/>
    <w:rsid w:val="00151579"/>
    <w:rsid w:val="0015169A"/>
    <w:rsid w:val="001516E2"/>
    <w:rsid w:val="0015178F"/>
    <w:rsid w:val="001517C5"/>
    <w:rsid w:val="0015182A"/>
    <w:rsid w:val="0015189B"/>
    <w:rsid w:val="001519F5"/>
    <w:rsid w:val="00151AAD"/>
    <w:rsid w:val="00151B31"/>
    <w:rsid w:val="00151B80"/>
    <w:rsid w:val="00151D63"/>
    <w:rsid w:val="00151D65"/>
    <w:rsid w:val="00151E9E"/>
    <w:rsid w:val="0015202E"/>
    <w:rsid w:val="00152495"/>
    <w:rsid w:val="00152640"/>
    <w:rsid w:val="00152646"/>
    <w:rsid w:val="001526EF"/>
    <w:rsid w:val="001527A9"/>
    <w:rsid w:val="0015281C"/>
    <w:rsid w:val="0015287C"/>
    <w:rsid w:val="001528DC"/>
    <w:rsid w:val="00152926"/>
    <w:rsid w:val="00152937"/>
    <w:rsid w:val="00152A19"/>
    <w:rsid w:val="00152B1B"/>
    <w:rsid w:val="00152B6D"/>
    <w:rsid w:val="00152C50"/>
    <w:rsid w:val="00152D40"/>
    <w:rsid w:val="00152DB8"/>
    <w:rsid w:val="00152F20"/>
    <w:rsid w:val="00153067"/>
    <w:rsid w:val="001532AE"/>
    <w:rsid w:val="001532B6"/>
    <w:rsid w:val="001532EB"/>
    <w:rsid w:val="00153324"/>
    <w:rsid w:val="001533EA"/>
    <w:rsid w:val="0015347D"/>
    <w:rsid w:val="00153651"/>
    <w:rsid w:val="00153703"/>
    <w:rsid w:val="00153859"/>
    <w:rsid w:val="00153B53"/>
    <w:rsid w:val="00153BDF"/>
    <w:rsid w:val="00153CB8"/>
    <w:rsid w:val="00153E5F"/>
    <w:rsid w:val="00153FC5"/>
    <w:rsid w:val="00154067"/>
    <w:rsid w:val="001541B3"/>
    <w:rsid w:val="001541CE"/>
    <w:rsid w:val="0015420A"/>
    <w:rsid w:val="0015429A"/>
    <w:rsid w:val="0015432B"/>
    <w:rsid w:val="001544F3"/>
    <w:rsid w:val="001544F7"/>
    <w:rsid w:val="0015450B"/>
    <w:rsid w:val="001545F2"/>
    <w:rsid w:val="0015463B"/>
    <w:rsid w:val="001546C7"/>
    <w:rsid w:val="001546F6"/>
    <w:rsid w:val="001547B0"/>
    <w:rsid w:val="001548D2"/>
    <w:rsid w:val="0015491C"/>
    <w:rsid w:val="00154ADE"/>
    <w:rsid w:val="00154BBD"/>
    <w:rsid w:val="00154C41"/>
    <w:rsid w:val="00154CC6"/>
    <w:rsid w:val="0015506E"/>
    <w:rsid w:val="001550A1"/>
    <w:rsid w:val="00155110"/>
    <w:rsid w:val="001551FA"/>
    <w:rsid w:val="001552F0"/>
    <w:rsid w:val="00155341"/>
    <w:rsid w:val="0015543B"/>
    <w:rsid w:val="0015546B"/>
    <w:rsid w:val="001554CD"/>
    <w:rsid w:val="001554EA"/>
    <w:rsid w:val="00155528"/>
    <w:rsid w:val="0015560D"/>
    <w:rsid w:val="0015567D"/>
    <w:rsid w:val="001556FC"/>
    <w:rsid w:val="001557C5"/>
    <w:rsid w:val="00155A66"/>
    <w:rsid w:val="00155B7D"/>
    <w:rsid w:val="00155BBC"/>
    <w:rsid w:val="00155BDA"/>
    <w:rsid w:val="00155CF5"/>
    <w:rsid w:val="00155D66"/>
    <w:rsid w:val="00155DB2"/>
    <w:rsid w:val="00155E8A"/>
    <w:rsid w:val="00155EEA"/>
    <w:rsid w:val="00155FBB"/>
    <w:rsid w:val="001560BF"/>
    <w:rsid w:val="00156176"/>
    <w:rsid w:val="00156262"/>
    <w:rsid w:val="00156321"/>
    <w:rsid w:val="00156724"/>
    <w:rsid w:val="001567B2"/>
    <w:rsid w:val="0015693E"/>
    <w:rsid w:val="00156A9E"/>
    <w:rsid w:val="00156B08"/>
    <w:rsid w:val="00156C1F"/>
    <w:rsid w:val="00156C5B"/>
    <w:rsid w:val="00156C64"/>
    <w:rsid w:val="00156DC7"/>
    <w:rsid w:val="00156F10"/>
    <w:rsid w:val="0015716E"/>
    <w:rsid w:val="0015721C"/>
    <w:rsid w:val="00157278"/>
    <w:rsid w:val="00157304"/>
    <w:rsid w:val="001573AF"/>
    <w:rsid w:val="001574C0"/>
    <w:rsid w:val="00157633"/>
    <w:rsid w:val="0015763E"/>
    <w:rsid w:val="00157646"/>
    <w:rsid w:val="00157840"/>
    <w:rsid w:val="00157939"/>
    <w:rsid w:val="00157960"/>
    <w:rsid w:val="00157A0D"/>
    <w:rsid w:val="00157AE0"/>
    <w:rsid w:val="00157BA5"/>
    <w:rsid w:val="00157BBB"/>
    <w:rsid w:val="00157ED7"/>
    <w:rsid w:val="00157FEC"/>
    <w:rsid w:val="0016002B"/>
    <w:rsid w:val="00160099"/>
    <w:rsid w:val="00160188"/>
    <w:rsid w:val="001601C5"/>
    <w:rsid w:val="001603AA"/>
    <w:rsid w:val="001603B7"/>
    <w:rsid w:val="00160583"/>
    <w:rsid w:val="0016060F"/>
    <w:rsid w:val="001606CF"/>
    <w:rsid w:val="0016077D"/>
    <w:rsid w:val="00160863"/>
    <w:rsid w:val="001609FB"/>
    <w:rsid w:val="00160BD6"/>
    <w:rsid w:val="00160D5B"/>
    <w:rsid w:val="00160D64"/>
    <w:rsid w:val="00160DD3"/>
    <w:rsid w:val="00160DF8"/>
    <w:rsid w:val="00160E79"/>
    <w:rsid w:val="001610D4"/>
    <w:rsid w:val="001611A3"/>
    <w:rsid w:val="0016123E"/>
    <w:rsid w:val="0016128D"/>
    <w:rsid w:val="001612E7"/>
    <w:rsid w:val="001612FD"/>
    <w:rsid w:val="0016143F"/>
    <w:rsid w:val="00161472"/>
    <w:rsid w:val="00161674"/>
    <w:rsid w:val="0016172E"/>
    <w:rsid w:val="001617D2"/>
    <w:rsid w:val="001618B6"/>
    <w:rsid w:val="00161976"/>
    <w:rsid w:val="00161ABF"/>
    <w:rsid w:val="00161BAD"/>
    <w:rsid w:val="00161D52"/>
    <w:rsid w:val="00161E13"/>
    <w:rsid w:val="00161E6B"/>
    <w:rsid w:val="00161F7D"/>
    <w:rsid w:val="00162057"/>
    <w:rsid w:val="001621A6"/>
    <w:rsid w:val="00162319"/>
    <w:rsid w:val="0016233A"/>
    <w:rsid w:val="0016239A"/>
    <w:rsid w:val="00162440"/>
    <w:rsid w:val="001624D2"/>
    <w:rsid w:val="001626B1"/>
    <w:rsid w:val="00162806"/>
    <w:rsid w:val="00162807"/>
    <w:rsid w:val="001628C0"/>
    <w:rsid w:val="00162AF0"/>
    <w:rsid w:val="00162DF9"/>
    <w:rsid w:val="00162E27"/>
    <w:rsid w:val="00162F83"/>
    <w:rsid w:val="0016306E"/>
    <w:rsid w:val="001633AF"/>
    <w:rsid w:val="00163411"/>
    <w:rsid w:val="001634F0"/>
    <w:rsid w:val="001636C8"/>
    <w:rsid w:val="001636DA"/>
    <w:rsid w:val="00163701"/>
    <w:rsid w:val="00163724"/>
    <w:rsid w:val="00163727"/>
    <w:rsid w:val="00163B25"/>
    <w:rsid w:val="00163B6E"/>
    <w:rsid w:val="00163BA0"/>
    <w:rsid w:val="00163C71"/>
    <w:rsid w:val="00163E34"/>
    <w:rsid w:val="00163FBC"/>
    <w:rsid w:val="0016403B"/>
    <w:rsid w:val="001640F7"/>
    <w:rsid w:val="001642AD"/>
    <w:rsid w:val="0016433A"/>
    <w:rsid w:val="0016437B"/>
    <w:rsid w:val="001644C5"/>
    <w:rsid w:val="001644F7"/>
    <w:rsid w:val="00164515"/>
    <w:rsid w:val="00164599"/>
    <w:rsid w:val="00164787"/>
    <w:rsid w:val="00164878"/>
    <w:rsid w:val="001648F9"/>
    <w:rsid w:val="00164A7C"/>
    <w:rsid w:val="00164B7D"/>
    <w:rsid w:val="00164B8F"/>
    <w:rsid w:val="00164BC4"/>
    <w:rsid w:val="00164C33"/>
    <w:rsid w:val="00164C4B"/>
    <w:rsid w:val="00164C9A"/>
    <w:rsid w:val="00164CAA"/>
    <w:rsid w:val="00164D56"/>
    <w:rsid w:val="00164E8A"/>
    <w:rsid w:val="00164E8E"/>
    <w:rsid w:val="00164EEA"/>
    <w:rsid w:val="00164EEE"/>
    <w:rsid w:val="00164F02"/>
    <w:rsid w:val="00164F1B"/>
    <w:rsid w:val="00165159"/>
    <w:rsid w:val="001651DF"/>
    <w:rsid w:val="001651F2"/>
    <w:rsid w:val="00165442"/>
    <w:rsid w:val="00165590"/>
    <w:rsid w:val="00165699"/>
    <w:rsid w:val="001656AC"/>
    <w:rsid w:val="001656CD"/>
    <w:rsid w:val="0016578D"/>
    <w:rsid w:val="001657D1"/>
    <w:rsid w:val="00165A08"/>
    <w:rsid w:val="00165A37"/>
    <w:rsid w:val="00165AFB"/>
    <w:rsid w:val="00165B75"/>
    <w:rsid w:val="00165B8A"/>
    <w:rsid w:val="00165D72"/>
    <w:rsid w:val="00165E97"/>
    <w:rsid w:val="00165EAC"/>
    <w:rsid w:val="0016601F"/>
    <w:rsid w:val="00166186"/>
    <w:rsid w:val="0016651F"/>
    <w:rsid w:val="00166608"/>
    <w:rsid w:val="00166675"/>
    <w:rsid w:val="0016667A"/>
    <w:rsid w:val="0016667B"/>
    <w:rsid w:val="001666A9"/>
    <w:rsid w:val="00166925"/>
    <w:rsid w:val="0016692B"/>
    <w:rsid w:val="001669C9"/>
    <w:rsid w:val="001669F2"/>
    <w:rsid w:val="00166BF4"/>
    <w:rsid w:val="00166CBF"/>
    <w:rsid w:val="00166CE6"/>
    <w:rsid w:val="00166EEE"/>
    <w:rsid w:val="00167312"/>
    <w:rsid w:val="0016739B"/>
    <w:rsid w:val="001673D0"/>
    <w:rsid w:val="001673FD"/>
    <w:rsid w:val="0016747C"/>
    <w:rsid w:val="00167516"/>
    <w:rsid w:val="0016755D"/>
    <w:rsid w:val="00167619"/>
    <w:rsid w:val="001676EE"/>
    <w:rsid w:val="0016771E"/>
    <w:rsid w:val="0016778F"/>
    <w:rsid w:val="00167BCF"/>
    <w:rsid w:val="00167D67"/>
    <w:rsid w:val="00170005"/>
    <w:rsid w:val="00170040"/>
    <w:rsid w:val="001700D3"/>
    <w:rsid w:val="0017024C"/>
    <w:rsid w:val="00170299"/>
    <w:rsid w:val="00170361"/>
    <w:rsid w:val="00170388"/>
    <w:rsid w:val="001704EA"/>
    <w:rsid w:val="0017060D"/>
    <w:rsid w:val="001706E3"/>
    <w:rsid w:val="0017086F"/>
    <w:rsid w:val="00170883"/>
    <w:rsid w:val="0017089D"/>
    <w:rsid w:val="00170931"/>
    <w:rsid w:val="00170A11"/>
    <w:rsid w:val="00170A16"/>
    <w:rsid w:val="00170A49"/>
    <w:rsid w:val="00170ABD"/>
    <w:rsid w:val="00170B58"/>
    <w:rsid w:val="00170CAF"/>
    <w:rsid w:val="00170CB4"/>
    <w:rsid w:val="00170E3E"/>
    <w:rsid w:val="0017117E"/>
    <w:rsid w:val="00171201"/>
    <w:rsid w:val="00171224"/>
    <w:rsid w:val="00171347"/>
    <w:rsid w:val="001713CC"/>
    <w:rsid w:val="001713F8"/>
    <w:rsid w:val="001714F3"/>
    <w:rsid w:val="00171532"/>
    <w:rsid w:val="001715FC"/>
    <w:rsid w:val="00171669"/>
    <w:rsid w:val="001717D6"/>
    <w:rsid w:val="00171A13"/>
    <w:rsid w:val="00171A49"/>
    <w:rsid w:val="00171A9B"/>
    <w:rsid w:val="00171DCE"/>
    <w:rsid w:val="00171EFA"/>
    <w:rsid w:val="0017209E"/>
    <w:rsid w:val="001722CD"/>
    <w:rsid w:val="0017237A"/>
    <w:rsid w:val="00172446"/>
    <w:rsid w:val="001725EC"/>
    <w:rsid w:val="0017262D"/>
    <w:rsid w:val="001726CE"/>
    <w:rsid w:val="00172718"/>
    <w:rsid w:val="0017278C"/>
    <w:rsid w:val="001727FD"/>
    <w:rsid w:val="0017282F"/>
    <w:rsid w:val="001729F4"/>
    <w:rsid w:val="00172B16"/>
    <w:rsid w:val="00172B19"/>
    <w:rsid w:val="00172CF9"/>
    <w:rsid w:val="00172D54"/>
    <w:rsid w:val="00172E46"/>
    <w:rsid w:val="00172E5F"/>
    <w:rsid w:val="00172EA7"/>
    <w:rsid w:val="0017302B"/>
    <w:rsid w:val="00173112"/>
    <w:rsid w:val="001731BA"/>
    <w:rsid w:val="00173202"/>
    <w:rsid w:val="00173237"/>
    <w:rsid w:val="0017323B"/>
    <w:rsid w:val="001732EB"/>
    <w:rsid w:val="001732FF"/>
    <w:rsid w:val="00173428"/>
    <w:rsid w:val="001734D0"/>
    <w:rsid w:val="00173515"/>
    <w:rsid w:val="0017363D"/>
    <w:rsid w:val="00173740"/>
    <w:rsid w:val="00173946"/>
    <w:rsid w:val="00173ABB"/>
    <w:rsid w:val="00173CDB"/>
    <w:rsid w:val="00173E57"/>
    <w:rsid w:val="00173E9B"/>
    <w:rsid w:val="00173F0D"/>
    <w:rsid w:val="0017400F"/>
    <w:rsid w:val="00174230"/>
    <w:rsid w:val="0017425D"/>
    <w:rsid w:val="001742FA"/>
    <w:rsid w:val="00174341"/>
    <w:rsid w:val="00174585"/>
    <w:rsid w:val="001745E0"/>
    <w:rsid w:val="00174733"/>
    <w:rsid w:val="001747D8"/>
    <w:rsid w:val="00174939"/>
    <w:rsid w:val="00174990"/>
    <w:rsid w:val="00174A4D"/>
    <w:rsid w:val="00174A68"/>
    <w:rsid w:val="00174A7D"/>
    <w:rsid w:val="00174C9A"/>
    <w:rsid w:val="00174DFE"/>
    <w:rsid w:val="00174E65"/>
    <w:rsid w:val="00174F2C"/>
    <w:rsid w:val="00174F48"/>
    <w:rsid w:val="00175023"/>
    <w:rsid w:val="0017502F"/>
    <w:rsid w:val="00175217"/>
    <w:rsid w:val="00175218"/>
    <w:rsid w:val="0017529F"/>
    <w:rsid w:val="001752F3"/>
    <w:rsid w:val="001752FE"/>
    <w:rsid w:val="001753C6"/>
    <w:rsid w:val="0017542D"/>
    <w:rsid w:val="00175701"/>
    <w:rsid w:val="0017577C"/>
    <w:rsid w:val="001758AD"/>
    <w:rsid w:val="001759FE"/>
    <w:rsid w:val="00175AD1"/>
    <w:rsid w:val="00175BF1"/>
    <w:rsid w:val="00175C82"/>
    <w:rsid w:val="00175DA7"/>
    <w:rsid w:val="00175E14"/>
    <w:rsid w:val="00175E61"/>
    <w:rsid w:val="00175E88"/>
    <w:rsid w:val="00175F67"/>
    <w:rsid w:val="00175FED"/>
    <w:rsid w:val="00176140"/>
    <w:rsid w:val="001762FC"/>
    <w:rsid w:val="00176349"/>
    <w:rsid w:val="00176371"/>
    <w:rsid w:val="00176455"/>
    <w:rsid w:val="00176746"/>
    <w:rsid w:val="00176769"/>
    <w:rsid w:val="00176783"/>
    <w:rsid w:val="0017679E"/>
    <w:rsid w:val="00176825"/>
    <w:rsid w:val="00176920"/>
    <w:rsid w:val="001769E6"/>
    <w:rsid w:val="00176A28"/>
    <w:rsid w:val="00176A45"/>
    <w:rsid w:val="00176A97"/>
    <w:rsid w:val="00176BAD"/>
    <w:rsid w:val="00176CBF"/>
    <w:rsid w:val="00176D4C"/>
    <w:rsid w:val="00176EE5"/>
    <w:rsid w:val="00176F71"/>
    <w:rsid w:val="00176F8F"/>
    <w:rsid w:val="001771A6"/>
    <w:rsid w:val="001771C7"/>
    <w:rsid w:val="001773FC"/>
    <w:rsid w:val="00177457"/>
    <w:rsid w:val="0017750F"/>
    <w:rsid w:val="0017753B"/>
    <w:rsid w:val="0017759B"/>
    <w:rsid w:val="001775BA"/>
    <w:rsid w:val="00177726"/>
    <w:rsid w:val="001777AE"/>
    <w:rsid w:val="001777FA"/>
    <w:rsid w:val="001777FF"/>
    <w:rsid w:val="00177815"/>
    <w:rsid w:val="00177832"/>
    <w:rsid w:val="0017785D"/>
    <w:rsid w:val="00177882"/>
    <w:rsid w:val="001778BE"/>
    <w:rsid w:val="001779A6"/>
    <w:rsid w:val="00177A48"/>
    <w:rsid w:val="00177ADC"/>
    <w:rsid w:val="00177C0B"/>
    <w:rsid w:val="00177C87"/>
    <w:rsid w:val="00177D89"/>
    <w:rsid w:val="00177E04"/>
    <w:rsid w:val="00177FE0"/>
    <w:rsid w:val="00180116"/>
    <w:rsid w:val="00180226"/>
    <w:rsid w:val="001802BC"/>
    <w:rsid w:val="0018033C"/>
    <w:rsid w:val="001804D5"/>
    <w:rsid w:val="001805A8"/>
    <w:rsid w:val="001805D7"/>
    <w:rsid w:val="00180A74"/>
    <w:rsid w:val="00180AFC"/>
    <w:rsid w:val="00180B1D"/>
    <w:rsid w:val="00180CE1"/>
    <w:rsid w:val="00180D47"/>
    <w:rsid w:val="00180D66"/>
    <w:rsid w:val="00180F63"/>
    <w:rsid w:val="00180F90"/>
    <w:rsid w:val="00180FCB"/>
    <w:rsid w:val="00181003"/>
    <w:rsid w:val="00181089"/>
    <w:rsid w:val="001810F1"/>
    <w:rsid w:val="001811A4"/>
    <w:rsid w:val="001811C5"/>
    <w:rsid w:val="001811D4"/>
    <w:rsid w:val="001812F2"/>
    <w:rsid w:val="0018145D"/>
    <w:rsid w:val="001814E1"/>
    <w:rsid w:val="00181515"/>
    <w:rsid w:val="00181812"/>
    <w:rsid w:val="00181965"/>
    <w:rsid w:val="001819DA"/>
    <w:rsid w:val="00181B3F"/>
    <w:rsid w:val="00181C04"/>
    <w:rsid w:val="00181C9C"/>
    <w:rsid w:val="00181CAF"/>
    <w:rsid w:val="00181ECB"/>
    <w:rsid w:val="00182024"/>
    <w:rsid w:val="0018217D"/>
    <w:rsid w:val="001821A4"/>
    <w:rsid w:val="001821C0"/>
    <w:rsid w:val="001822BB"/>
    <w:rsid w:val="00182511"/>
    <w:rsid w:val="00182551"/>
    <w:rsid w:val="001826F5"/>
    <w:rsid w:val="0018277E"/>
    <w:rsid w:val="00182953"/>
    <w:rsid w:val="001829B4"/>
    <w:rsid w:val="00182AFB"/>
    <w:rsid w:val="00182B80"/>
    <w:rsid w:val="00182DCB"/>
    <w:rsid w:val="00182E5B"/>
    <w:rsid w:val="00182EA8"/>
    <w:rsid w:val="00182ECE"/>
    <w:rsid w:val="00182F45"/>
    <w:rsid w:val="001831CB"/>
    <w:rsid w:val="001831E8"/>
    <w:rsid w:val="00183559"/>
    <w:rsid w:val="001835AF"/>
    <w:rsid w:val="0018365C"/>
    <w:rsid w:val="0018366F"/>
    <w:rsid w:val="001837C7"/>
    <w:rsid w:val="0018380D"/>
    <w:rsid w:val="00183999"/>
    <w:rsid w:val="00183B00"/>
    <w:rsid w:val="00183B83"/>
    <w:rsid w:val="00183CF5"/>
    <w:rsid w:val="00183D3E"/>
    <w:rsid w:val="00183E06"/>
    <w:rsid w:val="00183F04"/>
    <w:rsid w:val="00183FB4"/>
    <w:rsid w:val="00184151"/>
    <w:rsid w:val="0018421D"/>
    <w:rsid w:val="0018423B"/>
    <w:rsid w:val="00184350"/>
    <w:rsid w:val="00184367"/>
    <w:rsid w:val="001844B5"/>
    <w:rsid w:val="00184592"/>
    <w:rsid w:val="001845E7"/>
    <w:rsid w:val="001846F5"/>
    <w:rsid w:val="001847C5"/>
    <w:rsid w:val="001847EB"/>
    <w:rsid w:val="00184982"/>
    <w:rsid w:val="00184A48"/>
    <w:rsid w:val="00184AEC"/>
    <w:rsid w:val="00184B89"/>
    <w:rsid w:val="00184B91"/>
    <w:rsid w:val="00184BF9"/>
    <w:rsid w:val="00184D36"/>
    <w:rsid w:val="00184D7D"/>
    <w:rsid w:val="00184DA0"/>
    <w:rsid w:val="00185132"/>
    <w:rsid w:val="00185203"/>
    <w:rsid w:val="0018532E"/>
    <w:rsid w:val="0018535E"/>
    <w:rsid w:val="00185584"/>
    <w:rsid w:val="00185599"/>
    <w:rsid w:val="001856A0"/>
    <w:rsid w:val="00185762"/>
    <w:rsid w:val="0018578E"/>
    <w:rsid w:val="00185A18"/>
    <w:rsid w:val="00185AAF"/>
    <w:rsid w:val="00185C98"/>
    <w:rsid w:val="00185D48"/>
    <w:rsid w:val="00186026"/>
    <w:rsid w:val="00186157"/>
    <w:rsid w:val="001861A1"/>
    <w:rsid w:val="00186225"/>
    <w:rsid w:val="0018625B"/>
    <w:rsid w:val="001864DD"/>
    <w:rsid w:val="001866C0"/>
    <w:rsid w:val="001867BC"/>
    <w:rsid w:val="001867E7"/>
    <w:rsid w:val="001868A0"/>
    <w:rsid w:val="001868CE"/>
    <w:rsid w:val="001868E2"/>
    <w:rsid w:val="00186991"/>
    <w:rsid w:val="001869CE"/>
    <w:rsid w:val="00186A5E"/>
    <w:rsid w:val="00186D13"/>
    <w:rsid w:val="00186DCE"/>
    <w:rsid w:val="00186DFD"/>
    <w:rsid w:val="00186E8A"/>
    <w:rsid w:val="00186EAC"/>
    <w:rsid w:val="00186F36"/>
    <w:rsid w:val="00187034"/>
    <w:rsid w:val="0018723B"/>
    <w:rsid w:val="00187247"/>
    <w:rsid w:val="00187268"/>
    <w:rsid w:val="0018748A"/>
    <w:rsid w:val="001874D0"/>
    <w:rsid w:val="00187515"/>
    <w:rsid w:val="00187771"/>
    <w:rsid w:val="00187778"/>
    <w:rsid w:val="001878D3"/>
    <w:rsid w:val="001878F4"/>
    <w:rsid w:val="00187A18"/>
    <w:rsid w:val="00187A4B"/>
    <w:rsid w:val="00187A6F"/>
    <w:rsid w:val="00187AD3"/>
    <w:rsid w:val="00187B69"/>
    <w:rsid w:val="00187C20"/>
    <w:rsid w:val="00187D1C"/>
    <w:rsid w:val="00187E33"/>
    <w:rsid w:val="00187E43"/>
    <w:rsid w:val="001900B7"/>
    <w:rsid w:val="00190192"/>
    <w:rsid w:val="001901E3"/>
    <w:rsid w:val="00190204"/>
    <w:rsid w:val="001902B5"/>
    <w:rsid w:val="00190348"/>
    <w:rsid w:val="0019035B"/>
    <w:rsid w:val="00190501"/>
    <w:rsid w:val="00190556"/>
    <w:rsid w:val="0019071B"/>
    <w:rsid w:val="00190753"/>
    <w:rsid w:val="001907CA"/>
    <w:rsid w:val="00190818"/>
    <w:rsid w:val="00190873"/>
    <w:rsid w:val="001908D9"/>
    <w:rsid w:val="00190AEE"/>
    <w:rsid w:val="00190B0D"/>
    <w:rsid w:val="00190BB8"/>
    <w:rsid w:val="00190CDD"/>
    <w:rsid w:val="00190FC1"/>
    <w:rsid w:val="00190FF3"/>
    <w:rsid w:val="0019101A"/>
    <w:rsid w:val="001911A2"/>
    <w:rsid w:val="001911C6"/>
    <w:rsid w:val="0019139C"/>
    <w:rsid w:val="0019154A"/>
    <w:rsid w:val="001915B5"/>
    <w:rsid w:val="001915DC"/>
    <w:rsid w:val="00191702"/>
    <w:rsid w:val="0019176F"/>
    <w:rsid w:val="001917D7"/>
    <w:rsid w:val="00191838"/>
    <w:rsid w:val="00191963"/>
    <w:rsid w:val="001919EA"/>
    <w:rsid w:val="00191D27"/>
    <w:rsid w:val="00191D55"/>
    <w:rsid w:val="00191E83"/>
    <w:rsid w:val="00191F0B"/>
    <w:rsid w:val="00191F84"/>
    <w:rsid w:val="00191FF0"/>
    <w:rsid w:val="00191FFD"/>
    <w:rsid w:val="0019204C"/>
    <w:rsid w:val="0019212F"/>
    <w:rsid w:val="0019214B"/>
    <w:rsid w:val="0019237F"/>
    <w:rsid w:val="00192475"/>
    <w:rsid w:val="00192481"/>
    <w:rsid w:val="001924D0"/>
    <w:rsid w:val="001925FD"/>
    <w:rsid w:val="00192623"/>
    <w:rsid w:val="0019262C"/>
    <w:rsid w:val="001927B8"/>
    <w:rsid w:val="00192860"/>
    <w:rsid w:val="00192A08"/>
    <w:rsid w:val="00192AB5"/>
    <w:rsid w:val="00192BE8"/>
    <w:rsid w:val="00192CA9"/>
    <w:rsid w:val="00192E8B"/>
    <w:rsid w:val="00192FEA"/>
    <w:rsid w:val="0019301A"/>
    <w:rsid w:val="00193146"/>
    <w:rsid w:val="001931EA"/>
    <w:rsid w:val="00193240"/>
    <w:rsid w:val="0019332F"/>
    <w:rsid w:val="00193342"/>
    <w:rsid w:val="00193348"/>
    <w:rsid w:val="001933E4"/>
    <w:rsid w:val="00193631"/>
    <w:rsid w:val="001936C3"/>
    <w:rsid w:val="00193821"/>
    <w:rsid w:val="00193A84"/>
    <w:rsid w:val="00193A95"/>
    <w:rsid w:val="00193D8F"/>
    <w:rsid w:val="00193DB5"/>
    <w:rsid w:val="00193E07"/>
    <w:rsid w:val="00193FCF"/>
    <w:rsid w:val="00194002"/>
    <w:rsid w:val="001940CC"/>
    <w:rsid w:val="00194166"/>
    <w:rsid w:val="001942D5"/>
    <w:rsid w:val="001943F8"/>
    <w:rsid w:val="0019465B"/>
    <w:rsid w:val="00194697"/>
    <w:rsid w:val="0019475B"/>
    <w:rsid w:val="00194775"/>
    <w:rsid w:val="001947D9"/>
    <w:rsid w:val="001948C4"/>
    <w:rsid w:val="00194AAF"/>
    <w:rsid w:val="00194B86"/>
    <w:rsid w:val="00194E16"/>
    <w:rsid w:val="00194F87"/>
    <w:rsid w:val="0019508E"/>
    <w:rsid w:val="00195224"/>
    <w:rsid w:val="0019526E"/>
    <w:rsid w:val="001953A7"/>
    <w:rsid w:val="001953DE"/>
    <w:rsid w:val="00195480"/>
    <w:rsid w:val="001954DA"/>
    <w:rsid w:val="001956E9"/>
    <w:rsid w:val="00195746"/>
    <w:rsid w:val="0019580A"/>
    <w:rsid w:val="0019586F"/>
    <w:rsid w:val="0019595D"/>
    <w:rsid w:val="00195A9E"/>
    <w:rsid w:val="00195BDD"/>
    <w:rsid w:val="00195BFC"/>
    <w:rsid w:val="00195C8E"/>
    <w:rsid w:val="00195FD1"/>
    <w:rsid w:val="00196077"/>
    <w:rsid w:val="00196102"/>
    <w:rsid w:val="00196177"/>
    <w:rsid w:val="001961ED"/>
    <w:rsid w:val="00196245"/>
    <w:rsid w:val="0019631C"/>
    <w:rsid w:val="00196376"/>
    <w:rsid w:val="0019637C"/>
    <w:rsid w:val="00196418"/>
    <w:rsid w:val="0019646D"/>
    <w:rsid w:val="001964FD"/>
    <w:rsid w:val="0019657F"/>
    <w:rsid w:val="001965DA"/>
    <w:rsid w:val="0019667B"/>
    <w:rsid w:val="00196770"/>
    <w:rsid w:val="00196870"/>
    <w:rsid w:val="001968B9"/>
    <w:rsid w:val="001968E7"/>
    <w:rsid w:val="001969D5"/>
    <w:rsid w:val="00196C1D"/>
    <w:rsid w:val="00196EA2"/>
    <w:rsid w:val="00196EBC"/>
    <w:rsid w:val="00196EFE"/>
    <w:rsid w:val="00196FA1"/>
    <w:rsid w:val="001971CF"/>
    <w:rsid w:val="0019720F"/>
    <w:rsid w:val="001972D2"/>
    <w:rsid w:val="001973A0"/>
    <w:rsid w:val="0019774C"/>
    <w:rsid w:val="001977CF"/>
    <w:rsid w:val="0019782E"/>
    <w:rsid w:val="00197AA9"/>
    <w:rsid w:val="00197B83"/>
    <w:rsid w:val="00197E1E"/>
    <w:rsid w:val="00197E79"/>
    <w:rsid w:val="00197F98"/>
    <w:rsid w:val="001A000C"/>
    <w:rsid w:val="001A0025"/>
    <w:rsid w:val="001A003C"/>
    <w:rsid w:val="001A00C8"/>
    <w:rsid w:val="001A0162"/>
    <w:rsid w:val="001A0292"/>
    <w:rsid w:val="001A02D3"/>
    <w:rsid w:val="001A0305"/>
    <w:rsid w:val="001A0376"/>
    <w:rsid w:val="001A046E"/>
    <w:rsid w:val="001A055E"/>
    <w:rsid w:val="001A05FD"/>
    <w:rsid w:val="001A06AB"/>
    <w:rsid w:val="001A097A"/>
    <w:rsid w:val="001A0A95"/>
    <w:rsid w:val="001A0B3D"/>
    <w:rsid w:val="001A0B93"/>
    <w:rsid w:val="001A0C69"/>
    <w:rsid w:val="001A0E57"/>
    <w:rsid w:val="001A0E89"/>
    <w:rsid w:val="001A0F77"/>
    <w:rsid w:val="001A101B"/>
    <w:rsid w:val="001A11B7"/>
    <w:rsid w:val="001A11BD"/>
    <w:rsid w:val="001A1258"/>
    <w:rsid w:val="001A1269"/>
    <w:rsid w:val="001A1400"/>
    <w:rsid w:val="001A1420"/>
    <w:rsid w:val="001A1492"/>
    <w:rsid w:val="001A154E"/>
    <w:rsid w:val="001A1554"/>
    <w:rsid w:val="001A1620"/>
    <w:rsid w:val="001A1634"/>
    <w:rsid w:val="001A16FC"/>
    <w:rsid w:val="001A17CA"/>
    <w:rsid w:val="001A1832"/>
    <w:rsid w:val="001A18CF"/>
    <w:rsid w:val="001A1A5D"/>
    <w:rsid w:val="001A1B1A"/>
    <w:rsid w:val="001A1B2B"/>
    <w:rsid w:val="001A1BF7"/>
    <w:rsid w:val="001A1CC4"/>
    <w:rsid w:val="001A1E5F"/>
    <w:rsid w:val="001A1ED4"/>
    <w:rsid w:val="001A2161"/>
    <w:rsid w:val="001A2379"/>
    <w:rsid w:val="001A2413"/>
    <w:rsid w:val="001A25AF"/>
    <w:rsid w:val="001A2652"/>
    <w:rsid w:val="001A2878"/>
    <w:rsid w:val="001A29E8"/>
    <w:rsid w:val="001A2A56"/>
    <w:rsid w:val="001A2B5A"/>
    <w:rsid w:val="001A2C05"/>
    <w:rsid w:val="001A2CDB"/>
    <w:rsid w:val="001A2CE7"/>
    <w:rsid w:val="001A2D07"/>
    <w:rsid w:val="001A3004"/>
    <w:rsid w:val="001A3038"/>
    <w:rsid w:val="001A336B"/>
    <w:rsid w:val="001A3399"/>
    <w:rsid w:val="001A33A9"/>
    <w:rsid w:val="001A33D2"/>
    <w:rsid w:val="001A343E"/>
    <w:rsid w:val="001A3451"/>
    <w:rsid w:val="001A3545"/>
    <w:rsid w:val="001A3671"/>
    <w:rsid w:val="001A37FD"/>
    <w:rsid w:val="001A3902"/>
    <w:rsid w:val="001A39A7"/>
    <w:rsid w:val="001A3B13"/>
    <w:rsid w:val="001A3B62"/>
    <w:rsid w:val="001A3B6A"/>
    <w:rsid w:val="001A3C79"/>
    <w:rsid w:val="001A3C7C"/>
    <w:rsid w:val="001A3CFF"/>
    <w:rsid w:val="001A3DB8"/>
    <w:rsid w:val="001A3DC2"/>
    <w:rsid w:val="001A3E1E"/>
    <w:rsid w:val="001A3E2D"/>
    <w:rsid w:val="001A3E5D"/>
    <w:rsid w:val="001A3E9B"/>
    <w:rsid w:val="001A3F0A"/>
    <w:rsid w:val="001A3F96"/>
    <w:rsid w:val="001A40AB"/>
    <w:rsid w:val="001A40E1"/>
    <w:rsid w:val="001A4127"/>
    <w:rsid w:val="001A4136"/>
    <w:rsid w:val="001A4184"/>
    <w:rsid w:val="001A4209"/>
    <w:rsid w:val="001A43A3"/>
    <w:rsid w:val="001A4531"/>
    <w:rsid w:val="001A470B"/>
    <w:rsid w:val="001A487A"/>
    <w:rsid w:val="001A498E"/>
    <w:rsid w:val="001A4AA3"/>
    <w:rsid w:val="001A4BD2"/>
    <w:rsid w:val="001A4C1D"/>
    <w:rsid w:val="001A4C5D"/>
    <w:rsid w:val="001A4C7B"/>
    <w:rsid w:val="001A4ECF"/>
    <w:rsid w:val="001A5158"/>
    <w:rsid w:val="001A5201"/>
    <w:rsid w:val="001A529F"/>
    <w:rsid w:val="001A534A"/>
    <w:rsid w:val="001A541B"/>
    <w:rsid w:val="001A542D"/>
    <w:rsid w:val="001A56ED"/>
    <w:rsid w:val="001A58B3"/>
    <w:rsid w:val="001A59AA"/>
    <w:rsid w:val="001A5B75"/>
    <w:rsid w:val="001A5C3B"/>
    <w:rsid w:val="001A5D58"/>
    <w:rsid w:val="001A5D5C"/>
    <w:rsid w:val="001A5D6C"/>
    <w:rsid w:val="001A5DBC"/>
    <w:rsid w:val="001A5E77"/>
    <w:rsid w:val="001A5F74"/>
    <w:rsid w:val="001A5F8C"/>
    <w:rsid w:val="001A5FF9"/>
    <w:rsid w:val="001A606B"/>
    <w:rsid w:val="001A607B"/>
    <w:rsid w:val="001A611D"/>
    <w:rsid w:val="001A61CD"/>
    <w:rsid w:val="001A6382"/>
    <w:rsid w:val="001A6408"/>
    <w:rsid w:val="001A65DB"/>
    <w:rsid w:val="001A68F9"/>
    <w:rsid w:val="001A6A04"/>
    <w:rsid w:val="001A6A1C"/>
    <w:rsid w:val="001A6AED"/>
    <w:rsid w:val="001A6B1F"/>
    <w:rsid w:val="001A6BC3"/>
    <w:rsid w:val="001A6CB9"/>
    <w:rsid w:val="001A6CF5"/>
    <w:rsid w:val="001A6D0D"/>
    <w:rsid w:val="001A6D3B"/>
    <w:rsid w:val="001A6D56"/>
    <w:rsid w:val="001A6E68"/>
    <w:rsid w:val="001A6F2C"/>
    <w:rsid w:val="001A6FDE"/>
    <w:rsid w:val="001A70B7"/>
    <w:rsid w:val="001A7118"/>
    <w:rsid w:val="001A718E"/>
    <w:rsid w:val="001A724A"/>
    <w:rsid w:val="001A72F6"/>
    <w:rsid w:val="001A75DE"/>
    <w:rsid w:val="001A7614"/>
    <w:rsid w:val="001A7A5D"/>
    <w:rsid w:val="001A7B37"/>
    <w:rsid w:val="001A7BA4"/>
    <w:rsid w:val="001A7D2F"/>
    <w:rsid w:val="001A7E7A"/>
    <w:rsid w:val="001A7F12"/>
    <w:rsid w:val="001A7F5D"/>
    <w:rsid w:val="001B00BD"/>
    <w:rsid w:val="001B020D"/>
    <w:rsid w:val="001B0233"/>
    <w:rsid w:val="001B03E1"/>
    <w:rsid w:val="001B045F"/>
    <w:rsid w:val="001B05E4"/>
    <w:rsid w:val="001B064B"/>
    <w:rsid w:val="001B077F"/>
    <w:rsid w:val="001B0A16"/>
    <w:rsid w:val="001B0AF8"/>
    <w:rsid w:val="001B0BA0"/>
    <w:rsid w:val="001B0C6B"/>
    <w:rsid w:val="001B0CAD"/>
    <w:rsid w:val="001B0D4D"/>
    <w:rsid w:val="001B0EBD"/>
    <w:rsid w:val="001B1050"/>
    <w:rsid w:val="001B11A9"/>
    <w:rsid w:val="001B11F1"/>
    <w:rsid w:val="001B12EE"/>
    <w:rsid w:val="001B13C1"/>
    <w:rsid w:val="001B15E4"/>
    <w:rsid w:val="001B16DA"/>
    <w:rsid w:val="001B1709"/>
    <w:rsid w:val="001B179D"/>
    <w:rsid w:val="001B17C4"/>
    <w:rsid w:val="001B17EE"/>
    <w:rsid w:val="001B1916"/>
    <w:rsid w:val="001B1958"/>
    <w:rsid w:val="001B19C3"/>
    <w:rsid w:val="001B19DD"/>
    <w:rsid w:val="001B1B46"/>
    <w:rsid w:val="001B1BF6"/>
    <w:rsid w:val="001B1D02"/>
    <w:rsid w:val="001B1DC7"/>
    <w:rsid w:val="001B1DEB"/>
    <w:rsid w:val="001B1E53"/>
    <w:rsid w:val="001B1F4E"/>
    <w:rsid w:val="001B1F77"/>
    <w:rsid w:val="001B1FDC"/>
    <w:rsid w:val="001B2269"/>
    <w:rsid w:val="001B23B1"/>
    <w:rsid w:val="001B240A"/>
    <w:rsid w:val="001B24F3"/>
    <w:rsid w:val="001B2502"/>
    <w:rsid w:val="001B25D9"/>
    <w:rsid w:val="001B25F4"/>
    <w:rsid w:val="001B2611"/>
    <w:rsid w:val="001B26C3"/>
    <w:rsid w:val="001B280D"/>
    <w:rsid w:val="001B2B04"/>
    <w:rsid w:val="001B2B43"/>
    <w:rsid w:val="001B2B60"/>
    <w:rsid w:val="001B2BA7"/>
    <w:rsid w:val="001B2D51"/>
    <w:rsid w:val="001B2DDC"/>
    <w:rsid w:val="001B2EC3"/>
    <w:rsid w:val="001B2F1F"/>
    <w:rsid w:val="001B3041"/>
    <w:rsid w:val="001B306B"/>
    <w:rsid w:val="001B30D2"/>
    <w:rsid w:val="001B3100"/>
    <w:rsid w:val="001B3149"/>
    <w:rsid w:val="001B3182"/>
    <w:rsid w:val="001B3289"/>
    <w:rsid w:val="001B346A"/>
    <w:rsid w:val="001B34EB"/>
    <w:rsid w:val="001B3651"/>
    <w:rsid w:val="001B3744"/>
    <w:rsid w:val="001B3763"/>
    <w:rsid w:val="001B37B6"/>
    <w:rsid w:val="001B37CF"/>
    <w:rsid w:val="001B388F"/>
    <w:rsid w:val="001B38E2"/>
    <w:rsid w:val="001B3ADE"/>
    <w:rsid w:val="001B3AFF"/>
    <w:rsid w:val="001B3BA9"/>
    <w:rsid w:val="001B3C12"/>
    <w:rsid w:val="001B4045"/>
    <w:rsid w:val="001B40FF"/>
    <w:rsid w:val="001B41E5"/>
    <w:rsid w:val="001B42AF"/>
    <w:rsid w:val="001B440C"/>
    <w:rsid w:val="001B45B2"/>
    <w:rsid w:val="001B4647"/>
    <w:rsid w:val="001B464A"/>
    <w:rsid w:val="001B466C"/>
    <w:rsid w:val="001B46AC"/>
    <w:rsid w:val="001B4910"/>
    <w:rsid w:val="001B4AAC"/>
    <w:rsid w:val="001B4B1F"/>
    <w:rsid w:val="001B4C0C"/>
    <w:rsid w:val="001B4D2C"/>
    <w:rsid w:val="001B4D83"/>
    <w:rsid w:val="001B4DF1"/>
    <w:rsid w:val="001B4ECB"/>
    <w:rsid w:val="001B4FE2"/>
    <w:rsid w:val="001B5014"/>
    <w:rsid w:val="001B515D"/>
    <w:rsid w:val="001B517C"/>
    <w:rsid w:val="001B51C0"/>
    <w:rsid w:val="001B5499"/>
    <w:rsid w:val="001B5518"/>
    <w:rsid w:val="001B55CD"/>
    <w:rsid w:val="001B5654"/>
    <w:rsid w:val="001B5898"/>
    <w:rsid w:val="001B58B4"/>
    <w:rsid w:val="001B58C8"/>
    <w:rsid w:val="001B58CB"/>
    <w:rsid w:val="001B5927"/>
    <w:rsid w:val="001B59A7"/>
    <w:rsid w:val="001B5B6D"/>
    <w:rsid w:val="001B5BD2"/>
    <w:rsid w:val="001B5CD5"/>
    <w:rsid w:val="001B5CF6"/>
    <w:rsid w:val="001B5D11"/>
    <w:rsid w:val="001B5ED3"/>
    <w:rsid w:val="001B5F47"/>
    <w:rsid w:val="001B5FCC"/>
    <w:rsid w:val="001B6058"/>
    <w:rsid w:val="001B60F5"/>
    <w:rsid w:val="001B6164"/>
    <w:rsid w:val="001B622E"/>
    <w:rsid w:val="001B62DF"/>
    <w:rsid w:val="001B63B7"/>
    <w:rsid w:val="001B64F5"/>
    <w:rsid w:val="001B659E"/>
    <w:rsid w:val="001B6668"/>
    <w:rsid w:val="001B6775"/>
    <w:rsid w:val="001B68A6"/>
    <w:rsid w:val="001B6B74"/>
    <w:rsid w:val="001B6C16"/>
    <w:rsid w:val="001B6D39"/>
    <w:rsid w:val="001B6D9D"/>
    <w:rsid w:val="001B6E67"/>
    <w:rsid w:val="001B6E76"/>
    <w:rsid w:val="001B6EE6"/>
    <w:rsid w:val="001B72EF"/>
    <w:rsid w:val="001B7408"/>
    <w:rsid w:val="001B7448"/>
    <w:rsid w:val="001B749B"/>
    <w:rsid w:val="001B74A7"/>
    <w:rsid w:val="001B7574"/>
    <w:rsid w:val="001B769D"/>
    <w:rsid w:val="001B7799"/>
    <w:rsid w:val="001B7902"/>
    <w:rsid w:val="001B7A56"/>
    <w:rsid w:val="001B7BA3"/>
    <w:rsid w:val="001B7DB5"/>
    <w:rsid w:val="001B7FA5"/>
    <w:rsid w:val="001B7FBD"/>
    <w:rsid w:val="001C00A3"/>
    <w:rsid w:val="001C00A4"/>
    <w:rsid w:val="001C0147"/>
    <w:rsid w:val="001C01E4"/>
    <w:rsid w:val="001C0523"/>
    <w:rsid w:val="001C062F"/>
    <w:rsid w:val="001C08DD"/>
    <w:rsid w:val="001C0C64"/>
    <w:rsid w:val="001C0CD1"/>
    <w:rsid w:val="001C0E02"/>
    <w:rsid w:val="001C0E41"/>
    <w:rsid w:val="001C1004"/>
    <w:rsid w:val="001C1075"/>
    <w:rsid w:val="001C119E"/>
    <w:rsid w:val="001C128C"/>
    <w:rsid w:val="001C12C5"/>
    <w:rsid w:val="001C14F5"/>
    <w:rsid w:val="001C17DC"/>
    <w:rsid w:val="001C18FD"/>
    <w:rsid w:val="001C19B4"/>
    <w:rsid w:val="001C1A19"/>
    <w:rsid w:val="001C1A56"/>
    <w:rsid w:val="001C1AB0"/>
    <w:rsid w:val="001C1E1B"/>
    <w:rsid w:val="001C1EEF"/>
    <w:rsid w:val="001C1F2C"/>
    <w:rsid w:val="001C201B"/>
    <w:rsid w:val="001C222D"/>
    <w:rsid w:val="001C2232"/>
    <w:rsid w:val="001C22E3"/>
    <w:rsid w:val="001C23F4"/>
    <w:rsid w:val="001C24D0"/>
    <w:rsid w:val="001C24F8"/>
    <w:rsid w:val="001C252B"/>
    <w:rsid w:val="001C255B"/>
    <w:rsid w:val="001C264B"/>
    <w:rsid w:val="001C2764"/>
    <w:rsid w:val="001C27C7"/>
    <w:rsid w:val="001C27D8"/>
    <w:rsid w:val="001C283D"/>
    <w:rsid w:val="001C2927"/>
    <w:rsid w:val="001C2987"/>
    <w:rsid w:val="001C29A3"/>
    <w:rsid w:val="001C2A2C"/>
    <w:rsid w:val="001C2A33"/>
    <w:rsid w:val="001C2B2B"/>
    <w:rsid w:val="001C2B77"/>
    <w:rsid w:val="001C2C99"/>
    <w:rsid w:val="001C2CE5"/>
    <w:rsid w:val="001C2D0B"/>
    <w:rsid w:val="001C2D38"/>
    <w:rsid w:val="001C2D94"/>
    <w:rsid w:val="001C2DEA"/>
    <w:rsid w:val="001C2E46"/>
    <w:rsid w:val="001C2EF7"/>
    <w:rsid w:val="001C2F0E"/>
    <w:rsid w:val="001C2FA5"/>
    <w:rsid w:val="001C3081"/>
    <w:rsid w:val="001C30B6"/>
    <w:rsid w:val="001C3523"/>
    <w:rsid w:val="001C353B"/>
    <w:rsid w:val="001C358D"/>
    <w:rsid w:val="001C3A62"/>
    <w:rsid w:val="001C3A9A"/>
    <w:rsid w:val="001C3C36"/>
    <w:rsid w:val="001C3DD4"/>
    <w:rsid w:val="001C3DFB"/>
    <w:rsid w:val="001C3ECF"/>
    <w:rsid w:val="001C40A0"/>
    <w:rsid w:val="001C40E4"/>
    <w:rsid w:val="001C4170"/>
    <w:rsid w:val="001C4210"/>
    <w:rsid w:val="001C4292"/>
    <w:rsid w:val="001C42C6"/>
    <w:rsid w:val="001C437C"/>
    <w:rsid w:val="001C448A"/>
    <w:rsid w:val="001C49DD"/>
    <w:rsid w:val="001C4A05"/>
    <w:rsid w:val="001C4A57"/>
    <w:rsid w:val="001C4A85"/>
    <w:rsid w:val="001C4B06"/>
    <w:rsid w:val="001C4B09"/>
    <w:rsid w:val="001C4DCE"/>
    <w:rsid w:val="001C5020"/>
    <w:rsid w:val="001C5087"/>
    <w:rsid w:val="001C5403"/>
    <w:rsid w:val="001C545A"/>
    <w:rsid w:val="001C54B9"/>
    <w:rsid w:val="001C54F2"/>
    <w:rsid w:val="001C563B"/>
    <w:rsid w:val="001C5779"/>
    <w:rsid w:val="001C5835"/>
    <w:rsid w:val="001C5976"/>
    <w:rsid w:val="001C59BF"/>
    <w:rsid w:val="001C5F48"/>
    <w:rsid w:val="001C605B"/>
    <w:rsid w:val="001C60F6"/>
    <w:rsid w:val="001C61E9"/>
    <w:rsid w:val="001C61F9"/>
    <w:rsid w:val="001C62B4"/>
    <w:rsid w:val="001C62E1"/>
    <w:rsid w:val="001C68EE"/>
    <w:rsid w:val="001C6922"/>
    <w:rsid w:val="001C699D"/>
    <w:rsid w:val="001C69F9"/>
    <w:rsid w:val="001C6B00"/>
    <w:rsid w:val="001C6C9A"/>
    <w:rsid w:val="001C6CFE"/>
    <w:rsid w:val="001C6D16"/>
    <w:rsid w:val="001C6D4B"/>
    <w:rsid w:val="001C6D9B"/>
    <w:rsid w:val="001C6DF1"/>
    <w:rsid w:val="001C6E74"/>
    <w:rsid w:val="001C7004"/>
    <w:rsid w:val="001C7095"/>
    <w:rsid w:val="001C7289"/>
    <w:rsid w:val="001C73AA"/>
    <w:rsid w:val="001C746B"/>
    <w:rsid w:val="001C7513"/>
    <w:rsid w:val="001C75B5"/>
    <w:rsid w:val="001C75DB"/>
    <w:rsid w:val="001C75E7"/>
    <w:rsid w:val="001C7637"/>
    <w:rsid w:val="001C763E"/>
    <w:rsid w:val="001C76AE"/>
    <w:rsid w:val="001C76FB"/>
    <w:rsid w:val="001C772B"/>
    <w:rsid w:val="001C7743"/>
    <w:rsid w:val="001C7746"/>
    <w:rsid w:val="001C7B36"/>
    <w:rsid w:val="001C7BAF"/>
    <w:rsid w:val="001C7C5B"/>
    <w:rsid w:val="001C7CD0"/>
    <w:rsid w:val="001C7E1D"/>
    <w:rsid w:val="001C7F9D"/>
    <w:rsid w:val="001D00F2"/>
    <w:rsid w:val="001D013B"/>
    <w:rsid w:val="001D030B"/>
    <w:rsid w:val="001D035D"/>
    <w:rsid w:val="001D036F"/>
    <w:rsid w:val="001D037A"/>
    <w:rsid w:val="001D04DF"/>
    <w:rsid w:val="001D06BA"/>
    <w:rsid w:val="001D0806"/>
    <w:rsid w:val="001D08DE"/>
    <w:rsid w:val="001D090F"/>
    <w:rsid w:val="001D0947"/>
    <w:rsid w:val="001D098D"/>
    <w:rsid w:val="001D0AD6"/>
    <w:rsid w:val="001D0B6C"/>
    <w:rsid w:val="001D0BA2"/>
    <w:rsid w:val="001D0D0E"/>
    <w:rsid w:val="001D0DF7"/>
    <w:rsid w:val="001D0E91"/>
    <w:rsid w:val="001D0EF6"/>
    <w:rsid w:val="001D0F3A"/>
    <w:rsid w:val="001D0F7C"/>
    <w:rsid w:val="001D1058"/>
    <w:rsid w:val="001D118B"/>
    <w:rsid w:val="001D123E"/>
    <w:rsid w:val="001D13D6"/>
    <w:rsid w:val="001D141D"/>
    <w:rsid w:val="001D1453"/>
    <w:rsid w:val="001D14E0"/>
    <w:rsid w:val="001D14FB"/>
    <w:rsid w:val="001D156C"/>
    <w:rsid w:val="001D15B6"/>
    <w:rsid w:val="001D1861"/>
    <w:rsid w:val="001D1922"/>
    <w:rsid w:val="001D1A39"/>
    <w:rsid w:val="001D1AE7"/>
    <w:rsid w:val="001D1B5B"/>
    <w:rsid w:val="001D1BFE"/>
    <w:rsid w:val="001D1C7C"/>
    <w:rsid w:val="001D1E04"/>
    <w:rsid w:val="001D1E37"/>
    <w:rsid w:val="001D1EBF"/>
    <w:rsid w:val="001D2093"/>
    <w:rsid w:val="001D20BD"/>
    <w:rsid w:val="001D225B"/>
    <w:rsid w:val="001D2284"/>
    <w:rsid w:val="001D2302"/>
    <w:rsid w:val="001D23DC"/>
    <w:rsid w:val="001D262F"/>
    <w:rsid w:val="001D27D6"/>
    <w:rsid w:val="001D2906"/>
    <w:rsid w:val="001D2991"/>
    <w:rsid w:val="001D2A46"/>
    <w:rsid w:val="001D2B8F"/>
    <w:rsid w:val="001D2C82"/>
    <w:rsid w:val="001D2DD0"/>
    <w:rsid w:val="001D2DFB"/>
    <w:rsid w:val="001D2E65"/>
    <w:rsid w:val="001D2E78"/>
    <w:rsid w:val="001D30EC"/>
    <w:rsid w:val="001D3128"/>
    <w:rsid w:val="001D31EE"/>
    <w:rsid w:val="001D320B"/>
    <w:rsid w:val="001D3305"/>
    <w:rsid w:val="001D3391"/>
    <w:rsid w:val="001D3627"/>
    <w:rsid w:val="001D3670"/>
    <w:rsid w:val="001D3793"/>
    <w:rsid w:val="001D37BC"/>
    <w:rsid w:val="001D37F8"/>
    <w:rsid w:val="001D37FC"/>
    <w:rsid w:val="001D3934"/>
    <w:rsid w:val="001D3A64"/>
    <w:rsid w:val="001D3AAC"/>
    <w:rsid w:val="001D3CA8"/>
    <w:rsid w:val="001D3CCF"/>
    <w:rsid w:val="001D3E3C"/>
    <w:rsid w:val="001D3E93"/>
    <w:rsid w:val="001D3EBA"/>
    <w:rsid w:val="001D3F67"/>
    <w:rsid w:val="001D413E"/>
    <w:rsid w:val="001D41F1"/>
    <w:rsid w:val="001D4296"/>
    <w:rsid w:val="001D42CD"/>
    <w:rsid w:val="001D433F"/>
    <w:rsid w:val="001D4357"/>
    <w:rsid w:val="001D43F2"/>
    <w:rsid w:val="001D44BF"/>
    <w:rsid w:val="001D45C4"/>
    <w:rsid w:val="001D47CD"/>
    <w:rsid w:val="001D47F8"/>
    <w:rsid w:val="001D4860"/>
    <w:rsid w:val="001D4A28"/>
    <w:rsid w:val="001D4B3F"/>
    <w:rsid w:val="001D4B74"/>
    <w:rsid w:val="001D4BCB"/>
    <w:rsid w:val="001D4CC6"/>
    <w:rsid w:val="001D4D4B"/>
    <w:rsid w:val="001D4DDA"/>
    <w:rsid w:val="001D4FA2"/>
    <w:rsid w:val="001D502A"/>
    <w:rsid w:val="001D50BB"/>
    <w:rsid w:val="001D50FD"/>
    <w:rsid w:val="001D5215"/>
    <w:rsid w:val="001D548E"/>
    <w:rsid w:val="001D5596"/>
    <w:rsid w:val="001D55D5"/>
    <w:rsid w:val="001D564B"/>
    <w:rsid w:val="001D56C0"/>
    <w:rsid w:val="001D5720"/>
    <w:rsid w:val="001D58E3"/>
    <w:rsid w:val="001D590B"/>
    <w:rsid w:val="001D5AFE"/>
    <w:rsid w:val="001D5B15"/>
    <w:rsid w:val="001D5C58"/>
    <w:rsid w:val="001D5D93"/>
    <w:rsid w:val="001D5DB8"/>
    <w:rsid w:val="001D5E0A"/>
    <w:rsid w:val="001D60E1"/>
    <w:rsid w:val="001D62D6"/>
    <w:rsid w:val="001D63D1"/>
    <w:rsid w:val="001D6504"/>
    <w:rsid w:val="001D6560"/>
    <w:rsid w:val="001D6687"/>
    <w:rsid w:val="001D675A"/>
    <w:rsid w:val="001D67CD"/>
    <w:rsid w:val="001D6815"/>
    <w:rsid w:val="001D68E0"/>
    <w:rsid w:val="001D6989"/>
    <w:rsid w:val="001D6A2C"/>
    <w:rsid w:val="001D6A33"/>
    <w:rsid w:val="001D6E26"/>
    <w:rsid w:val="001D6E9A"/>
    <w:rsid w:val="001D7069"/>
    <w:rsid w:val="001D706D"/>
    <w:rsid w:val="001D70E6"/>
    <w:rsid w:val="001D7122"/>
    <w:rsid w:val="001D72EA"/>
    <w:rsid w:val="001D7354"/>
    <w:rsid w:val="001D73F1"/>
    <w:rsid w:val="001D744A"/>
    <w:rsid w:val="001D7535"/>
    <w:rsid w:val="001D758E"/>
    <w:rsid w:val="001D75C1"/>
    <w:rsid w:val="001D7688"/>
    <w:rsid w:val="001D76D9"/>
    <w:rsid w:val="001D774C"/>
    <w:rsid w:val="001D7782"/>
    <w:rsid w:val="001D785A"/>
    <w:rsid w:val="001D788F"/>
    <w:rsid w:val="001D78F7"/>
    <w:rsid w:val="001D7AF0"/>
    <w:rsid w:val="001D7B86"/>
    <w:rsid w:val="001D7C9E"/>
    <w:rsid w:val="001D7DA5"/>
    <w:rsid w:val="001D7F7C"/>
    <w:rsid w:val="001D7FA0"/>
    <w:rsid w:val="001E0013"/>
    <w:rsid w:val="001E0098"/>
    <w:rsid w:val="001E01DE"/>
    <w:rsid w:val="001E05D4"/>
    <w:rsid w:val="001E05D8"/>
    <w:rsid w:val="001E0666"/>
    <w:rsid w:val="001E0720"/>
    <w:rsid w:val="001E08D4"/>
    <w:rsid w:val="001E0915"/>
    <w:rsid w:val="001E0965"/>
    <w:rsid w:val="001E0C20"/>
    <w:rsid w:val="001E0C25"/>
    <w:rsid w:val="001E0C35"/>
    <w:rsid w:val="001E0C5C"/>
    <w:rsid w:val="001E0E58"/>
    <w:rsid w:val="001E0EF1"/>
    <w:rsid w:val="001E0F1A"/>
    <w:rsid w:val="001E0FA4"/>
    <w:rsid w:val="001E1000"/>
    <w:rsid w:val="001E1009"/>
    <w:rsid w:val="001E10B9"/>
    <w:rsid w:val="001E1116"/>
    <w:rsid w:val="001E122C"/>
    <w:rsid w:val="001E1280"/>
    <w:rsid w:val="001E139B"/>
    <w:rsid w:val="001E13A1"/>
    <w:rsid w:val="001E13B9"/>
    <w:rsid w:val="001E157F"/>
    <w:rsid w:val="001E15C3"/>
    <w:rsid w:val="001E178A"/>
    <w:rsid w:val="001E17B4"/>
    <w:rsid w:val="001E187B"/>
    <w:rsid w:val="001E19B5"/>
    <w:rsid w:val="001E1A99"/>
    <w:rsid w:val="001E1B10"/>
    <w:rsid w:val="001E1B9D"/>
    <w:rsid w:val="001E1C68"/>
    <w:rsid w:val="001E1E15"/>
    <w:rsid w:val="001E1FB5"/>
    <w:rsid w:val="001E2184"/>
    <w:rsid w:val="001E2401"/>
    <w:rsid w:val="001E263C"/>
    <w:rsid w:val="001E2708"/>
    <w:rsid w:val="001E28E2"/>
    <w:rsid w:val="001E28E9"/>
    <w:rsid w:val="001E29C5"/>
    <w:rsid w:val="001E2B5F"/>
    <w:rsid w:val="001E2D68"/>
    <w:rsid w:val="001E2DDA"/>
    <w:rsid w:val="001E2E36"/>
    <w:rsid w:val="001E30C7"/>
    <w:rsid w:val="001E3271"/>
    <w:rsid w:val="001E32AE"/>
    <w:rsid w:val="001E32B9"/>
    <w:rsid w:val="001E32FE"/>
    <w:rsid w:val="001E337C"/>
    <w:rsid w:val="001E3487"/>
    <w:rsid w:val="001E3514"/>
    <w:rsid w:val="001E3621"/>
    <w:rsid w:val="001E3724"/>
    <w:rsid w:val="001E3812"/>
    <w:rsid w:val="001E3979"/>
    <w:rsid w:val="001E398D"/>
    <w:rsid w:val="001E3A35"/>
    <w:rsid w:val="001E3A6E"/>
    <w:rsid w:val="001E3AB5"/>
    <w:rsid w:val="001E3DE9"/>
    <w:rsid w:val="001E3EA5"/>
    <w:rsid w:val="001E3EED"/>
    <w:rsid w:val="001E3FCF"/>
    <w:rsid w:val="001E402B"/>
    <w:rsid w:val="001E411B"/>
    <w:rsid w:val="001E41A1"/>
    <w:rsid w:val="001E4212"/>
    <w:rsid w:val="001E42D7"/>
    <w:rsid w:val="001E4368"/>
    <w:rsid w:val="001E4375"/>
    <w:rsid w:val="001E4579"/>
    <w:rsid w:val="001E4593"/>
    <w:rsid w:val="001E48A8"/>
    <w:rsid w:val="001E4B6D"/>
    <w:rsid w:val="001E4C18"/>
    <w:rsid w:val="001E4C91"/>
    <w:rsid w:val="001E4DD8"/>
    <w:rsid w:val="001E4E1B"/>
    <w:rsid w:val="001E55A1"/>
    <w:rsid w:val="001E5767"/>
    <w:rsid w:val="001E5885"/>
    <w:rsid w:val="001E5998"/>
    <w:rsid w:val="001E5A3B"/>
    <w:rsid w:val="001E5A93"/>
    <w:rsid w:val="001E5A9A"/>
    <w:rsid w:val="001E5B84"/>
    <w:rsid w:val="001E5C4F"/>
    <w:rsid w:val="001E5C6B"/>
    <w:rsid w:val="001E5CA5"/>
    <w:rsid w:val="001E5CCE"/>
    <w:rsid w:val="001E5F41"/>
    <w:rsid w:val="001E6112"/>
    <w:rsid w:val="001E629B"/>
    <w:rsid w:val="001E62C2"/>
    <w:rsid w:val="001E6322"/>
    <w:rsid w:val="001E633F"/>
    <w:rsid w:val="001E642B"/>
    <w:rsid w:val="001E64CE"/>
    <w:rsid w:val="001E6797"/>
    <w:rsid w:val="001E68CC"/>
    <w:rsid w:val="001E6914"/>
    <w:rsid w:val="001E6AAA"/>
    <w:rsid w:val="001E6BBF"/>
    <w:rsid w:val="001E6DAE"/>
    <w:rsid w:val="001E6E31"/>
    <w:rsid w:val="001E6E98"/>
    <w:rsid w:val="001E6FE1"/>
    <w:rsid w:val="001E70ED"/>
    <w:rsid w:val="001E7191"/>
    <w:rsid w:val="001E732D"/>
    <w:rsid w:val="001E756F"/>
    <w:rsid w:val="001E76F2"/>
    <w:rsid w:val="001E78F5"/>
    <w:rsid w:val="001E7927"/>
    <w:rsid w:val="001E7934"/>
    <w:rsid w:val="001E7952"/>
    <w:rsid w:val="001E7A72"/>
    <w:rsid w:val="001E7BFF"/>
    <w:rsid w:val="001E7C2D"/>
    <w:rsid w:val="001E7C93"/>
    <w:rsid w:val="001E7DDE"/>
    <w:rsid w:val="001E7E37"/>
    <w:rsid w:val="001E7F00"/>
    <w:rsid w:val="001E7F7B"/>
    <w:rsid w:val="001F00A7"/>
    <w:rsid w:val="001F010C"/>
    <w:rsid w:val="001F036A"/>
    <w:rsid w:val="001F0493"/>
    <w:rsid w:val="001F0508"/>
    <w:rsid w:val="001F06A3"/>
    <w:rsid w:val="001F073A"/>
    <w:rsid w:val="001F0A23"/>
    <w:rsid w:val="001F0A2B"/>
    <w:rsid w:val="001F0A84"/>
    <w:rsid w:val="001F0ACA"/>
    <w:rsid w:val="001F0BE9"/>
    <w:rsid w:val="001F0D33"/>
    <w:rsid w:val="001F0F0E"/>
    <w:rsid w:val="001F0F36"/>
    <w:rsid w:val="001F1053"/>
    <w:rsid w:val="001F10CF"/>
    <w:rsid w:val="001F10E0"/>
    <w:rsid w:val="001F130B"/>
    <w:rsid w:val="001F13A0"/>
    <w:rsid w:val="001F13D7"/>
    <w:rsid w:val="001F160A"/>
    <w:rsid w:val="001F1753"/>
    <w:rsid w:val="001F1758"/>
    <w:rsid w:val="001F1813"/>
    <w:rsid w:val="001F1822"/>
    <w:rsid w:val="001F18D4"/>
    <w:rsid w:val="001F18D8"/>
    <w:rsid w:val="001F1A4F"/>
    <w:rsid w:val="001F1AA6"/>
    <w:rsid w:val="001F1B27"/>
    <w:rsid w:val="001F1B4B"/>
    <w:rsid w:val="001F1DCB"/>
    <w:rsid w:val="001F1E0B"/>
    <w:rsid w:val="001F1F06"/>
    <w:rsid w:val="001F2010"/>
    <w:rsid w:val="001F2118"/>
    <w:rsid w:val="001F215A"/>
    <w:rsid w:val="001F24A6"/>
    <w:rsid w:val="001F256D"/>
    <w:rsid w:val="001F2614"/>
    <w:rsid w:val="001F2641"/>
    <w:rsid w:val="001F27DA"/>
    <w:rsid w:val="001F2941"/>
    <w:rsid w:val="001F2997"/>
    <w:rsid w:val="001F2B27"/>
    <w:rsid w:val="001F2B50"/>
    <w:rsid w:val="001F2B97"/>
    <w:rsid w:val="001F2E97"/>
    <w:rsid w:val="001F308E"/>
    <w:rsid w:val="001F312F"/>
    <w:rsid w:val="001F3142"/>
    <w:rsid w:val="001F31B8"/>
    <w:rsid w:val="001F31E3"/>
    <w:rsid w:val="001F31FE"/>
    <w:rsid w:val="001F35D0"/>
    <w:rsid w:val="001F3728"/>
    <w:rsid w:val="001F3913"/>
    <w:rsid w:val="001F391B"/>
    <w:rsid w:val="001F3932"/>
    <w:rsid w:val="001F3A0A"/>
    <w:rsid w:val="001F3A54"/>
    <w:rsid w:val="001F3FEA"/>
    <w:rsid w:val="001F402B"/>
    <w:rsid w:val="001F4040"/>
    <w:rsid w:val="001F4105"/>
    <w:rsid w:val="001F4128"/>
    <w:rsid w:val="001F41E7"/>
    <w:rsid w:val="001F4303"/>
    <w:rsid w:val="001F4341"/>
    <w:rsid w:val="001F4541"/>
    <w:rsid w:val="001F4597"/>
    <w:rsid w:val="001F45FC"/>
    <w:rsid w:val="001F4643"/>
    <w:rsid w:val="001F472D"/>
    <w:rsid w:val="001F4760"/>
    <w:rsid w:val="001F476A"/>
    <w:rsid w:val="001F478A"/>
    <w:rsid w:val="001F4793"/>
    <w:rsid w:val="001F47C3"/>
    <w:rsid w:val="001F47C5"/>
    <w:rsid w:val="001F4905"/>
    <w:rsid w:val="001F4A76"/>
    <w:rsid w:val="001F4BC0"/>
    <w:rsid w:val="001F4BD7"/>
    <w:rsid w:val="001F4E35"/>
    <w:rsid w:val="001F4E8A"/>
    <w:rsid w:val="001F4E8D"/>
    <w:rsid w:val="001F4F23"/>
    <w:rsid w:val="001F52CD"/>
    <w:rsid w:val="001F5678"/>
    <w:rsid w:val="001F569E"/>
    <w:rsid w:val="001F5736"/>
    <w:rsid w:val="001F5ACF"/>
    <w:rsid w:val="001F5B2B"/>
    <w:rsid w:val="001F5D5F"/>
    <w:rsid w:val="001F5DD9"/>
    <w:rsid w:val="001F601A"/>
    <w:rsid w:val="001F61FB"/>
    <w:rsid w:val="001F6227"/>
    <w:rsid w:val="001F622A"/>
    <w:rsid w:val="001F6452"/>
    <w:rsid w:val="001F65A7"/>
    <w:rsid w:val="001F664F"/>
    <w:rsid w:val="001F674E"/>
    <w:rsid w:val="001F69C5"/>
    <w:rsid w:val="001F6A4F"/>
    <w:rsid w:val="001F6AED"/>
    <w:rsid w:val="001F6B45"/>
    <w:rsid w:val="001F6BB9"/>
    <w:rsid w:val="001F6D3C"/>
    <w:rsid w:val="001F6E72"/>
    <w:rsid w:val="001F6EC5"/>
    <w:rsid w:val="001F6FA9"/>
    <w:rsid w:val="001F7145"/>
    <w:rsid w:val="001F7319"/>
    <w:rsid w:val="001F7503"/>
    <w:rsid w:val="001F75A1"/>
    <w:rsid w:val="001F7636"/>
    <w:rsid w:val="001F770F"/>
    <w:rsid w:val="001F78C2"/>
    <w:rsid w:val="001F79B4"/>
    <w:rsid w:val="001F79CB"/>
    <w:rsid w:val="001F7A75"/>
    <w:rsid w:val="001F7AB2"/>
    <w:rsid w:val="001F7B4F"/>
    <w:rsid w:val="001F7BF8"/>
    <w:rsid w:val="001F7C8E"/>
    <w:rsid w:val="001F7D9E"/>
    <w:rsid w:val="001F7E77"/>
    <w:rsid w:val="0020001D"/>
    <w:rsid w:val="002000C8"/>
    <w:rsid w:val="002001BF"/>
    <w:rsid w:val="002003BB"/>
    <w:rsid w:val="0020048C"/>
    <w:rsid w:val="00200569"/>
    <w:rsid w:val="0020059E"/>
    <w:rsid w:val="002005CB"/>
    <w:rsid w:val="002007C7"/>
    <w:rsid w:val="0020099B"/>
    <w:rsid w:val="00200A04"/>
    <w:rsid w:val="00200A99"/>
    <w:rsid w:val="00200BEB"/>
    <w:rsid w:val="00200C2E"/>
    <w:rsid w:val="00200CAE"/>
    <w:rsid w:val="00200CC7"/>
    <w:rsid w:val="00200E25"/>
    <w:rsid w:val="00200E95"/>
    <w:rsid w:val="00200EED"/>
    <w:rsid w:val="00200EF5"/>
    <w:rsid w:val="00200F37"/>
    <w:rsid w:val="0020105C"/>
    <w:rsid w:val="002012EB"/>
    <w:rsid w:val="0020141F"/>
    <w:rsid w:val="002014E2"/>
    <w:rsid w:val="002016A6"/>
    <w:rsid w:val="00201912"/>
    <w:rsid w:val="00201AEB"/>
    <w:rsid w:val="00201C20"/>
    <w:rsid w:val="00201CE8"/>
    <w:rsid w:val="00201DA4"/>
    <w:rsid w:val="00201F80"/>
    <w:rsid w:val="00201FCC"/>
    <w:rsid w:val="002024A8"/>
    <w:rsid w:val="002024C1"/>
    <w:rsid w:val="0020257D"/>
    <w:rsid w:val="00202752"/>
    <w:rsid w:val="00202803"/>
    <w:rsid w:val="0020282C"/>
    <w:rsid w:val="00202896"/>
    <w:rsid w:val="0020291D"/>
    <w:rsid w:val="002029B5"/>
    <w:rsid w:val="002029E0"/>
    <w:rsid w:val="00202A31"/>
    <w:rsid w:val="00202B19"/>
    <w:rsid w:val="00202C9C"/>
    <w:rsid w:val="00202F40"/>
    <w:rsid w:val="00202FDF"/>
    <w:rsid w:val="00203027"/>
    <w:rsid w:val="00203101"/>
    <w:rsid w:val="00203214"/>
    <w:rsid w:val="002032AC"/>
    <w:rsid w:val="00203473"/>
    <w:rsid w:val="00203568"/>
    <w:rsid w:val="00203634"/>
    <w:rsid w:val="00203795"/>
    <w:rsid w:val="002037D5"/>
    <w:rsid w:val="002038B9"/>
    <w:rsid w:val="002038D4"/>
    <w:rsid w:val="00203AED"/>
    <w:rsid w:val="00203B96"/>
    <w:rsid w:val="00203BD7"/>
    <w:rsid w:val="00203C16"/>
    <w:rsid w:val="00203D1B"/>
    <w:rsid w:val="00203E1B"/>
    <w:rsid w:val="00203F25"/>
    <w:rsid w:val="00203F4B"/>
    <w:rsid w:val="00204021"/>
    <w:rsid w:val="00204029"/>
    <w:rsid w:val="002040F2"/>
    <w:rsid w:val="002043C7"/>
    <w:rsid w:val="002043CE"/>
    <w:rsid w:val="002043F0"/>
    <w:rsid w:val="00204471"/>
    <w:rsid w:val="002045AF"/>
    <w:rsid w:val="00204919"/>
    <w:rsid w:val="00204AFA"/>
    <w:rsid w:val="00204BB6"/>
    <w:rsid w:val="00204C78"/>
    <w:rsid w:val="00204CA3"/>
    <w:rsid w:val="00204CEA"/>
    <w:rsid w:val="00204D0A"/>
    <w:rsid w:val="00204DEF"/>
    <w:rsid w:val="00204F66"/>
    <w:rsid w:val="00204F7E"/>
    <w:rsid w:val="00204F84"/>
    <w:rsid w:val="00204FF0"/>
    <w:rsid w:val="00205208"/>
    <w:rsid w:val="00205407"/>
    <w:rsid w:val="0020550F"/>
    <w:rsid w:val="002055AD"/>
    <w:rsid w:val="0020567D"/>
    <w:rsid w:val="0020569D"/>
    <w:rsid w:val="002056A0"/>
    <w:rsid w:val="0020581B"/>
    <w:rsid w:val="00205A45"/>
    <w:rsid w:val="00205C29"/>
    <w:rsid w:val="00205CA2"/>
    <w:rsid w:val="00205CA7"/>
    <w:rsid w:val="00205DD9"/>
    <w:rsid w:val="00206014"/>
    <w:rsid w:val="002060DF"/>
    <w:rsid w:val="0020613C"/>
    <w:rsid w:val="002062B5"/>
    <w:rsid w:val="002062F2"/>
    <w:rsid w:val="00206349"/>
    <w:rsid w:val="00206422"/>
    <w:rsid w:val="0020645B"/>
    <w:rsid w:val="0020645D"/>
    <w:rsid w:val="0020659B"/>
    <w:rsid w:val="002065B2"/>
    <w:rsid w:val="002065B5"/>
    <w:rsid w:val="002065EE"/>
    <w:rsid w:val="002065F9"/>
    <w:rsid w:val="00206614"/>
    <w:rsid w:val="002066A5"/>
    <w:rsid w:val="002066B0"/>
    <w:rsid w:val="002066B5"/>
    <w:rsid w:val="0020681E"/>
    <w:rsid w:val="0020681F"/>
    <w:rsid w:val="002068F2"/>
    <w:rsid w:val="002069F2"/>
    <w:rsid w:val="00206A61"/>
    <w:rsid w:val="00206AAE"/>
    <w:rsid w:val="00206B29"/>
    <w:rsid w:val="00206B73"/>
    <w:rsid w:val="00206BB9"/>
    <w:rsid w:val="00206D82"/>
    <w:rsid w:val="00206DC4"/>
    <w:rsid w:val="00206DE5"/>
    <w:rsid w:val="00206E1D"/>
    <w:rsid w:val="00206F71"/>
    <w:rsid w:val="00207011"/>
    <w:rsid w:val="002070D0"/>
    <w:rsid w:val="0020713F"/>
    <w:rsid w:val="002071B1"/>
    <w:rsid w:val="002071E9"/>
    <w:rsid w:val="002072A5"/>
    <w:rsid w:val="002072A7"/>
    <w:rsid w:val="0020742D"/>
    <w:rsid w:val="00207653"/>
    <w:rsid w:val="0020789E"/>
    <w:rsid w:val="002078C7"/>
    <w:rsid w:val="00207C41"/>
    <w:rsid w:val="00207CD2"/>
    <w:rsid w:val="00207D87"/>
    <w:rsid w:val="00207DD5"/>
    <w:rsid w:val="00207F0A"/>
    <w:rsid w:val="00207F12"/>
    <w:rsid w:val="002101BF"/>
    <w:rsid w:val="0021024A"/>
    <w:rsid w:val="00210284"/>
    <w:rsid w:val="00210303"/>
    <w:rsid w:val="0021030C"/>
    <w:rsid w:val="00210482"/>
    <w:rsid w:val="0021051D"/>
    <w:rsid w:val="002106A2"/>
    <w:rsid w:val="002106D9"/>
    <w:rsid w:val="0021076E"/>
    <w:rsid w:val="00210862"/>
    <w:rsid w:val="0021088D"/>
    <w:rsid w:val="002108B0"/>
    <w:rsid w:val="00210A3C"/>
    <w:rsid w:val="00210B58"/>
    <w:rsid w:val="00210B59"/>
    <w:rsid w:val="00210CBA"/>
    <w:rsid w:val="00210DBD"/>
    <w:rsid w:val="00210F82"/>
    <w:rsid w:val="00210FAC"/>
    <w:rsid w:val="002111C1"/>
    <w:rsid w:val="00211227"/>
    <w:rsid w:val="00211712"/>
    <w:rsid w:val="0021175F"/>
    <w:rsid w:val="00211798"/>
    <w:rsid w:val="002117C9"/>
    <w:rsid w:val="002118FC"/>
    <w:rsid w:val="00211AD6"/>
    <w:rsid w:val="00211B91"/>
    <w:rsid w:val="00211CF8"/>
    <w:rsid w:val="00211D1C"/>
    <w:rsid w:val="00211E6F"/>
    <w:rsid w:val="00211E7A"/>
    <w:rsid w:val="00211EE4"/>
    <w:rsid w:val="00211F15"/>
    <w:rsid w:val="0021206D"/>
    <w:rsid w:val="002120BE"/>
    <w:rsid w:val="0021219A"/>
    <w:rsid w:val="00212226"/>
    <w:rsid w:val="002122C8"/>
    <w:rsid w:val="0021245B"/>
    <w:rsid w:val="0021246A"/>
    <w:rsid w:val="00212568"/>
    <w:rsid w:val="002125A9"/>
    <w:rsid w:val="002127AC"/>
    <w:rsid w:val="00212A08"/>
    <w:rsid w:val="00212B1E"/>
    <w:rsid w:val="00212B68"/>
    <w:rsid w:val="00212B74"/>
    <w:rsid w:val="00212CB6"/>
    <w:rsid w:val="00212CDC"/>
    <w:rsid w:val="00212E09"/>
    <w:rsid w:val="00213003"/>
    <w:rsid w:val="0021305F"/>
    <w:rsid w:val="00213069"/>
    <w:rsid w:val="002131F0"/>
    <w:rsid w:val="002132F0"/>
    <w:rsid w:val="002132F8"/>
    <w:rsid w:val="00213414"/>
    <w:rsid w:val="00213476"/>
    <w:rsid w:val="0021349D"/>
    <w:rsid w:val="00213514"/>
    <w:rsid w:val="0021366D"/>
    <w:rsid w:val="00213714"/>
    <w:rsid w:val="00213828"/>
    <w:rsid w:val="00213834"/>
    <w:rsid w:val="00213860"/>
    <w:rsid w:val="00213949"/>
    <w:rsid w:val="002139D2"/>
    <w:rsid w:val="00213A3A"/>
    <w:rsid w:val="00213A4B"/>
    <w:rsid w:val="00213AA8"/>
    <w:rsid w:val="00213AB9"/>
    <w:rsid w:val="00213BC7"/>
    <w:rsid w:val="00213C72"/>
    <w:rsid w:val="00213D25"/>
    <w:rsid w:val="00213D65"/>
    <w:rsid w:val="00213DB1"/>
    <w:rsid w:val="00213DF9"/>
    <w:rsid w:val="00213E36"/>
    <w:rsid w:val="00214078"/>
    <w:rsid w:val="002140F6"/>
    <w:rsid w:val="00214248"/>
    <w:rsid w:val="0021427D"/>
    <w:rsid w:val="002142D0"/>
    <w:rsid w:val="002143BC"/>
    <w:rsid w:val="0021449C"/>
    <w:rsid w:val="002144DC"/>
    <w:rsid w:val="00214546"/>
    <w:rsid w:val="002145CE"/>
    <w:rsid w:val="0021465E"/>
    <w:rsid w:val="00214761"/>
    <w:rsid w:val="0021482F"/>
    <w:rsid w:val="00214867"/>
    <w:rsid w:val="00214904"/>
    <w:rsid w:val="00214913"/>
    <w:rsid w:val="00214937"/>
    <w:rsid w:val="00214A1C"/>
    <w:rsid w:val="00214B13"/>
    <w:rsid w:val="00214C27"/>
    <w:rsid w:val="00214C9D"/>
    <w:rsid w:val="00214DBF"/>
    <w:rsid w:val="00214E0D"/>
    <w:rsid w:val="00214E3C"/>
    <w:rsid w:val="00214E74"/>
    <w:rsid w:val="002150AB"/>
    <w:rsid w:val="002150C3"/>
    <w:rsid w:val="002150C7"/>
    <w:rsid w:val="002152A7"/>
    <w:rsid w:val="0021566F"/>
    <w:rsid w:val="002156AA"/>
    <w:rsid w:val="002156FF"/>
    <w:rsid w:val="002157D8"/>
    <w:rsid w:val="00215B5D"/>
    <w:rsid w:val="00215B97"/>
    <w:rsid w:val="00215BD4"/>
    <w:rsid w:val="00215BEC"/>
    <w:rsid w:val="00215D29"/>
    <w:rsid w:val="00215D6F"/>
    <w:rsid w:val="00215D9B"/>
    <w:rsid w:val="00215EE9"/>
    <w:rsid w:val="00215F86"/>
    <w:rsid w:val="00215FB7"/>
    <w:rsid w:val="00215FD9"/>
    <w:rsid w:val="00216236"/>
    <w:rsid w:val="002163A9"/>
    <w:rsid w:val="00216440"/>
    <w:rsid w:val="00216465"/>
    <w:rsid w:val="00216548"/>
    <w:rsid w:val="00216771"/>
    <w:rsid w:val="0021681A"/>
    <w:rsid w:val="00216832"/>
    <w:rsid w:val="00216857"/>
    <w:rsid w:val="0021694F"/>
    <w:rsid w:val="00216974"/>
    <w:rsid w:val="00216A03"/>
    <w:rsid w:val="00216CA4"/>
    <w:rsid w:val="00216D33"/>
    <w:rsid w:val="00216D45"/>
    <w:rsid w:val="00216D65"/>
    <w:rsid w:val="002170A1"/>
    <w:rsid w:val="00217104"/>
    <w:rsid w:val="002171B8"/>
    <w:rsid w:val="00217883"/>
    <w:rsid w:val="00217957"/>
    <w:rsid w:val="00217B76"/>
    <w:rsid w:val="00217B78"/>
    <w:rsid w:val="00217BA9"/>
    <w:rsid w:val="00217C01"/>
    <w:rsid w:val="00217D2A"/>
    <w:rsid w:val="00217E77"/>
    <w:rsid w:val="00217ECB"/>
    <w:rsid w:val="00217F0F"/>
    <w:rsid w:val="00217F31"/>
    <w:rsid w:val="002201BD"/>
    <w:rsid w:val="002203AA"/>
    <w:rsid w:val="002203B9"/>
    <w:rsid w:val="0022045E"/>
    <w:rsid w:val="002204CC"/>
    <w:rsid w:val="002205B2"/>
    <w:rsid w:val="00220605"/>
    <w:rsid w:val="00220646"/>
    <w:rsid w:val="0022073E"/>
    <w:rsid w:val="002207C4"/>
    <w:rsid w:val="0022082E"/>
    <w:rsid w:val="00220B55"/>
    <w:rsid w:val="00220D13"/>
    <w:rsid w:val="00220DC0"/>
    <w:rsid w:val="00220EBC"/>
    <w:rsid w:val="00220F26"/>
    <w:rsid w:val="00221142"/>
    <w:rsid w:val="00221210"/>
    <w:rsid w:val="00221351"/>
    <w:rsid w:val="00221415"/>
    <w:rsid w:val="00221571"/>
    <w:rsid w:val="0022172C"/>
    <w:rsid w:val="0022188B"/>
    <w:rsid w:val="00221890"/>
    <w:rsid w:val="002218FC"/>
    <w:rsid w:val="00221C0B"/>
    <w:rsid w:val="00221D1A"/>
    <w:rsid w:val="00221EC0"/>
    <w:rsid w:val="00221ECC"/>
    <w:rsid w:val="00221F4B"/>
    <w:rsid w:val="00221FF0"/>
    <w:rsid w:val="002220DD"/>
    <w:rsid w:val="002220E6"/>
    <w:rsid w:val="002221C6"/>
    <w:rsid w:val="0022239B"/>
    <w:rsid w:val="002223D7"/>
    <w:rsid w:val="00222401"/>
    <w:rsid w:val="00222402"/>
    <w:rsid w:val="00222445"/>
    <w:rsid w:val="002225A7"/>
    <w:rsid w:val="002225BD"/>
    <w:rsid w:val="002226FB"/>
    <w:rsid w:val="00222953"/>
    <w:rsid w:val="00222AE3"/>
    <w:rsid w:val="00222B35"/>
    <w:rsid w:val="00222C79"/>
    <w:rsid w:val="00222C8D"/>
    <w:rsid w:val="00222D27"/>
    <w:rsid w:val="00222D31"/>
    <w:rsid w:val="00222F79"/>
    <w:rsid w:val="00222F9A"/>
    <w:rsid w:val="0022309B"/>
    <w:rsid w:val="002230E9"/>
    <w:rsid w:val="002232FC"/>
    <w:rsid w:val="00223449"/>
    <w:rsid w:val="002234D5"/>
    <w:rsid w:val="00223534"/>
    <w:rsid w:val="0022370B"/>
    <w:rsid w:val="00223777"/>
    <w:rsid w:val="0022387E"/>
    <w:rsid w:val="00223900"/>
    <w:rsid w:val="002239A9"/>
    <w:rsid w:val="002239D5"/>
    <w:rsid w:val="00223B18"/>
    <w:rsid w:val="00223B30"/>
    <w:rsid w:val="00223CB1"/>
    <w:rsid w:val="00223D96"/>
    <w:rsid w:val="00223DD2"/>
    <w:rsid w:val="00223F35"/>
    <w:rsid w:val="002240C6"/>
    <w:rsid w:val="002240F0"/>
    <w:rsid w:val="00224199"/>
    <w:rsid w:val="00224223"/>
    <w:rsid w:val="00224292"/>
    <w:rsid w:val="00224313"/>
    <w:rsid w:val="00224328"/>
    <w:rsid w:val="00224340"/>
    <w:rsid w:val="00224402"/>
    <w:rsid w:val="00224787"/>
    <w:rsid w:val="002247F9"/>
    <w:rsid w:val="0022482C"/>
    <w:rsid w:val="00224996"/>
    <w:rsid w:val="00224AC0"/>
    <w:rsid w:val="00224B4C"/>
    <w:rsid w:val="00224BD2"/>
    <w:rsid w:val="00224C21"/>
    <w:rsid w:val="00224C95"/>
    <w:rsid w:val="00224CBE"/>
    <w:rsid w:val="00224D1E"/>
    <w:rsid w:val="00224D37"/>
    <w:rsid w:val="00224F17"/>
    <w:rsid w:val="00225033"/>
    <w:rsid w:val="00225187"/>
    <w:rsid w:val="0022538A"/>
    <w:rsid w:val="002254C4"/>
    <w:rsid w:val="0022557A"/>
    <w:rsid w:val="002256A7"/>
    <w:rsid w:val="002258AA"/>
    <w:rsid w:val="002259AE"/>
    <w:rsid w:val="00225A60"/>
    <w:rsid w:val="00225AE3"/>
    <w:rsid w:val="00225B40"/>
    <w:rsid w:val="00225BD4"/>
    <w:rsid w:val="00225DB0"/>
    <w:rsid w:val="00225F6D"/>
    <w:rsid w:val="00226045"/>
    <w:rsid w:val="00226166"/>
    <w:rsid w:val="002261F2"/>
    <w:rsid w:val="00226347"/>
    <w:rsid w:val="002263A7"/>
    <w:rsid w:val="002265C3"/>
    <w:rsid w:val="002267BD"/>
    <w:rsid w:val="0022693C"/>
    <w:rsid w:val="00226A0E"/>
    <w:rsid w:val="00226AE4"/>
    <w:rsid w:val="00226BA4"/>
    <w:rsid w:val="00226BD0"/>
    <w:rsid w:val="00226E2E"/>
    <w:rsid w:val="00226E61"/>
    <w:rsid w:val="00226E74"/>
    <w:rsid w:val="00227072"/>
    <w:rsid w:val="002270F1"/>
    <w:rsid w:val="00227138"/>
    <w:rsid w:val="00227260"/>
    <w:rsid w:val="00227261"/>
    <w:rsid w:val="002272C9"/>
    <w:rsid w:val="002273C1"/>
    <w:rsid w:val="002273DE"/>
    <w:rsid w:val="002273F5"/>
    <w:rsid w:val="0022742C"/>
    <w:rsid w:val="00227449"/>
    <w:rsid w:val="0022748B"/>
    <w:rsid w:val="0022749C"/>
    <w:rsid w:val="00227649"/>
    <w:rsid w:val="00227722"/>
    <w:rsid w:val="002277E9"/>
    <w:rsid w:val="00227869"/>
    <w:rsid w:val="00227951"/>
    <w:rsid w:val="002279A9"/>
    <w:rsid w:val="002279D2"/>
    <w:rsid w:val="00227A81"/>
    <w:rsid w:val="00227AA3"/>
    <w:rsid w:val="00227B0E"/>
    <w:rsid w:val="00227BDD"/>
    <w:rsid w:val="00227F66"/>
    <w:rsid w:val="00227FCB"/>
    <w:rsid w:val="00230070"/>
    <w:rsid w:val="0023027E"/>
    <w:rsid w:val="002302F4"/>
    <w:rsid w:val="002304BF"/>
    <w:rsid w:val="00230640"/>
    <w:rsid w:val="0023067E"/>
    <w:rsid w:val="00230730"/>
    <w:rsid w:val="002307BC"/>
    <w:rsid w:val="0023090B"/>
    <w:rsid w:val="00230931"/>
    <w:rsid w:val="00230993"/>
    <w:rsid w:val="00230A44"/>
    <w:rsid w:val="00230D08"/>
    <w:rsid w:val="00230D25"/>
    <w:rsid w:val="00231049"/>
    <w:rsid w:val="0023135C"/>
    <w:rsid w:val="0023147D"/>
    <w:rsid w:val="002314D2"/>
    <w:rsid w:val="002314D6"/>
    <w:rsid w:val="0023154A"/>
    <w:rsid w:val="0023172C"/>
    <w:rsid w:val="00231963"/>
    <w:rsid w:val="00231A5C"/>
    <w:rsid w:val="00231AB7"/>
    <w:rsid w:val="00231CC3"/>
    <w:rsid w:val="00231F4D"/>
    <w:rsid w:val="00232090"/>
    <w:rsid w:val="00232205"/>
    <w:rsid w:val="002322CC"/>
    <w:rsid w:val="002323F2"/>
    <w:rsid w:val="00232478"/>
    <w:rsid w:val="002328C1"/>
    <w:rsid w:val="00232929"/>
    <w:rsid w:val="00232A0F"/>
    <w:rsid w:val="00232B02"/>
    <w:rsid w:val="00232BAF"/>
    <w:rsid w:val="00232C98"/>
    <w:rsid w:val="00232CAA"/>
    <w:rsid w:val="00232DDA"/>
    <w:rsid w:val="00233027"/>
    <w:rsid w:val="0023305C"/>
    <w:rsid w:val="00233109"/>
    <w:rsid w:val="002331DF"/>
    <w:rsid w:val="002332D8"/>
    <w:rsid w:val="00233319"/>
    <w:rsid w:val="00233515"/>
    <w:rsid w:val="0023351A"/>
    <w:rsid w:val="00233530"/>
    <w:rsid w:val="00233613"/>
    <w:rsid w:val="0023373F"/>
    <w:rsid w:val="00233755"/>
    <w:rsid w:val="002337CE"/>
    <w:rsid w:val="00233888"/>
    <w:rsid w:val="00233959"/>
    <w:rsid w:val="00233B36"/>
    <w:rsid w:val="00233C44"/>
    <w:rsid w:val="00233CE9"/>
    <w:rsid w:val="00233CFA"/>
    <w:rsid w:val="002341C2"/>
    <w:rsid w:val="002341EE"/>
    <w:rsid w:val="0023420A"/>
    <w:rsid w:val="00234214"/>
    <w:rsid w:val="0023429C"/>
    <w:rsid w:val="002343D2"/>
    <w:rsid w:val="002344BF"/>
    <w:rsid w:val="00234556"/>
    <w:rsid w:val="002345DF"/>
    <w:rsid w:val="00234647"/>
    <w:rsid w:val="00234A4D"/>
    <w:rsid w:val="00234C8E"/>
    <w:rsid w:val="00234CB5"/>
    <w:rsid w:val="00234F79"/>
    <w:rsid w:val="00234FE4"/>
    <w:rsid w:val="00235144"/>
    <w:rsid w:val="002351D6"/>
    <w:rsid w:val="00235368"/>
    <w:rsid w:val="002353AB"/>
    <w:rsid w:val="00235415"/>
    <w:rsid w:val="00235479"/>
    <w:rsid w:val="002354E5"/>
    <w:rsid w:val="00235669"/>
    <w:rsid w:val="002358D9"/>
    <w:rsid w:val="00235997"/>
    <w:rsid w:val="002359C1"/>
    <w:rsid w:val="002359CF"/>
    <w:rsid w:val="00235C03"/>
    <w:rsid w:val="00235CB5"/>
    <w:rsid w:val="00235CDB"/>
    <w:rsid w:val="00235DEC"/>
    <w:rsid w:val="00235EB9"/>
    <w:rsid w:val="00235F05"/>
    <w:rsid w:val="00236055"/>
    <w:rsid w:val="00236083"/>
    <w:rsid w:val="0023632D"/>
    <w:rsid w:val="0023637D"/>
    <w:rsid w:val="002363D2"/>
    <w:rsid w:val="0023640D"/>
    <w:rsid w:val="00236566"/>
    <w:rsid w:val="00236850"/>
    <w:rsid w:val="00236918"/>
    <w:rsid w:val="00236A31"/>
    <w:rsid w:val="00236A89"/>
    <w:rsid w:val="00236D42"/>
    <w:rsid w:val="00236E80"/>
    <w:rsid w:val="00236F23"/>
    <w:rsid w:val="00236F9C"/>
    <w:rsid w:val="0023700C"/>
    <w:rsid w:val="0023704E"/>
    <w:rsid w:val="00237068"/>
    <w:rsid w:val="00237202"/>
    <w:rsid w:val="00237291"/>
    <w:rsid w:val="002372DB"/>
    <w:rsid w:val="00237437"/>
    <w:rsid w:val="00237466"/>
    <w:rsid w:val="0023751B"/>
    <w:rsid w:val="002375CC"/>
    <w:rsid w:val="002375F2"/>
    <w:rsid w:val="00237670"/>
    <w:rsid w:val="002377B6"/>
    <w:rsid w:val="00237955"/>
    <w:rsid w:val="00237B53"/>
    <w:rsid w:val="00237CB4"/>
    <w:rsid w:val="00237D5B"/>
    <w:rsid w:val="00237E3F"/>
    <w:rsid w:val="00237EE9"/>
    <w:rsid w:val="00237F92"/>
    <w:rsid w:val="00240043"/>
    <w:rsid w:val="0024017F"/>
    <w:rsid w:val="002401E5"/>
    <w:rsid w:val="002403C0"/>
    <w:rsid w:val="0024040A"/>
    <w:rsid w:val="0024040E"/>
    <w:rsid w:val="00240563"/>
    <w:rsid w:val="002406BD"/>
    <w:rsid w:val="002406D9"/>
    <w:rsid w:val="0024074C"/>
    <w:rsid w:val="00240776"/>
    <w:rsid w:val="00240782"/>
    <w:rsid w:val="00240800"/>
    <w:rsid w:val="00240AB0"/>
    <w:rsid w:val="00240B71"/>
    <w:rsid w:val="00240C45"/>
    <w:rsid w:val="00240C7D"/>
    <w:rsid w:val="00240DF6"/>
    <w:rsid w:val="00240E30"/>
    <w:rsid w:val="00240E76"/>
    <w:rsid w:val="00240EF8"/>
    <w:rsid w:val="00240F2D"/>
    <w:rsid w:val="00240F5B"/>
    <w:rsid w:val="0024123B"/>
    <w:rsid w:val="0024128C"/>
    <w:rsid w:val="002412FA"/>
    <w:rsid w:val="0024136A"/>
    <w:rsid w:val="002413A2"/>
    <w:rsid w:val="00241552"/>
    <w:rsid w:val="00241584"/>
    <w:rsid w:val="0024158E"/>
    <w:rsid w:val="002415F8"/>
    <w:rsid w:val="00241647"/>
    <w:rsid w:val="0024170D"/>
    <w:rsid w:val="002417AD"/>
    <w:rsid w:val="00241881"/>
    <w:rsid w:val="002419DF"/>
    <w:rsid w:val="00241A5A"/>
    <w:rsid w:val="00241B62"/>
    <w:rsid w:val="00241B9E"/>
    <w:rsid w:val="00241C11"/>
    <w:rsid w:val="00241E9F"/>
    <w:rsid w:val="00242006"/>
    <w:rsid w:val="00242013"/>
    <w:rsid w:val="0024205A"/>
    <w:rsid w:val="00242303"/>
    <w:rsid w:val="0024238C"/>
    <w:rsid w:val="00242501"/>
    <w:rsid w:val="00242628"/>
    <w:rsid w:val="002428E7"/>
    <w:rsid w:val="0024294C"/>
    <w:rsid w:val="00242A90"/>
    <w:rsid w:val="00242AF7"/>
    <w:rsid w:val="00242B6A"/>
    <w:rsid w:val="00242BBD"/>
    <w:rsid w:val="00242C1B"/>
    <w:rsid w:val="00242D08"/>
    <w:rsid w:val="00242EBD"/>
    <w:rsid w:val="00243228"/>
    <w:rsid w:val="002432D9"/>
    <w:rsid w:val="002432E9"/>
    <w:rsid w:val="0024344A"/>
    <w:rsid w:val="002435AA"/>
    <w:rsid w:val="00243601"/>
    <w:rsid w:val="0024371E"/>
    <w:rsid w:val="00243798"/>
    <w:rsid w:val="00243865"/>
    <w:rsid w:val="002438D4"/>
    <w:rsid w:val="0024391C"/>
    <w:rsid w:val="00243946"/>
    <w:rsid w:val="00243C5F"/>
    <w:rsid w:val="00243CD7"/>
    <w:rsid w:val="00243D8B"/>
    <w:rsid w:val="00243D8E"/>
    <w:rsid w:val="00243E56"/>
    <w:rsid w:val="00243E75"/>
    <w:rsid w:val="00243EB2"/>
    <w:rsid w:val="00243F9E"/>
    <w:rsid w:val="0024402B"/>
    <w:rsid w:val="0024403B"/>
    <w:rsid w:val="0024406B"/>
    <w:rsid w:val="002442AD"/>
    <w:rsid w:val="002442C9"/>
    <w:rsid w:val="002444D2"/>
    <w:rsid w:val="002446CF"/>
    <w:rsid w:val="002448A6"/>
    <w:rsid w:val="00244CF6"/>
    <w:rsid w:val="00244DEF"/>
    <w:rsid w:val="00244EAD"/>
    <w:rsid w:val="00244F99"/>
    <w:rsid w:val="00244FD6"/>
    <w:rsid w:val="0024500E"/>
    <w:rsid w:val="00245015"/>
    <w:rsid w:val="00245308"/>
    <w:rsid w:val="00245469"/>
    <w:rsid w:val="00245740"/>
    <w:rsid w:val="002459CF"/>
    <w:rsid w:val="00245A12"/>
    <w:rsid w:val="00245B74"/>
    <w:rsid w:val="00245C2A"/>
    <w:rsid w:val="00245D4D"/>
    <w:rsid w:val="00245E48"/>
    <w:rsid w:val="00245ED4"/>
    <w:rsid w:val="00245F19"/>
    <w:rsid w:val="0024605D"/>
    <w:rsid w:val="0024610A"/>
    <w:rsid w:val="0024614C"/>
    <w:rsid w:val="0024619F"/>
    <w:rsid w:val="002461BA"/>
    <w:rsid w:val="002461DE"/>
    <w:rsid w:val="002461F1"/>
    <w:rsid w:val="002461FA"/>
    <w:rsid w:val="00246231"/>
    <w:rsid w:val="00246253"/>
    <w:rsid w:val="0024625E"/>
    <w:rsid w:val="00246297"/>
    <w:rsid w:val="002463C1"/>
    <w:rsid w:val="00246479"/>
    <w:rsid w:val="002464AA"/>
    <w:rsid w:val="002465B8"/>
    <w:rsid w:val="00246922"/>
    <w:rsid w:val="00246943"/>
    <w:rsid w:val="00246C52"/>
    <w:rsid w:val="00246C75"/>
    <w:rsid w:val="00246C8B"/>
    <w:rsid w:val="00246D5E"/>
    <w:rsid w:val="00246D80"/>
    <w:rsid w:val="00246E12"/>
    <w:rsid w:val="00246E61"/>
    <w:rsid w:val="00246F63"/>
    <w:rsid w:val="00247035"/>
    <w:rsid w:val="00247263"/>
    <w:rsid w:val="0024734F"/>
    <w:rsid w:val="00247368"/>
    <w:rsid w:val="002473C4"/>
    <w:rsid w:val="002473E3"/>
    <w:rsid w:val="002474FB"/>
    <w:rsid w:val="002475C1"/>
    <w:rsid w:val="00247649"/>
    <w:rsid w:val="00247666"/>
    <w:rsid w:val="00247882"/>
    <w:rsid w:val="00247931"/>
    <w:rsid w:val="002479CC"/>
    <w:rsid w:val="00247A29"/>
    <w:rsid w:val="00247A71"/>
    <w:rsid w:val="00247C0D"/>
    <w:rsid w:val="00247F0C"/>
    <w:rsid w:val="0025005A"/>
    <w:rsid w:val="00250239"/>
    <w:rsid w:val="00250269"/>
    <w:rsid w:val="00250443"/>
    <w:rsid w:val="002506BA"/>
    <w:rsid w:val="002507C1"/>
    <w:rsid w:val="00250912"/>
    <w:rsid w:val="002509A2"/>
    <w:rsid w:val="002509FD"/>
    <w:rsid w:val="00250A19"/>
    <w:rsid w:val="00250A55"/>
    <w:rsid w:val="00250B2E"/>
    <w:rsid w:val="00250B3F"/>
    <w:rsid w:val="00250BC8"/>
    <w:rsid w:val="00250C8E"/>
    <w:rsid w:val="00250D14"/>
    <w:rsid w:val="00250D63"/>
    <w:rsid w:val="00250DC5"/>
    <w:rsid w:val="00250DE1"/>
    <w:rsid w:val="00250E65"/>
    <w:rsid w:val="00250EA6"/>
    <w:rsid w:val="00250F04"/>
    <w:rsid w:val="00250F79"/>
    <w:rsid w:val="00251084"/>
    <w:rsid w:val="00251159"/>
    <w:rsid w:val="00251344"/>
    <w:rsid w:val="0025134F"/>
    <w:rsid w:val="00251423"/>
    <w:rsid w:val="00251491"/>
    <w:rsid w:val="002516DB"/>
    <w:rsid w:val="002517F2"/>
    <w:rsid w:val="00251889"/>
    <w:rsid w:val="002519E9"/>
    <w:rsid w:val="00251B7E"/>
    <w:rsid w:val="00251C10"/>
    <w:rsid w:val="00251C67"/>
    <w:rsid w:val="00251C71"/>
    <w:rsid w:val="00251CEB"/>
    <w:rsid w:val="00251DB1"/>
    <w:rsid w:val="00251F98"/>
    <w:rsid w:val="00251FEA"/>
    <w:rsid w:val="0025208E"/>
    <w:rsid w:val="00252210"/>
    <w:rsid w:val="002524D1"/>
    <w:rsid w:val="002525F5"/>
    <w:rsid w:val="0025266A"/>
    <w:rsid w:val="00252688"/>
    <w:rsid w:val="0025269C"/>
    <w:rsid w:val="0025273D"/>
    <w:rsid w:val="0025274E"/>
    <w:rsid w:val="0025294C"/>
    <w:rsid w:val="002529E8"/>
    <w:rsid w:val="00252AD3"/>
    <w:rsid w:val="00252DA1"/>
    <w:rsid w:val="00252E6B"/>
    <w:rsid w:val="00252F33"/>
    <w:rsid w:val="00252F46"/>
    <w:rsid w:val="00253026"/>
    <w:rsid w:val="00253059"/>
    <w:rsid w:val="00253119"/>
    <w:rsid w:val="0025319C"/>
    <w:rsid w:val="0025329C"/>
    <w:rsid w:val="002532C3"/>
    <w:rsid w:val="002534CD"/>
    <w:rsid w:val="00253506"/>
    <w:rsid w:val="002535BC"/>
    <w:rsid w:val="002535D6"/>
    <w:rsid w:val="00253675"/>
    <w:rsid w:val="00253689"/>
    <w:rsid w:val="002537CC"/>
    <w:rsid w:val="0025382E"/>
    <w:rsid w:val="0025390B"/>
    <w:rsid w:val="00253913"/>
    <w:rsid w:val="00253928"/>
    <w:rsid w:val="00253942"/>
    <w:rsid w:val="00253CC2"/>
    <w:rsid w:val="00253DFE"/>
    <w:rsid w:val="002540F0"/>
    <w:rsid w:val="0025413B"/>
    <w:rsid w:val="002541BE"/>
    <w:rsid w:val="002543D8"/>
    <w:rsid w:val="002543F3"/>
    <w:rsid w:val="002544C3"/>
    <w:rsid w:val="00254549"/>
    <w:rsid w:val="00254586"/>
    <w:rsid w:val="0025471B"/>
    <w:rsid w:val="00254763"/>
    <w:rsid w:val="002547FB"/>
    <w:rsid w:val="0025491D"/>
    <w:rsid w:val="00254A06"/>
    <w:rsid w:val="00254B02"/>
    <w:rsid w:val="00254D19"/>
    <w:rsid w:val="00254E1C"/>
    <w:rsid w:val="00254EE7"/>
    <w:rsid w:val="00254FCC"/>
    <w:rsid w:val="00255018"/>
    <w:rsid w:val="00255041"/>
    <w:rsid w:val="0025514D"/>
    <w:rsid w:val="002552EF"/>
    <w:rsid w:val="002552F1"/>
    <w:rsid w:val="00255303"/>
    <w:rsid w:val="0025531F"/>
    <w:rsid w:val="00255335"/>
    <w:rsid w:val="0025537C"/>
    <w:rsid w:val="0025544E"/>
    <w:rsid w:val="0025569E"/>
    <w:rsid w:val="00255756"/>
    <w:rsid w:val="00255816"/>
    <w:rsid w:val="00255819"/>
    <w:rsid w:val="00255829"/>
    <w:rsid w:val="0025584C"/>
    <w:rsid w:val="0025594D"/>
    <w:rsid w:val="002559A5"/>
    <w:rsid w:val="00255A23"/>
    <w:rsid w:val="00255BE0"/>
    <w:rsid w:val="00255BE8"/>
    <w:rsid w:val="00255C9F"/>
    <w:rsid w:val="00255D0A"/>
    <w:rsid w:val="00255E04"/>
    <w:rsid w:val="00255F0A"/>
    <w:rsid w:val="00255FA5"/>
    <w:rsid w:val="0025602A"/>
    <w:rsid w:val="00256092"/>
    <w:rsid w:val="002560A2"/>
    <w:rsid w:val="002561CD"/>
    <w:rsid w:val="002562BF"/>
    <w:rsid w:val="0025652F"/>
    <w:rsid w:val="002566B0"/>
    <w:rsid w:val="002567BE"/>
    <w:rsid w:val="0025682D"/>
    <w:rsid w:val="0025683E"/>
    <w:rsid w:val="0025689D"/>
    <w:rsid w:val="002568A5"/>
    <w:rsid w:val="002568BD"/>
    <w:rsid w:val="002569D9"/>
    <w:rsid w:val="00256A53"/>
    <w:rsid w:val="00256C40"/>
    <w:rsid w:val="00256CB7"/>
    <w:rsid w:val="00256DD6"/>
    <w:rsid w:val="00256E2F"/>
    <w:rsid w:val="00256E30"/>
    <w:rsid w:val="00256E46"/>
    <w:rsid w:val="00256E61"/>
    <w:rsid w:val="00256EEB"/>
    <w:rsid w:val="0025712B"/>
    <w:rsid w:val="0025735B"/>
    <w:rsid w:val="00257522"/>
    <w:rsid w:val="00257979"/>
    <w:rsid w:val="00257A92"/>
    <w:rsid w:val="00257ACC"/>
    <w:rsid w:val="00257B15"/>
    <w:rsid w:val="00257CAB"/>
    <w:rsid w:val="00257CBA"/>
    <w:rsid w:val="00257DF9"/>
    <w:rsid w:val="00257E2C"/>
    <w:rsid w:val="00257EC1"/>
    <w:rsid w:val="00257F29"/>
    <w:rsid w:val="00257F9A"/>
    <w:rsid w:val="00260090"/>
    <w:rsid w:val="0026010F"/>
    <w:rsid w:val="00260165"/>
    <w:rsid w:val="00260198"/>
    <w:rsid w:val="00260214"/>
    <w:rsid w:val="0026063C"/>
    <w:rsid w:val="0026080C"/>
    <w:rsid w:val="00260820"/>
    <w:rsid w:val="00260899"/>
    <w:rsid w:val="002608D2"/>
    <w:rsid w:val="002608FA"/>
    <w:rsid w:val="00260A05"/>
    <w:rsid w:val="00260B36"/>
    <w:rsid w:val="00260BAB"/>
    <w:rsid w:val="00260D4D"/>
    <w:rsid w:val="00260D89"/>
    <w:rsid w:val="00260E0F"/>
    <w:rsid w:val="00260E28"/>
    <w:rsid w:val="00260E3C"/>
    <w:rsid w:val="00260EBA"/>
    <w:rsid w:val="002610C3"/>
    <w:rsid w:val="0026117E"/>
    <w:rsid w:val="002611D6"/>
    <w:rsid w:val="00261316"/>
    <w:rsid w:val="002613C2"/>
    <w:rsid w:val="0026151A"/>
    <w:rsid w:val="002615F1"/>
    <w:rsid w:val="0026184F"/>
    <w:rsid w:val="002618CB"/>
    <w:rsid w:val="00261970"/>
    <w:rsid w:val="00261997"/>
    <w:rsid w:val="00261A8F"/>
    <w:rsid w:val="00261B52"/>
    <w:rsid w:val="00261CA0"/>
    <w:rsid w:val="00261D2B"/>
    <w:rsid w:val="00261D45"/>
    <w:rsid w:val="00261E55"/>
    <w:rsid w:val="00261EF2"/>
    <w:rsid w:val="00261FC6"/>
    <w:rsid w:val="0026200A"/>
    <w:rsid w:val="0026213C"/>
    <w:rsid w:val="0026213D"/>
    <w:rsid w:val="00262147"/>
    <w:rsid w:val="002622CC"/>
    <w:rsid w:val="002622F8"/>
    <w:rsid w:val="00262341"/>
    <w:rsid w:val="00262379"/>
    <w:rsid w:val="0026251F"/>
    <w:rsid w:val="002625D2"/>
    <w:rsid w:val="00262657"/>
    <w:rsid w:val="00262902"/>
    <w:rsid w:val="0026297D"/>
    <w:rsid w:val="00262A36"/>
    <w:rsid w:val="00262AAB"/>
    <w:rsid w:val="00262AAF"/>
    <w:rsid w:val="00262BAE"/>
    <w:rsid w:val="00262BF4"/>
    <w:rsid w:val="00262C04"/>
    <w:rsid w:val="00262CA7"/>
    <w:rsid w:val="00262D02"/>
    <w:rsid w:val="00262DAC"/>
    <w:rsid w:val="00262DFF"/>
    <w:rsid w:val="00262E87"/>
    <w:rsid w:val="00262E97"/>
    <w:rsid w:val="00263107"/>
    <w:rsid w:val="00263139"/>
    <w:rsid w:val="0026315F"/>
    <w:rsid w:val="0026319C"/>
    <w:rsid w:val="00263374"/>
    <w:rsid w:val="00263455"/>
    <w:rsid w:val="002634CA"/>
    <w:rsid w:val="0026353D"/>
    <w:rsid w:val="00263615"/>
    <w:rsid w:val="002637EF"/>
    <w:rsid w:val="0026382C"/>
    <w:rsid w:val="002638A5"/>
    <w:rsid w:val="002638CA"/>
    <w:rsid w:val="002638CE"/>
    <w:rsid w:val="002638E3"/>
    <w:rsid w:val="00263AE5"/>
    <w:rsid w:val="00263B6C"/>
    <w:rsid w:val="00263BA0"/>
    <w:rsid w:val="00263BBF"/>
    <w:rsid w:val="00263C4B"/>
    <w:rsid w:val="00263D5E"/>
    <w:rsid w:val="00263DEB"/>
    <w:rsid w:val="00263E1B"/>
    <w:rsid w:val="00263E23"/>
    <w:rsid w:val="00263EEB"/>
    <w:rsid w:val="00263FDE"/>
    <w:rsid w:val="00263FED"/>
    <w:rsid w:val="0026436C"/>
    <w:rsid w:val="00264459"/>
    <w:rsid w:val="0026446D"/>
    <w:rsid w:val="00264474"/>
    <w:rsid w:val="00264486"/>
    <w:rsid w:val="002644DD"/>
    <w:rsid w:val="00264762"/>
    <w:rsid w:val="00264771"/>
    <w:rsid w:val="0026489B"/>
    <w:rsid w:val="00264AB4"/>
    <w:rsid w:val="00264D97"/>
    <w:rsid w:val="00264E7F"/>
    <w:rsid w:val="00264F0A"/>
    <w:rsid w:val="00264F78"/>
    <w:rsid w:val="00264F81"/>
    <w:rsid w:val="00265298"/>
    <w:rsid w:val="002652E3"/>
    <w:rsid w:val="00265333"/>
    <w:rsid w:val="00265395"/>
    <w:rsid w:val="0026558A"/>
    <w:rsid w:val="002655A3"/>
    <w:rsid w:val="002655AD"/>
    <w:rsid w:val="00265671"/>
    <w:rsid w:val="00265793"/>
    <w:rsid w:val="002657A0"/>
    <w:rsid w:val="0026592C"/>
    <w:rsid w:val="00265A1D"/>
    <w:rsid w:val="00265ABC"/>
    <w:rsid w:val="00265B58"/>
    <w:rsid w:val="00265C57"/>
    <w:rsid w:val="00265CAA"/>
    <w:rsid w:val="00265E23"/>
    <w:rsid w:val="00265EB4"/>
    <w:rsid w:val="00265EB5"/>
    <w:rsid w:val="00266118"/>
    <w:rsid w:val="002661DC"/>
    <w:rsid w:val="002662E3"/>
    <w:rsid w:val="00266329"/>
    <w:rsid w:val="002663BF"/>
    <w:rsid w:val="002663F1"/>
    <w:rsid w:val="00266419"/>
    <w:rsid w:val="0026646D"/>
    <w:rsid w:val="002666C7"/>
    <w:rsid w:val="0026692D"/>
    <w:rsid w:val="002669A7"/>
    <w:rsid w:val="00266AF9"/>
    <w:rsid w:val="00266B48"/>
    <w:rsid w:val="00266BDC"/>
    <w:rsid w:val="00266BFE"/>
    <w:rsid w:val="00266D25"/>
    <w:rsid w:val="00266D86"/>
    <w:rsid w:val="00266E88"/>
    <w:rsid w:val="00266EAE"/>
    <w:rsid w:val="002670CD"/>
    <w:rsid w:val="00267138"/>
    <w:rsid w:val="00267139"/>
    <w:rsid w:val="00267168"/>
    <w:rsid w:val="00267264"/>
    <w:rsid w:val="0026729E"/>
    <w:rsid w:val="0026746B"/>
    <w:rsid w:val="0026759C"/>
    <w:rsid w:val="0026777B"/>
    <w:rsid w:val="00267838"/>
    <w:rsid w:val="00267909"/>
    <w:rsid w:val="002679C9"/>
    <w:rsid w:val="00267FF9"/>
    <w:rsid w:val="00270068"/>
    <w:rsid w:val="00270121"/>
    <w:rsid w:val="00270385"/>
    <w:rsid w:val="0027038D"/>
    <w:rsid w:val="00270486"/>
    <w:rsid w:val="002705B5"/>
    <w:rsid w:val="002705E3"/>
    <w:rsid w:val="00270622"/>
    <w:rsid w:val="002706B7"/>
    <w:rsid w:val="002706C2"/>
    <w:rsid w:val="0027080E"/>
    <w:rsid w:val="00270814"/>
    <w:rsid w:val="0027096E"/>
    <w:rsid w:val="00270AAB"/>
    <w:rsid w:val="00270BC3"/>
    <w:rsid w:val="00270C50"/>
    <w:rsid w:val="00270D97"/>
    <w:rsid w:val="00270E7E"/>
    <w:rsid w:val="00270EBE"/>
    <w:rsid w:val="0027105C"/>
    <w:rsid w:val="00271106"/>
    <w:rsid w:val="00271163"/>
    <w:rsid w:val="00271212"/>
    <w:rsid w:val="0027129D"/>
    <w:rsid w:val="002712B7"/>
    <w:rsid w:val="00271305"/>
    <w:rsid w:val="0027143D"/>
    <w:rsid w:val="00271573"/>
    <w:rsid w:val="00271598"/>
    <w:rsid w:val="002716F1"/>
    <w:rsid w:val="0027173F"/>
    <w:rsid w:val="00271748"/>
    <w:rsid w:val="0027180C"/>
    <w:rsid w:val="002719CC"/>
    <w:rsid w:val="002719CF"/>
    <w:rsid w:val="00271C05"/>
    <w:rsid w:val="00271C42"/>
    <w:rsid w:val="00271CEF"/>
    <w:rsid w:val="00271CF2"/>
    <w:rsid w:val="00271E5F"/>
    <w:rsid w:val="00271F15"/>
    <w:rsid w:val="00271FCD"/>
    <w:rsid w:val="00272086"/>
    <w:rsid w:val="002721D5"/>
    <w:rsid w:val="002722F3"/>
    <w:rsid w:val="0027237F"/>
    <w:rsid w:val="002723A7"/>
    <w:rsid w:val="00272529"/>
    <w:rsid w:val="00272572"/>
    <w:rsid w:val="002725DA"/>
    <w:rsid w:val="002725FA"/>
    <w:rsid w:val="002728C1"/>
    <w:rsid w:val="00272939"/>
    <w:rsid w:val="00272A76"/>
    <w:rsid w:val="00272BBE"/>
    <w:rsid w:val="00272D4E"/>
    <w:rsid w:val="00272DC6"/>
    <w:rsid w:val="00272DC9"/>
    <w:rsid w:val="00272F09"/>
    <w:rsid w:val="00272FB3"/>
    <w:rsid w:val="00272FFD"/>
    <w:rsid w:val="00273038"/>
    <w:rsid w:val="00273049"/>
    <w:rsid w:val="00273058"/>
    <w:rsid w:val="0027312D"/>
    <w:rsid w:val="0027319B"/>
    <w:rsid w:val="002731D4"/>
    <w:rsid w:val="002732DB"/>
    <w:rsid w:val="002734FD"/>
    <w:rsid w:val="0027393E"/>
    <w:rsid w:val="00273B90"/>
    <w:rsid w:val="00273C80"/>
    <w:rsid w:val="00273D8D"/>
    <w:rsid w:val="00273D94"/>
    <w:rsid w:val="00273DE6"/>
    <w:rsid w:val="00273E2D"/>
    <w:rsid w:val="00273F73"/>
    <w:rsid w:val="0027416D"/>
    <w:rsid w:val="00274214"/>
    <w:rsid w:val="00274273"/>
    <w:rsid w:val="00274277"/>
    <w:rsid w:val="00274344"/>
    <w:rsid w:val="00274447"/>
    <w:rsid w:val="002745BB"/>
    <w:rsid w:val="002745E7"/>
    <w:rsid w:val="0027478A"/>
    <w:rsid w:val="0027479D"/>
    <w:rsid w:val="002747CF"/>
    <w:rsid w:val="00274871"/>
    <w:rsid w:val="002748BF"/>
    <w:rsid w:val="00274942"/>
    <w:rsid w:val="00274BA7"/>
    <w:rsid w:val="00274C0C"/>
    <w:rsid w:val="00274CD7"/>
    <w:rsid w:val="00274E2A"/>
    <w:rsid w:val="00274F31"/>
    <w:rsid w:val="00275079"/>
    <w:rsid w:val="0027536F"/>
    <w:rsid w:val="0027538D"/>
    <w:rsid w:val="002753F7"/>
    <w:rsid w:val="002753FC"/>
    <w:rsid w:val="0027542A"/>
    <w:rsid w:val="0027543E"/>
    <w:rsid w:val="00275447"/>
    <w:rsid w:val="00275546"/>
    <w:rsid w:val="0027568F"/>
    <w:rsid w:val="002756B2"/>
    <w:rsid w:val="002756F5"/>
    <w:rsid w:val="002757F2"/>
    <w:rsid w:val="002758A4"/>
    <w:rsid w:val="0027590B"/>
    <w:rsid w:val="002759BA"/>
    <w:rsid w:val="002759C7"/>
    <w:rsid w:val="00275AA9"/>
    <w:rsid w:val="00275B1F"/>
    <w:rsid w:val="00275B43"/>
    <w:rsid w:val="00275BEE"/>
    <w:rsid w:val="00275C72"/>
    <w:rsid w:val="00275E00"/>
    <w:rsid w:val="00275E07"/>
    <w:rsid w:val="00275E5B"/>
    <w:rsid w:val="00275EDF"/>
    <w:rsid w:val="00275F15"/>
    <w:rsid w:val="00275FA0"/>
    <w:rsid w:val="002760F3"/>
    <w:rsid w:val="00276105"/>
    <w:rsid w:val="0027651B"/>
    <w:rsid w:val="00276599"/>
    <w:rsid w:val="002765F9"/>
    <w:rsid w:val="0027668D"/>
    <w:rsid w:val="00276789"/>
    <w:rsid w:val="00276958"/>
    <w:rsid w:val="00276B17"/>
    <w:rsid w:val="00276B76"/>
    <w:rsid w:val="00276C05"/>
    <w:rsid w:val="00276C31"/>
    <w:rsid w:val="00276D3A"/>
    <w:rsid w:val="00276D8A"/>
    <w:rsid w:val="00276FF7"/>
    <w:rsid w:val="0027703C"/>
    <w:rsid w:val="0027717E"/>
    <w:rsid w:val="002771FB"/>
    <w:rsid w:val="00277364"/>
    <w:rsid w:val="0027739D"/>
    <w:rsid w:val="00277438"/>
    <w:rsid w:val="00277595"/>
    <w:rsid w:val="002775CE"/>
    <w:rsid w:val="0027773B"/>
    <w:rsid w:val="0027789E"/>
    <w:rsid w:val="0027795A"/>
    <w:rsid w:val="0027795D"/>
    <w:rsid w:val="00277A46"/>
    <w:rsid w:val="00277A6B"/>
    <w:rsid w:val="00277B60"/>
    <w:rsid w:val="00277B86"/>
    <w:rsid w:val="00277DE2"/>
    <w:rsid w:val="00277E31"/>
    <w:rsid w:val="00277E91"/>
    <w:rsid w:val="00280065"/>
    <w:rsid w:val="00280225"/>
    <w:rsid w:val="00280251"/>
    <w:rsid w:val="00280254"/>
    <w:rsid w:val="0028027F"/>
    <w:rsid w:val="0028046C"/>
    <w:rsid w:val="00280479"/>
    <w:rsid w:val="002806CB"/>
    <w:rsid w:val="002808CB"/>
    <w:rsid w:val="00280A24"/>
    <w:rsid w:val="00280A42"/>
    <w:rsid w:val="00280A51"/>
    <w:rsid w:val="00280AEA"/>
    <w:rsid w:val="00280B81"/>
    <w:rsid w:val="00280C0A"/>
    <w:rsid w:val="00280C1D"/>
    <w:rsid w:val="00280D53"/>
    <w:rsid w:val="00280DAB"/>
    <w:rsid w:val="00280DF7"/>
    <w:rsid w:val="00280E47"/>
    <w:rsid w:val="0028107D"/>
    <w:rsid w:val="002811FF"/>
    <w:rsid w:val="00281215"/>
    <w:rsid w:val="002813C7"/>
    <w:rsid w:val="00281568"/>
    <w:rsid w:val="00281605"/>
    <w:rsid w:val="0028168B"/>
    <w:rsid w:val="002816E3"/>
    <w:rsid w:val="002817BF"/>
    <w:rsid w:val="002817F5"/>
    <w:rsid w:val="0028182D"/>
    <w:rsid w:val="002818A4"/>
    <w:rsid w:val="00281BD0"/>
    <w:rsid w:val="00281C30"/>
    <w:rsid w:val="00281D26"/>
    <w:rsid w:val="00281E3F"/>
    <w:rsid w:val="00281F5C"/>
    <w:rsid w:val="00281F98"/>
    <w:rsid w:val="002820CA"/>
    <w:rsid w:val="00282189"/>
    <w:rsid w:val="00282280"/>
    <w:rsid w:val="002824A8"/>
    <w:rsid w:val="00282521"/>
    <w:rsid w:val="0028255E"/>
    <w:rsid w:val="0028256D"/>
    <w:rsid w:val="00282879"/>
    <w:rsid w:val="002828B3"/>
    <w:rsid w:val="002828B5"/>
    <w:rsid w:val="0028294C"/>
    <w:rsid w:val="00282978"/>
    <w:rsid w:val="00282C6D"/>
    <w:rsid w:val="00282C9E"/>
    <w:rsid w:val="00282CC3"/>
    <w:rsid w:val="00282DC5"/>
    <w:rsid w:val="00282E10"/>
    <w:rsid w:val="00282EDE"/>
    <w:rsid w:val="00282EF0"/>
    <w:rsid w:val="0028313E"/>
    <w:rsid w:val="0028315F"/>
    <w:rsid w:val="002834E3"/>
    <w:rsid w:val="00283531"/>
    <w:rsid w:val="00283638"/>
    <w:rsid w:val="00283680"/>
    <w:rsid w:val="0028380E"/>
    <w:rsid w:val="002838F3"/>
    <w:rsid w:val="002839AF"/>
    <w:rsid w:val="00283A9C"/>
    <w:rsid w:val="00283ACD"/>
    <w:rsid w:val="00283BA1"/>
    <w:rsid w:val="00283D3F"/>
    <w:rsid w:val="00283ED0"/>
    <w:rsid w:val="00283EF9"/>
    <w:rsid w:val="00283FB2"/>
    <w:rsid w:val="00284368"/>
    <w:rsid w:val="0028438A"/>
    <w:rsid w:val="002843C8"/>
    <w:rsid w:val="00284636"/>
    <w:rsid w:val="0028464D"/>
    <w:rsid w:val="0028469A"/>
    <w:rsid w:val="0028474D"/>
    <w:rsid w:val="0028477D"/>
    <w:rsid w:val="0028478A"/>
    <w:rsid w:val="002847DF"/>
    <w:rsid w:val="00284822"/>
    <w:rsid w:val="00284873"/>
    <w:rsid w:val="00284938"/>
    <w:rsid w:val="00284970"/>
    <w:rsid w:val="00284A64"/>
    <w:rsid w:val="00284A8D"/>
    <w:rsid w:val="00284B4E"/>
    <w:rsid w:val="00284B69"/>
    <w:rsid w:val="00284BDF"/>
    <w:rsid w:val="00284C1B"/>
    <w:rsid w:val="00284D1D"/>
    <w:rsid w:val="00284EE2"/>
    <w:rsid w:val="002850D2"/>
    <w:rsid w:val="002852D6"/>
    <w:rsid w:val="002853C5"/>
    <w:rsid w:val="002854FC"/>
    <w:rsid w:val="0028552D"/>
    <w:rsid w:val="00285585"/>
    <w:rsid w:val="0028558B"/>
    <w:rsid w:val="002855DF"/>
    <w:rsid w:val="00285623"/>
    <w:rsid w:val="0028574B"/>
    <w:rsid w:val="0028582F"/>
    <w:rsid w:val="00285850"/>
    <w:rsid w:val="00285969"/>
    <w:rsid w:val="002859C7"/>
    <w:rsid w:val="002859D1"/>
    <w:rsid w:val="002859FE"/>
    <w:rsid w:val="00285A37"/>
    <w:rsid w:val="00285A47"/>
    <w:rsid w:val="00285A53"/>
    <w:rsid w:val="00285AA8"/>
    <w:rsid w:val="00285AD2"/>
    <w:rsid w:val="00285BC3"/>
    <w:rsid w:val="00285C01"/>
    <w:rsid w:val="00285C30"/>
    <w:rsid w:val="00285C78"/>
    <w:rsid w:val="00285C7A"/>
    <w:rsid w:val="00285D15"/>
    <w:rsid w:val="00285DE9"/>
    <w:rsid w:val="00285DEE"/>
    <w:rsid w:val="00285E10"/>
    <w:rsid w:val="00285EEE"/>
    <w:rsid w:val="00285EF0"/>
    <w:rsid w:val="00285F32"/>
    <w:rsid w:val="002860BB"/>
    <w:rsid w:val="002860EF"/>
    <w:rsid w:val="0028612B"/>
    <w:rsid w:val="002861E6"/>
    <w:rsid w:val="002866E9"/>
    <w:rsid w:val="00286725"/>
    <w:rsid w:val="002867E5"/>
    <w:rsid w:val="002868F6"/>
    <w:rsid w:val="00286939"/>
    <w:rsid w:val="002869F4"/>
    <w:rsid w:val="00286A06"/>
    <w:rsid w:val="00286A37"/>
    <w:rsid w:val="00286AC3"/>
    <w:rsid w:val="00286BBB"/>
    <w:rsid w:val="00286DC5"/>
    <w:rsid w:val="00286DC7"/>
    <w:rsid w:val="00286EC6"/>
    <w:rsid w:val="00286ECD"/>
    <w:rsid w:val="00286ED5"/>
    <w:rsid w:val="00287202"/>
    <w:rsid w:val="00287231"/>
    <w:rsid w:val="00287238"/>
    <w:rsid w:val="002873D0"/>
    <w:rsid w:val="002875DE"/>
    <w:rsid w:val="00287675"/>
    <w:rsid w:val="0028767F"/>
    <w:rsid w:val="00287806"/>
    <w:rsid w:val="0028788F"/>
    <w:rsid w:val="00287957"/>
    <w:rsid w:val="00287980"/>
    <w:rsid w:val="002879B3"/>
    <w:rsid w:val="00287A2A"/>
    <w:rsid w:val="00287A44"/>
    <w:rsid w:val="00287BA9"/>
    <w:rsid w:val="00287C78"/>
    <w:rsid w:val="00287DF2"/>
    <w:rsid w:val="00287E6A"/>
    <w:rsid w:val="00287ED7"/>
    <w:rsid w:val="0029003D"/>
    <w:rsid w:val="00290048"/>
    <w:rsid w:val="0029034A"/>
    <w:rsid w:val="00290350"/>
    <w:rsid w:val="00290574"/>
    <w:rsid w:val="002905A2"/>
    <w:rsid w:val="002905CA"/>
    <w:rsid w:val="0029078A"/>
    <w:rsid w:val="002907A8"/>
    <w:rsid w:val="002909D7"/>
    <w:rsid w:val="00290B00"/>
    <w:rsid w:val="00290C00"/>
    <w:rsid w:val="00290C50"/>
    <w:rsid w:val="00290E2C"/>
    <w:rsid w:val="00290E2D"/>
    <w:rsid w:val="00290E47"/>
    <w:rsid w:val="00290EE2"/>
    <w:rsid w:val="00290F7F"/>
    <w:rsid w:val="00291095"/>
    <w:rsid w:val="0029110F"/>
    <w:rsid w:val="002911C0"/>
    <w:rsid w:val="002912B0"/>
    <w:rsid w:val="0029140B"/>
    <w:rsid w:val="00291458"/>
    <w:rsid w:val="00291491"/>
    <w:rsid w:val="002914FF"/>
    <w:rsid w:val="00291633"/>
    <w:rsid w:val="002916DC"/>
    <w:rsid w:val="0029175C"/>
    <w:rsid w:val="00291770"/>
    <w:rsid w:val="0029197B"/>
    <w:rsid w:val="00291998"/>
    <w:rsid w:val="002919E1"/>
    <w:rsid w:val="00291A2C"/>
    <w:rsid w:val="00291A8C"/>
    <w:rsid w:val="00291B80"/>
    <w:rsid w:val="00291CAA"/>
    <w:rsid w:val="00291D96"/>
    <w:rsid w:val="00291EC5"/>
    <w:rsid w:val="002920B8"/>
    <w:rsid w:val="002920D9"/>
    <w:rsid w:val="002921B0"/>
    <w:rsid w:val="0029235D"/>
    <w:rsid w:val="002924B7"/>
    <w:rsid w:val="002924BD"/>
    <w:rsid w:val="002925B1"/>
    <w:rsid w:val="002925BF"/>
    <w:rsid w:val="00292607"/>
    <w:rsid w:val="00292782"/>
    <w:rsid w:val="002928CD"/>
    <w:rsid w:val="00292A37"/>
    <w:rsid w:val="00292D84"/>
    <w:rsid w:val="00292DF1"/>
    <w:rsid w:val="00292E74"/>
    <w:rsid w:val="00292F61"/>
    <w:rsid w:val="00292FF4"/>
    <w:rsid w:val="0029303C"/>
    <w:rsid w:val="00293163"/>
    <w:rsid w:val="0029316F"/>
    <w:rsid w:val="0029349B"/>
    <w:rsid w:val="0029354E"/>
    <w:rsid w:val="00293570"/>
    <w:rsid w:val="002935E9"/>
    <w:rsid w:val="00293609"/>
    <w:rsid w:val="00293612"/>
    <w:rsid w:val="002936A0"/>
    <w:rsid w:val="002937BA"/>
    <w:rsid w:val="0029381C"/>
    <w:rsid w:val="00293A37"/>
    <w:rsid w:val="00293A45"/>
    <w:rsid w:val="00293A6B"/>
    <w:rsid w:val="00293AFB"/>
    <w:rsid w:val="00293B10"/>
    <w:rsid w:val="00293C59"/>
    <w:rsid w:val="00293C6E"/>
    <w:rsid w:val="00293CF7"/>
    <w:rsid w:val="00293FAF"/>
    <w:rsid w:val="00294135"/>
    <w:rsid w:val="0029415F"/>
    <w:rsid w:val="00294176"/>
    <w:rsid w:val="002941D5"/>
    <w:rsid w:val="00294270"/>
    <w:rsid w:val="00294277"/>
    <w:rsid w:val="002942F0"/>
    <w:rsid w:val="0029438A"/>
    <w:rsid w:val="00294393"/>
    <w:rsid w:val="00294473"/>
    <w:rsid w:val="002944AC"/>
    <w:rsid w:val="00294A1B"/>
    <w:rsid w:val="00294B98"/>
    <w:rsid w:val="00294B9D"/>
    <w:rsid w:val="00295096"/>
    <w:rsid w:val="0029509E"/>
    <w:rsid w:val="00295116"/>
    <w:rsid w:val="00295184"/>
    <w:rsid w:val="002951E7"/>
    <w:rsid w:val="002951FD"/>
    <w:rsid w:val="00295298"/>
    <w:rsid w:val="002952E9"/>
    <w:rsid w:val="0029531F"/>
    <w:rsid w:val="002953D7"/>
    <w:rsid w:val="0029542D"/>
    <w:rsid w:val="00295572"/>
    <w:rsid w:val="002956A6"/>
    <w:rsid w:val="002959EF"/>
    <w:rsid w:val="00295A19"/>
    <w:rsid w:val="00295A95"/>
    <w:rsid w:val="00295B30"/>
    <w:rsid w:val="00295B77"/>
    <w:rsid w:val="00295C5D"/>
    <w:rsid w:val="00295D34"/>
    <w:rsid w:val="00295DB0"/>
    <w:rsid w:val="002962B3"/>
    <w:rsid w:val="00296345"/>
    <w:rsid w:val="0029639F"/>
    <w:rsid w:val="002963DF"/>
    <w:rsid w:val="0029643C"/>
    <w:rsid w:val="0029684D"/>
    <w:rsid w:val="00296853"/>
    <w:rsid w:val="0029688C"/>
    <w:rsid w:val="00296931"/>
    <w:rsid w:val="0029698C"/>
    <w:rsid w:val="00296A1F"/>
    <w:rsid w:val="00296A27"/>
    <w:rsid w:val="00296AA6"/>
    <w:rsid w:val="00296BEA"/>
    <w:rsid w:val="00296C0E"/>
    <w:rsid w:val="00296D3C"/>
    <w:rsid w:val="00296EA5"/>
    <w:rsid w:val="00296F1D"/>
    <w:rsid w:val="00296F91"/>
    <w:rsid w:val="00297186"/>
    <w:rsid w:val="00297223"/>
    <w:rsid w:val="00297233"/>
    <w:rsid w:val="002974CA"/>
    <w:rsid w:val="002975FE"/>
    <w:rsid w:val="00297A3A"/>
    <w:rsid w:val="00297C76"/>
    <w:rsid w:val="00297D90"/>
    <w:rsid w:val="00297F17"/>
    <w:rsid w:val="00297F72"/>
    <w:rsid w:val="002A0127"/>
    <w:rsid w:val="002A019A"/>
    <w:rsid w:val="002A0225"/>
    <w:rsid w:val="002A0270"/>
    <w:rsid w:val="002A033E"/>
    <w:rsid w:val="002A0346"/>
    <w:rsid w:val="002A041B"/>
    <w:rsid w:val="002A04A9"/>
    <w:rsid w:val="002A05FB"/>
    <w:rsid w:val="002A07DB"/>
    <w:rsid w:val="002A0811"/>
    <w:rsid w:val="002A0B4C"/>
    <w:rsid w:val="002A0EBC"/>
    <w:rsid w:val="002A0F7F"/>
    <w:rsid w:val="002A1002"/>
    <w:rsid w:val="002A10DE"/>
    <w:rsid w:val="002A1231"/>
    <w:rsid w:val="002A1266"/>
    <w:rsid w:val="002A137B"/>
    <w:rsid w:val="002A13DF"/>
    <w:rsid w:val="002A1535"/>
    <w:rsid w:val="002A15FD"/>
    <w:rsid w:val="002A1639"/>
    <w:rsid w:val="002A16DA"/>
    <w:rsid w:val="002A18E2"/>
    <w:rsid w:val="002A1909"/>
    <w:rsid w:val="002A1AAA"/>
    <w:rsid w:val="002A1AC8"/>
    <w:rsid w:val="002A1AD0"/>
    <w:rsid w:val="002A1B3F"/>
    <w:rsid w:val="002A1BFA"/>
    <w:rsid w:val="002A1CA9"/>
    <w:rsid w:val="002A1D55"/>
    <w:rsid w:val="002A1E64"/>
    <w:rsid w:val="002A1EC7"/>
    <w:rsid w:val="002A1FD6"/>
    <w:rsid w:val="002A2057"/>
    <w:rsid w:val="002A2481"/>
    <w:rsid w:val="002A27DF"/>
    <w:rsid w:val="002A289E"/>
    <w:rsid w:val="002A2A08"/>
    <w:rsid w:val="002A2A1F"/>
    <w:rsid w:val="002A2BF6"/>
    <w:rsid w:val="002A2EDA"/>
    <w:rsid w:val="002A2F08"/>
    <w:rsid w:val="002A304A"/>
    <w:rsid w:val="002A33D6"/>
    <w:rsid w:val="002A3452"/>
    <w:rsid w:val="002A3469"/>
    <w:rsid w:val="002A3477"/>
    <w:rsid w:val="002A3484"/>
    <w:rsid w:val="002A354F"/>
    <w:rsid w:val="002A35DC"/>
    <w:rsid w:val="002A35F6"/>
    <w:rsid w:val="002A36F0"/>
    <w:rsid w:val="002A3780"/>
    <w:rsid w:val="002A379B"/>
    <w:rsid w:val="002A37A2"/>
    <w:rsid w:val="002A3866"/>
    <w:rsid w:val="002A39F1"/>
    <w:rsid w:val="002A3A7E"/>
    <w:rsid w:val="002A3AD8"/>
    <w:rsid w:val="002A3B34"/>
    <w:rsid w:val="002A3BC4"/>
    <w:rsid w:val="002A3BFC"/>
    <w:rsid w:val="002A3C61"/>
    <w:rsid w:val="002A3DB4"/>
    <w:rsid w:val="002A3EC1"/>
    <w:rsid w:val="002A3EF2"/>
    <w:rsid w:val="002A3F44"/>
    <w:rsid w:val="002A3FFB"/>
    <w:rsid w:val="002A400D"/>
    <w:rsid w:val="002A4071"/>
    <w:rsid w:val="002A412F"/>
    <w:rsid w:val="002A416E"/>
    <w:rsid w:val="002A42AF"/>
    <w:rsid w:val="002A4330"/>
    <w:rsid w:val="002A438C"/>
    <w:rsid w:val="002A4698"/>
    <w:rsid w:val="002A4715"/>
    <w:rsid w:val="002A4746"/>
    <w:rsid w:val="002A47F5"/>
    <w:rsid w:val="002A4867"/>
    <w:rsid w:val="002A48A9"/>
    <w:rsid w:val="002A48CC"/>
    <w:rsid w:val="002A48D0"/>
    <w:rsid w:val="002A49E7"/>
    <w:rsid w:val="002A4A95"/>
    <w:rsid w:val="002A4B1F"/>
    <w:rsid w:val="002A4D75"/>
    <w:rsid w:val="002A4E93"/>
    <w:rsid w:val="002A50A2"/>
    <w:rsid w:val="002A510A"/>
    <w:rsid w:val="002A5151"/>
    <w:rsid w:val="002A51DD"/>
    <w:rsid w:val="002A527F"/>
    <w:rsid w:val="002A52D0"/>
    <w:rsid w:val="002A5441"/>
    <w:rsid w:val="002A54DF"/>
    <w:rsid w:val="002A56DE"/>
    <w:rsid w:val="002A56E5"/>
    <w:rsid w:val="002A56F0"/>
    <w:rsid w:val="002A5711"/>
    <w:rsid w:val="002A57AA"/>
    <w:rsid w:val="002A57EC"/>
    <w:rsid w:val="002A5805"/>
    <w:rsid w:val="002A5988"/>
    <w:rsid w:val="002A59C0"/>
    <w:rsid w:val="002A5A39"/>
    <w:rsid w:val="002A5AC6"/>
    <w:rsid w:val="002A5DB9"/>
    <w:rsid w:val="002A5F1A"/>
    <w:rsid w:val="002A5FD4"/>
    <w:rsid w:val="002A6091"/>
    <w:rsid w:val="002A6153"/>
    <w:rsid w:val="002A626E"/>
    <w:rsid w:val="002A6311"/>
    <w:rsid w:val="002A6321"/>
    <w:rsid w:val="002A6323"/>
    <w:rsid w:val="002A635E"/>
    <w:rsid w:val="002A63B4"/>
    <w:rsid w:val="002A63ED"/>
    <w:rsid w:val="002A649D"/>
    <w:rsid w:val="002A6769"/>
    <w:rsid w:val="002A67BF"/>
    <w:rsid w:val="002A67CC"/>
    <w:rsid w:val="002A69AE"/>
    <w:rsid w:val="002A6AD5"/>
    <w:rsid w:val="002A6BA6"/>
    <w:rsid w:val="002A6BE3"/>
    <w:rsid w:val="002A6C26"/>
    <w:rsid w:val="002A6C4A"/>
    <w:rsid w:val="002A6D63"/>
    <w:rsid w:val="002A6DBE"/>
    <w:rsid w:val="002A6F3F"/>
    <w:rsid w:val="002A704A"/>
    <w:rsid w:val="002A706D"/>
    <w:rsid w:val="002A7080"/>
    <w:rsid w:val="002A717C"/>
    <w:rsid w:val="002A7242"/>
    <w:rsid w:val="002A72DD"/>
    <w:rsid w:val="002A7355"/>
    <w:rsid w:val="002A7445"/>
    <w:rsid w:val="002A74AE"/>
    <w:rsid w:val="002A74EF"/>
    <w:rsid w:val="002A767C"/>
    <w:rsid w:val="002A77C5"/>
    <w:rsid w:val="002A7838"/>
    <w:rsid w:val="002A793A"/>
    <w:rsid w:val="002A79A2"/>
    <w:rsid w:val="002A7A31"/>
    <w:rsid w:val="002A7AB0"/>
    <w:rsid w:val="002A7C8F"/>
    <w:rsid w:val="002A7CD2"/>
    <w:rsid w:val="002A7D4E"/>
    <w:rsid w:val="002A7E5A"/>
    <w:rsid w:val="002A7EDC"/>
    <w:rsid w:val="002B0273"/>
    <w:rsid w:val="002B02DF"/>
    <w:rsid w:val="002B03A8"/>
    <w:rsid w:val="002B0420"/>
    <w:rsid w:val="002B0431"/>
    <w:rsid w:val="002B04C6"/>
    <w:rsid w:val="002B055D"/>
    <w:rsid w:val="002B0639"/>
    <w:rsid w:val="002B0677"/>
    <w:rsid w:val="002B0A13"/>
    <w:rsid w:val="002B0B09"/>
    <w:rsid w:val="002B0B58"/>
    <w:rsid w:val="002B0C38"/>
    <w:rsid w:val="002B0F04"/>
    <w:rsid w:val="002B0F17"/>
    <w:rsid w:val="002B1022"/>
    <w:rsid w:val="002B1180"/>
    <w:rsid w:val="002B129C"/>
    <w:rsid w:val="002B12AE"/>
    <w:rsid w:val="002B138E"/>
    <w:rsid w:val="002B148D"/>
    <w:rsid w:val="002B15B2"/>
    <w:rsid w:val="002B15F7"/>
    <w:rsid w:val="002B16C6"/>
    <w:rsid w:val="002B1781"/>
    <w:rsid w:val="002B17A7"/>
    <w:rsid w:val="002B17F3"/>
    <w:rsid w:val="002B1889"/>
    <w:rsid w:val="002B1909"/>
    <w:rsid w:val="002B1923"/>
    <w:rsid w:val="002B1A6A"/>
    <w:rsid w:val="002B1A7E"/>
    <w:rsid w:val="002B1BD8"/>
    <w:rsid w:val="002B1C4B"/>
    <w:rsid w:val="002B1C98"/>
    <w:rsid w:val="002B1DA8"/>
    <w:rsid w:val="002B1DBF"/>
    <w:rsid w:val="002B1E1D"/>
    <w:rsid w:val="002B1F7F"/>
    <w:rsid w:val="002B202C"/>
    <w:rsid w:val="002B203E"/>
    <w:rsid w:val="002B2043"/>
    <w:rsid w:val="002B2268"/>
    <w:rsid w:val="002B2338"/>
    <w:rsid w:val="002B247A"/>
    <w:rsid w:val="002B24DD"/>
    <w:rsid w:val="002B252A"/>
    <w:rsid w:val="002B261C"/>
    <w:rsid w:val="002B2624"/>
    <w:rsid w:val="002B278E"/>
    <w:rsid w:val="002B27F2"/>
    <w:rsid w:val="002B281E"/>
    <w:rsid w:val="002B2873"/>
    <w:rsid w:val="002B298F"/>
    <w:rsid w:val="002B299D"/>
    <w:rsid w:val="002B2A3B"/>
    <w:rsid w:val="002B2A77"/>
    <w:rsid w:val="002B2A80"/>
    <w:rsid w:val="002B2C0B"/>
    <w:rsid w:val="002B2CAA"/>
    <w:rsid w:val="002B2D2D"/>
    <w:rsid w:val="002B2DDF"/>
    <w:rsid w:val="002B30B9"/>
    <w:rsid w:val="002B310A"/>
    <w:rsid w:val="002B323A"/>
    <w:rsid w:val="002B328B"/>
    <w:rsid w:val="002B33E8"/>
    <w:rsid w:val="002B3429"/>
    <w:rsid w:val="002B365C"/>
    <w:rsid w:val="002B36FF"/>
    <w:rsid w:val="002B3755"/>
    <w:rsid w:val="002B3828"/>
    <w:rsid w:val="002B3829"/>
    <w:rsid w:val="002B3960"/>
    <w:rsid w:val="002B39A9"/>
    <w:rsid w:val="002B3A8F"/>
    <w:rsid w:val="002B3BA9"/>
    <w:rsid w:val="002B3C6B"/>
    <w:rsid w:val="002B3D27"/>
    <w:rsid w:val="002B3DAC"/>
    <w:rsid w:val="002B3DD1"/>
    <w:rsid w:val="002B3E22"/>
    <w:rsid w:val="002B3EEC"/>
    <w:rsid w:val="002B3EED"/>
    <w:rsid w:val="002B3F0A"/>
    <w:rsid w:val="002B3F42"/>
    <w:rsid w:val="002B4000"/>
    <w:rsid w:val="002B400A"/>
    <w:rsid w:val="002B4061"/>
    <w:rsid w:val="002B40A9"/>
    <w:rsid w:val="002B41F2"/>
    <w:rsid w:val="002B426B"/>
    <w:rsid w:val="002B435C"/>
    <w:rsid w:val="002B479C"/>
    <w:rsid w:val="002B47CC"/>
    <w:rsid w:val="002B4A45"/>
    <w:rsid w:val="002B4BF9"/>
    <w:rsid w:val="002B4C32"/>
    <w:rsid w:val="002B502D"/>
    <w:rsid w:val="002B50B1"/>
    <w:rsid w:val="002B510B"/>
    <w:rsid w:val="002B5114"/>
    <w:rsid w:val="002B520E"/>
    <w:rsid w:val="002B5253"/>
    <w:rsid w:val="002B530D"/>
    <w:rsid w:val="002B5345"/>
    <w:rsid w:val="002B53AC"/>
    <w:rsid w:val="002B5588"/>
    <w:rsid w:val="002B5680"/>
    <w:rsid w:val="002B583E"/>
    <w:rsid w:val="002B5850"/>
    <w:rsid w:val="002B5884"/>
    <w:rsid w:val="002B58F3"/>
    <w:rsid w:val="002B5924"/>
    <w:rsid w:val="002B594F"/>
    <w:rsid w:val="002B59C7"/>
    <w:rsid w:val="002B59DF"/>
    <w:rsid w:val="002B5C25"/>
    <w:rsid w:val="002B5C48"/>
    <w:rsid w:val="002B5CEC"/>
    <w:rsid w:val="002B5DA9"/>
    <w:rsid w:val="002B5E00"/>
    <w:rsid w:val="002B5E16"/>
    <w:rsid w:val="002B5F03"/>
    <w:rsid w:val="002B6016"/>
    <w:rsid w:val="002B61D3"/>
    <w:rsid w:val="002B625A"/>
    <w:rsid w:val="002B650C"/>
    <w:rsid w:val="002B6566"/>
    <w:rsid w:val="002B6595"/>
    <w:rsid w:val="002B663B"/>
    <w:rsid w:val="002B66F0"/>
    <w:rsid w:val="002B66F4"/>
    <w:rsid w:val="002B67BD"/>
    <w:rsid w:val="002B683E"/>
    <w:rsid w:val="002B6992"/>
    <w:rsid w:val="002B6AAA"/>
    <w:rsid w:val="002B6B42"/>
    <w:rsid w:val="002B6C54"/>
    <w:rsid w:val="002B6C77"/>
    <w:rsid w:val="002B6C98"/>
    <w:rsid w:val="002B6D6E"/>
    <w:rsid w:val="002B6DF6"/>
    <w:rsid w:val="002B6EB4"/>
    <w:rsid w:val="002B70F4"/>
    <w:rsid w:val="002B7153"/>
    <w:rsid w:val="002B71D7"/>
    <w:rsid w:val="002B754D"/>
    <w:rsid w:val="002B7630"/>
    <w:rsid w:val="002B781E"/>
    <w:rsid w:val="002B785F"/>
    <w:rsid w:val="002B788F"/>
    <w:rsid w:val="002B789B"/>
    <w:rsid w:val="002B78D9"/>
    <w:rsid w:val="002B798C"/>
    <w:rsid w:val="002B7AFD"/>
    <w:rsid w:val="002B7BAA"/>
    <w:rsid w:val="002B7BCC"/>
    <w:rsid w:val="002B7CA2"/>
    <w:rsid w:val="002B7D58"/>
    <w:rsid w:val="002B7E01"/>
    <w:rsid w:val="002B7F0D"/>
    <w:rsid w:val="002B7FC0"/>
    <w:rsid w:val="002C0068"/>
    <w:rsid w:val="002C00D3"/>
    <w:rsid w:val="002C01C7"/>
    <w:rsid w:val="002C02AA"/>
    <w:rsid w:val="002C030A"/>
    <w:rsid w:val="002C033E"/>
    <w:rsid w:val="002C03C0"/>
    <w:rsid w:val="002C0424"/>
    <w:rsid w:val="002C0621"/>
    <w:rsid w:val="002C06EA"/>
    <w:rsid w:val="002C0746"/>
    <w:rsid w:val="002C0920"/>
    <w:rsid w:val="002C097B"/>
    <w:rsid w:val="002C09BD"/>
    <w:rsid w:val="002C0AF1"/>
    <w:rsid w:val="002C0B1B"/>
    <w:rsid w:val="002C0B9C"/>
    <w:rsid w:val="002C0D84"/>
    <w:rsid w:val="002C0DE5"/>
    <w:rsid w:val="002C0F0A"/>
    <w:rsid w:val="002C0F44"/>
    <w:rsid w:val="002C0F93"/>
    <w:rsid w:val="002C11A9"/>
    <w:rsid w:val="002C1263"/>
    <w:rsid w:val="002C1386"/>
    <w:rsid w:val="002C13F6"/>
    <w:rsid w:val="002C1492"/>
    <w:rsid w:val="002C14E2"/>
    <w:rsid w:val="002C1524"/>
    <w:rsid w:val="002C1542"/>
    <w:rsid w:val="002C15A8"/>
    <w:rsid w:val="002C1717"/>
    <w:rsid w:val="002C1828"/>
    <w:rsid w:val="002C1844"/>
    <w:rsid w:val="002C19DD"/>
    <w:rsid w:val="002C19F4"/>
    <w:rsid w:val="002C1A73"/>
    <w:rsid w:val="002C1B28"/>
    <w:rsid w:val="002C1C2D"/>
    <w:rsid w:val="002C1D78"/>
    <w:rsid w:val="002C1EDC"/>
    <w:rsid w:val="002C2299"/>
    <w:rsid w:val="002C22EF"/>
    <w:rsid w:val="002C23D0"/>
    <w:rsid w:val="002C23E3"/>
    <w:rsid w:val="002C2528"/>
    <w:rsid w:val="002C25DB"/>
    <w:rsid w:val="002C289C"/>
    <w:rsid w:val="002C28B1"/>
    <w:rsid w:val="002C292F"/>
    <w:rsid w:val="002C298E"/>
    <w:rsid w:val="002C29AC"/>
    <w:rsid w:val="002C2A4F"/>
    <w:rsid w:val="002C2B5F"/>
    <w:rsid w:val="002C2BDF"/>
    <w:rsid w:val="002C2C23"/>
    <w:rsid w:val="002C2E9B"/>
    <w:rsid w:val="002C2FF8"/>
    <w:rsid w:val="002C308F"/>
    <w:rsid w:val="002C3304"/>
    <w:rsid w:val="002C353D"/>
    <w:rsid w:val="002C35AE"/>
    <w:rsid w:val="002C35BC"/>
    <w:rsid w:val="002C368E"/>
    <w:rsid w:val="002C377C"/>
    <w:rsid w:val="002C3820"/>
    <w:rsid w:val="002C3D0D"/>
    <w:rsid w:val="002C3D0F"/>
    <w:rsid w:val="002C3D3A"/>
    <w:rsid w:val="002C3E63"/>
    <w:rsid w:val="002C3EEC"/>
    <w:rsid w:val="002C3F7A"/>
    <w:rsid w:val="002C3FC3"/>
    <w:rsid w:val="002C406D"/>
    <w:rsid w:val="002C40BF"/>
    <w:rsid w:val="002C40DA"/>
    <w:rsid w:val="002C40E3"/>
    <w:rsid w:val="002C4174"/>
    <w:rsid w:val="002C4267"/>
    <w:rsid w:val="002C428E"/>
    <w:rsid w:val="002C443C"/>
    <w:rsid w:val="002C445E"/>
    <w:rsid w:val="002C462A"/>
    <w:rsid w:val="002C471A"/>
    <w:rsid w:val="002C4925"/>
    <w:rsid w:val="002C4A7B"/>
    <w:rsid w:val="002C4B35"/>
    <w:rsid w:val="002C4CA6"/>
    <w:rsid w:val="002C4DAC"/>
    <w:rsid w:val="002C4DCB"/>
    <w:rsid w:val="002C4E1E"/>
    <w:rsid w:val="002C4E94"/>
    <w:rsid w:val="002C4EBD"/>
    <w:rsid w:val="002C4F5A"/>
    <w:rsid w:val="002C5111"/>
    <w:rsid w:val="002C5112"/>
    <w:rsid w:val="002C524C"/>
    <w:rsid w:val="002C52E9"/>
    <w:rsid w:val="002C53D6"/>
    <w:rsid w:val="002C5448"/>
    <w:rsid w:val="002C5520"/>
    <w:rsid w:val="002C567C"/>
    <w:rsid w:val="002C5725"/>
    <w:rsid w:val="002C58CE"/>
    <w:rsid w:val="002C5A7B"/>
    <w:rsid w:val="002C5B5D"/>
    <w:rsid w:val="002C5B72"/>
    <w:rsid w:val="002C5BA0"/>
    <w:rsid w:val="002C5BBF"/>
    <w:rsid w:val="002C5CF9"/>
    <w:rsid w:val="002C5D21"/>
    <w:rsid w:val="002C60B6"/>
    <w:rsid w:val="002C6105"/>
    <w:rsid w:val="002C6123"/>
    <w:rsid w:val="002C6395"/>
    <w:rsid w:val="002C6435"/>
    <w:rsid w:val="002C6494"/>
    <w:rsid w:val="002C6677"/>
    <w:rsid w:val="002C667F"/>
    <w:rsid w:val="002C66F7"/>
    <w:rsid w:val="002C6720"/>
    <w:rsid w:val="002C681E"/>
    <w:rsid w:val="002C689D"/>
    <w:rsid w:val="002C694E"/>
    <w:rsid w:val="002C6A23"/>
    <w:rsid w:val="002C6AE0"/>
    <w:rsid w:val="002C6B25"/>
    <w:rsid w:val="002C6BBC"/>
    <w:rsid w:val="002C6BDE"/>
    <w:rsid w:val="002C6BFE"/>
    <w:rsid w:val="002C6C4B"/>
    <w:rsid w:val="002C6C60"/>
    <w:rsid w:val="002C6D13"/>
    <w:rsid w:val="002C6E8A"/>
    <w:rsid w:val="002C6FA1"/>
    <w:rsid w:val="002C6FC5"/>
    <w:rsid w:val="002C715E"/>
    <w:rsid w:val="002C72B5"/>
    <w:rsid w:val="002C7358"/>
    <w:rsid w:val="002C7483"/>
    <w:rsid w:val="002C74DE"/>
    <w:rsid w:val="002C7519"/>
    <w:rsid w:val="002C771D"/>
    <w:rsid w:val="002C7807"/>
    <w:rsid w:val="002C78C5"/>
    <w:rsid w:val="002C7B77"/>
    <w:rsid w:val="002C7C74"/>
    <w:rsid w:val="002C7D38"/>
    <w:rsid w:val="002C7F27"/>
    <w:rsid w:val="002C7F66"/>
    <w:rsid w:val="002C7FD8"/>
    <w:rsid w:val="002D00B1"/>
    <w:rsid w:val="002D00E3"/>
    <w:rsid w:val="002D00FC"/>
    <w:rsid w:val="002D01CD"/>
    <w:rsid w:val="002D0223"/>
    <w:rsid w:val="002D0409"/>
    <w:rsid w:val="002D04B3"/>
    <w:rsid w:val="002D0877"/>
    <w:rsid w:val="002D08C1"/>
    <w:rsid w:val="002D097A"/>
    <w:rsid w:val="002D0A35"/>
    <w:rsid w:val="002D0A54"/>
    <w:rsid w:val="002D0A68"/>
    <w:rsid w:val="002D0C4B"/>
    <w:rsid w:val="002D0D10"/>
    <w:rsid w:val="002D0E2D"/>
    <w:rsid w:val="002D0E92"/>
    <w:rsid w:val="002D10DF"/>
    <w:rsid w:val="002D1244"/>
    <w:rsid w:val="002D127A"/>
    <w:rsid w:val="002D133A"/>
    <w:rsid w:val="002D1365"/>
    <w:rsid w:val="002D15F0"/>
    <w:rsid w:val="002D15F4"/>
    <w:rsid w:val="002D1688"/>
    <w:rsid w:val="002D1969"/>
    <w:rsid w:val="002D198D"/>
    <w:rsid w:val="002D1D3B"/>
    <w:rsid w:val="002D1DC9"/>
    <w:rsid w:val="002D1E7B"/>
    <w:rsid w:val="002D1FDB"/>
    <w:rsid w:val="002D1FFF"/>
    <w:rsid w:val="002D203E"/>
    <w:rsid w:val="002D21ED"/>
    <w:rsid w:val="002D2336"/>
    <w:rsid w:val="002D253C"/>
    <w:rsid w:val="002D25C6"/>
    <w:rsid w:val="002D25D3"/>
    <w:rsid w:val="002D29BA"/>
    <w:rsid w:val="002D29D0"/>
    <w:rsid w:val="002D2BFB"/>
    <w:rsid w:val="002D2D91"/>
    <w:rsid w:val="002D2E79"/>
    <w:rsid w:val="002D2E88"/>
    <w:rsid w:val="002D304D"/>
    <w:rsid w:val="002D31F3"/>
    <w:rsid w:val="002D32A1"/>
    <w:rsid w:val="002D336E"/>
    <w:rsid w:val="002D3388"/>
    <w:rsid w:val="002D33A5"/>
    <w:rsid w:val="002D34A3"/>
    <w:rsid w:val="002D34FE"/>
    <w:rsid w:val="002D3539"/>
    <w:rsid w:val="002D3563"/>
    <w:rsid w:val="002D3598"/>
    <w:rsid w:val="002D38AE"/>
    <w:rsid w:val="002D38C0"/>
    <w:rsid w:val="002D38CB"/>
    <w:rsid w:val="002D3914"/>
    <w:rsid w:val="002D395E"/>
    <w:rsid w:val="002D3A85"/>
    <w:rsid w:val="002D3B57"/>
    <w:rsid w:val="002D3CCE"/>
    <w:rsid w:val="002D3D6C"/>
    <w:rsid w:val="002D3E66"/>
    <w:rsid w:val="002D3EF6"/>
    <w:rsid w:val="002D3EFE"/>
    <w:rsid w:val="002D3F23"/>
    <w:rsid w:val="002D3F85"/>
    <w:rsid w:val="002D3F99"/>
    <w:rsid w:val="002D3FCB"/>
    <w:rsid w:val="002D401D"/>
    <w:rsid w:val="002D415B"/>
    <w:rsid w:val="002D41BB"/>
    <w:rsid w:val="002D4376"/>
    <w:rsid w:val="002D43C8"/>
    <w:rsid w:val="002D4479"/>
    <w:rsid w:val="002D4644"/>
    <w:rsid w:val="002D4715"/>
    <w:rsid w:val="002D478F"/>
    <w:rsid w:val="002D495F"/>
    <w:rsid w:val="002D49BF"/>
    <w:rsid w:val="002D49C7"/>
    <w:rsid w:val="002D4A0E"/>
    <w:rsid w:val="002D4A85"/>
    <w:rsid w:val="002D4CED"/>
    <w:rsid w:val="002D4D78"/>
    <w:rsid w:val="002D4F24"/>
    <w:rsid w:val="002D4F93"/>
    <w:rsid w:val="002D503C"/>
    <w:rsid w:val="002D5058"/>
    <w:rsid w:val="002D50B3"/>
    <w:rsid w:val="002D50F3"/>
    <w:rsid w:val="002D5122"/>
    <w:rsid w:val="002D51E1"/>
    <w:rsid w:val="002D520F"/>
    <w:rsid w:val="002D52D8"/>
    <w:rsid w:val="002D5489"/>
    <w:rsid w:val="002D5526"/>
    <w:rsid w:val="002D5532"/>
    <w:rsid w:val="002D56DC"/>
    <w:rsid w:val="002D5855"/>
    <w:rsid w:val="002D5921"/>
    <w:rsid w:val="002D59FB"/>
    <w:rsid w:val="002D5A6A"/>
    <w:rsid w:val="002D5B70"/>
    <w:rsid w:val="002D5B7F"/>
    <w:rsid w:val="002D5B83"/>
    <w:rsid w:val="002D5C10"/>
    <w:rsid w:val="002D5CD6"/>
    <w:rsid w:val="002D5E3F"/>
    <w:rsid w:val="002D5F60"/>
    <w:rsid w:val="002D5F84"/>
    <w:rsid w:val="002D606C"/>
    <w:rsid w:val="002D634E"/>
    <w:rsid w:val="002D6354"/>
    <w:rsid w:val="002D6441"/>
    <w:rsid w:val="002D6503"/>
    <w:rsid w:val="002D66F4"/>
    <w:rsid w:val="002D6944"/>
    <w:rsid w:val="002D6A89"/>
    <w:rsid w:val="002D6AC0"/>
    <w:rsid w:val="002D6BA4"/>
    <w:rsid w:val="002D6C4E"/>
    <w:rsid w:val="002D6CDE"/>
    <w:rsid w:val="002D6D95"/>
    <w:rsid w:val="002D7058"/>
    <w:rsid w:val="002D7121"/>
    <w:rsid w:val="002D722A"/>
    <w:rsid w:val="002D7284"/>
    <w:rsid w:val="002D728D"/>
    <w:rsid w:val="002D7596"/>
    <w:rsid w:val="002D7643"/>
    <w:rsid w:val="002D77BB"/>
    <w:rsid w:val="002D77BF"/>
    <w:rsid w:val="002D785D"/>
    <w:rsid w:val="002D7902"/>
    <w:rsid w:val="002D799E"/>
    <w:rsid w:val="002D7B32"/>
    <w:rsid w:val="002D7C3B"/>
    <w:rsid w:val="002D7CE1"/>
    <w:rsid w:val="002D7D88"/>
    <w:rsid w:val="002D7DE4"/>
    <w:rsid w:val="002D7F29"/>
    <w:rsid w:val="002E0104"/>
    <w:rsid w:val="002E019B"/>
    <w:rsid w:val="002E0250"/>
    <w:rsid w:val="002E02F1"/>
    <w:rsid w:val="002E0325"/>
    <w:rsid w:val="002E036C"/>
    <w:rsid w:val="002E045F"/>
    <w:rsid w:val="002E046B"/>
    <w:rsid w:val="002E05E7"/>
    <w:rsid w:val="002E064E"/>
    <w:rsid w:val="002E070E"/>
    <w:rsid w:val="002E086E"/>
    <w:rsid w:val="002E0980"/>
    <w:rsid w:val="002E0A50"/>
    <w:rsid w:val="002E0ABC"/>
    <w:rsid w:val="002E0B72"/>
    <w:rsid w:val="002E0B8C"/>
    <w:rsid w:val="002E0C87"/>
    <w:rsid w:val="002E0CCC"/>
    <w:rsid w:val="002E0D2C"/>
    <w:rsid w:val="002E0D64"/>
    <w:rsid w:val="002E0D6A"/>
    <w:rsid w:val="002E0EF4"/>
    <w:rsid w:val="002E0F0C"/>
    <w:rsid w:val="002E0F6E"/>
    <w:rsid w:val="002E0F88"/>
    <w:rsid w:val="002E0FFA"/>
    <w:rsid w:val="002E101E"/>
    <w:rsid w:val="002E1057"/>
    <w:rsid w:val="002E10AA"/>
    <w:rsid w:val="002E1285"/>
    <w:rsid w:val="002E12A5"/>
    <w:rsid w:val="002E13B0"/>
    <w:rsid w:val="002E1575"/>
    <w:rsid w:val="002E15B8"/>
    <w:rsid w:val="002E15EC"/>
    <w:rsid w:val="002E16FE"/>
    <w:rsid w:val="002E1806"/>
    <w:rsid w:val="002E180E"/>
    <w:rsid w:val="002E1816"/>
    <w:rsid w:val="002E1987"/>
    <w:rsid w:val="002E1A8B"/>
    <w:rsid w:val="002E1BF9"/>
    <w:rsid w:val="002E1C0A"/>
    <w:rsid w:val="002E1CB6"/>
    <w:rsid w:val="002E1D22"/>
    <w:rsid w:val="002E1E67"/>
    <w:rsid w:val="002E1FB6"/>
    <w:rsid w:val="002E208B"/>
    <w:rsid w:val="002E219F"/>
    <w:rsid w:val="002E2251"/>
    <w:rsid w:val="002E233F"/>
    <w:rsid w:val="002E2394"/>
    <w:rsid w:val="002E2558"/>
    <w:rsid w:val="002E2571"/>
    <w:rsid w:val="002E2579"/>
    <w:rsid w:val="002E25B8"/>
    <w:rsid w:val="002E25CC"/>
    <w:rsid w:val="002E28AC"/>
    <w:rsid w:val="002E2952"/>
    <w:rsid w:val="002E297F"/>
    <w:rsid w:val="002E2A57"/>
    <w:rsid w:val="002E2B95"/>
    <w:rsid w:val="002E2C1E"/>
    <w:rsid w:val="002E2C30"/>
    <w:rsid w:val="002E2C8C"/>
    <w:rsid w:val="002E2FC6"/>
    <w:rsid w:val="002E3033"/>
    <w:rsid w:val="002E30C8"/>
    <w:rsid w:val="002E318F"/>
    <w:rsid w:val="002E325B"/>
    <w:rsid w:val="002E32E4"/>
    <w:rsid w:val="002E3508"/>
    <w:rsid w:val="002E3939"/>
    <w:rsid w:val="002E3B49"/>
    <w:rsid w:val="002E3BD9"/>
    <w:rsid w:val="002E3D2A"/>
    <w:rsid w:val="002E3E33"/>
    <w:rsid w:val="002E3E8F"/>
    <w:rsid w:val="002E3EB8"/>
    <w:rsid w:val="002E3F88"/>
    <w:rsid w:val="002E4106"/>
    <w:rsid w:val="002E4254"/>
    <w:rsid w:val="002E430A"/>
    <w:rsid w:val="002E43B7"/>
    <w:rsid w:val="002E44CE"/>
    <w:rsid w:val="002E44DB"/>
    <w:rsid w:val="002E454C"/>
    <w:rsid w:val="002E4611"/>
    <w:rsid w:val="002E48D8"/>
    <w:rsid w:val="002E490B"/>
    <w:rsid w:val="002E490C"/>
    <w:rsid w:val="002E4928"/>
    <w:rsid w:val="002E49F5"/>
    <w:rsid w:val="002E4A72"/>
    <w:rsid w:val="002E4BA7"/>
    <w:rsid w:val="002E4D35"/>
    <w:rsid w:val="002E4EE7"/>
    <w:rsid w:val="002E4F45"/>
    <w:rsid w:val="002E5145"/>
    <w:rsid w:val="002E517C"/>
    <w:rsid w:val="002E51E1"/>
    <w:rsid w:val="002E542B"/>
    <w:rsid w:val="002E54D2"/>
    <w:rsid w:val="002E551F"/>
    <w:rsid w:val="002E561E"/>
    <w:rsid w:val="002E568C"/>
    <w:rsid w:val="002E56D8"/>
    <w:rsid w:val="002E58F9"/>
    <w:rsid w:val="002E594F"/>
    <w:rsid w:val="002E59B5"/>
    <w:rsid w:val="002E5B12"/>
    <w:rsid w:val="002E5BC6"/>
    <w:rsid w:val="002E5D2B"/>
    <w:rsid w:val="002E5D2C"/>
    <w:rsid w:val="002E5DFC"/>
    <w:rsid w:val="002E5E3E"/>
    <w:rsid w:val="002E5F18"/>
    <w:rsid w:val="002E5F6C"/>
    <w:rsid w:val="002E605B"/>
    <w:rsid w:val="002E60C6"/>
    <w:rsid w:val="002E60F1"/>
    <w:rsid w:val="002E6163"/>
    <w:rsid w:val="002E625D"/>
    <w:rsid w:val="002E6272"/>
    <w:rsid w:val="002E641B"/>
    <w:rsid w:val="002E6456"/>
    <w:rsid w:val="002E64F0"/>
    <w:rsid w:val="002E652B"/>
    <w:rsid w:val="002E65B5"/>
    <w:rsid w:val="002E65F3"/>
    <w:rsid w:val="002E667F"/>
    <w:rsid w:val="002E6699"/>
    <w:rsid w:val="002E685E"/>
    <w:rsid w:val="002E6942"/>
    <w:rsid w:val="002E6CB8"/>
    <w:rsid w:val="002E6CEC"/>
    <w:rsid w:val="002E6D0B"/>
    <w:rsid w:val="002E6D27"/>
    <w:rsid w:val="002E6FBF"/>
    <w:rsid w:val="002E6FE8"/>
    <w:rsid w:val="002E703B"/>
    <w:rsid w:val="002E7197"/>
    <w:rsid w:val="002E71A8"/>
    <w:rsid w:val="002E7262"/>
    <w:rsid w:val="002E72A3"/>
    <w:rsid w:val="002E72E2"/>
    <w:rsid w:val="002E72F3"/>
    <w:rsid w:val="002E7412"/>
    <w:rsid w:val="002E789B"/>
    <w:rsid w:val="002E7ADD"/>
    <w:rsid w:val="002E7C2C"/>
    <w:rsid w:val="002E7D66"/>
    <w:rsid w:val="002E7DF9"/>
    <w:rsid w:val="002E7E64"/>
    <w:rsid w:val="002E7E8C"/>
    <w:rsid w:val="002E7F1F"/>
    <w:rsid w:val="002E7F37"/>
    <w:rsid w:val="002E7FC8"/>
    <w:rsid w:val="002F00C1"/>
    <w:rsid w:val="002F0128"/>
    <w:rsid w:val="002F01D3"/>
    <w:rsid w:val="002F02FC"/>
    <w:rsid w:val="002F0330"/>
    <w:rsid w:val="002F033C"/>
    <w:rsid w:val="002F0394"/>
    <w:rsid w:val="002F0479"/>
    <w:rsid w:val="002F04BC"/>
    <w:rsid w:val="002F056A"/>
    <w:rsid w:val="002F05AC"/>
    <w:rsid w:val="002F05F0"/>
    <w:rsid w:val="002F0625"/>
    <w:rsid w:val="002F063C"/>
    <w:rsid w:val="002F08B7"/>
    <w:rsid w:val="002F08F7"/>
    <w:rsid w:val="002F09A1"/>
    <w:rsid w:val="002F0A30"/>
    <w:rsid w:val="002F0D9F"/>
    <w:rsid w:val="002F0DE6"/>
    <w:rsid w:val="002F0E5E"/>
    <w:rsid w:val="002F0F51"/>
    <w:rsid w:val="002F109A"/>
    <w:rsid w:val="002F10C4"/>
    <w:rsid w:val="002F10CC"/>
    <w:rsid w:val="002F1257"/>
    <w:rsid w:val="002F12FE"/>
    <w:rsid w:val="002F157F"/>
    <w:rsid w:val="002F1584"/>
    <w:rsid w:val="002F15B6"/>
    <w:rsid w:val="002F160A"/>
    <w:rsid w:val="002F163E"/>
    <w:rsid w:val="002F16C6"/>
    <w:rsid w:val="002F1715"/>
    <w:rsid w:val="002F174C"/>
    <w:rsid w:val="002F185A"/>
    <w:rsid w:val="002F19B5"/>
    <w:rsid w:val="002F1B01"/>
    <w:rsid w:val="002F1B07"/>
    <w:rsid w:val="002F1C6F"/>
    <w:rsid w:val="002F1D50"/>
    <w:rsid w:val="002F1D8B"/>
    <w:rsid w:val="002F1E62"/>
    <w:rsid w:val="002F1E77"/>
    <w:rsid w:val="002F1EBA"/>
    <w:rsid w:val="002F1F34"/>
    <w:rsid w:val="002F1F79"/>
    <w:rsid w:val="002F2071"/>
    <w:rsid w:val="002F2074"/>
    <w:rsid w:val="002F2090"/>
    <w:rsid w:val="002F20AE"/>
    <w:rsid w:val="002F2138"/>
    <w:rsid w:val="002F2196"/>
    <w:rsid w:val="002F230B"/>
    <w:rsid w:val="002F23DE"/>
    <w:rsid w:val="002F23F7"/>
    <w:rsid w:val="002F24B4"/>
    <w:rsid w:val="002F2568"/>
    <w:rsid w:val="002F2610"/>
    <w:rsid w:val="002F2949"/>
    <w:rsid w:val="002F295D"/>
    <w:rsid w:val="002F2972"/>
    <w:rsid w:val="002F2A21"/>
    <w:rsid w:val="002F2B90"/>
    <w:rsid w:val="002F2BDE"/>
    <w:rsid w:val="002F2F80"/>
    <w:rsid w:val="002F30EF"/>
    <w:rsid w:val="002F35F9"/>
    <w:rsid w:val="002F364A"/>
    <w:rsid w:val="002F369E"/>
    <w:rsid w:val="002F3AAF"/>
    <w:rsid w:val="002F3B4C"/>
    <w:rsid w:val="002F3C99"/>
    <w:rsid w:val="002F3EE3"/>
    <w:rsid w:val="002F40B8"/>
    <w:rsid w:val="002F41BC"/>
    <w:rsid w:val="002F4240"/>
    <w:rsid w:val="002F43A6"/>
    <w:rsid w:val="002F43DA"/>
    <w:rsid w:val="002F4497"/>
    <w:rsid w:val="002F44DD"/>
    <w:rsid w:val="002F452B"/>
    <w:rsid w:val="002F45BF"/>
    <w:rsid w:val="002F483D"/>
    <w:rsid w:val="002F49CD"/>
    <w:rsid w:val="002F4A69"/>
    <w:rsid w:val="002F4B7A"/>
    <w:rsid w:val="002F4C05"/>
    <w:rsid w:val="002F4C3B"/>
    <w:rsid w:val="002F4CAF"/>
    <w:rsid w:val="002F4D2D"/>
    <w:rsid w:val="002F4DBF"/>
    <w:rsid w:val="002F4EC8"/>
    <w:rsid w:val="002F4F40"/>
    <w:rsid w:val="002F5142"/>
    <w:rsid w:val="002F5195"/>
    <w:rsid w:val="002F53A5"/>
    <w:rsid w:val="002F5504"/>
    <w:rsid w:val="002F5513"/>
    <w:rsid w:val="002F5610"/>
    <w:rsid w:val="002F57FB"/>
    <w:rsid w:val="002F5842"/>
    <w:rsid w:val="002F58E9"/>
    <w:rsid w:val="002F5A5F"/>
    <w:rsid w:val="002F5BF9"/>
    <w:rsid w:val="002F5C57"/>
    <w:rsid w:val="002F5EB6"/>
    <w:rsid w:val="002F5F2E"/>
    <w:rsid w:val="002F6101"/>
    <w:rsid w:val="002F617F"/>
    <w:rsid w:val="002F61A8"/>
    <w:rsid w:val="002F627D"/>
    <w:rsid w:val="002F629B"/>
    <w:rsid w:val="002F64B5"/>
    <w:rsid w:val="002F65C8"/>
    <w:rsid w:val="002F6632"/>
    <w:rsid w:val="002F66D6"/>
    <w:rsid w:val="002F67ED"/>
    <w:rsid w:val="002F6971"/>
    <w:rsid w:val="002F69B0"/>
    <w:rsid w:val="002F69FD"/>
    <w:rsid w:val="002F6ADD"/>
    <w:rsid w:val="002F6AEC"/>
    <w:rsid w:val="002F6B37"/>
    <w:rsid w:val="002F6B72"/>
    <w:rsid w:val="002F6E11"/>
    <w:rsid w:val="002F6E4C"/>
    <w:rsid w:val="002F7080"/>
    <w:rsid w:val="002F7102"/>
    <w:rsid w:val="002F714C"/>
    <w:rsid w:val="002F71C1"/>
    <w:rsid w:val="002F7283"/>
    <w:rsid w:val="002F763B"/>
    <w:rsid w:val="002F7642"/>
    <w:rsid w:val="002F7654"/>
    <w:rsid w:val="002F7678"/>
    <w:rsid w:val="002F7686"/>
    <w:rsid w:val="002F774A"/>
    <w:rsid w:val="002F77E0"/>
    <w:rsid w:val="002F7827"/>
    <w:rsid w:val="002F7871"/>
    <w:rsid w:val="002F7A83"/>
    <w:rsid w:val="002F7BFF"/>
    <w:rsid w:val="002F7CC2"/>
    <w:rsid w:val="002F7DC4"/>
    <w:rsid w:val="002F7E05"/>
    <w:rsid w:val="002F7E07"/>
    <w:rsid w:val="002F7F4B"/>
    <w:rsid w:val="003000CF"/>
    <w:rsid w:val="00300109"/>
    <w:rsid w:val="003002BB"/>
    <w:rsid w:val="00300385"/>
    <w:rsid w:val="003004BC"/>
    <w:rsid w:val="003006FE"/>
    <w:rsid w:val="003007D1"/>
    <w:rsid w:val="0030092D"/>
    <w:rsid w:val="00300A24"/>
    <w:rsid w:val="00300A3E"/>
    <w:rsid w:val="00300A4F"/>
    <w:rsid w:val="00300C4F"/>
    <w:rsid w:val="00300D1E"/>
    <w:rsid w:val="00300D43"/>
    <w:rsid w:val="00300DE5"/>
    <w:rsid w:val="00300EB7"/>
    <w:rsid w:val="00300F66"/>
    <w:rsid w:val="003010F1"/>
    <w:rsid w:val="0030113A"/>
    <w:rsid w:val="0030119E"/>
    <w:rsid w:val="00301207"/>
    <w:rsid w:val="0030120B"/>
    <w:rsid w:val="0030143C"/>
    <w:rsid w:val="0030149B"/>
    <w:rsid w:val="00301724"/>
    <w:rsid w:val="00301755"/>
    <w:rsid w:val="003017C1"/>
    <w:rsid w:val="00301B3A"/>
    <w:rsid w:val="00301BEA"/>
    <w:rsid w:val="00301C53"/>
    <w:rsid w:val="0030200A"/>
    <w:rsid w:val="0030220D"/>
    <w:rsid w:val="00302276"/>
    <w:rsid w:val="003022E1"/>
    <w:rsid w:val="00302346"/>
    <w:rsid w:val="00302595"/>
    <w:rsid w:val="00302631"/>
    <w:rsid w:val="00302658"/>
    <w:rsid w:val="0030275E"/>
    <w:rsid w:val="003027A8"/>
    <w:rsid w:val="00302873"/>
    <w:rsid w:val="00302A38"/>
    <w:rsid w:val="00302D98"/>
    <w:rsid w:val="00302E1F"/>
    <w:rsid w:val="00302E48"/>
    <w:rsid w:val="00302EDE"/>
    <w:rsid w:val="00302F37"/>
    <w:rsid w:val="00302F47"/>
    <w:rsid w:val="00302FA4"/>
    <w:rsid w:val="00303194"/>
    <w:rsid w:val="00303262"/>
    <w:rsid w:val="0030339F"/>
    <w:rsid w:val="003033B0"/>
    <w:rsid w:val="0030350B"/>
    <w:rsid w:val="0030353E"/>
    <w:rsid w:val="003035C3"/>
    <w:rsid w:val="003035D8"/>
    <w:rsid w:val="00303656"/>
    <w:rsid w:val="00303776"/>
    <w:rsid w:val="00303839"/>
    <w:rsid w:val="003038BC"/>
    <w:rsid w:val="0030394F"/>
    <w:rsid w:val="00303A8B"/>
    <w:rsid w:val="00303AE9"/>
    <w:rsid w:val="00303CF4"/>
    <w:rsid w:val="00303D26"/>
    <w:rsid w:val="00303F2A"/>
    <w:rsid w:val="00303FF1"/>
    <w:rsid w:val="00304029"/>
    <w:rsid w:val="00304053"/>
    <w:rsid w:val="003040A9"/>
    <w:rsid w:val="003041DF"/>
    <w:rsid w:val="00304282"/>
    <w:rsid w:val="003044AA"/>
    <w:rsid w:val="00304536"/>
    <w:rsid w:val="003046A1"/>
    <w:rsid w:val="003049EA"/>
    <w:rsid w:val="00304AD5"/>
    <w:rsid w:val="00304D7E"/>
    <w:rsid w:val="00304DBB"/>
    <w:rsid w:val="00304F17"/>
    <w:rsid w:val="00304F18"/>
    <w:rsid w:val="00304F40"/>
    <w:rsid w:val="00304F6F"/>
    <w:rsid w:val="003050FE"/>
    <w:rsid w:val="003053EB"/>
    <w:rsid w:val="00305562"/>
    <w:rsid w:val="0030560E"/>
    <w:rsid w:val="00305796"/>
    <w:rsid w:val="003057AF"/>
    <w:rsid w:val="003058E5"/>
    <w:rsid w:val="003058F8"/>
    <w:rsid w:val="003059CC"/>
    <w:rsid w:val="00305A50"/>
    <w:rsid w:val="00305AA5"/>
    <w:rsid w:val="00305B56"/>
    <w:rsid w:val="00305BB7"/>
    <w:rsid w:val="00305BF8"/>
    <w:rsid w:val="00305C05"/>
    <w:rsid w:val="00305D89"/>
    <w:rsid w:val="00305E24"/>
    <w:rsid w:val="00306139"/>
    <w:rsid w:val="003061F5"/>
    <w:rsid w:val="00306441"/>
    <w:rsid w:val="003064E3"/>
    <w:rsid w:val="00306618"/>
    <w:rsid w:val="0030665E"/>
    <w:rsid w:val="003066D6"/>
    <w:rsid w:val="00306785"/>
    <w:rsid w:val="00306894"/>
    <w:rsid w:val="003068BE"/>
    <w:rsid w:val="00306953"/>
    <w:rsid w:val="00306ABA"/>
    <w:rsid w:val="00306B4B"/>
    <w:rsid w:val="00306C1C"/>
    <w:rsid w:val="00306CA6"/>
    <w:rsid w:val="00306CBF"/>
    <w:rsid w:val="00307030"/>
    <w:rsid w:val="00307079"/>
    <w:rsid w:val="00307084"/>
    <w:rsid w:val="0030711E"/>
    <w:rsid w:val="00307239"/>
    <w:rsid w:val="0030727F"/>
    <w:rsid w:val="003072CB"/>
    <w:rsid w:val="00307317"/>
    <w:rsid w:val="003073BB"/>
    <w:rsid w:val="003074A4"/>
    <w:rsid w:val="00307533"/>
    <w:rsid w:val="003076F5"/>
    <w:rsid w:val="00307749"/>
    <w:rsid w:val="003077C1"/>
    <w:rsid w:val="0030784B"/>
    <w:rsid w:val="003079FB"/>
    <w:rsid w:val="00307C59"/>
    <w:rsid w:val="00307CC3"/>
    <w:rsid w:val="00307ED4"/>
    <w:rsid w:val="00307FD5"/>
    <w:rsid w:val="003100F8"/>
    <w:rsid w:val="00310215"/>
    <w:rsid w:val="00310222"/>
    <w:rsid w:val="0031025C"/>
    <w:rsid w:val="003102CD"/>
    <w:rsid w:val="003104DE"/>
    <w:rsid w:val="0031060D"/>
    <w:rsid w:val="00310756"/>
    <w:rsid w:val="00310785"/>
    <w:rsid w:val="00310797"/>
    <w:rsid w:val="003107D5"/>
    <w:rsid w:val="003108B9"/>
    <w:rsid w:val="00310A08"/>
    <w:rsid w:val="00310AB7"/>
    <w:rsid w:val="00310BFE"/>
    <w:rsid w:val="00310C77"/>
    <w:rsid w:val="00310D29"/>
    <w:rsid w:val="00310E2B"/>
    <w:rsid w:val="00310EE6"/>
    <w:rsid w:val="00311035"/>
    <w:rsid w:val="0031103B"/>
    <w:rsid w:val="003112AF"/>
    <w:rsid w:val="00311459"/>
    <w:rsid w:val="003114EC"/>
    <w:rsid w:val="00311575"/>
    <w:rsid w:val="0031163A"/>
    <w:rsid w:val="00311692"/>
    <w:rsid w:val="003116CB"/>
    <w:rsid w:val="00311710"/>
    <w:rsid w:val="00311715"/>
    <w:rsid w:val="00311739"/>
    <w:rsid w:val="00311809"/>
    <w:rsid w:val="003118F4"/>
    <w:rsid w:val="00311903"/>
    <w:rsid w:val="00311969"/>
    <w:rsid w:val="003119D6"/>
    <w:rsid w:val="00311A99"/>
    <w:rsid w:val="00311AFE"/>
    <w:rsid w:val="00311BC3"/>
    <w:rsid w:val="00311FCC"/>
    <w:rsid w:val="00312013"/>
    <w:rsid w:val="00312111"/>
    <w:rsid w:val="00312155"/>
    <w:rsid w:val="003121E3"/>
    <w:rsid w:val="00312268"/>
    <w:rsid w:val="003122DA"/>
    <w:rsid w:val="003122EC"/>
    <w:rsid w:val="003122F4"/>
    <w:rsid w:val="00312336"/>
    <w:rsid w:val="00312689"/>
    <w:rsid w:val="003126C5"/>
    <w:rsid w:val="00312988"/>
    <w:rsid w:val="00312A79"/>
    <w:rsid w:val="00312C99"/>
    <w:rsid w:val="00312CA2"/>
    <w:rsid w:val="00312DC1"/>
    <w:rsid w:val="00312EB9"/>
    <w:rsid w:val="00312F2C"/>
    <w:rsid w:val="00312FE8"/>
    <w:rsid w:val="00313026"/>
    <w:rsid w:val="0031304B"/>
    <w:rsid w:val="003130CB"/>
    <w:rsid w:val="003132D3"/>
    <w:rsid w:val="003132F3"/>
    <w:rsid w:val="0031331E"/>
    <w:rsid w:val="00313331"/>
    <w:rsid w:val="0031333B"/>
    <w:rsid w:val="0031339F"/>
    <w:rsid w:val="003135AF"/>
    <w:rsid w:val="003136A5"/>
    <w:rsid w:val="0031372B"/>
    <w:rsid w:val="003137BD"/>
    <w:rsid w:val="00313958"/>
    <w:rsid w:val="003139A3"/>
    <w:rsid w:val="00313A41"/>
    <w:rsid w:val="00313CAA"/>
    <w:rsid w:val="00313CC5"/>
    <w:rsid w:val="00313F32"/>
    <w:rsid w:val="00313F4F"/>
    <w:rsid w:val="00314042"/>
    <w:rsid w:val="00314088"/>
    <w:rsid w:val="003140A5"/>
    <w:rsid w:val="003140AE"/>
    <w:rsid w:val="003140D7"/>
    <w:rsid w:val="00314114"/>
    <w:rsid w:val="00314142"/>
    <w:rsid w:val="003143C4"/>
    <w:rsid w:val="00314454"/>
    <w:rsid w:val="003144BC"/>
    <w:rsid w:val="003145EA"/>
    <w:rsid w:val="003146C4"/>
    <w:rsid w:val="003146E0"/>
    <w:rsid w:val="00314A60"/>
    <w:rsid w:val="00314A8F"/>
    <w:rsid w:val="00314CB4"/>
    <w:rsid w:val="00314CC7"/>
    <w:rsid w:val="00314CEA"/>
    <w:rsid w:val="00314CF0"/>
    <w:rsid w:val="00314DA6"/>
    <w:rsid w:val="00314E33"/>
    <w:rsid w:val="00314E5F"/>
    <w:rsid w:val="00314EE8"/>
    <w:rsid w:val="00314FBB"/>
    <w:rsid w:val="00314FD8"/>
    <w:rsid w:val="00314FE6"/>
    <w:rsid w:val="00315045"/>
    <w:rsid w:val="00315197"/>
    <w:rsid w:val="00315207"/>
    <w:rsid w:val="00315313"/>
    <w:rsid w:val="00315350"/>
    <w:rsid w:val="00315381"/>
    <w:rsid w:val="00315492"/>
    <w:rsid w:val="003154AE"/>
    <w:rsid w:val="003154EF"/>
    <w:rsid w:val="0031551D"/>
    <w:rsid w:val="00315591"/>
    <w:rsid w:val="0031573A"/>
    <w:rsid w:val="0031578E"/>
    <w:rsid w:val="00315824"/>
    <w:rsid w:val="003158D7"/>
    <w:rsid w:val="00315A2C"/>
    <w:rsid w:val="00315F15"/>
    <w:rsid w:val="00315F64"/>
    <w:rsid w:val="00315F88"/>
    <w:rsid w:val="00315FD6"/>
    <w:rsid w:val="0031615F"/>
    <w:rsid w:val="00316229"/>
    <w:rsid w:val="003162FD"/>
    <w:rsid w:val="00316327"/>
    <w:rsid w:val="003163A8"/>
    <w:rsid w:val="00316476"/>
    <w:rsid w:val="003166D8"/>
    <w:rsid w:val="00316878"/>
    <w:rsid w:val="003168B1"/>
    <w:rsid w:val="00316912"/>
    <w:rsid w:val="003169B1"/>
    <w:rsid w:val="003169D5"/>
    <w:rsid w:val="00316B1E"/>
    <w:rsid w:val="00316BEB"/>
    <w:rsid w:val="00316C0B"/>
    <w:rsid w:val="00316F4D"/>
    <w:rsid w:val="00316F5B"/>
    <w:rsid w:val="00316F63"/>
    <w:rsid w:val="00316FC7"/>
    <w:rsid w:val="00317067"/>
    <w:rsid w:val="00317089"/>
    <w:rsid w:val="00317190"/>
    <w:rsid w:val="00317296"/>
    <w:rsid w:val="003172F7"/>
    <w:rsid w:val="0031742B"/>
    <w:rsid w:val="0031745D"/>
    <w:rsid w:val="003175A8"/>
    <w:rsid w:val="0031768B"/>
    <w:rsid w:val="003176F0"/>
    <w:rsid w:val="003177D3"/>
    <w:rsid w:val="00317825"/>
    <w:rsid w:val="00317843"/>
    <w:rsid w:val="00317860"/>
    <w:rsid w:val="003178E0"/>
    <w:rsid w:val="0031790D"/>
    <w:rsid w:val="0031798A"/>
    <w:rsid w:val="00317991"/>
    <w:rsid w:val="00317B21"/>
    <w:rsid w:val="00317BAF"/>
    <w:rsid w:val="00317D4E"/>
    <w:rsid w:val="00317F2B"/>
    <w:rsid w:val="00317FD6"/>
    <w:rsid w:val="0032002C"/>
    <w:rsid w:val="003200F4"/>
    <w:rsid w:val="00320158"/>
    <w:rsid w:val="003201D2"/>
    <w:rsid w:val="00320229"/>
    <w:rsid w:val="0032022E"/>
    <w:rsid w:val="00320249"/>
    <w:rsid w:val="00320333"/>
    <w:rsid w:val="00320561"/>
    <w:rsid w:val="003206F5"/>
    <w:rsid w:val="00320719"/>
    <w:rsid w:val="00320990"/>
    <w:rsid w:val="00320EB8"/>
    <w:rsid w:val="00320EFF"/>
    <w:rsid w:val="00320F5A"/>
    <w:rsid w:val="003212C8"/>
    <w:rsid w:val="00321513"/>
    <w:rsid w:val="003216A6"/>
    <w:rsid w:val="003216B3"/>
    <w:rsid w:val="00321714"/>
    <w:rsid w:val="00321904"/>
    <w:rsid w:val="00321949"/>
    <w:rsid w:val="00321AFD"/>
    <w:rsid w:val="00321E27"/>
    <w:rsid w:val="00321E5D"/>
    <w:rsid w:val="00321EDB"/>
    <w:rsid w:val="00321F98"/>
    <w:rsid w:val="0032209C"/>
    <w:rsid w:val="003220F0"/>
    <w:rsid w:val="00322119"/>
    <w:rsid w:val="00322132"/>
    <w:rsid w:val="003223D0"/>
    <w:rsid w:val="0032251C"/>
    <w:rsid w:val="00322869"/>
    <w:rsid w:val="00322A78"/>
    <w:rsid w:val="00322B8E"/>
    <w:rsid w:val="00322BA2"/>
    <w:rsid w:val="00322C10"/>
    <w:rsid w:val="00322CA6"/>
    <w:rsid w:val="00322D0F"/>
    <w:rsid w:val="00322DC5"/>
    <w:rsid w:val="00322F23"/>
    <w:rsid w:val="00322F38"/>
    <w:rsid w:val="00322FD1"/>
    <w:rsid w:val="00323070"/>
    <w:rsid w:val="00323103"/>
    <w:rsid w:val="0032310A"/>
    <w:rsid w:val="0032313C"/>
    <w:rsid w:val="00323276"/>
    <w:rsid w:val="003232E7"/>
    <w:rsid w:val="00323401"/>
    <w:rsid w:val="00323455"/>
    <w:rsid w:val="0032358C"/>
    <w:rsid w:val="00323695"/>
    <w:rsid w:val="003236D3"/>
    <w:rsid w:val="00323799"/>
    <w:rsid w:val="003237AD"/>
    <w:rsid w:val="00323983"/>
    <w:rsid w:val="00323B45"/>
    <w:rsid w:val="00323CBB"/>
    <w:rsid w:val="00323E13"/>
    <w:rsid w:val="00323FA3"/>
    <w:rsid w:val="00324288"/>
    <w:rsid w:val="00324367"/>
    <w:rsid w:val="00324385"/>
    <w:rsid w:val="00324486"/>
    <w:rsid w:val="003245CF"/>
    <w:rsid w:val="00324879"/>
    <w:rsid w:val="00324B70"/>
    <w:rsid w:val="00324BF1"/>
    <w:rsid w:val="00324CD1"/>
    <w:rsid w:val="00324D1B"/>
    <w:rsid w:val="00324E75"/>
    <w:rsid w:val="00324FFD"/>
    <w:rsid w:val="003250DF"/>
    <w:rsid w:val="003252F4"/>
    <w:rsid w:val="00325468"/>
    <w:rsid w:val="00325487"/>
    <w:rsid w:val="0032562E"/>
    <w:rsid w:val="00325644"/>
    <w:rsid w:val="00325687"/>
    <w:rsid w:val="0032570C"/>
    <w:rsid w:val="00325903"/>
    <w:rsid w:val="00325906"/>
    <w:rsid w:val="00325924"/>
    <w:rsid w:val="003259EE"/>
    <w:rsid w:val="00325B6A"/>
    <w:rsid w:val="00325CA0"/>
    <w:rsid w:val="00325D33"/>
    <w:rsid w:val="00325D65"/>
    <w:rsid w:val="00325DD3"/>
    <w:rsid w:val="00325E1B"/>
    <w:rsid w:val="00325EFA"/>
    <w:rsid w:val="003261FF"/>
    <w:rsid w:val="00326328"/>
    <w:rsid w:val="00326355"/>
    <w:rsid w:val="00326449"/>
    <w:rsid w:val="00326456"/>
    <w:rsid w:val="003265E2"/>
    <w:rsid w:val="003265E6"/>
    <w:rsid w:val="0032666D"/>
    <w:rsid w:val="003268D5"/>
    <w:rsid w:val="003269A0"/>
    <w:rsid w:val="00326A2D"/>
    <w:rsid w:val="00326AB0"/>
    <w:rsid w:val="00326C35"/>
    <w:rsid w:val="00326DDF"/>
    <w:rsid w:val="00326E05"/>
    <w:rsid w:val="00326EA9"/>
    <w:rsid w:val="00326F83"/>
    <w:rsid w:val="0032702D"/>
    <w:rsid w:val="0032708F"/>
    <w:rsid w:val="003270B8"/>
    <w:rsid w:val="0032717E"/>
    <w:rsid w:val="00327307"/>
    <w:rsid w:val="0032733E"/>
    <w:rsid w:val="00327438"/>
    <w:rsid w:val="003274D3"/>
    <w:rsid w:val="003274E6"/>
    <w:rsid w:val="00327501"/>
    <w:rsid w:val="00327605"/>
    <w:rsid w:val="003277FB"/>
    <w:rsid w:val="00327A8B"/>
    <w:rsid w:val="00327B55"/>
    <w:rsid w:val="00327BA9"/>
    <w:rsid w:val="00327D56"/>
    <w:rsid w:val="00327E0A"/>
    <w:rsid w:val="00327EEE"/>
    <w:rsid w:val="00330104"/>
    <w:rsid w:val="00330196"/>
    <w:rsid w:val="003301C8"/>
    <w:rsid w:val="003301E8"/>
    <w:rsid w:val="0033020E"/>
    <w:rsid w:val="0033029F"/>
    <w:rsid w:val="003303B1"/>
    <w:rsid w:val="0033055E"/>
    <w:rsid w:val="00330562"/>
    <w:rsid w:val="0033069B"/>
    <w:rsid w:val="003308CB"/>
    <w:rsid w:val="003309B9"/>
    <w:rsid w:val="00330A26"/>
    <w:rsid w:val="00330A36"/>
    <w:rsid w:val="00330DF5"/>
    <w:rsid w:val="00330E05"/>
    <w:rsid w:val="0033101B"/>
    <w:rsid w:val="00331104"/>
    <w:rsid w:val="003311FF"/>
    <w:rsid w:val="0033124E"/>
    <w:rsid w:val="00331327"/>
    <w:rsid w:val="003313AC"/>
    <w:rsid w:val="003314A4"/>
    <w:rsid w:val="0033159C"/>
    <w:rsid w:val="00331647"/>
    <w:rsid w:val="00331651"/>
    <w:rsid w:val="003316DA"/>
    <w:rsid w:val="00331753"/>
    <w:rsid w:val="00331769"/>
    <w:rsid w:val="0033177F"/>
    <w:rsid w:val="00331DC4"/>
    <w:rsid w:val="00331EE4"/>
    <w:rsid w:val="00331FBE"/>
    <w:rsid w:val="00332101"/>
    <w:rsid w:val="0033232E"/>
    <w:rsid w:val="0033237F"/>
    <w:rsid w:val="00332411"/>
    <w:rsid w:val="0033242A"/>
    <w:rsid w:val="0033243A"/>
    <w:rsid w:val="003324D9"/>
    <w:rsid w:val="00332642"/>
    <w:rsid w:val="003326E4"/>
    <w:rsid w:val="00332816"/>
    <w:rsid w:val="0033288A"/>
    <w:rsid w:val="00332A34"/>
    <w:rsid w:val="00332A40"/>
    <w:rsid w:val="00332B32"/>
    <w:rsid w:val="00332B51"/>
    <w:rsid w:val="00332C71"/>
    <w:rsid w:val="00332D04"/>
    <w:rsid w:val="00332D17"/>
    <w:rsid w:val="00332D68"/>
    <w:rsid w:val="00332EE2"/>
    <w:rsid w:val="00332F7C"/>
    <w:rsid w:val="0033328B"/>
    <w:rsid w:val="003333B5"/>
    <w:rsid w:val="00333509"/>
    <w:rsid w:val="003335C0"/>
    <w:rsid w:val="0033370E"/>
    <w:rsid w:val="003337E3"/>
    <w:rsid w:val="003337EC"/>
    <w:rsid w:val="003338EE"/>
    <w:rsid w:val="0033398F"/>
    <w:rsid w:val="00333B64"/>
    <w:rsid w:val="00333C61"/>
    <w:rsid w:val="00333CBC"/>
    <w:rsid w:val="00333CF1"/>
    <w:rsid w:val="00333DE1"/>
    <w:rsid w:val="00333EA4"/>
    <w:rsid w:val="00333F22"/>
    <w:rsid w:val="00333FE1"/>
    <w:rsid w:val="003342E2"/>
    <w:rsid w:val="00334306"/>
    <w:rsid w:val="00334619"/>
    <w:rsid w:val="00334639"/>
    <w:rsid w:val="00334676"/>
    <w:rsid w:val="003346CF"/>
    <w:rsid w:val="003346E0"/>
    <w:rsid w:val="00334826"/>
    <w:rsid w:val="0033491E"/>
    <w:rsid w:val="00334E08"/>
    <w:rsid w:val="00334ED9"/>
    <w:rsid w:val="0033508B"/>
    <w:rsid w:val="003350EB"/>
    <w:rsid w:val="0033512E"/>
    <w:rsid w:val="0033528C"/>
    <w:rsid w:val="0033530B"/>
    <w:rsid w:val="003355FC"/>
    <w:rsid w:val="003358FC"/>
    <w:rsid w:val="0033596C"/>
    <w:rsid w:val="00335A72"/>
    <w:rsid w:val="00335B2E"/>
    <w:rsid w:val="00335B55"/>
    <w:rsid w:val="00335CFB"/>
    <w:rsid w:val="00335D7E"/>
    <w:rsid w:val="00335E02"/>
    <w:rsid w:val="00335ED9"/>
    <w:rsid w:val="00335FFA"/>
    <w:rsid w:val="00336029"/>
    <w:rsid w:val="0033603A"/>
    <w:rsid w:val="003360C3"/>
    <w:rsid w:val="003361AB"/>
    <w:rsid w:val="0033625F"/>
    <w:rsid w:val="003362D8"/>
    <w:rsid w:val="0033631C"/>
    <w:rsid w:val="0033636E"/>
    <w:rsid w:val="0033640C"/>
    <w:rsid w:val="0033653E"/>
    <w:rsid w:val="003365F2"/>
    <w:rsid w:val="003366A8"/>
    <w:rsid w:val="003366F1"/>
    <w:rsid w:val="00336764"/>
    <w:rsid w:val="00336980"/>
    <w:rsid w:val="00336A52"/>
    <w:rsid w:val="00336C57"/>
    <w:rsid w:val="00336E9B"/>
    <w:rsid w:val="00336EA0"/>
    <w:rsid w:val="00336F6D"/>
    <w:rsid w:val="00336F86"/>
    <w:rsid w:val="003370C4"/>
    <w:rsid w:val="003371E4"/>
    <w:rsid w:val="00337243"/>
    <w:rsid w:val="0033727F"/>
    <w:rsid w:val="00337341"/>
    <w:rsid w:val="003373D6"/>
    <w:rsid w:val="003373F2"/>
    <w:rsid w:val="00337412"/>
    <w:rsid w:val="0033746B"/>
    <w:rsid w:val="0033755F"/>
    <w:rsid w:val="00337586"/>
    <w:rsid w:val="003375DE"/>
    <w:rsid w:val="00337668"/>
    <w:rsid w:val="00337885"/>
    <w:rsid w:val="00337A95"/>
    <w:rsid w:val="00337ADC"/>
    <w:rsid w:val="00337AFE"/>
    <w:rsid w:val="00337B0E"/>
    <w:rsid w:val="00337B34"/>
    <w:rsid w:val="00337C87"/>
    <w:rsid w:val="00337EB5"/>
    <w:rsid w:val="00337F01"/>
    <w:rsid w:val="00337FF5"/>
    <w:rsid w:val="00340026"/>
    <w:rsid w:val="00340039"/>
    <w:rsid w:val="00340091"/>
    <w:rsid w:val="0034021A"/>
    <w:rsid w:val="0034022C"/>
    <w:rsid w:val="003405F3"/>
    <w:rsid w:val="003406F4"/>
    <w:rsid w:val="00340A2B"/>
    <w:rsid w:val="00340C4A"/>
    <w:rsid w:val="00340E1D"/>
    <w:rsid w:val="00341082"/>
    <w:rsid w:val="003410BD"/>
    <w:rsid w:val="003410F1"/>
    <w:rsid w:val="003412A7"/>
    <w:rsid w:val="003413ED"/>
    <w:rsid w:val="00341415"/>
    <w:rsid w:val="003414E3"/>
    <w:rsid w:val="00341594"/>
    <w:rsid w:val="003415DD"/>
    <w:rsid w:val="0034161E"/>
    <w:rsid w:val="003416EB"/>
    <w:rsid w:val="003417B4"/>
    <w:rsid w:val="003417FB"/>
    <w:rsid w:val="00341825"/>
    <w:rsid w:val="003418D6"/>
    <w:rsid w:val="0034195A"/>
    <w:rsid w:val="003419A9"/>
    <w:rsid w:val="003419F5"/>
    <w:rsid w:val="00341AB4"/>
    <w:rsid w:val="00341C8F"/>
    <w:rsid w:val="00341DBC"/>
    <w:rsid w:val="00341DFF"/>
    <w:rsid w:val="00341E42"/>
    <w:rsid w:val="003421D9"/>
    <w:rsid w:val="00342263"/>
    <w:rsid w:val="003422FF"/>
    <w:rsid w:val="00342588"/>
    <w:rsid w:val="00342598"/>
    <w:rsid w:val="003426FE"/>
    <w:rsid w:val="00342828"/>
    <w:rsid w:val="003428B4"/>
    <w:rsid w:val="00342903"/>
    <w:rsid w:val="00342B8E"/>
    <w:rsid w:val="00342BAB"/>
    <w:rsid w:val="00342C7A"/>
    <w:rsid w:val="00342D6D"/>
    <w:rsid w:val="00342D99"/>
    <w:rsid w:val="00342E56"/>
    <w:rsid w:val="00342EE9"/>
    <w:rsid w:val="00343289"/>
    <w:rsid w:val="003434D7"/>
    <w:rsid w:val="00343575"/>
    <w:rsid w:val="003435EF"/>
    <w:rsid w:val="00343629"/>
    <w:rsid w:val="0034380F"/>
    <w:rsid w:val="0034384A"/>
    <w:rsid w:val="00343919"/>
    <w:rsid w:val="00343998"/>
    <w:rsid w:val="003439CD"/>
    <w:rsid w:val="00343A37"/>
    <w:rsid w:val="00343C1B"/>
    <w:rsid w:val="00343C92"/>
    <w:rsid w:val="00343E3C"/>
    <w:rsid w:val="00343E4A"/>
    <w:rsid w:val="0034404A"/>
    <w:rsid w:val="00344085"/>
    <w:rsid w:val="0034421B"/>
    <w:rsid w:val="00344230"/>
    <w:rsid w:val="00344277"/>
    <w:rsid w:val="003442FB"/>
    <w:rsid w:val="00344449"/>
    <w:rsid w:val="003444E0"/>
    <w:rsid w:val="0034456B"/>
    <w:rsid w:val="00344598"/>
    <w:rsid w:val="00344800"/>
    <w:rsid w:val="003448A6"/>
    <w:rsid w:val="003448F6"/>
    <w:rsid w:val="00344918"/>
    <w:rsid w:val="0034497E"/>
    <w:rsid w:val="00344A77"/>
    <w:rsid w:val="00344AAC"/>
    <w:rsid w:val="00344AC4"/>
    <w:rsid w:val="00344B10"/>
    <w:rsid w:val="00344C60"/>
    <w:rsid w:val="00344CB7"/>
    <w:rsid w:val="00344D10"/>
    <w:rsid w:val="00344D87"/>
    <w:rsid w:val="00344E3C"/>
    <w:rsid w:val="00344EB6"/>
    <w:rsid w:val="00344F78"/>
    <w:rsid w:val="00344FF9"/>
    <w:rsid w:val="003450A8"/>
    <w:rsid w:val="00345130"/>
    <w:rsid w:val="00345280"/>
    <w:rsid w:val="003452C8"/>
    <w:rsid w:val="003452FD"/>
    <w:rsid w:val="00345300"/>
    <w:rsid w:val="0034531A"/>
    <w:rsid w:val="003453FA"/>
    <w:rsid w:val="00345407"/>
    <w:rsid w:val="00345465"/>
    <w:rsid w:val="0034555B"/>
    <w:rsid w:val="0034559F"/>
    <w:rsid w:val="00345649"/>
    <w:rsid w:val="00345666"/>
    <w:rsid w:val="003456C1"/>
    <w:rsid w:val="00345766"/>
    <w:rsid w:val="00345781"/>
    <w:rsid w:val="00345A5D"/>
    <w:rsid w:val="00345BA9"/>
    <w:rsid w:val="00345BC7"/>
    <w:rsid w:val="00345C6D"/>
    <w:rsid w:val="00345E22"/>
    <w:rsid w:val="003461AC"/>
    <w:rsid w:val="00346260"/>
    <w:rsid w:val="003462D6"/>
    <w:rsid w:val="003463B4"/>
    <w:rsid w:val="0034652D"/>
    <w:rsid w:val="00346593"/>
    <w:rsid w:val="003465F2"/>
    <w:rsid w:val="003465FE"/>
    <w:rsid w:val="0034661C"/>
    <w:rsid w:val="003468BA"/>
    <w:rsid w:val="003468E2"/>
    <w:rsid w:val="003468F0"/>
    <w:rsid w:val="00346AE2"/>
    <w:rsid w:val="00346B0B"/>
    <w:rsid w:val="00346C18"/>
    <w:rsid w:val="00346D6D"/>
    <w:rsid w:val="00346DA3"/>
    <w:rsid w:val="00346E7C"/>
    <w:rsid w:val="00346F6E"/>
    <w:rsid w:val="003470F2"/>
    <w:rsid w:val="00347131"/>
    <w:rsid w:val="00347171"/>
    <w:rsid w:val="00347330"/>
    <w:rsid w:val="0034733B"/>
    <w:rsid w:val="0034746D"/>
    <w:rsid w:val="0034749E"/>
    <w:rsid w:val="003475C8"/>
    <w:rsid w:val="003475D7"/>
    <w:rsid w:val="00347641"/>
    <w:rsid w:val="00347647"/>
    <w:rsid w:val="003478F4"/>
    <w:rsid w:val="0034793E"/>
    <w:rsid w:val="003479ED"/>
    <w:rsid w:val="00347A56"/>
    <w:rsid w:val="00347B9E"/>
    <w:rsid w:val="00347DAD"/>
    <w:rsid w:val="00347DEA"/>
    <w:rsid w:val="00347E10"/>
    <w:rsid w:val="00347E2E"/>
    <w:rsid w:val="00347E99"/>
    <w:rsid w:val="00347F57"/>
    <w:rsid w:val="00347F84"/>
    <w:rsid w:val="00350053"/>
    <w:rsid w:val="00350156"/>
    <w:rsid w:val="0035016B"/>
    <w:rsid w:val="00350171"/>
    <w:rsid w:val="0035022A"/>
    <w:rsid w:val="0035024D"/>
    <w:rsid w:val="0035029C"/>
    <w:rsid w:val="003502C9"/>
    <w:rsid w:val="00350366"/>
    <w:rsid w:val="003503C7"/>
    <w:rsid w:val="00350443"/>
    <w:rsid w:val="0035047C"/>
    <w:rsid w:val="00350484"/>
    <w:rsid w:val="0035054A"/>
    <w:rsid w:val="003505DC"/>
    <w:rsid w:val="00350759"/>
    <w:rsid w:val="003508E1"/>
    <w:rsid w:val="00350ACB"/>
    <w:rsid w:val="00350C8D"/>
    <w:rsid w:val="00350CBE"/>
    <w:rsid w:val="00350CFB"/>
    <w:rsid w:val="00350DD6"/>
    <w:rsid w:val="00350E36"/>
    <w:rsid w:val="00350E8A"/>
    <w:rsid w:val="00350F38"/>
    <w:rsid w:val="00350FCD"/>
    <w:rsid w:val="00350FCF"/>
    <w:rsid w:val="00351054"/>
    <w:rsid w:val="00351142"/>
    <w:rsid w:val="00351173"/>
    <w:rsid w:val="00351224"/>
    <w:rsid w:val="0035135C"/>
    <w:rsid w:val="0035135D"/>
    <w:rsid w:val="003513C1"/>
    <w:rsid w:val="00351484"/>
    <w:rsid w:val="00351559"/>
    <w:rsid w:val="00351595"/>
    <w:rsid w:val="0035161E"/>
    <w:rsid w:val="00351A9A"/>
    <w:rsid w:val="00351C26"/>
    <w:rsid w:val="00351CA0"/>
    <w:rsid w:val="00351E44"/>
    <w:rsid w:val="00351F2A"/>
    <w:rsid w:val="00351F70"/>
    <w:rsid w:val="00351FE6"/>
    <w:rsid w:val="00352015"/>
    <w:rsid w:val="00352039"/>
    <w:rsid w:val="0035216B"/>
    <w:rsid w:val="00352336"/>
    <w:rsid w:val="00352357"/>
    <w:rsid w:val="00352369"/>
    <w:rsid w:val="003524EB"/>
    <w:rsid w:val="00352535"/>
    <w:rsid w:val="0035255D"/>
    <w:rsid w:val="00352693"/>
    <w:rsid w:val="003526C1"/>
    <w:rsid w:val="0035275E"/>
    <w:rsid w:val="0035287A"/>
    <w:rsid w:val="00352889"/>
    <w:rsid w:val="00352918"/>
    <w:rsid w:val="00352A6F"/>
    <w:rsid w:val="00352AEE"/>
    <w:rsid w:val="00352D54"/>
    <w:rsid w:val="00352DFB"/>
    <w:rsid w:val="00352E73"/>
    <w:rsid w:val="00352F1E"/>
    <w:rsid w:val="003530EF"/>
    <w:rsid w:val="0035316A"/>
    <w:rsid w:val="003532BC"/>
    <w:rsid w:val="00353353"/>
    <w:rsid w:val="00353432"/>
    <w:rsid w:val="0035343D"/>
    <w:rsid w:val="003534E3"/>
    <w:rsid w:val="00353515"/>
    <w:rsid w:val="0035354B"/>
    <w:rsid w:val="003537E6"/>
    <w:rsid w:val="003539EB"/>
    <w:rsid w:val="00353B31"/>
    <w:rsid w:val="00353B4D"/>
    <w:rsid w:val="00353B88"/>
    <w:rsid w:val="00353CC7"/>
    <w:rsid w:val="00353DC4"/>
    <w:rsid w:val="00353EFB"/>
    <w:rsid w:val="00353F80"/>
    <w:rsid w:val="00353FA5"/>
    <w:rsid w:val="00354051"/>
    <w:rsid w:val="003540F2"/>
    <w:rsid w:val="00354130"/>
    <w:rsid w:val="00354185"/>
    <w:rsid w:val="0035418E"/>
    <w:rsid w:val="003544F7"/>
    <w:rsid w:val="00354607"/>
    <w:rsid w:val="00354612"/>
    <w:rsid w:val="00354664"/>
    <w:rsid w:val="003546AF"/>
    <w:rsid w:val="00354797"/>
    <w:rsid w:val="003547C1"/>
    <w:rsid w:val="003547F3"/>
    <w:rsid w:val="00354995"/>
    <w:rsid w:val="00354AD3"/>
    <w:rsid w:val="00354BF9"/>
    <w:rsid w:val="00354C51"/>
    <w:rsid w:val="00354CD6"/>
    <w:rsid w:val="00354CDC"/>
    <w:rsid w:val="00354D27"/>
    <w:rsid w:val="00354E7A"/>
    <w:rsid w:val="003551EE"/>
    <w:rsid w:val="0035520B"/>
    <w:rsid w:val="0035547D"/>
    <w:rsid w:val="0035563B"/>
    <w:rsid w:val="00355839"/>
    <w:rsid w:val="0035587E"/>
    <w:rsid w:val="00355949"/>
    <w:rsid w:val="00355AEE"/>
    <w:rsid w:val="00355AF3"/>
    <w:rsid w:val="00355AF5"/>
    <w:rsid w:val="00355C06"/>
    <w:rsid w:val="00355C08"/>
    <w:rsid w:val="00355D69"/>
    <w:rsid w:val="00355FE6"/>
    <w:rsid w:val="00355FFF"/>
    <w:rsid w:val="0035606C"/>
    <w:rsid w:val="00356087"/>
    <w:rsid w:val="0035615C"/>
    <w:rsid w:val="00356225"/>
    <w:rsid w:val="0035630F"/>
    <w:rsid w:val="0035638A"/>
    <w:rsid w:val="003563B8"/>
    <w:rsid w:val="003563F7"/>
    <w:rsid w:val="003564B6"/>
    <w:rsid w:val="00356550"/>
    <w:rsid w:val="00356594"/>
    <w:rsid w:val="003568E3"/>
    <w:rsid w:val="00356A44"/>
    <w:rsid w:val="00356CB8"/>
    <w:rsid w:val="00356D31"/>
    <w:rsid w:val="00356D48"/>
    <w:rsid w:val="00356D84"/>
    <w:rsid w:val="00356D88"/>
    <w:rsid w:val="00356EDD"/>
    <w:rsid w:val="00356FB8"/>
    <w:rsid w:val="0035738A"/>
    <w:rsid w:val="003573CF"/>
    <w:rsid w:val="00357496"/>
    <w:rsid w:val="0035767E"/>
    <w:rsid w:val="003576A8"/>
    <w:rsid w:val="0035794F"/>
    <w:rsid w:val="00357990"/>
    <w:rsid w:val="00357B48"/>
    <w:rsid w:val="00357BAA"/>
    <w:rsid w:val="00357C28"/>
    <w:rsid w:val="00357D4D"/>
    <w:rsid w:val="00357DAB"/>
    <w:rsid w:val="00357E95"/>
    <w:rsid w:val="0036002D"/>
    <w:rsid w:val="00360047"/>
    <w:rsid w:val="0036027A"/>
    <w:rsid w:val="0036029E"/>
    <w:rsid w:val="003603BE"/>
    <w:rsid w:val="003603D3"/>
    <w:rsid w:val="00360545"/>
    <w:rsid w:val="003605DC"/>
    <w:rsid w:val="0036066A"/>
    <w:rsid w:val="0036068F"/>
    <w:rsid w:val="003606ED"/>
    <w:rsid w:val="003607CE"/>
    <w:rsid w:val="0036082B"/>
    <w:rsid w:val="00360957"/>
    <w:rsid w:val="003609AA"/>
    <w:rsid w:val="003609B8"/>
    <w:rsid w:val="003609F5"/>
    <w:rsid w:val="00360A7E"/>
    <w:rsid w:val="00360AAD"/>
    <w:rsid w:val="00360B90"/>
    <w:rsid w:val="00360C96"/>
    <w:rsid w:val="00360DA1"/>
    <w:rsid w:val="00361034"/>
    <w:rsid w:val="003610F0"/>
    <w:rsid w:val="00361156"/>
    <w:rsid w:val="003611E5"/>
    <w:rsid w:val="00361258"/>
    <w:rsid w:val="00361265"/>
    <w:rsid w:val="003612DC"/>
    <w:rsid w:val="00361586"/>
    <w:rsid w:val="00361594"/>
    <w:rsid w:val="0036169A"/>
    <w:rsid w:val="003616AA"/>
    <w:rsid w:val="00361780"/>
    <w:rsid w:val="003617C4"/>
    <w:rsid w:val="003617E4"/>
    <w:rsid w:val="0036180A"/>
    <w:rsid w:val="003618C6"/>
    <w:rsid w:val="003619D2"/>
    <w:rsid w:val="00361A17"/>
    <w:rsid w:val="00361D48"/>
    <w:rsid w:val="00361D56"/>
    <w:rsid w:val="00361EE6"/>
    <w:rsid w:val="00361FDC"/>
    <w:rsid w:val="003620B0"/>
    <w:rsid w:val="0036212E"/>
    <w:rsid w:val="0036222C"/>
    <w:rsid w:val="003622AD"/>
    <w:rsid w:val="003622C7"/>
    <w:rsid w:val="00362391"/>
    <w:rsid w:val="003623E1"/>
    <w:rsid w:val="003624EE"/>
    <w:rsid w:val="00362591"/>
    <w:rsid w:val="003625EA"/>
    <w:rsid w:val="00362626"/>
    <w:rsid w:val="0036269C"/>
    <w:rsid w:val="003626BF"/>
    <w:rsid w:val="0036272C"/>
    <w:rsid w:val="003627A2"/>
    <w:rsid w:val="003628EB"/>
    <w:rsid w:val="00362AEF"/>
    <w:rsid w:val="00362AFE"/>
    <w:rsid w:val="00362AFF"/>
    <w:rsid w:val="00362B81"/>
    <w:rsid w:val="00362BD5"/>
    <w:rsid w:val="00362C0E"/>
    <w:rsid w:val="00362C3A"/>
    <w:rsid w:val="00362D2A"/>
    <w:rsid w:val="00362D78"/>
    <w:rsid w:val="00362DA6"/>
    <w:rsid w:val="00362EFD"/>
    <w:rsid w:val="00363063"/>
    <w:rsid w:val="00363172"/>
    <w:rsid w:val="003631C4"/>
    <w:rsid w:val="00363358"/>
    <w:rsid w:val="003633DD"/>
    <w:rsid w:val="00363438"/>
    <w:rsid w:val="003634C0"/>
    <w:rsid w:val="0036353D"/>
    <w:rsid w:val="003635D3"/>
    <w:rsid w:val="003636EF"/>
    <w:rsid w:val="00363791"/>
    <w:rsid w:val="0036397C"/>
    <w:rsid w:val="00363A10"/>
    <w:rsid w:val="00363B6E"/>
    <w:rsid w:val="00363BE9"/>
    <w:rsid w:val="00363D82"/>
    <w:rsid w:val="00363DD7"/>
    <w:rsid w:val="00363DD8"/>
    <w:rsid w:val="00363DF1"/>
    <w:rsid w:val="00363F24"/>
    <w:rsid w:val="0036402E"/>
    <w:rsid w:val="0036407E"/>
    <w:rsid w:val="003640D7"/>
    <w:rsid w:val="00364225"/>
    <w:rsid w:val="00364528"/>
    <w:rsid w:val="003645B6"/>
    <w:rsid w:val="00364698"/>
    <w:rsid w:val="003646AF"/>
    <w:rsid w:val="00364781"/>
    <w:rsid w:val="00364942"/>
    <w:rsid w:val="0036498A"/>
    <w:rsid w:val="003649C6"/>
    <w:rsid w:val="003649E0"/>
    <w:rsid w:val="00364A00"/>
    <w:rsid w:val="00364A2E"/>
    <w:rsid w:val="00364AFE"/>
    <w:rsid w:val="00364B37"/>
    <w:rsid w:val="00364BD3"/>
    <w:rsid w:val="00364CE6"/>
    <w:rsid w:val="00364F52"/>
    <w:rsid w:val="00364FEF"/>
    <w:rsid w:val="00365275"/>
    <w:rsid w:val="003652F8"/>
    <w:rsid w:val="00365582"/>
    <w:rsid w:val="0036569B"/>
    <w:rsid w:val="003656A6"/>
    <w:rsid w:val="003656EA"/>
    <w:rsid w:val="00365734"/>
    <w:rsid w:val="00365790"/>
    <w:rsid w:val="00365796"/>
    <w:rsid w:val="00365817"/>
    <w:rsid w:val="003658B7"/>
    <w:rsid w:val="003658D5"/>
    <w:rsid w:val="003659C6"/>
    <w:rsid w:val="003659DE"/>
    <w:rsid w:val="00365D44"/>
    <w:rsid w:val="00365E8A"/>
    <w:rsid w:val="00365F62"/>
    <w:rsid w:val="0036603B"/>
    <w:rsid w:val="003660A2"/>
    <w:rsid w:val="0036611E"/>
    <w:rsid w:val="00366123"/>
    <w:rsid w:val="00366144"/>
    <w:rsid w:val="0036617B"/>
    <w:rsid w:val="00366212"/>
    <w:rsid w:val="0036622A"/>
    <w:rsid w:val="00366323"/>
    <w:rsid w:val="0036640B"/>
    <w:rsid w:val="0036640E"/>
    <w:rsid w:val="0036644C"/>
    <w:rsid w:val="00366628"/>
    <w:rsid w:val="00366709"/>
    <w:rsid w:val="00366731"/>
    <w:rsid w:val="003667AD"/>
    <w:rsid w:val="003667C8"/>
    <w:rsid w:val="00366B8D"/>
    <w:rsid w:val="00366BB0"/>
    <w:rsid w:val="00366BD2"/>
    <w:rsid w:val="00366CBC"/>
    <w:rsid w:val="00366CC7"/>
    <w:rsid w:val="00366D64"/>
    <w:rsid w:val="00366F99"/>
    <w:rsid w:val="0036709D"/>
    <w:rsid w:val="003670F2"/>
    <w:rsid w:val="0036716A"/>
    <w:rsid w:val="0036730B"/>
    <w:rsid w:val="00367340"/>
    <w:rsid w:val="00367357"/>
    <w:rsid w:val="00367568"/>
    <w:rsid w:val="003676B1"/>
    <w:rsid w:val="00367794"/>
    <w:rsid w:val="0036784E"/>
    <w:rsid w:val="00367A81"/>
    <w:rsid w:val="00367C29"/>
    <w:rsid w:val="00367C30"/>
    <w:rsid w:val="00367D05"/>
    <w:rsid w:val="00367D2B"/>
    <w:rsid w:val="00367DA5"/>
    <w:rsid w:val="00367DD3"/>
    <w:rsid w:val="00367E9F"/>
    <w:rsid w:val="00367F90"/>
    <w:rsid w:val="0037010F"/>
    <w:rsid w:val="00370185"/>
    <w:rsid w:val="003703F3"/>
    <w:rsid w:val="00370456"/>
    <w:rsid w:val="003705D0"/>
    <w:rsid w:val="00370656"/>
    <w:rsid w:val="003706C7"/>
    <w:rsid w:val="00370759"/>
    <w:rsid w:val="003707E5"/>
    <w:rsid w:val="00370828"/>
    <w:rsid w:val="0037082F"/>
    <w:rsid w:val="00370A74"/>
    <w:rsid w:val="00370CAE"/>
    <w:rsid w:val="00370D65"/>
    <w:rsid w:val="00370EA5"/>
    <w:rsid w:val="00370EC6"/>
    <w:rsid w:val="00371002"/>
    <w:rsid w:val="00371061"/>
    <w:rsid w:val="003710C6"/>
    <w:rsid w:val="003711A6"/>
    <w:rsid w:val="003711CC"/>
    <w:rsid w:val="0037130C"/>
    <w:rsid w:val="00371328"/>
    <w:rsid w:val="00371342"/>
    <w:rsid w:val="003713C0"/>
    <w:rsid w:val="00371471"/>
    <w:rsid w:val="0037148C"/>
    <w:rsid w:val="00371533"/>
    <w:rsid w:val="0037153C"/>
    <w:rsid w:val="00371929"/>
    <w:rsid w:val="00371960"/>
    <w:rsid w:val="00371AD9"/>
    <w:rsid w:val="00371B31"/>
    <w:rsid w:val="00371C15"/>
    <w:rsid w:val="00371EAE"/>
    <w:rsid w:val="00371EC8"/>
    <w:rsid w:val="0037203C"/>
    <w:rsid w:val="003720F3"/>
    <w:rsid w:val="00372128"/>
    <w:rsid w:val="0037221A"/>
    <w:rsid w:val="0037231E"/>
    <w:rsid w:val="003723DA"/>
    <w:rsid w:val="0037249A"/>
    <w:rsid w:val="003724A8"/>
    <w:rsid w:val="003724F0"/>
    <w:rsid w:val="00372589"/>
    <w:rsid w:val="003725AA"/>
    <w:rsid w:val="003727A4"/>
    <w:rsid w:val="003727E9"/>
    <w:rsid w:val="0037299A"/>
    <w:rsid w:val="003729A8"/>
    <w:rsid w:val="003729D2"/>
    <w:rsid w:val="00372B3D"/>
    <w:rsid w:val="00372C06"/>
    <w:rsid w:val="00372D2D"/>
    <w:rsid w:val="00372D5F"/>
    <w:rsid w:val="00373063"/>
    <w:rsid w:val="003731B0"/>
    <w:rsid w:val="0037322E"/>
    <w:rsid w:val="0037338B"/>
    <w:rsid w:val="003735B7"/>
    <w:rsid w:val="003735D0"/>
    <w:rsid w:val="0037366B"/>
    <w:rsid w:val="0037374D"/>
    <w:rsid w:val="00373852"/>
    <w:rsid w:val="00373857"/>
    <w:rsid w:val="00373928"/>
    <w:rsid w:val="00373A56"/>
    <w:rsid w:val="00373AD5"/>
    <w:rsid w:val="00373AD9"/>
    <w:rsid w:val="00373C38"/>
    <w:rsid w:val="00373C5B"/>
    <w:rsid w:val="00373EE2"/>
    <w:rsid w:val="003742B6"/>
    <w:rsid w:val="003743F0"/>
    <w:rsid w:val="0037446E"/>
    <w:rsid w:val="00374550"/>
    <w:rsid w:val="0037461D"/>
    <w:rsid w:val="003746FA"/>
    <w:rsid w:val="003748AB"/>
    <w:rsid w:val="0037490B"/>
    <w:rsid w:val="00374910"/>
    <w:rsid w:val="0037496E"/>
    <w:rsid w:val="00374A8A"/>
    <w:rsid w:val="00374A8F"/>
    <w:rsid w:val="00374D34"/>
    <w:rsid w:val="00374ED7"/>
    <w:rsid w:val="00375073"/>
    <w:rsid w:val="003750A3"/>
    <w:rsid w:val="00375143"/>
    <w:rsid w:val="00375227"/>
    <w:rsid w:val="00375466"/>
    <w:rsid w:val="00375552"/>
    <w:rsid w:val="00375655"/>
    <w:rsid w:val="00375739"/>
    <w:rsid w:val="003758D8"/>
    <w:rsid w:val="00375907"/>
    <w:rsid w:val="003759F8"/>
    <w:rsid w:val="00375B5F"/>
    <w:rsid w:val="00375CBD"/>
    <w:rsid w:val="00375CFE"/>
    <w:rsid w:val="00375D0B"/>
    <w:rsid w:val="00375D75"/>
    <w:rsid w:val="00375E1F"/>
    <w:rsid w:val="00375F62"/>
    <w:rsid w:val="00375FE3"/>
    <w:rsid w:val="00375FE6"/>
    <w:rsid w:val="003760A4"/>
    <w:rsid w:val="0037614C"/>
    <w:rsid w:val="003761DF"/>
    <w:rsid w:val="0037621E"/>
    <w:rsid w:val="003763AE"/>
    <w:rsid w:val="003763DE"/>
    <w:rsid w:val="003765BE"/>
    <w:rsid w:val="00376780"/>
    <w:rsid w:val="003767B4"/>
    <w:rsid w:val="00376837"/>
    <w:rsid w:val="003768F5"/>
    <w:rsid w:val="00376971"/>
    <w:rsid w:val="003769F4"/>
    <w:rsid w:val="00376CDE"/>
    <w:rsid w:val="00376CF6"/>
    <w:rsid w:val="00376D5B"/>
    <w:rsid w:val="00376E54"/>
    <w:rsid w:val="00376ED0"/>
    <w:rsid w:val="00376F0B"/>
    <w:rsid w:val="00376F70"/>
    <w:rsid w:val="00376F78"/>
    <w:rsid w:val="00376FB9"/>
    <w:rsid w:val="00377111"/>
    <w:rsid w:val="00377276"/>
    <w:rsid w:val="00377460"/>
    <w:rsid w:val="003774ED"/>
    <w:rsid w:val="00377547"/>
    <w:rsid w:val="0037771A"/>
    <w:rsid w:val="00377819"/>
    <w:rsid w:val="0037784A"/>
    <w:rsid w:val="00377CF7"/>
    <w:rsid w:val="00377D00"/>
    <w:rsid w:val="00377E01"/>
    <w:rsid w:val="00377ECA"/>
    <w:rsid w:val="00377F5E"/>
    <w:rsid w:val="003800A7"/>
    <w:rsid w:val="003800C4"/>
    <w:rsid w:val="003801A9"/>
    <w:rsid w:val="0038027B"/>
    <w:rsid w:val="00380290"/>
    <w:rsid w:val="003804DE"/>
    <w:rsid w:val="00380732"/>
    <w:rsid w:val="003807A0"/>
    <w:rsid w:val="00380891"/>
    <w:rsid w:val="00380BE8"/>
    <w:rsid w:val="00380C19"/>
    <w:rsid w:val="00380CB2"/>
    <w:rsid w:val="00380D2D"/>
    <w:rsid w:val="00380D53"/>
    <w:rsid w:val="00380DA6"/>
    <w:rsid w:val="00380E04"/>
    <w:rsid w:val="0038105B"/>
    <w:rsid w:val="00381126"/>
    <w:rsid w:val="00381163"/>
    <w:rsid w:val="003811F5"/>
    <w:rsid w:val="0038120E"/>
    <w:rsid w:val="003812B4"/>
    <w:rsid w:val="0038150F"/>
    <w:rsid w:val="003815AA"/>
    <w:rsid w:val="00381702"/>
    <w:rsid w:val="003818C4"/>
    <w:rsid w:val="00381AD1"/>
    <w:rsid w:val="00381B5D"/>
    <w:rsid w:val="00381C07"/>
    <w:rsid w:val="00381CE0"/>
    <w:rsid w:val="00381CF9"/>
    <w:rsid w:val="00381E61"/>
    <w:rsid w:val="00381EA2"/>
    <w:rsid w:val="00381FD7"/>
    <w:rsid w:val="00382016"/>
    <w:rsid w:val="0038207E"/>
    <w:rsid w:val="003820A3"/>
    <w:rsid w:val="00382325"/>
    <w:rsid w:val="00382364"/>
    <w:rsid w:val="003823C9"/>
    <w:rsid w:val="003824AB"/>
    <w:rsid w:val="0038250C"/>
    <w:rsid w:val="0038276A"/>
    <w:rsid w:val="00382956"/>
    <w:rsid w:val="00382B55"/>
    <w:rsid w:val="00382C39"/>
    <w:rsid w:val="003830B1"/>
    <w:rsid w:val="0038331A"/>
    <w:rsid w:val="00383479"/>
    <w:rsid w:val="0038349C"/>
    <w:rsid w:val="0038358D"/>
    <w:rsid w:val="0038364A"/>
    <w:rsid w:val="003836FA"/>
    <w:rsid w:val="0038391D"/>
    <w:rsid w:val="003839FE"/>
    <w:rsid w:val="00383B51"/>
    <w:rsid w:val="00383C92"/>
    <w:rsid w:val="00383CEA"/>
    <w:rsid w:val="00383CED"/>
    <w:rsid w:val="00383D58"/>
    <w:rsid w:val="00383D88"/>
    <w:rsid w:val="00383F0C"/>
    <w:rsid w:val="00383FC6"/>
    <w:rsid w:val="00384071"/>
    <w:rsid w:val="0038407C"/>
    <w:rsid w:val="0038423A"/>
    <w:rsid w:val="0038444A"/>
    <w:rsid w:val="003844AA"/>
    <w:rsid w:val="0038450B"/>
    <w:rsid w:val="003846DA"/>
    <w:rsid w:val="00384724"/>
    <w:rsid w:val="00384772"/>
    <w:rsid w:val="003847F4"/>
    <w:rsid w:val="00384843"/>
    <w:rsid w:val="00384901"/>
    <w:rsid w:val="00384983"/>
    <w:rsid w:val="00384A20"/>
    <w:rsid w:val="00384A86"/>
    <w:rsid w:val="00384C31"/>
    <w:rsid w:val="00384C54"/>
    <w:rsid w:val="00384D08"/>
    <w:rsid w:val="00384EBF"/>
    <w:rsid w:val="00384EFC"/>
    <w:rsid w:val="00384F97"/>
    <w:rsid w:val="00385100"/>
    <w:rsid w:val="003851AF"/>
    <w:rsid w:val="0038533C"/>
    <w:rsid w:val="0038540F"/>
    <w:rsid w:val="00385592"/>
    <w:rsid w:val="00385685"/>
    <w:rsid w:val="003856B5"/>
    <w:rsid w:val="003856E8"/>
    <w:rsid w:val="003856F6"/>
    <w:rsid w:val="00385777"/>
    <w:rsid w:val="00385804"/>
    <w:rsid w:val="003858A6"/>
    <w:rsid w:val="003858DD"/>
    <w:rsid w:val="00385A62"/>
    <w:rsid w:val="00385A84"/>
    <w:rsid w:val="00385AC2"/>
    <w:rsid w:val="00385BF7"/>
    <w:rsid w:val="00385D13"/>
    <w:rsid w:val="00385E0A"/>
    <w:rsid w:val="00385EBC"/>
    <w:rsid w:val="00385F0B"/>
    <w:rsid w:val="00385F3F"/>
    <w:rsid w:val="0038609C"/>
    <w:rsid w:val="003860F8"/>
    <w:rsid w:val="0038627F"/>
    <w:rsid w:val="00386297"/>
    <w:rsid w:val="00386383"/>
    <w:rsid w:val="00386555"/>
    <w:rsid w:val="003865FD"/>
    <w:rsid w:val="00386611"/>
    <w:rsid w:val="00386718"/>
    <w:rsid w:val="00386817"/>
    <w:rsid w:val="00386A25"/>
    <w:rsid w:val="00386AA1"/>
    <w:rsid w:val="00386AEC"/>
    <w:rsid w:val="00386B7E"/>
    <w:rsid w:val="00386C16"/>
    <w:rsid w:val="00386C42"/>
    <w:rsid w:val="00386C9F"/>
    <w:rsid w:val="00386E22"/>
    <w:rsid w:val="00386EC8"/>
    <w:rsid w:val="003871AA"/>
    <w:rsid w:val="003872F5"/>
    <w:rsid w:val="003873CF"/>
    <w:rsid w:val="003873DA"/>
    <w:rsid w:val="003873E8"/>
    <w:rsid w:val="00387497"/>
    <w:rsid w:val="003875C9"/>
    <w:rsid w:val="003875FA"/>
    <w:rsid w:val="00387624"/>
    <w:rsid w:val="0038764C"/>
    <w:rsid w:val="00387700"/>
    <w:rsid w:val="00387827"/>
    <w:rsid w:val="00387853"/>
    <w:rsid w:val="003878F2"/>
    <w:rsid w:val="0038792C"/>
    <w:rsid w:val="00387951"/>
    <w:rsid w:val="00387A38"/>
    <w:rsid w:val="00387AC0"/>
    <w:rsid w:val="00387CC6"/>
    <w:rsid w:val="00387D44"/>
    <w:rsid w:val="00387FD3"/>
    <w:rsid w:val="00390099"/>
    <w:rsid w:val="003900DA"/>
    <w:rsid w:val="00390332"/>
    <w:rsid w:val="003903A1"/>
    <w:rsid w:val="00390422"/>
    <w:rsid w:val="00390643"/>
    <w:rsid w:val="00390711"/>
    <w:rsid w:val="00390712"/>
    <w:rsid w:val="00390743"/>
    <w:rsid w:val="00390782"/>
    <w:rsid w:val="00390878"/>
    <w:rsid w:val="003908B9"/>
    <w:rsid w:val="00390A66"/>
    <w:rsid w:val="00390A86"/>
    <w:rsid w:val="00390B3F"/>
    <w:rsid w:val="00390C9D"/>
    <w:rsid w:val="00390CC5"/>
    <w:rsid w:val="00390CE4"/>
    <w:rsid w:val="00390E79"/>
    <w:rsid w:val="00390EB4"/>
    <w:rsid w:val="00390F08"/>
    <w:rsid w:val="003910CC"/>
    <w:rsid w:val="003911B3"/>
    <w:rsid w:val="0039128A"/>
    <w:rsid w:val="00391298"/>
    <w:rsid w:val="003912A8"/>
    <w:rsid w:val="003914A6"/>
    <w:rsid w:val="0039157E"/>
    <w:rsid w:val="0039168F"/>
    <w:rsid w:val="00391744"/>
    <w:rsid w:val="0039179C"/>
    <w:rsid w:val="00391976"/>
    <w:rsid w:val="00391BE2"/>
    <w:rsid w:val="00391C76"/>
    <w:rsid w:val="00391C7F"/>
    <w:rsid w:val="00391CFD"/>
    <w:rsid w:val="003921CE"/>
    <w:rsid w:val="003921E7"/>
    <w:rsid w:val="00392228"/>
    <w:rsid w:val="0039251E"/>
    <w:rsid w:val="003926C6"/>
    <w:rsid w:val="003927C4"/>
    <w:rsid w:val="003927E8"/>
    <w:rsid w:val="003928D5"/>
    <w:rsid w:val="003929FA"/>
    <w:rsid w:val="00392A1A"/>
    <w:rsid w:val="00392A2D"/>
    <w:rsid w:val="00392A31"/>
    <w:rsid w:val="00392A6C"/>
    <w:rsid w:val="00392A90"/>
    <w:rsid w:val="00392BE3"/>
    <w:rsid w:val="00392CA8"/>
    <w:rsid w:val="00392CD0"/>
    <w:rsid w:val="00392CDE"/>
    <w:rsid w:val="00392D80"/>
    <w:rsid w:val="00392DCC"/>
    <w:rsid w:val="00392DD5"/>
    <w:rsid w:val="00392DEF"/>
    <w:rsid w:val="00392E15"/>
    <w:rsid w:val="00392E5C"/>
    <w:rsid w:val="00392EBB"/>
    <w:rsid w:val="00392F07"/>
    <w:rsid w:val="00392F74"/>
    <w:rsid w:val="00393013"/>
    <w:rsid w:val="00393103"/>
    <w:rsid w:val="0039320D"/>
    <w:rsid w:val="003932BD"/>
    <w:rsid w:val="0039332C"/>
    <w:rsid w:val="0039344A"/>
    <w:rsid w:val="003935A4"/>
    <w:rsid w:val="0039367D"/>
    <w:rsid w:val="0039371A"/>
    <w:rsid w:val="003937CD"/>
    <w:rsid w:val="00393938"/>
    <w:rsid w:val="00393C11"/>
    <w:rsid w:val="00393DC7"/>
    <w:rsid w:val="00393E39"/>
    <w:rsid w:val="00393FDD"/>
    <w:rsid w:val="003940E9"/>
    <w:rsid w:val="0039424B"/>
    <w:rsid w:val="0039425A"/>
    <w:rsid w:val="00394280"/>
    <w:rsid w:val="00394291"/>
    <w:rsid w:val="00394445"/>
    <w:rsid w:val="00394473"/>
    <w:rsid w:val="00394786"/>
    <w:rsid w:val="0039478B"/>
    <w:rsid w:val="0039486D"/>
    <w:rsid w:val="003948A5"/>
    <w:rsid w:val="00394BB2"/>
    <w:rsid w:val="00394C01"/>
    <w:rsid w:val="00394C7D"/>
    <w:rsid w:val="00394CBF"/>
    <w:rsid w:val="00394E67"/>
    <w:rsid w:val="00395008"/>
    <w:rsid w:val="00395228"/>
    <w:rsid w:val="0039523D"/>
    <w:rsid w:val="003953A6"/>
    <w:rsid w:val="00395432"/>
    <w:rsid w:val="0039546E"/>
    <w:rsid w:val="00395470"/>
    <w:rsid w:val="003955DD"/>
    <w:rsid w:val="0039560E"/>
    <w:rsid w:val="00395651"/>
    <w:rsid w:val="003956D8"/>
    <w:rsid w:val="003956DC"/>
    <w:rsid w:val="00395745"/>
    <w:rsid w:val="00395758"/>
    <w:rsid w:val="00395810"/>
    <w:rsid w:val="00395964"/>
    <w:rsid w:val="00395ABA"/>
    <w:rsid w:val="00395B1F"/>
    <w:rsid w:val="00395E50"/>
    <w:rsid w:val="00395EDC"/>
    <w:rsid w:val="00396012"/>
    <w:rsid w:val="003960F8"/>
    <w:rsid w:val="0039621E"/>
    <w:rsid w:val="003962D3"/>
    <w:rsid w:val="003965A1"/>
    <w:rsid w:val="00396610"/>
    <w:rsid w:val="00396663"/>
    <w:rsid w:val="0039682E"/>
    <w:rsid w:val="00396A28"/>
    <w:rsid w:val="00396A69"/>
    <w:rsid w:val="00396B00"/>
    <w:rsid w:val="00396C72"/>
    <w:rsid w:val="00396D7A"/>
    <w:rsid w:val="00396E00"/>
    <w:rsid w:val="0039702C"/>
    <w:rsid w:val="0039713F"/>
    <w:rsid w:val="003972D0"/>
    <w:rsid w:val="003972EF"/>
    <w:rsid w:val="003973B8"/>
    <w:rsid w:val="003974E5"/>
    <w:rsid w:val="00397541"/>
    <w:rsid w:val="00397601"/>
    <w:rsid w:val="0039769D"/>
    <w:rsid w:val="003977DC"/>
    <w:rsid w:val="003977FF"/>
    <w:rsid w:val="00397884"/>
    <w:rsid w:val="00397B20"/>
    <w:rsid w:val="00397B76"/>
    <w:rsid w:val="00397BB5"/>
    <w:rsid w:val="00397C8F"/>
    <w:rsid w:val="00397C99"/>
    <w:rsid w:val="00397D23"/>
    <w:rsid w:val="00397D3E"/>
    <w:rsid w:val="00397D96"/>
    <w:rsid w:val="00397DF6"/>
    <w:rsid w:val="003A0042"/>
    <w:rsid w:val="003A025B"/>
    <w:rsid w:val="003A030F"/>
    <w:rsid w:val="003A0382"/>
    <w:rsid w:val="003A03F2"/>
    <w:rsid w:val="003A074B"/>
    <w:rsid w:val="003A0781"/>
    <w:rsid w:val="003A0C1E"/>
    <w:rsid w:val="003A0E6C"/>
    <w:rsid w:val="003A0ED6"/>
    <w:rsid w:val="003A0FD1"/>
    <w:rsid w:val="003A0FE8"/>
    <w:rsid w:val="003A116D"/>
    <w:rsid w:val="003A1187"/>
    <w:rsid w:val="003A1287"/>
    <w:rsid w:val="003A137D"/>
    <w:rsid w:val="003A13CB"/>
    <w:rsid w:val="003A14CC"/>
    <w:rsid w:val="003A161C"/>
    <w:rsid w:val="003A1759"/>
    <w:rsid w:val="003A1778"/>
    <w:rsid w:val="003A186F"/>
    <w:rsid w:val="003A1899"/>
    <w:rsid w:val="003A1900"/>
    <w:rsid w:val="003A193B"/>
    <w:rsid w:val="003A1A25"/>
    <w:rsid w:val="003A1A67"/>
    <w:rsid w:val="003A1AA7"/>
    <w:rsid w:val="003A1B1F"/>
    <w:rsid w:val="003A1BEE"/>
    <w:rsid w:val="003A1D48"/>
    <w:rsid w:val="003A2119"/>
    <w:rsid w:val="003A2398"/>
    <w:rsid w:val="003A240B"/>
    <w:rsid w:val="003A24C0"/>
    <w:rsid w:val="003A265E"/>
    <w:rsid w:val="003A268B"/>
    <w:rsid w:val="003A270A"/>
    <w:rsid w:val="003A283B"/>
    <w:rsid w:val="003A2A71"/>
    <w:rsid w:val="003A2A9E"/>
    <w:rsid w:val="003A2AAF"/>
    <w:rsid w:val="003A2ADA"/>
    <w:rsid w:val="003A2B38"/>
    <w:rsid w:val="003A2C41"/>
    <w:rsid w:val="003A2CCE"/>
    <w:rsid w:val="003A2F84"/>
    <w:rsid w:val="003A33A6"/>
    <w:rsid w:val="003A33BA"/>
    <w:rsid w:val="003A3493"/>
    <w:rsid w:val="003A3500"/>
    <w:rsid w:val="003A361E"/>
    <w:rsid w:val="003A3667"/>
    <w:rsid w:val="003A367E"/>
    <w:rsid w:val="003A37C9"/>
    <w:rsid w:val="003A37E5"/>
    <w:rsid w:val="003A37F8"/>
    <w:rsid w:val="003A3820"/>
    <w:rsid w:val="003A38AD"/>
    <w:rsid w:val="003A38EE"/>
    <w:rsid w:val="003A3953"/>
    <w:rsid w:val="003A39CE"/>
    <w:rsid w:val="003A3A06"/>
    <w:rsid w:val="003A3BA8"/>
    <w:rsid w:val="003A3F02"/>
    <w:rsid w:val="003A4012"/>
    <w:rsid w:val="003A406D"/>
    <w:rsid w:val="003A40D5"/>
    <w:rsid w:val="003A41A7"/>
    <w:rsid w:val="003A423F"/>
    <w:rsid w:val="003A4319"/>
    <w:rsid w:val="003A4422"/>
    <w:rsid w:val="003A453A"/>
    <w:rsid w:val="003A4647"/>
    <w:rsid w:val="003A4676"/>
    <w:rsid w:val="003A4819"/>
    <w:rsid w:val="003A48DA"/>
    <w:rsid w:val="003A4969"/>
    <w:rsid w:val="003A4AFE"/>
    <w:rsid w:val="003A4C45"/>
    <w:rsid w:val="003A4CD5"/>
    <w:rsid w:val="003A4D76"/>
    <w:rsid w:val="003A4E86"/>
    <w:rsid w:val="003A4E9B"/>
    <w:rsid w:val="003A4F9E"/>
    <w:rsid w:val="003A500E"/>
    <w:rsid w:val="003A50BA"/>
    <w:rsid w:val="003A50DE"/>
    <w:rsid w:val="003A51B8"/>
    <w:rsid w:val="003A51C0"/>
    <w:rsid w:val="003A5433"/>
    <w:rsid w:val="003A5531"/>
    <w:rsid w:val="003A569F"/>
    <w:rsid w:val="003A5877"/>
    <w:rsid w:val="003A588E"/>
    <w:rsid w:val="003A58A6"/>
    <w:rsid w:val="003A59A3"/>
    <w:rsid w:val="003A5AD7"/>
    <w:rsid w:val="003A5B36"/>
    <w:rsid w:val="003A5BAF"/>
    <w:rsid w:val="003A5BBD"/>
    <w:rsid w:val="003A5C86"/>
    <w:rsid w:val="003A5CAB"/>
    <w:rsid w:val="003A5E84"/>
    <w:rsid w:val="003A5E92"/>
    <w:rsid w:val="003A5F56"/>
    <w:rsid w:val="003A5FF5"/>
    <w:rsid w:val="003A60A3"/>
    <w:rsid w:val="003A60DF"/>
    <w:rsid w:val="003A61A5"/>
    <w:rsid w:val="003A62AF"/>
    <w:rsid w:val="003A62C1"/>
    <w:rsid w:val="003A62CE"/>
    <w:rsid w:val="003A6374"/>
    <w:rsid w:val="003A662E"/>
    <w:rsid w:val="003A6855"/>
    <w:rsid w:val="003A68FE"/>
    <w:rsid w:val="003A69D8"/>
    <w:rsid w:val="003A6B53"/>
    <w:rsid w:val="003A6C68"/>
    <w:rsid w:val="003A6C91"/>
    <w:rsid w:val="003A6DF9"/>
    <w:rsid w:val="003A6E2B"/>
    <w:rsid w:val="003A7052"/>
    <w:rsid w:val="003A70A7"/>
    <w:rsid w:val="003A725A"/>
    <w:rsid w:val="003A72C1"/>
    <w:rsid w:val="003A74EA"/>
    <w:rsid w:val="003A75AD"/>
    <w:rsid w:val="003A7652"/>
    <w:rsid w:val="003A768C"/>
    <w:rsid w:val="003A76B1"/>
    <w:rsid w:val="003A76E0"/>
    <w:rsid w:val="003A76E9"/>
    <w:rsid w:val="003A78C9"/>
    <w:rsid w:val="003A7967"/>
    <w:rsid w:val="003A7A0E"/>
    <w:rsid w:val="003A7B12"/>
    <w:rsid w:val="003A7BCA"/>
    <w:rsid w:val="003A7D1D"/>
    <w:rsid w:val="003A7D2A"/>
    <w:rsid w:val="003A7DA3"/>
    <w:rsid w:val="003A7EF5"/>
    <w:rsid w:val="003A7F75"/>
    <w:rsid w:val="003B0045"/>
    <w:rsid w:val="003B005A"/>
    <w:rsid w:val="003B00B6"/>
    <w:rsid w:val="003B0235"/>
    <w:rsid w:val="003B0240"/>
    <w:rsid w:val="003B0323"/>
    <w:rsid w:val="003B035D"/>
    <w:rsid w:val="003B0431"/>
    <w:rsid w:val="003B0595"/>
    <w:rsid w:val="003B0629"/>
    <w:rsid w:val="003B0705"/>
    <w:rsid w:val="003B09C3"/>
    <w:rsid w:val="003B0AC5"/>
    <w:rsid w:val="003B0B67"/>
    <w:rsid w:val="003B0C21"/>
    <w:rsid w:val="003B0C22"/>
    <w:rsid w:val="003B0C63"/>
    <w:rsid w:val="003B0D00"/>
    <w:rsid w:val="003B0E83"/>
    <w:rsid w:val="003B0EAE"/>
    <w:rsid w:val="003B0F12"/>
    <w:rsid w:val="003B0F1D"/>
    <w:rsid w:val="003B0F51"/>
    <w:rsid w:val="003B0FBA"/>
    <w:rsid w:val="003B0FE8"/>
    <w:rsid w:val="003B1122"/>
    <w:rsid w:val="003B116E"/>
    <w:rsid w:val="003B11A5"/>
    <w:rsid w:val="003B11FF"/>
    <w:rsid w:val="003B12C3"/>
    <w:rsid w:val="003B144E"/>
    <w:rsid w:val="003B14F0"/>
    <w:rsid w:val="003B14F2"/>
    <w:rsid w:val="003B16C2"/>
    <w:rsid w:val="003B16E7"/>
    <w:rsid w:val="003B1924"/>
    <w:rsid w:val="003B1996"/>
    <w:rsid w:val="003B1AAD"/>
    <w:rsid w:val="003B1ADB"/>
    <w:rsid w:val="003B1C83"/>
    <w:rsid w:val="003B1D14"/>
    <w:rsid w:val="003B1E22"/>
    <w:rsid w:val="003B1E5C"/>
    <w:rsid w:val="003B1ED6"/>
    <w:rsid w:val="003B1EEA"/>
    <w:rsid w:val="003B202B"/>
    <w:rsid w:val="003B2082"/>
    <w:rsid w:val="003B20A0"/>
    <w:rsid w:val="003B2112"/>
    <w:rsid w:val="003B214F"/>
    <w:rsid w:val="003B232B"/>
    <w:rsid w:val="003B2347"/>
    <w:rsid w:val="003B2555"/>
    <w:rsid w:val="003B2571"/>
    <w:rsid w:val="003B26D3"/>
    <w:rsid w:val="003B2788"/>
    <w:rsid w:val="003B2853"/>
    <w:rsid w:val="003B2889"/>
    <w:rsid w:val="003B2920"/>
    <w:rsid w:val="003B2CD6"/>
    <w:rsid w:val="003B2D5C"/>
    <w:rsid w:val="003B2E0E"/>
    <w:rsid w:val="003B30DC"/>
    <w:rsid w:val="003B31C0"/>
    <w:rsid w:val="003B3261"/>
    <w:rsid w:val="003B33D6"/>
    <w:rsid w:val="003B33E9"/>
    <w:rsid w:val="003B33F1"/>
    <w:rsid w:val="003B34DE"/>
    <w:rsid w:val="003B355F"/>
    <w:rsid w:val="003B35B2"/>
    <w:rsid w:val="003B3696"/>
    <w:rsid w:val="003B3739"/>
    <w:rsid w:val="003B375E"/>
    <w:rsid w:val="003B3769"/>
    <w:rsid w:val="003B3971"/>
    <w:rsid w:val="003B397D"/>
    <w:rsid w:val="003B3A24"/>
    <w:rsid w:val="003B3B1D"/>
    <w:rsid w:val="003B3BC0"/>
    <w:rsid w:val="003B3C8F"/>
    <w:rsid w:val="003B3CF1"/>
    <w:rsid w:val="003B3D10"/>
    <w:rsid w:val="003B3F0A"/>
    <w:rsid w:val="003B41AE"/>
    <w:rsid w:val="003B41B2"/>
    <w:rsid w:val="003B41CD"/>
    <w:rsid w:val="003B44CE"/>
    <w:rsid w:val="003B4507"/>
    <w:rsid w:val="003B45A0"/>
    <w:rsid w:val="003B4673"/>
    <w:rsid w:val="003B4964"/>
    <w:rsid w:val="003B4A1B"/>
    <w:rsid w:val="003B4A63"/>
    <w:rsid w:val="003B4BC3"/>
    <w:rsid w:val="003B4C84"/>
    <w:rsid w:val="003B4C85"/>
    <w:rsid w:val="003B4D78"/>
    <w:rsid w:val="003B4E83"/>
    <w:rsid w:val="003B4EB1"/>
    <w:rsid w:val="003B4F5D"/>
    <w:rsid w:val="003B4FB3"/>
    <w:rsid w:val="003B5306"/>
    <w:rsid w:val="003B55AE"/>
    <w:rsid w:val="003B55E6"/>
    <w:rsid w:val="003B565B"/>
    <w:rsid w:val="003B56A2"/>
    <w:rsid w:val="003B585E"/>
    <w:rsid w:val="003B58FF"/>
    <w:rsid w:val="003B597E"/>
    <w:rsid w:val="003B5A05"/>
    <w:rsid w:val="003B5D69"/>
    <w:rsid w:val="003B5FC0"/>
    <w:rsid w:val="003B60E2"/>
    <w:rsid w:val="003B643E"/>
    <w:rsid w:val="003B6525"/>
    <w:rsid w:val="003B6727"/>
    <w:rsid w:val="003B6760"/>
    <w:rsid w:val="003B6811"/>
    <w:rsid w:val="003B68E9"/>
    <w:rsid w:val="003B6B75"/>
    <w:rsid w:val="003B6CC9"/>
    <w:rsid w:val="003B6D17"/>
    <w:rsid w:val="003B6D22"/>
    <w:rsid w:val="003B6EE1"/>
    <w:rsid w:val="003B710A"/>
    <w:rsid w:val="003B742E"/>
    <w:rsid w:val="003B7539"/>
    <w:rsid w:val="003B77C3"/>
    <w:rsid w:val="003B783F"/>
    <w:rsid w:val="003B7850"/>
    <w:rsid w:val="003B790D"/>
    <w:rsid w:val="003B7945"/>
    <w:rsid w:val="003B7A42"/>
    <w:rsid w:val="003B7AFE"/>
    <w:rsid w:val="003B7B14"/>
    <w:rsid w:val="003B7CD8"/>
    <w:rsid w:val="003B7F05"/>
    <w:rsid w:val="003C0062"/>
    <w:rsid w:val="003C01C0"/>
    <w:rsid w:val="003C036F"/>
    <w:rsid w:val="003C03DB"/>
    <w:rsid w:val="003C042B"/>
    <w:rsid w:val="003C0468"/>
    <w:rsid w:val="003C0533"/>
    <w:rsid w:val="003C0541"/>
    <w:rsid w:val="003C0697"/>
    <w:rsid w:val="003C0701"/>
    <w:rsid w:val="003C0A56"/>
    <w:rsid w:val="003C0A75"/>
    <w:rsid w:val="003C0B84"/>
    <w:rsid w:val="003C0B9A"/>
    <w:rsid w:val="003C0D5F"/>
    <w:rsid w:val="003C0F9B"/>
    <w:rsid w:val="003C1083"/>
    <w:rsid w:val="003C11F1"/>
    <w:rsid w:val="003C1223"/>
    <w:rsid w:val="003C1279"/>
    <w:rsid w:val="003C13CD"/>
    <w:rsid w:val="003C15B8"/>
    <w:rsid w:val="003C15CD"/>
    <w:rsid w:val="003C1686"/>
    <w:rsid w:val="003C16A8"/>
    <w:rsid w:val="003C16CD"/>
    <w:rsid w:val="003C183B"/>
    <w:rsid w:val="003C18FA"/>
    <w:rsid w:val="003C19BA"/>
    <w:rsid w:val="003C1AAB"/>
    <w:rsid w:val="003C1AF8"/>
    <w:rsid w:val="003C1AFD"/>
    <w:rsid w:val="003C1C7C"/>
    <w:rsid w:val="003C1CFF"/>
    <w:rsid w:val="003C1E52"/>
    <w:rsid w:val="003C1F52"/>
    <w:rsid w:val="003C2041"/>
    <w:rsid w:val="003C211F"/>
    <w:rsid w:val="003C2277"/>
    <w:rsid w:val="003C22A1"/>
    <w:rsid w:val="003C2466"/>
    <w:rsid w:val="003C24B4"/>
    <w:rsid w:val="003C25BF"/>
    <w:rsid w:val="003C2646"/>
    <w:rsid w:val="003C2706"/>
    <w:rsid w:val="003C2882"/>
    <w:rsid w:val="003C290C"/>
    <w:rsid w:val="003C2AFF"/>
    <w:rsid w:val="003C2E44"/>
    <w:rsid w:val="003C3196"/>
    <w:rsid w:val="003C326A"/>
    <w:rsid w:val="003C3280"/>
    <w:rsid w:val="003C3310"/>
    <w:rsid w:val="003C3589"/>
    <w:rsid w:val="003C35A6"/>
    <w:rsid w:val="003C35E2"/>
    <w:rsid w:val="003C365B"/>
    <w:rsid w:val="003C37D9"/>
    <w:rsid w:val="003C37EC"/>
    <w:rsid w:val="003C38D9"/>
    <w:rsid w:val="003C3C04"/>
    <w:rsid w:val="003C3C64"/>
    <w:rsid w:val="003C3C9A"/>
    <w:rsid w:val="003C3CE4"/>
    <w:rsid w:val="003C3D49"/>
    <w:rsid w:val="003C3E96"/>
    <w:rsid w:val="003C3FA9"/>
    <w:rsid w:val="003C4030"/>
    <w:rsid w:val="003C4302"/>
    <w:rsid w:val="003C43ED"/>
    <w:rsid w:val="003C4436"/>
    <w:rsid w:val="003C45C8"/>
    <w:rsid w:val="003C4755"/>
    <w:rsid w:val="003C4882"/>
    <w:rsid w:val="003C48DF"/>
    <w:rsid w:val="003C493A"/>
    <w:rsid w:val="003C4A61"/>
    <w:rsid w:val="003C4DC6"/>
    <w:rsid w:val="003C4E19"/>
    <w:rsid w:val="003C4E6C"/>
    <w:rsid w:val="003C50C8"/>
    <w:rsid w:val="003C5155"/>
    <w:rsid w:val="003C516B"/>
    <w:rsid w:val="003C517F"/>
    <w:rsid w:val="003C52AF"/>
    <w:rsid w:val="003C52C8"/>
    <w:rsid w:val="003C53C1"/>
    <w:rsid w:val="003C54AA"/>
    <w:rsid w:val="003C54D0"/>
    <w:rsid w:val="003C558C"/>
    <w:rsid w:val="003C57D8"/>
    <w:rsid w:val="003C58F3"/>
    <w:rsid w:val="003C5947"/>
    <w:rsid w:val="003C5A77"/>
    <w:rsid w:val="003C5D59"/>
    <w:rsid w:val="003C5E85"/>
    <w:rsid w:val="003C5F35"/>
    <w:rsid w:val="003C5FF6"/>
    <w:rsid w:val="003C6047"/>
    <w:rsid w:val="003C615A"/>
    <w:rsid w:val="003C638F"/>
    <w:rsid w:val="003C6894"/>
    <w:rsid w:val="003C68B7"/>
    <w:rsid w:val="003C6976"/>
    <w:rsid w:val="003C698A"/>
    <w:rsid w:val="003C6AA0"/>
    <w:rsid w:val="003C6B91"/>
    <w:rsid w:val="003C6D4B"/>
    <w:rsid w:val="003C6D7D"/>
    <w:rsid w:val="003C6DF9"/>
    <w:rsid w:val="003C6E93"/>
    <w:rsid w:val="003C6F15"/>
    <w:rsid w:val="003C6F98"/>
    <w:rsid w:val="003C7060"/>
    <w:rsid w:val="003C7069"/>
    <w:rsid w:val="003C70E8"/>
    <w:rsid w:val="003C7296"/>
    <w:rsid w:val="003C72E9"/>
    <w:rsid w:val="003C739D"/>
    <w:rsid w:val="003C74FC"/>
    <w:rsid w:val="003C7660"/>
    <w:rsid w:val="003C773D"/>
    <w:rsid w:val="003C77A9"/>
    <w:rsid w:val="003C7868"/>
    <w:rsid w:val="003C7ABF"/>
    <w:rsid w:val="003C7AF4"/>
    <w:rsid w:val="003C7BCF"/>
    <w:rsid w:val="003C7C5A"/>
    <w:rsid w:val="003C7D09"/>
    <w:rsid w:val="003C7D59"/>
    <w:rsid w:val="003C7DAC"/>
    <w:rsid w:val="003D01DB"/>
    <w:rsid w:val="003D01F7"/>
    <w:rsid w:val="003D0224"/>
    <w:rsid w:val="003D02AE"/>
    <w:rsid w:val="003D0381"/>
    <w:rsid w:val="003D0424"/>
    <w:rsid w:val="003D07F0"/>
    <w:rsid w:val="003D0918"/>
    <w:rsid w:val="003D09A7"/>
    <w:rsid w:val="003D0AA4"/>
    <w:rsid w:val="003D0B0D"/>
    <w:rsid w:val="003D0C34"/>
    <w:rsid w:val="003D0DB6"/>
    <w:rsid w:val="003D0DDB"/>
    <w:rsid w:val="003D0EA9"/>
    <w:rsid w:val="003D0EEE"/>
    <w:rsid w:val="003D0F79"/>
    <w:rsid w:val="003D0FC7"/>
    <w:rsid w:val="003D1034"/>
    <w:rsid w:val="003D1047"/>
    <w:rsid w:val="003D10A6"/>
    <w:rsid w:val="003D10E6"/>
    <w:rsid w:val="003D1348"/>
    <w:rsid w:val="003D1379"/>
    <w:rsid w:val="003D1568"/>
    <w:rsid w:val="003D15E4"/>
    <w:rsid w:val="003D188D"/>
    <w:rsid w:val="003D18FB"/>
    <w:rsid w:val="003D1976"/>
    <w:rsid w:val="003D1ECC"/>
    <w:rsid w:val="003D1F6B"/>
    <w:rsid w:val="003D213A"/>
    <w:rsid w:val="003D22AB"/>
    <w:rsid w:val="003D231F"/>
    <w:rsid w:val="003D232C"/>
    <w:rsid w:val="003D25D7"/>
    <w:rsid w:val="003D2746"/>
    <w:rsid w:val="003D2842"/>
    <w:rsid w:val="003D2B99"/>
    <w:rsid w:val="003D2B9C"/>
    <w:rsid w:val="003D2BA4"/>
    <w:rsid w:val="003D2C8D"/>
    <w:rsid w:val="003D2CCD"/>
    <w:rsid w:val="003D2D32"/>
    <w:rsid w:val="003D2DA3"/>
    <w:rsid w:val="003D2E70"/>
    <w:rsid w:val="003D3229"/>
    <w:rsid w:val="003D3512"/>
    <w:rsid w:val="003D35B6"/>
    <w:rsid w:val="003D35C0"/>
    <w:rsid w:val="003D36FD"/>
    <w:rsid w:val="003D373F"/>
    <w:rsid w:val="003D3AFA"/>
    <w:rsid w:val="003D3B64"/>
    <w:rsid w:val="003D3C73"/>
    <w:rsid w:val="003D3F01"/>
    <w:rsid w:val="003D3F83"/>
    <w:rsid w:val="003D435A"/>
    <w:rsid w:val="003D4529"/>
    <w:rsid w:val="003D4551"/>
    <w:rsid w:val="003D460B"/>
    <w:rsid w:val="003D4692"/>
    <w:rsid w:val="003D46B9"/>
    <w:rsid w:val="003D4731"/>
    <w:rsid w:val="003D474E"/>
    <w:rsid w:val="003D4956"/>
    <w:rsid w:val="003D4B3F"/>
    <w:rsid w:val="003D4B5A"/>
    <w:rsid w:val="003D4C30"/>
    <w:rsid w:val="003D4D23"/>
    <w:rsid w:val="003D4D46"/>
    <w:rsid w:val="003D4DE6"/>
    <w:rsid w:val="003D4E89"/>
    <w:rsid w:val="003D4F26"/>
    <w:rsid w:val="003D4F4F"/>
    <w:rsid w:val="003D5093"/>
    <w:rsid w:val="003D510C"/>
    <w:rsid w:val="003D518D"/>
    <w:rsid w:val="003D52B1"/>
    <w:rsid w:val="003D52F5"/>
    <w:rsid w:val="003D53A0"/>
    <w:rsid w:val="003D53C6"/>
    <w:rsid w:val="003D566C"/>
    <w:rsid w:val="003D5699"/>
    <w:rsid w:val="003D56CA"/>
    <w:rsid w:val="003D571E"/>
    <w:rsid w:val="003D58DC"/>
    <w:rsid w:val="003D5B34"/>
    <w:rsid w:val="003D5E52"/>
    <w:rsid w:val="003D5E65"/>
    <w:rsid w:val="003D5F2B"/>
    <w:rsid w:val="003D60AE"/>
    <w:rsid w:val="003D626A"/>
    <w:rsid w:val="003D62BF"/>
    <w:rsid w:val="003D63C7"/>
    <w:rsid w:val="003D64E1"/>
    <w:rsid w:val="003D665B"/>
    <w:rsid w:val="003D66B1"/>
    <w:rsid w:val="003D66F4"/>
    <w:rsid w:val="003D6703"/>
    <w:rsid w:val="003D685E"/>
    <w:rsid w:val="003D6B44"/>
    <w:rsid w:val="003D6B9C"/>
    <w:rsid w:val="003D6C9E"/>
    <w:rsid w:val="003D6D1A"/>
    <w:rsid w:val="003D6D77"/>
    <w:rsid w:val="003D6E64"/>
    <w:rsid w:val="003D7188"/>
    <w:rsid w:val="003D74EC"/>
    <w:rsid w:val="003D763A"/>
    <w:rsid w:val="003D7718"/>
    <w:rsid w:val="003D7784"/>
    <w:rsid w:val="003D77E5"/>
    <w:rsid w:val="003D7882"/>
    <w:rsid w:val="003D79C4"/>
    <w:rsid w:val="003D7A65"/>
    <w:rsid w:val="003D7AC2"/>
    <w:rsid w:val="003D7B77"/>
    <w:rsid w:val="003D7C4F"/>
    <w:rsid w:val="003D7C53"/>
    <w:rsid w:val="003D7E76"/>
    <w:rsid w:val="003D7F7A"/>
    <w:rsid w:val="003E0030"/>
    <w:rsid w:val="003E0158"/>
    <w:rsid w:val="003E01B9"/>
    <w:rsid w:val="003E01E9"/>
    <w:rsid w:val="003E0310"/>
    <w:rsid w:val="003E0412"/>
    <w:rsid w:val="003E044B"/>
    <w:rsid w:val="003E0493"/>
    <w:rsid w:val="003E0735"/>
    <w:rsid w:val="003E0738"/>
    <w:rsid w:val="003E07BC"/>
    <w:rsid w:val="003E090D"/>
    <w:rsid w:val="003E097F"/>
    <w:rsid w:val="003E09B2"/>
    <w:rsid w:val="003E0A1A"/>
    <w:rsid w:val="003E0A5B"/>
    <w:rsid w:val="003E0AB7"/>
    <w:rsid w:val="003E0B14"/>
    <w:rsid w:val="003E0B6A"/>
    <w:rsid w:val="003E0CAC"/>
    <w:rsid w:val="003E0D83"/>
    <w:rsid w:val="003E0F03"/>
    <w:rsid w:val="003E0F71"/>
    <w:rsid w:val="003E0FED"/>
    <w:rsid w:val="003E1015"/>
    <w:rsid w:val="003E10AD"/>
    <w:rsid w:val="003E115E"/>
    <w:rsid w:val="003E1204"/>
    <w:rsid w:val="003E1253"/>
    <w:rsid w:val="003E125D"/>
    <w:rsid w:val="003E127C"/>
    <w:rsid w:val="003E12FF"/>
    <w:rsid w:val="003E1339"/>
    <w:rsid w:val="003E13E2"/>
    <w:rsid w:val="003E15E2"/>
    <w:rsid w:val="003E1772"/>
    <w:rsid w:val="003E18AA"/>
    <w:rsid w:val="003E1909"/>
    <w:rsid w:val="003E196B"/>
    <w:rsid w:val="003E19C4"/>
    <w:rsid w:val="003E1A27"/>
    <w:rsid w:val="003E1B0D"/>
    <w:rsid w:val="003E1C7F"/>
    <w:rsid w:val="003E1D7A"/>
    <w:rsid w:val="003E1E44"/>
    <w:rsid w:val="003E1E49"/>
    <w:rsid w:val="003E1E74"/>
    <w:rsid w:val="003E1F4D"/>
    <w:rsid w:val="003E1F71"/>
    <w:rsid w:val="003E20D6"/>
    <w:rsid w:val="003E2442"/>
    <w:rsid w:val="003E2502"/>
    <w:rsid w:val="003E251A"/>
    <w:rsid w:val="003E2707"/>
    <w:rsid w:val="003E2751"/>
    <w:rsid w:val="003E28C8"/>
    <w:rsid w:val="003E2989"/>
    <w:rsid w:val="003E2BE1"/>
    <w:rsid w:val="003E2BED"/>
    <w:rsid w:val="003E2C45"/>
    <w:rsid w:val="003E2CF0"/>
    <w:rsid w:val="003E2D47"/>
    <w:rsid w:val="003E2FB1"/>
    <w:rsid w:val="003E2FBA"/>
    <w:rsid w:val="003E316B"/>
    <w:rsid w:val="003E322D"/>
    <w:rsid w:val="003E3245"/>
    <w:rsid w:val="003E3257"/>
    <w:rsid w:val="003E32D1"/>
    <w:rsid w:val="003E32E5"/>
    <w:rsid w:val="003E32F9"/>
    <w:rsid w:val="003E332E"/>
    <w:rsid w:val="003E3467"/>
    <w:rsid w:val="003E351F"/>
    <w:rsid w:val="003E3746"/>
    <w:rsid w:val="003E377A"/>
    <w:rsid w:val="003E3AFE"/>
    <w:rsid w:val="003E3B08"/>
    <w:rsid w:val="003E3E16"/>
    <w:rsid w:val="003E3EB8"/>
    <w:rsid w:val="003E3FE1"/>
    <w:rsid w:val="003E40C1"/>
    <w:rsid w:val="003E4170"/>
    <w:rsid w:val="003E4309"/>
    <w:rsid w:val="003E43C5"/>
    <w:rsid w:val="003E4421"/>
    <w:rsid w:val="003E4486"/>
    <w:rsid w:val="003E4494"/>
    <w:rsid w:val="003E4517"/>
    <w:rsid w:val="003E4542"/>
    <w:rsid w:val="003E4562"/>
    <w:rsid w:val="003E46A5"/>
    <w:rsid w:val="003E4774"/>
    <w:rsid w:val="003E4AAA"/>
    <w:rsid w:val="003E4AF7"/>
    <w:rsid w:val="003E4B28"/>
    <w:rsid w:val="003E4B64"/>
    <w:rsid w:val="003E4B7A"/>
    <w:rsid w:val="003E4C57"/>
    <w:rsid w:val="003E4D04"/>
    <w:rsid w:val="003E4D87"/>
    <w:rsid w:val="003E4DB6"/>
    <w:rsid w:val="003E4E8C"/>
    <w:rsid w:val="003E4F25"/>
    <w:rsid w:val="003E4FBD"/>
    <w:rsid w:val="003E504E"/>
    <w:rsid w:val="003E50A2"/>
    <w:rsid w:val="003E5133"/>
    <w:rsid w:val="003E5168"/>
    <w:rsid w:val="003E51BC"/>
    <w:rsid w:val="003E5265"/>
    <w:rsid w:val="003E5314"/>
    <w:rsid w:val="003E5321"/>
    <w:rsid w:val="003E5434"/>
    <w:rsid w:val="003E5528"/>
    <w:rsid w:val="003E57CF"/>
    <w:rsid w:val="003E5801"/>
    <w:rsid w:val="003E5A0D"/>
    <w:rsid w:val="003E5A66"/>
    <w:rsid w:val="003E5AE0"/>
    <w:rsid w:val="003E5B3E"/>
    <w:rsid w:val="003E5C74"/>
    <w:rsid w:val="003E5FC3"/>
    <w:rsid w:val="003E5FD5"/>
    <w:rsid w:val="003E5FEC"/>
    <w:rsid w:val="003E6001"/>
    <w:rsid w:val="003E60EF"/>
    <w:rsid w:val="003E612D"/>
    <w:rsid w:val="003E6170"/>
    <w:rsid w:val="003E61FF"/>
    <w:rsid w:val="003E6417"/>
    <w:rsid w:val="003E66A3"/>
    <w:rsid w:val="003E67BF"/>
    <w:rsid w:val="003E682B"/>
    <w:rsid w:val="003E6872"/>
    <w:rsid w:val="003E68E5"/>
    <w:rsid w:val="003E6915"/>
    <w:rsid w:val="003E6B70"/>
    <w:rsid w:val="003E6BDD"/>
    <w:rsid w:val="003E6BFA"/>
    <w:rsid w:val="003E6D7B"/>
    <w:rsid w:val="003E6DDD"/>
    <w:rsid w:val="003E6E51"/>
    <w:rsid w:val="003E6EC7"/>
    <w:rsid w:val="003E702C"/>
    <w:rsid w:val="003E71D7"/>
    <w:rsid w:val="003E7263"/>
    <w:rsid w:val="003E7290"/>
    <w:rsid w:val="003E729E"/>
    <w:rsid w:val="003E7319"/>
    <w:rsid w:val="003E73A6"/>
    <w:rsid w:val="003E7736"/>
    <w:rsid w:val="003E7756"/>
    <w:rsid w:val="003E775A"/>
    <w:rsid w:val="003E77A4"/>
    <w:rsid w:val="003E781E"/>
    <w:rsid w:val="003E79D4"/>
    <w:rsid w:val="003E7AD3"/>
    <w:rsid w:val="003E7BB6"/>
    <w:rsid w:val="003E7BD0"/>
    <w:rsid w:val="003E7C3F"/>
    <w:rsid w:val="003E7D36"/>
    <w:rsid w:val="003E7D6D"/>
    <w:rsid w:val="003E7E45"/>
    <w:rsid w:val="003E7FCC"/>
    <w:rsid w:val="003F00AC"/>
    <w:rsid w:val="003F013A"/>
    <w:rsid w:val="003F0187"/>
    <w:rsid w:val="003F039E"/>
    <w:rsid w:val="003F03D4"/>
    <w:rsid w:val="003F041C"/>
    <w:rsid w:val="003F0462"/>
    <w:rsid w:val="003F0512"/>
    <w:rsid w:val="003F0596"/>
    <w:rsid w:val="003F0597"/>
    <w:rsid w:val="003F0654"/>
    <w:rsid w:val="003F08ED"/>
    <w:rsid w:val="003F0951"/>
    <w:rsid w:val="003F09AA"/>
    <w:rsid w:val="003F0AB8"/>
    <w:rsid w:val="003F0AD0"/>
    <w:rsid w:val="003F0B4F"/>
    <w:rsid w:val="003F0C33"/>
    <w:rsid w:val="003F0C6D"/>
    <w:rsid w:val="003F0D73"/>
    <w:rsid w:val="003F0E0B"/>
    <w:rsid w:val="003F0E1E"/>
    <w:rsid w:val="003F0E9D"/>
    <w:rsid w:val="003F0EBD"/>
    <w:rsid w:val="003F0F21"/>
    <w:rsid w:val="003F1084"/>
    <w:rsid w:val="003F10E4"/>
    <w:rsid w:val="003F132C"/>
    <w:rsid w:val="003F141A"/>
    <w:rsid w:val="003F14A7"/>
    <w:rsid w:val="003F1509"/>
    <w:rsid w:val="003F16FC"/>
    <w:rsid w:val="003F1858"/>
    <w:rsid w:val="003F1A4F"/>
    <w:rsid w:val="003F1BCF"/>
    <w:rsid w:val="003F1BED"/>
    <w:rsid w:val="003F1C78"/>
    <w:rsid w:val="003F1E81"/>
    <w:rsid w:val="003F1F10"/>
    <w:rsid w:val="003F2182"/>
    <w:rsid w:val="003F234F"/>
    <w:rsid w:val="003F23FE"/>
    <w:rsid w:val="003F2463"/>
    <w:rsid w:val="003F263D"/>
    <w:rsid w:val="003F268C"/>
    <w:rsid w:val="003F2734"/>
    <w:rsid w:val="003F275D"/>
    <w:rsid w:val="003F2862"/>
    <w:rsid w:val="003F2918"/>
    <w:rsid w:val="003F2940"/>
    <w:rsid w:val="003F29E7"/>
    <w:rsid w:val="003F2A97"/>
    <w:rsid w:val="003F2D32"/>
    <w:rsid w:val="003F2DA1"/>
    <w:rsid w:val="003F2DFC"/>
    <w:rsid w:val="003F2E94"/>
    <w:rsid w:val="003F2F40"/>
    <w:rsid w:val="003F3044"/>
    <w:rsid w:val="003F30AA"/>
    <w:rsid w:val="003F3118"/>
    <w:rsid w:val="003F324D"/>
    <w:rsid w:val="003F341F"/>
    <w:rsid w:val="003F3590"/>
    <w:rsid w:val="003F35B0"/>
    <w:rsid w:val="003F36E0"/>
    <w:rsid w:val="003F371D"/>
    <w:rsid w:val="003F3739"/>
    <w:rsid w:val="003F37E7"/>
    <w:rsid w:val="003F37F2"/>
    <w:rsid w:val="003F380B"/>
    <w:rsid w:val="003F3833"/>
    <w:rsid w:val="003F38A1"/>
    <w:rsid w:val="003F3908"/>
    <w:rsid w:val="003F3BC9"/>
    <w:rsid w:val="003F3BE2"/>
    <w:rsid w:val="003F3CDF"/>
    <w:rsid w:val="003F3EFB"/>
    <w:rsid w:val="003F40C4"/>
    <w:rsid w:val="003F420B"/>
    <w:rsid w:val="003F4238"/>
    <w:rsid w:val="003F438A"/>
    <w:rsid w:val="003F43D9"/>
    <w:rsid w:val="003F43EF"/>
    <w:rsid w:val="003F4414"/>
    <w:rsid w:val="003F471C"/>
    <w:rsid w:val="003F487C"/>
    <w:rsid w:val="003F48C2"/>
    <w:rsid w:val="003F497A"/>
    <w:rsid w:val="003F49CA"/>
    <w:rsid w:val="003F4A71"/>
    <w:rsid w:val="003F4AA7"/>
    <w:rsid w:val="003F4AC6"/>
    <w:rsid w:val="003F4C4B"/>
    <w:rsid w:val="003F4CAC"/>
    <w:rsid w:val="003F4E80"/>
    <w:rsid w:val="003F5075"/>
    <w:rsid w:val="003F509C"/>
    <w:rsid w:val="003F550B"/>
    <w:rsid w:val="003F5593"/>
    <w:rsid w:val="003F55DB"/>
    <w:rsid w:val="003F5866"/>
    <w:rsid w:val="003F5901"/>
    <w:rsid w:val="003F597C"/>
    <w:rsid w:val="003F5A1C"/>
    <w:rsid w:val="003F5AA7"/>
    <w:rsid w:val="003F5B24"/>
    <w:rsid w:val="003F5C71"/>
    <w:rsid w:val="003F5C88"/>
    <w:rsid w:val="003F5D47"/>
    <w:rsid w:val="003F5E56"/>
    <w:rsid w:val="003F5E7F"/>
    <w:rsid w:val="003F5ECB"/>
    <w:rsid w:val="003F5F27"/>
    <w:rsid w:val="003F5FC3"/>
    <w:rsid w:val="003F5FE4"/>
    <w:rsid w:val="003F6089"/>
    <w:rsid w:val="003F6090"/>
    <w:rsid w:val="003F60CF"/>
    <w:rsid w:val="003F612F"/>
    <w:rsid w:val="003F613E"/>
    <w:rsid w:val="003F6239"/>
    <w:rsid w:val="003F634E"/>
    <w:rsid w:val="003F652D"/>
    <w:rsid w:val="003F656B"/>
    <w:rsid w:val="003F6631"/>
    <w:rsid w:val="003F6675"/>
    <w:rsid w:val="003F6694"/>
    <w:rsid w:val="003F681F"/>
    <w:rsid w:val="003F68E6"/>
    <w:rsid w:val="003F691F"/>
    <w:rsid w:val="003F69F2"/>
    <w:rsid w:val="003F6AD1"/>
    <w:rsid w:val="003F6B01"/>
    <w:rsid w:val="003F6BC0"/>
    <w:rsid w:val="003F6CB7"/>
    <w:rsid w:val="003F6CDC"/>
    <w:rsid w:val="003F6DD5"/>
    <w:rsid w:val="003F7004"/>
    <w:rsid w:val="003F7012"/>
    <w:rsid w:val="003F70B4"/>
    <w:rsid w:val="003F713F"/>
    <w:rsid w:val="003F71C5"/>
    <w:rsid w:val="003F7200"/>
    <w:rsid w:val="003F7314"/>
    <w:rsid w:val="003F73E1"/>
    <w:rsid w:val="003F73E4"/>
    <w:rsid w:val="003F7458"/>
    <w:rsid w:val="003F749C"/>
    <w:rsid w:val="003F75F8"/>
    <w:rsid w:val="003F7643"/>
    <w:rsid w:val="003F7AAF"/>
    <w:rsid w:val="003F7D60"/>
    <w:rsid w:val="003F7D89"/>
    <w:rsid w:val="003F7E78"/>
    <w:rsid w:val="003F7F02"/>
    <w:rsid w:val="00400004"/>
    <w:rsid w:val="00400005"/>
    <w:rsid w:val="00400076"/>
    <w:rsid w:val="00400092"/>
    <w:rsid w:val="00400123"/>
    <w:rsid w:val="0040018A"/>
    <w:rsid w:val="0040018C"/>
    <w:rsid w:val="00400396"/>
    <w:rsid w:val="004003EA"/>
    <w:rsid w:val="004003EC"/>
    <w:rsid w:val="004004D8"/>
    <w:rsid w:val="0040061A"/>
    <w:rsid w:val="004006AE"/>
    <w:rsid w:val="00400788"/>
    <w:rsid w:val="00400A12"/>
    <w:rsid w:val="00400B1D"/>
    <w:rsid w:val="00400B45"/>
    <w:rsid w:val="00400B80"/>
    <w:rsid w:val="00400BC3"/>
    <w:rsid w:val="00400BC8"/>
    <w:rsid w:val="00400BDB"/>
    <w:rsid w:val="00400CCD"/>
    <w:rsid w:val="00400DE7"/>
    <w:rsid w:val="00400E08"/>
    <w:rsid w:val="00400E59"/>
    <w:rsid w:val="00400E62"/>
    <w:rsid w:val="00400EA5"/>
    <w:rsid w:val="00400EB1"/>
    <w:rsid w:val="00400EDC"/>
    <w:rsid w:val="00400FFD"/>
    <w:rsid w:val="00401082"/>
    <w:rsid w:val="004011DF"/>
    <w:rsid w:val="00401236"/>
    <w:rsid w:val="00401270"/>
    <w:rsid w:val="00401396"/>
    <w:rsid w:val="004014EE"/>
    <w:rsid w:val="0040166D"/>
    <w:rsid w:val="0040188A"/>
    <w:rsid w:val="004019E0"/>
    <w:rsid w:val="00401AA0"/>
    <w:rsid w:val="00401ADC"/>
    <w:rsid w:val="00401B3E"/>
    <w:rsid w:val="00401C55"/>
    <w:rsid w:val="00401E7B"/>
    <w:rsid w:val="00401F5D"/>
    <w:rsid w:val="00401FB1"/>
    <w:rsid w:val="0040202D"/>
    <w:rsid w:val="00402061"/>
    <w:rsid w:val="00402077"/>
    <w:rsid w:val="00402091"/>
    <w:rsid w:val="00402161"/>
    <w:rsid w:val="00402442"/>
    <w:rsid w:val="00402472"/>
    <w:rsid w:val="00402506"/>
    <w:rsid w:val="004025AA"/>
    <w:rsid w:val="004025B3"/>
    <w:rsid w:val="004026A1"/>
    <w:rsid w:val="004026B4"/>
    <w:rsid w:val="0040286E"/>
    <w:rsid w:val="004028CE"/>
    <w:rsid w:val="00402961"/>
    <w:rsid w:val="00402966"/>
    <w:rsid w:val="00402ADD"/>
    <w:rsid w:val="00402B19"/>
    <w:rsid w:val="00402BE4"/>
    <w:rsid w:val="00402D37"/>
    <w:rsid w:val="00402D4D"/>
    <w:rsid w:val="00402D56"/>
    <w:rsid w:val="00402D7D"/>
    <w:rsid w:val="00402DCB"/>
    <w:rsid w:val="00402EC0"/>
    <w:rsid w:val="004031FA"/>
    <w:rsid w:val="004031FE"/>
    <w:rsid w:val="00403226"/>
    <w:rsid w:val="00403359"/>
    <w:rsid w:val="004033D0"/>
    <w:rsid w:val="00403449"/>
    <w:rsid w:val="004034EF"/>
    <w:rsid w:val="00403658"/>
    <w:rsid w:val="00403749"/>
    <w:rsid w:val="004039B1"/>
    <w:rsid w:val="00403A1F"/>
    <w:rsid w:val="00403A95"/>
    <w:rsid w:val="00403B0C"/>
    <w:rsid w:val="00403B74"/>
    <w:rsid w:val="00403C99"/>
    <w:rsid w:val="00403D46"/>
    <w:rsid w:val="00403F70"/>
    <w:rsid w:val="00403FA5"/>
    <w:rsid w:val="00403FB0"/>
    <w:rsid w:val="00404060"/>
    <w:rsid w:val="004041FA"/>
    <w:rsid w:val="00404200"/>
    <w:rsid w:val="004042DA"/>
    <w:rsid w:val="0040430F"/>
    <w:rsid w:val="004043E1"/>
    <w:rsid w:val="00404415"/>
    <w:rsid w:val="00404631"/>
    <w:rsid w:val="0040470C"/>
    <w:rsid w:val="00404712"/>
    <w:rsid w:val="004048F6"/>
    <w:rsid w:val="0040493A"/>
    <w:rsid w:val="00404B07"/>
    <w:rsid w:val="00404E06"/>
    <w:rsid w:val="00404E4C"/>
    <w:rsid w:val="004050A4"/>
    <w:rsid w:val="004050D6"/>
    <w:rsid w:val="0040524E"/>
    <w:rsid w:val="00405280"/>
    <w:rsid w:val="00405284"/>
    <w:rsid w:val="004052C8"/>
    <w:rsid w:val="004053A3"/>
    <w:rsid w:val="004055D3"/>
    <w:rsid w:val="0040565D"/>
    <w:rsid w:val="00405662"/>
    <w:rsid w:val="00405674"/>
    <w:rsid w:val="004056AF"/>
    <w:rsid w:val="004056FC"/>
    <w:rsid w:val="00405852"/>
    <w:rsid w:val="00405863"/>
    <w:rsid w:val="00405880"/>
    <w:rsid w:val="004058B1"/>
    <w:rsid w:val="004058FC"/>
    <w:rsid w:val="0040597E"/>
    <w:rsid w:val="00405E4A"/>
    <w:rsid w:val="00405E95"/>
    <w:rsid w:val="00405FE3"/>
    <w:rsid w:val="004060B1"/>
    <w:rsid w:val="004060C4"/>
    <w:rsid w:val="004061D4"/>
    <w:rsid w:val="004061EC"/>
    <w:rsid w:val="0040626F"/>
    <w:rsid w:val="004062AB"/>
    <w:rsid w:val="004063D1"/>
    <w:rsid w:val="004067D2"/>
    <w:rsid w:val="004067F1"/>
    <w:rsid w:val="0040684E"/>
    <w:rsid w:val="004068B7"/>
    <w:rsid w:val="00406A40"/>
    <w:rsid w:val="00406B2B"/>
    <w:rsid w:val="00406BA8"/>
    <w:rsid w:val="00406DCE"/>
    <w:rsid w:val="00407082"/>
    <w:rsid w:val="004070B2"/>
    <w:rsid w:val="004070E1"/>
    <w:rsid w:val="004070E2"/>
    <w:rsid w:val="00407107"/>
    <w:rsid w:val="00407146"/>
    <w:rsid w:val="004071F6"/>
    <w:rsid w:val="00407293"/>
    <w:rsid w:val="004072B1"/>
    <w:rsid w:val="0040739D"/>
    <w:rsid w:val="00407437"/>
    <w:rsid w:val="00407479"/>
    <w:rsid w:val="0040774B"/>
    <w:rsid w:val="00407790"/>
    <w:rsid w:val="004077AA"/>
    <w:rsid w:val="004077E6"/>
    <w:rsid w:val="004077EE"/>
    <w:rsid w:val="00407842"/>
    <w:rsid w:val="00407870"/>
    <w:rsid w:val="00407985"/>
    <w:rsid w:val="004079F2"/>
    <w:rsid w:val="00407B01"/>
    <w:rsid w:val="00407D2F"/>
    <w:rsid w:val="00407D56"/>
    <w:rsid w:val="00407D73"/>
    <w:rsid w:val="00407F1A"/>
    <w:rsid w:val="00407F34"/>
    <w:rsid w:val="00407F71"/>
    <w:rsid w:val="00410038"/>
    <w:rsid w:val="00410164"/>
    <w:rsid w:val="004101C3"/>
    <w:rsid w:val="0041024B"/>
    <w:rsid w:val="004102ED"/>
    <w:rsid w:val="0041040C"/>
    <w:rsid w:val="00410427"/>
    <w:rsid w:val="004105D7"/>
    <w:rsid w:val="00410610"/>
    <w:rsid w:val="00410619"/>
    <w:rsid w:val="0041064A"/>
    <w:rsid w:val="00410680"/>
    <w:rsid w:val="00410819"/>
    <w:rsid w:val="0041081C"/>
    <w:rsid w:val="004108AB"/>
    <w:rsid w:val="00410A63"/>
    <w:rsid w:val="00410D4B"/>
    <w:rsid w:val="00410E48"/>
    <w:rsid w:val="00411027"/>
    <w:rsid w:val="0041109B"/>
    <w:rsid w:val="0041123B"/>
    <w:rsid w:val="004113D7"/>
    <w:rsid w:val="00411497"/>
    <w:rsid w:val="00411702"/>
    <w:rsid w:val="00411765"/>
    <w:rsid w:val="004118CA"/>
    <w:rsid w:val="00411914"/>
    <w:rsid w:val="004119F4"/>
    <w:rsid w:val="00411A76"/>
    <w:rsid w:val="00411C50"/>
    <w:rsid w:val="00411C5C"/>
    <w:rsid w:val="00411CB2"/>
    <w:rsid w:val="00411DC8"/>
    <w:rsid w:val="00411E9D"/>
    <w:rsid w:val="00411FA2"/>
    <w:rsid w:val="00412001"/>
    <w:rsid w:val="00412007"/>
    <w:rsid w:val="0041203D"/>
    <w:rsid w:val="004122B8"/>
    <w:rsid w:val="004123C3"/>
    <w:rsid w:val="00412433"/>
    <w:rsid w:val="0041265F"/>
    <w:rsid w:val="004127C0"/>
    <w:rsid w:val="00412891"/>
    <w:rsid w:val="004129BC"/>
    <w:rsid w:val="00412A0D"/>
    <w:rsid w:val="00412B45"/>
    <w:rsid w:val="00412B98"/>
    <w:rsid w:val="00412BE6"/>
    <w:rsid w:val="00412CB6"/>
    <w:rsid w:val="00412CCF"/>
    <w:rsid w:val="00412ED6"/>
    <w:rsid w:val="00412F25"/>
    <w:rsid w:val="0041300A"/>
    <w:rsid w:val="0041318F"/>
    <w:rsid w:val="004132A4"/>
    <w:rsid w:val="004132DC"/>
    <w:rsid w:val="00413465"/>
    <w:rsid w:val="00413478"/>
    <w:rsid w:val="004134A3"/>
    <w:rsid w:val="0041351B"/>
    <w:rsid w:val="00413545"/>
    <w:rsid w:val="0041360B"/>
    <w:rsid w:val="004136A8"/>
    <w:rsid w:val="00413998"/>
    <w:rsid w:val="00413A47"/>
    <w:rsid w:val="00413B0C"/>
    <w:rsid w:val="00413B87"/>
    <w:rsid w:val="00413D10"/>
    <w:rsid w:val="00413DD0"/>
    <w:rsid w:val="00413DF8"/>
    <w:rsid w:val="00413E4F"/>
    <w:rsid w:val="00413EA8"/>
    <w:rsid w:val="00413EE6"/>
    <w:rsid w:val="00413FEB"/>
    <w:rsid w:val="0041409E"/>
    <w:rsid w:val="004141B9"/>
    <w:rsid w:val="004142A3"/>
    <w:rsid w:val="0041438D"/>
    <w:rsid w:val="004144B2"/>
    <w:rsid w:val="00414511"/>
    <w:rsid w:val="0041467E"/>
    <w:rsid w:val="0041470E"/>
    <w:rsid w:val="00414737"/>
    <w:rsid w:val="004147E8"/>
    <w:rsid w:val="004149D5"/>
    <w:rsid w:val="00414B8B"/>
    <w:rsid w:val="00414E66"/>
    <w:rsid w:val="00414FB3"/>
    <w:rsid w:val="00414FB9"/>
    <w:rsid w:val="004151D2"/>
    <w:rsid w:val="004152E7"/>
    <w:rsid w:val="004152E8"/>
    <w:rsid w:val="00415356"/>
    <w:rsid w:val="004154AE"/>
    <w:rsid w:val="004155B2"/>
    <w:rsid w:val="0041569C"/>
    <w:rsid w:val="004159F1"/>
    <w:rsid w:val="00415A72"/>
    <w:rsid w:val="00415A7E"/>
    <w:rsid w:val="00415AC7"/>
    <w:rsid w:val="00415AD5"/>
    <w:rsid w:val="00415B82"/>
    <w:rsid w:val="00415C6E"/>
    <w:rsid w:val="00415D8B"/>
    <w:rsid w:val="00415D97"/>
    <w:rsid w:val="00415F69"/>
    <w:rsid w:val="004161EF"/>
    <w:rsid w:val="00416336"/>
    <w:rsid w:val="00416353"/>
    <w:rsid w:val="004163BC"/>
    <w:rsid w:val="004163BD"/>
    <w:rsid w:val="004163F3"/>
    <w:rsid w:val="00416418"/>
    <w:rsid w:val="004164C8"/>
    <w:rsid w:val="00416552"/>
    <w:rsid w:val="0041661C"/>
    <w:rsid w:val="00416762"/>
    <w:rsid w:val="004167FE"/>
    <w:rsid w:val="004168C3"/>
    <w:rsid w:val="004169EC"/>
    <w:rsid w:val="00416C50"/>
    <w:rsid w:val="00416C95"/>
    <w:rsid w:val="00416D17"/>
    <w:rsid w:val="00416D25"/>
    <w:rsid w:val="00416D32"/>
    <w:rsid w:val="00416E0F"/>
    <w:rsid w:val="00416E55"/>
    <w:rsid w:val="00416E96"/>
    <w:rsid w:val="00416F35"/>
    <w:rsid w:val="00416F79"/>
    <w:rsid w:val="00417085"/>
    <w:rsid w:val="00417192"/>
    <w:rsid w:val="004171FB"/>
    <w:rsid w:val="0041729E"/>
    <w:rsid w:val="004173C1"/>
    <w:rsid w:val="00417538"/>
    <w:rsid w:val="0041773A"/>
    <w:rsid w:val="004177F4"/>
    <w:rsid w:val="0041780E"/>
    <w:rsid w:val="00417880"/>
    <w:rsid w:val="0041790D"/>
    <w:rsid w:val="004179B8"/>
    <w:rsid w:val="004179C3"/>
    <w:rsid w:val="00417A26"/>
    <w:rsid w:val="00417BBE"/>
    <w:rsid w:val="00417DE6"/>
    <w:rsid w:val="00417E02"/>
    <w:rsid w:val="00417FC3"/>
    <w:rsid w:val="0042006A"/>
    <w:rsid w:val="004200CA"/>
    <w:rsid w:val="004201FB"/>
    <w:rsid w:val="00420267"/>
    <w:rsid w:val="004202AB"/>
    <w:rsid w:val="00420312"/>
    <w:rsid w:val="0042039F"/>
    <w:rsid w:val="0042044C"/>
    <w:rsid w:val="0042059C"/>
    <w:rsid w:val="004207BE"/>
    <w:rsid w:val="004207E6"/>
    <w:rsid w:val="004208DE"/>
    <w:rsid w:val="00420C0F"/>
    <w:rsid w:val="00420C87"/>
    <w:rsid w:val="00420E0F"/>
    <w:rsid w:val="00420E2D"/>
    <w:rsid w:val="00420F4B"/>
    <w:rsid w:val="00421047"/>
    <w:rsid w:val="00421103"/>
    <w:rsid w:val="0042132B"/>
    <w:rsid w:val="004213C8"/>
    <w:rsid w:val="00421423"/>
    <w:rsid w:val="00421436"/>
    <w:rsid w:val="00421526"/>
    <w:rsid w:val="0042162A"/>
    <w:rsid w:val="0042163E"/>
    <w:rsid w:val="004216FC"/>
    <w:rsid w:val="0042176F"/>
    <w:rsid w:val="00421827"/>
    <w:rsid w:val="00421937"/>
    <w:rsid w:val="00421949"/>
    <w:rsid w:val="00421955"/>
    <w:rsid w:val="004219D0"/>
    <w:rsid w:val="00421A11"/>
    <w:rsid w:val="00421A5E"/>
    <w:rsid w:val="00421A8B"/>
    <w:rsid w:val="00421B64"/>
    <w:rsid w:val="00421BD4"/>
    <w:rsid w:val="00421D66"/>
    <w:rsid w:val="00421F05"/>
    <w:rsid w:val="00421F55"/>
    <w:rsid w:val="00421FF0"/>
    <w:rsid w:val="0042200B"/>
    <w:rsid w:val="0042224B"/>
    <w:rsid w:val="004222DD"/>
    <w:rsid w:val="004223C4"/>
    <w:rsid w:val="004226DB"/>
    <w:rsid w:val="004227CD"/>
    <w:rsid w:val="004227F0"/>
    <w:rsid w:val="00422C25"/>
    <w:rsid w:val="00422D37"/>
    <w:rsid w:val="00422DB0"/>
    <w:rsid w:val="00422E67"/>
    <w:rsid w:val="00422E6C"/>
    <w:rsid w:val="00422F41"/>
    <w:rsid w:val="00423018"/>
    <w:rsid w:val="00423051"/>
    <w:rsid w:val="0042311D"/>
    <w:rsid w:val="00423197"/>
    <w:rsid w:val="00423206"/>
    <w:rsid w:val="0042334F"/>
    <w:rsid w:val="004233B5"/>
    <w:rsid w:val="00423443"/>
    <w:rsid w:val="00423471"/>
    <w:rsid w:val="00423506"/>
    <w:rsid w:val="0042363E"/>
    <w:rsid w:val="004236B5"/>
    <w:rsid w:val="004236D5"/>
    <w:rsid w:val="004236DC"/>
    <w:rsid w:val="00423731"/>
    <w:rsid w:val="004237B9"/>
    <w:rsid w:val="0042388C"/>
    <w:rsid w:val="00423A12"/>
    <w:rsid w:val="00423D6A"/>
    <w:rsid w:val="00423DAA"/>
    <w:rsid w:val="00423EE2"/>
    <w:rsid w:val="00423F7E"/>
    <w:rsid w:val="00423FCF"/>
    <w:rsid w:val="004240FA"/>
    <w:rsid w:val="0042415E"/>
    <w:rsid w:val="00424199"/>
    <w:rsid w:val="00424346"/>
    <w:rsid w:val="004243C4"/>
    <w:rsid w:val="0042440E"/>
    <w:rsid w:val="004244D4"/>
    <w:rsid w:val="00424644"/>
    <w:rsid w:val="00424647"/>
    <w:rsid w:val="0042465D"/>
    <w:rsid w:val="00424854"/>
    <w:rsid w:val="00424895"/>
    <w:rsid w:val="00424967"/>
    <w:rsid w:val="00424A59"/>
    <w:rsid w:val="00424A8D"/>
    <w:rsid w:val="00424B48"/>
    <w:rsid w:val="00424BB6"/>
    <w:rsid w:val="00424BBD"/>
    <w:rsid w:val="00424C09"/>
    <w:rsid w:val="00424C84"/>
    <w:rsid w:val="00424D03"/>
    <w:rsid w:val="00424D5C"/>
    <w:rsid w:val="00424DAE"/>
    <w:rsid w:val="00424E3A"/>
    <w:rsid w:val="00424E72"/>
    <w:rsid w:val="00424EC3"/>
    <w:rsid w:val="00424EDE"/>
    <w:rsid w:val="00424F5E"/>
    <w:rsid w:val="00424F66"/>
    <w:rsid w:val="00424F6B"/>
    <w:rsid w:val="004250A3"/>
    <w:rsid w:val="0042518A"/>
    <w:rsid w:val="004251EA"/>
    <w:rsid w:val="004252C4"/>
    <w:rsid w:val="00425424"/>
    <w:rsid w:val="00425455"/>
    <w:rsid w:val="00425487"/>
    <w:rsid w:val="004254D5"/>
    <w:rsid w:val="0042553E"/>
    <w:rsid w:val="00425628"/>
    <w:rsid w:val="004256E4"/>
    <w:rsid w:val="004257F7"/>
    <w:rsid w:val="004258B9"/>
    <w:rsid w:val="00425A9B"/>
    <w:rsid w:val="00425B92"/>
    <w:rsid w:val="00425C40"/>
    <w:rsid w:val="00425D01"/>
    <w:rsid w:val="00425D0A"/>
    <w:rsid w:val="00425F9A"/>
    <w:rsid w:val="00426088"/>
    <w:rsid w:val="0042608E"/>
    <w:rsid w:val="00426168"/>
    <w:rsid w:val="004264EC"/>
    <w:rsid w:val="0042650D"/>
    <w:rsid w:val="0042651A"/>
    <w:rsid w:val="0042651B"/>
    <w:rsid w:val="00426763"/>
    <w:rsid w:val="004267B8"/>
    <w:rsid w:val="004267EB"/>
    <w:rsid w:val="00426933"/>
    <w:rsid w:val="00426C45"/>
    <w:rsid w:val="00426D48"/>
    <w:rsid w:val="00426D6F"/>
    <w:rsid w:val="00426D76"/>
    <w:rsid w:val="00427035"/>
    <w:rsid w:val="004270E0"/>
    <w:rsid w:val="0042717C"/>
    <w:rsid w:val="00427507"/>
    <w:rsid w:val="004275E7"/>
    <w:rsid w:val="004275F3"/>
    <w:rsid w:val="004276A0"/>
    <w:rsid w:val="00427777"/>
    <w:rsid w:val="004277F5"/>
    <w:rsid w:val="00427B13"/>
    <w:rsid w:val="00427B64"/>
    <w:rsid w:val="00427BF7"/>
    <w:rsid w:val="00427C0B"/>
    <w:rsid w:val="00427C51"/>
    <w:rsid w:val="00427C83"/>
    <w:rsid w:val="00427CFF"/>
    <w:rsid w:val="00427D99"/>
    <w:rsid w:val="00427E21"/>
    <w:rsid w:val="00427FF7"/>
    <w:rsid w:val="0043006C"/>
    <w:rsid w:val="0043010D"/>
    <w:rsid w:val="0043047A"/>
    <w:rsid w:val="00430584"/>
    <w:rsid w:val="004305A9"/>
    <w:rsid w:val="004308EA"/>
    <w:rsid w:val="00430A30"/>
    <w:rsid w:val="00430B56"/>
    <w:rsid w:val="00430D4D"/>
    <w:rsid w:val="00430D90"/>
    <w:rsid w:val="00430E3E"/>
    <w:rsid w:val="00430F10"/>
    <w:rsid w:val="00430F65"/>
    <w:rsid w:val="0043100E"/>
    <w:rsid w:val="00431174"/>
    <w:rsid w:val="0043117E"/>
    <w:rsid w:val="00431206"/>
    <w:rsid w:val="00431337"/>
    <w:rsid w:val="00431355"/>
    <w:rsid w:val="00431365"/>
    <w:rsid w:val="00431689"/>
    <w:rsid w:val="00431704"/>
    <w:rsid w:val="0043172A"/>
    <w:rsid w:val="0043172B"/>
    <w:rsid w:val="00431A59"/>
    <w:rsid w:val="00431BD0"/>
    <w:rsid w:val="00431BF9"/>
    <w:rsid w:val="00431CBB"/>
    <w:rsid w:val="00431D9E"/>
    <w:rsid w:val="00431F66"/>
    <w:rsid w:val="00432073"/>
    <w:rsid w:val="004320EE"/>
    <w:rsid w:val="00432179"/>
    <w:rsid w:val="004321F1"/>
    <w:rsid w:val="004322D6"/>
    <w:rsid w:val="004323B8"/>
    <w:rsid w:val="004323F0"/>
    <w:rsid w:val="0043245A"/>
    <w:rsid w:val="0043259D"/>
    <w:rsid w:val="004325C6"/>
    <w:rsid w:val="004329F5"/>
    <w:rsid w:val="00432DDB"/>
    <w:rsid w:val="00432E10"/>
    <w:rsid w:val="00432E40"/>
    <w:rsid w:val="00432EC3"/>
    <w:rsid w:val="00432F4B"/>
    <w:rsid w:val="00432FB0"/>
    <w:rsid w:val="00433126"/>
    <w:rsid w:val="004331F1"/>
    <w:rsid w:val="00433336"/>
    <w:rsid w:val="00433BE5"/>
    <w:rsid w:val="00433C96"/>
    <w:rsid w:val="00433CBE"/>
    <w:rsid w:val="00433D6F"/>
    <w:rsid w:val="00433EA7"/>
    <w:rsid w:val="004342A1"/>
    <w:rsid w:val="004342D0"/>
    <w:rsid w:val="00434402"/>
    <w:rsid w:val="00434532"/>
    <w:rsid w:val="00434593"/>
    <w:rsid w:val="004346AA"/>
    <w:rsid w:val="0043474C"/>
    <w:rsid w:val="0043474F"/>
    <w:rsid w:val="004347A1"/>
    <w:rsid w:val="004347A8"/>
    <w:rsid w:val="004347C1"/>
    <w:rsid w:val="004349C2"/>
    <w:rsid w:val="00434A0B"/>
    <w:rsid w:val="00434A15"/>
    <w:rsid w:val="00434A2D"/>
    <w:rsid w:val="00434C13"/>
    <w:rsid w:val="00434C3B"/>
    <w:rsid w:val="00434C6B"/>
    <w:rsid w:val="00434D05"/>
    <w:rsid w:val="00434D51"/>
    <w:rsid w:val="00434DA0"/>
    <w:rsid w:val="00434E41"/>
    <w:rsid w:val="00434E46"/>
    <w:rsid w:val="00434E9F"/>
    <w:rsid w:val="00434F1B"/>
    <w:rsid w:val="00434FF1"/>
    <w:rsid w:val="00435022"/>
    <w:rsid w:val="0043518E"/>
    <w:rsid w:val="00435362"/>
    <w:rsid w:val="0043545C"/>
    <w:rsid w:val="00435477"/>
    <w:rsid w:val="00435537"/>
    <w:rsid w:val="004356A0"/>
    <w:rsid w:val="0043571E"/>
    <w:rsid w:val="004358C3"/>
    <w:rsid w:val="004358CE"/>
    <w:rsid w:val="00435952"/>
    <w:rsid w:val="00435994"/>
    <w:rsid w:val="00435A96"/>
    <w:rsid w:val="00435AF3"/>
    <w:rsid w:val="00435C83"/>
    <w:rsid w:val="00435CAF"/>
    <w:rsid w:val="00435D09"/>
    <w:rsid w:val="00435EB2"/>
    <w:rsid w:val="00435F41"/>
    <w:rsid w:val="00436258"/>
    <w:rsid w:val="004363E2"/>
    <w:rsid w:val="0043650A"/>
    <w:rsid w:val="0043664A"/>
    <w:rsid w:val="004366CC"/>
    <w:rsid w:val="0043678F"/>
    <w:rsid w:val="00436840"/>
    <w:rsid w:val="00436972"/>
    <w:rsid w:val="00436B8D"/>
    <w:rsid w:val="00436C09"/>
    <w:rsid w:val="00436CD5"/>
    <w:rsid w:val="00436D8B"/>
    <w:rsid w:val="00436E0F"/>
    <w:rsid w:val="00436E1E"/>
    <w:rsid w:val="004370A5"/>
    <w:rsid w:val="00437186"/>
    <w:rsid w:val="004372E8"/>
    <w:rsid w:val="004372F8"/>
    <w:rsid w:val="0043738F"/>
    <w:rsid w:val="00437396"/>
    <w:rsid w:val="0043741D"/>
    <w:rsid w:val="004377BA"/>
    <w:rsid w:val="004378B1"/>
    <w:rsid w:val="004378E8"/>
    <w:rsid w:val="00437AB4"/>
    <w:rsid w:val="00437AF8"/>
    <w:rsid w:val="00437C72"/>
    <w:rsid w:val="00437CB1"/>
    <w:rsid w:val="00437F3F"/>
    <w:rsid w:val="00440165"/>
    <w:rsid w:val="004401F7"/>
    <w:rsid w:val="00440253"/>
    <w:rsid w:val="00440295"/>
    <w:rsid w:val="004402FA"/>
    <w:rsid w:val="004403B9"/>
    <w:rsid w:val="0044049F"/>
    <w:rsid w:val="004404DE"/>
    <w:rsid w:val="00440533"/>
    <w:rsid w:val="00440788"/>
    <w:rsid w:val="00440799"/>
    <w:rsid w:val="00440903"/>
    <w:rsid w:val="004409C4"/>
    <w:rsid w:val="00440A13"/>
    <w:rsid w:val="00440BB6"/>
    <w:rsid w:val="00440DC9"/>
    <w:rsid w:val="00440DE3"/>
    <w:rsid w:val="00440E2E"/>
    <w:rsid w:val="00440E84"/>
    <w:rsid w:val="00440EE2"/>
    <w:rsid w:val="00440FB9"/>
    <w:rsid w:val="00440FD6"/>
    <w:rsid w:val="00441015"/>
    <w:rsid w:val="0044105A"/>
    <w:rsid w:val="0044122B"/>
    <w:rsid w:val="004412F6"/>
    <w:rsid w:val="0044151D"/>
    <w:rsid w:val="0044153A"/>
    <w:rsid w:val="004415F9"/>
    <w:rsid w:val="00441638"/>
    <w:rsid w:val="00441705"/>
    <w:rsid w:val="0044173A"/>
    <w:rsid w:val="0044174F"/>
    <w:rsid w:val="00441773"/>
    <w:rsid w:val="004418AD"/>
    <w:rsid w:val="004418F2"/>
    <w:rsid w:val="0044193B"/>
    <w:rsid w:val="004419F8"/>
    <w:rsid w:val="00441BA5"/>
    <w:rsid w:val="00441BA6"/>
    <w:rsid w:val="00441CC7"/>
    <w:rsid w:val="00441D49"/>
    <w:rsid w:val="00441E30"/>
    <w:rsid w:val="00441E56"/>
    <w:rsid w:val="00441ECE"/>
    <w:rsid w:val="00441F7A"/>
    <w:rsid w:val="00442106"/>
    <w:rsid w:val="00442116"/>
    <w:rsid w:val="0044213C"/>
    <w:rsid w:val="00442229"/>
    <w:rsid w:val="0044224D"/>
    <w:rsid w:val="00442254"/>
    <w:rsid w:val="00442454"/>
    <w:rsid w:val="0044258C"/>
    <w:rsid w:val="00442669"/>
    <w:rsid w:val="004426A6"/>
    <w:rsid w:val="0044270C"/>
    <w:rsid w:val="0044272E"/>
    <w:rsid w:val="00442823"/>
    <w:rsid w:val="004428C9"/>
    <w:rsid w:val="004429A2"/>
    <w:rsid w:val="00442A6E"/>
    <w:rsid w:val="00442C09"/>
    <w:rsid w:val="00442E96"/>
    <w:rsid w:val="0044306C"/>
    <w:rsid w:val="00443090"/>
    <w:rsid w:val="0044309D"/>
    <w:rsid w:val="004431B0"/>
    <w:rsid w:val="004431ED"/>
    <w:rsid w:val="00443308"/>
    <w:rsid w:val="0044340A"/>
    <w:rsid w:val="0044341D"/>
    <w:rsid w:val="0044342D"/>
    <w:rsid w:val="00443715"/>
    <w:rsid w:val="004437C8"/>
    <w:rsid w:val="00443903"/>
    <w:rsid w:val="00443A7D"/>
    <w:rsid w:val="00443B7E"/>
    <w:rsid w:val="00443BF9"/>
    <w:rsid w:val="00443CCC"/>
    <w:rsid w:val="00443ED0"/>
    <w:rsid w:val="00443EE5"/>
    <w:rsid w:val="00443FE6"/>
    <w:rsid w:val="00444135"/>
    <w:rsid w:val="00444273"/>
    <w:rsid w:val="004442BA"/>
    <w:rsid w:val="00444487"/>
    <w:rsid w:val="004444B1"/>
    <w:rsid w:val="004445E0"/>
    <w:rsid w:val="0044462C"/>
    <w:rsid w:val="00444A35"/>
    <w:rsid w:val="00444A63"/>
    <w:rsid w:val="00444C5B"/>
    <w:rsid w:val="00444D7E"/>
    <w:rsid w:val="00444DC1"/>
    <w:rsid w:val="00444DF2"/>
    <w:rsid w:val="00445265"/>
    <w:rsid w:val="004452B4"/>
    <w:rsid w:val="0044550C"/>
    <w:rsid w:val="00445530"/>
    <w:rsid w:val="0044555A"/>
    <w:rsid w:val="00445884"/>
    <w:rsid w:val="00445A12"/>
    <w:rsid w:val="00445AB9"/>
    <w:rsid w:val="00445BB6"/>
    <w:rsid w:val="00445C2D"/>
    <w:rsid w:val="00445C80"/>
    <w:rsid w:val="00445CF7"/>
    <w:rsid w:val="00445D65"/>
    <w:rsid w:val="00445F3D"/>
    <w:rsid w:val="00445F40"/>
    <w:rsid w:val="0044601F"/>
    <w:rsid w:val="0044605C"/>
    <w:rsid w:val="00446142"/>
    <w:rsid w:val="00446172"/>
    <w:rsid w:val="0044621C"/>
    <w:rsid w:val="00446294"/>
    <w:rsid w:val="004463FD"/>
    <w:rsid w:val="0044655E"/>
    <w:rsid w:val="0044659F"/>
    <w:rsid w:val="004465ED"/>
    <w:rsid w:val="00446626"/>
    <w:rsid w:val="0044666B"/>
    <w:rsid w:val="0044691C"/>
    <w:rsid w:val="00446950"/>
    <w:rsid w:val="00446998"/>
    <w:rsid w:val="00446A33"/>
    <w:rsid w:val="00446B9D"/>
    <w:rsid w:val="00446BAD"/>
    <w:rsid w:val="00446C0F"/>
    <w:rsid w:val="00446CB4"/>
    <w:rsid w:val="00446CCB"/>
    <w:rsid w:val="004470F2"/>
    <w:rsid w:val="0044713F"/>
    <w:rsid w:val="0044717A"/>
    <w:rsid w:val="0044724D"/>
    <w:rsid w:val="004472E7"/>
    <w:rsid w:val="004472EC"/>
    <w:rsid w:val="004477FA"/>
    <w:rsid w:val="004478A3"/>
    <w:rsid w:val="0044796B"/>
    <w:rsid w:val="004479AA"/>
    <w:rsid w:val="004479B8"/>
    <w:rsid w:val="00447A5E"/>
    <w:rsid w:val="00447A72"/>
    <w:rsid w:val="00447AAD"/>
    <w:rsid w:val="00447AC7"/>
    <w:rsid w:val="00447C2F"/>
    <w:rsid w:val="00447CEF"/>
    <w:rsid w:val="00447D10"/>
    <w:rsid w:val="00447D17"/>
    <w:rsid w:val="00447DE0"/>
    <w:rsid w:val="00447E25"/>
    <w:rsid w:val="00447F0F"/>
    <w:rsid w:val="00447F12"/>
    <w:rsid w:val="00447F13"/>
    <w:rsid w:val="00450012"/>
    <w:rsid w:val="00450039"/>
    <w:rsid w:val="00450059"/>
    <w:rsid w:val="00450081"/>
    <w:rsid w:val="004501B5"/>
    <w:rsid w:val="00450254"/>
    <w:rsid w:val="00450276"/>
    <w:rsid w:val="0045042D"/>
    <w:rsid w:val="004504F6"/>
    <w:rsid w:val="004505B9"/>
    <w:rsid w:val="004505BC"/>
    <w:rsid w:val="004506A9"/>
    <w:rsid w:val="004506BA"/>
    <w:rsid w:val="004506D7"/>
    <w:rsid w:val="0045083D"/>
    <w:rsid w:val="00450897"/>
    <w:rsid w:val="00450A64"/>
    <w:rsid w:val="00450ABB"/>
    <w:rsid w:val="00450C6E"/>
    <w:rsid w:val="00450CE0"/>
    <w:rsid w:val="00450EBE"/>
    <w:rsid w:val="00450F2A"/>
    <w:rsid w:val="00451034"/>
    <w:rsid w:val="0045116C"/>
    <w:rsid w:val="004511A4"/>
    <w:rsid w:val="004512A7"/>
    <w:rsid w:val="00451311"/>
    <w:rsid w:val="00451350"/>
    <w:rsid w:val="0045142C"/>
    <w:rsid w:val="004514CB"/>
    <w:rsid w:val="004518F3"/>
    <w:rsid w:val="004519AD"/>
    <w:rsid w:val="00451AF1"/>
    <w:rsid w:val="00451C74"/>
    <w:rsid w:val="00451EEA"/>
    <w:rsid w:val="0045223C"/>
    <w:rsid w:val="0045244A"/>
    <w:rsid w:val="004525D2"/>
    <w:rsid w:val="00452910"/>
    <w:rsid w:val="00452936"/>
    <w:rsid w:val="00452BFA"/>
    <w:rsid w:val="00452D9A"/>
    <w:rsid w:val="00452E34"/>
    <w:rsid w:val="00452F04"/>
    <w:rsid w:val="0045301D"/>
    <w:rsid w:val="00453072"/>
    <w:rsid w:val="0045318A"/>
    <w:rsid w:val="004531D6"/>
    <w:rsid w:val="004533FD"/>
    <w:rsid w:val="0045353B"/>
    <w:rsid w:val="0045356B"/>
    <w:rsid w:val="0045359D"/>
    <w:rsid w:val="0045380F"/>
    <w:rsid w:val="00453897"/>
    <w:rsid w:val="00453D5B"/>
    <w:rsid w:val="00453DCA"/>
    <w:rsid w:val="0045401B"/>
    <w:rsid w:val="00454025"/>
    <w:rsid w:val="00454405"/>
    <w:rsid w:val="004544E9"/>
    <w:rsid w:val="004547BE"/>
    <w:rsid w:val="004547F7"/>
    <w:rsid w:val="00454891"/>
    <w:rsid w:val="004548C1"/>
    <w:rsid w:val="004548F1"/>
    <w:rsid w:val="004548F5"/>
    <w:rsid w:val="0045491B"/>
    <w:rsid w:val="0045498E"/>
    <w:rsid w:val="00454A03"/>
    <w:rsid w:val="00454A47"/>
    <w:rsid w:val="00454A4F"/>
    <w:rsid w:val="00454A9D"/>
    <w:rsid w:val="00454BA8"/>
    <w:rsid w:val="00454C6E"/>
    <w:rsid w:val="00454C7B"/>
    <w:rsid w:val="00454CC3"/>
    <w:rsid w:val="00454F50"/>
    <w:rsid w:val="00454FBA"/>
    <w:rsid w:val="00454FBE"/>
    <w:rsid w:val="00454FC2"/>
    <w:rsid w:val="00454FF1"/>
    <w:rsid w:val="00454FFE"/>
    <w:rsid w:val="0045503C"/>
    <w:rsid w:val="004553A7"/>
    <w:rsid w:val="004553C4"/>
    <w:rsid w:val="004553D6"/>
    <w:rsid w:val="00455531"/>
    <w:rsid w:val="00455638"/>
    <w:rsid w:val="004556B5"/>
    <w:rsid w:val="00455801"/>
    <w:rsid w:val="00455987"/>
    <w:rsid w:val="004559CE"/>
    <w:rsid w:val="004559D3"/>
    <w:rsid w:val="004559E9"/>
    <w:rsid w:val="00455C0B"/>
    <w:rsid w:val="00455C0D"/>
    <w:rsid w:val="00455CA0"/>
    <w:rsid w:val="00455E3F"/>
    <w:rsid w:val="00456027"/>
    <w:rsid w:val="00456084"/>
    <w:rsid w:val="004560FA"/>
    <w:rsid w:val="004562EF"/>
    <w:rsid w:val="004565D3"/>
    <w:rsid w:val="0045666A"/>
    <w:rsid w:val="004566CC"/>
    <w:rsid w:val="004567FD"/>
    <w:rsid w:val="0045680F"/>
    <w:rsid w:val="004568A6"/>
    <w:rsid w:val="00456A72"/>
    <w:rsid w:val="00456B00"/>
    <w:rsid w:val="00456B6B"/>
    <w:rsid w:val="00456C16"/>
    <w:rsid w:val="00457136"/>
    <w:rsid w:val="00457199"/>
    <w:rsid w:val="004572B5"/>
    <w:rsid w:val="00457317"/>
    <w:rsid w:val="00457319"/>
    <w:rsid w:val="004574C6"/>
    <w:rsid w:val="004577D0"/>
    <w:rsid w:val="004577F1"/>
    <w:rsid w:val="004579A6"/>
    <w:rsid w:val="00457CF7"/>
    <w:rsid w:val="00457D95"/>
    <w:rsid w:val="00457DEE"/>
    <w:rsid w:val="00457EDB"/>
    <w:rsid w:val="00457FE3"/>
    <w:rsid w:val="004600F5"/>
    <w:rsid w:val="00460119"/>
    <w:rsid w:val="00460313"/>
    <w:rsid w:val="004603BB"/>
    <w:rsid w:val="004603F7"/>
    <w:rsid w:val="004604A1"/>
    <w:rsid w:val="00460672"/>
    <w:rsid w:val="004607CB"/>
    <w:rsid w:val="00460AA0"/>
    <w:rsid w:val="00460AE9"/>
    <w:rsid w:val="00460C33"/>
    <w:rsid w:val="00460CFB"/>
    <w:rsid w:val="00460DCA"/>
    <w:rsid w:val="00460DE9"/>
    <w:rsid w:val="00460E1A"/>
    <w:rsid w:val="00460E8B"/>
    <w:rsid w:val="00460ED8"/>
    <w:rsid w:val="00460FB6"/>
    <w:rsid w:val="0046119D"/>
    <w:rsid w:val="0046124C"/>
    <w:rsid w:val="004612EF"/>
    <w:rsid w:val="004615F3"/>
    <w:rsid w:val="004616B8"/>
    <w:rsid w:val="004617EE"/>
    <w:rsid w:val="0046198B"/>
    <w:rsid w:val="00461B5D"/>
    <w:rsid w:val="00461B9C"/>
    <w:rsid w:val="00461C16"/>
    <w:rsid w:val="00461C9C"/>
    <w:rsid w:val="00461CD0"/>
    <w:rsid w:val="00461D36"/>
    <w:rsid w:val="00461D82"/>
    <w:rsid w:val="00461EC8"/>
    <w:rsid w:val="00461EFD"/>
    <w:rsid w:val="00461F1E"/>
    <w:rsid w:val="00461FE3"/>
    <w:rsid w:val="00462134"/>
    <w:rsid w:val="0046218C"/>
    <w:rsid w:val="004621E8"/>
    <w:rsid w:val="00462225"/>
    <w:rsid w:val="0046223E"/>
    <w:rsid w:val="004622D3"/>
    <w:rsid w:val="00462373"/>
    <w:rsid w:val="004623C5"/>
    <w:rsid w:val="00462430"/>
    <w:rsid w:val="00462480"/>
    <w:rsid w:val="00462580"/>
    <w:rsid w:val="0046268E"/>
    <w:rsid w:val="004626AB"/>
    <w:rsid w:val="004626E4"/>
    <w:rsid w:val="004627EB"/>
    <w:rsid w:val="0046281B"/>
    <w:rsid w:val="00462892"/>
    <w:rsid w:val="004628E9"/>
    <w:rsid w:val="0046291C"/>
    <w:rsid w:val="00462BCA"/>
    <w:rsid w:val="00462C4B"/>
    <w:rsid w:val="00462D4B"/>
    <w:rsid w:val="00462EC1"/>
    <w:rsid w:val="00462EEA"/>
    <w:rsid w:val="00463046"/>
    <w:rsid w:val="00463086"/>
    <w:rsid w:val="004632A7"/>
    <w:rsid w:val="004632B2"/>
    <w:rsid w:val="004633C7"/>
    <w:rsid w:val="0046347A"/>
    <w:rsid w:val="0046352C"/>
    <w:rsid w:val="00463604"/>
    <w:rsid w:val="00463697"/>
    <w:rsid w:val="0046379A"/>
    <w:rsid w:val="004637B8"/>
    <w:rsid w:val="004639B4"/>
    <w:rsid w:val="00463A67"/>
    <w:rsid w:val="00463BDB"/>
    <w:rsid w:val="00463DF8"/>
    <w:rsid w:val="00464231"/>
    <w:rsid w:val="00464253"/>
    <w:rsid w:val="004642C0"/>
    <w:rsid w:val="004642C4"/>
    <w:rsid w:val="00464304"/>
    <w:rsid w:val="00464311"/>
    <w:rsid w:val="004643F1"/>
    <w:rsid w:val="0046444F"/>
    <w:rsid w:val="004644C5"/>
    <w:rsid w:val="00464522"/>
    <w:rsid w:val="004645A8"/>
    <w:rsid w:val="0046475C"/>
    <w:rsid w:val="0046493F"/>
    <w:rsid w:val="00464F30"/>
    <w:rsid w:val="00464FFA"/>
    <w:rsid w:val="00465096"/>
    <w:rsid w:val="004650E1"/>
    <w:rsid w:val="00465173"/>
    <w:rsid w:val="0046528C"/>
    <w:rsid w:val="00465399"/>
    <w:rsid w:val="0046544D"/>
    <w:rsid w:val="00465459"/>
    <w:rsid w:val="0046558E"/>
    <w:rsid w:val="00465659"/>
    <w:rsid w:val="004657AD"/>
    <w:rsid w:val="004658BB"/>
    <w:rsid w:val="00465961"/>
    <w:rsid w:val="00465A70"/>
    <w:rsid w:val="00465ABD"/>
    <w:rsid w:val="00465B7F"/>
    <w:rsid w:val="00465BAD"/>
    <w:rsid w:val="0046622F"/>
    <w:rsid w:val="00466373"/>
    <w:rsid w:val="00466408"/>
    <w:rsid w:val="00466446"/>
    <w:rsid w:val="00466594"/>
    <w:rsid w:val="00466599"/>
    <w:rsid w:val="00466615"/>
    <w:rsid w:val="00466620"/>
    <w:rsid w:val="004666CA"/>
    <w:rsid w:val="004667D0"/>
    <w:rsid w:val="004668BC"/>
    <w:rsid w:val="0046691B"/>
    <w:rsid w:val="00466AB7"/>
    <w:rsid w:val="00466B0B"/>
    <w:rsid w:val="00466BE2"/>
    <w:rsid w:val="00466BF3"/>
    <w:rsid w:val="00466C78"/>
    <w:rsid w:val="00466C9E"/>
    <w:rsid w:val="00466D70"/>
    <w:rsid w:val="00466D82"/>
    <w:rsid w:val="00466D87"/>
    <w:rsid w:val="00466F5B"/>
    <w:rsid w:val="00466F63"/>
    <w:rsid w:val="00467313"/>
    <w:rsid w:val="004673F3"/>
    <w:rsid w:val="00467442"/>
    <w:rsid w:val="0046747D"/>
    <w:rsid w:val="0046750B"/>
    <w:rsid w:val="004675A7"/>
    <w:rsid w:val="0046764E"/>
    <w:rsid w:val="00467657"/>
    <w:rsid w:val="00467832"/>
    <w:rsid w:val="004678F7"/>
    <w:rsid w:val="00467922"/>
    <w:rsid w:val="004679D5"/>
    <w:rsid w:val="00467AE8"/>
    <w:rsid w:val="00467B05"/>
    <w:rsid w:val="00467BCC"/>
    <w:rsid w:val="00467E0E"/>
    <w:rsid w:val="00467E5F"/>
    <w:rsid w:val="00467E76"/>
    <w:rsid w:val="00467EF2"/>
    <w:rsid w:val="00467FA6"/>
    <w:rsid w:val="004700C0"/>
    <w:rsid w:val="00470125"/>
    <w:rsid w:val="004701FA"/>
    <w:rsid w:val="00470297"/>
    <w:rsid w:val="00470437"/>
    <w:rsid w:val="00470505"/>
    <w:rsid w:val="0047051B"/>
    <w:rsid w:val="00470539"/>
    <w:rsid w:val="004705A3"/>
    <w:rsid w:val="00470690"/>
    <w:rsid w:val="00470762"/>
    <w:rsid w:val="004708FA"/>
    <w:rsid w:val="004709DE"/>
    <w:rsid w:val="00470BCC"/>
    <w:rsid w:val="00470C2A"/>
    <w:rsid w:val="00470E3F"/>
    <w:rsid w:val="00470EDD"/>
    <w:rsid w:val="00470F0D"/>
    <w:rsid w:val="00470F14"/>
    <w:rsid w:val="00470F36"/>
    <w:rsid w:val="004710FF"/>
    <w:rsid w:val="00471396"/>
    <w:rsid w:val="00471440"/>
    <w:rsid w:val="004715AA"/>
    <w:rsid w:val="00471607"/>
    <w:rsid w:val="004716CF"/>
    <w:rsid w:val="004716D9"/>
    <w:rsid w:val="0047170D"/>
    <w:rsid w:val="00471815"/>
    <w:rsid w:val="004718E6"/>
    <w:rsid w:val="00471B99"/>
    <w:rsid w:val="00471E81"/>
    <w:rsid w:val="00471E9C"/>
    <w:rsid w:val="00471EB3"/>
    <w:rsid w:val="00471EDE"/>
    <w:rsid w:val="00471F49"/>
    <w:rsid w:val="00471FCB"/>
    <w:rsid w:val="004720C6"/>
    <w:rsid w:val="004720F1"/>
    <w:rsid w:val="0047213B"/>
    <w:rsid w:val="004721C2"/>
    <w:rsid w:val="00472269"/>
    <w:rsid w:val="004722A3"/>
    <w:rsid w:val="0047237E"/>
    <w:rsid w:val="00472432"/>
    <w:rsid w:val="00472442"/>
    <w:rsid w:val="00472495"/>
    <w:rsid w:val="00472622"/>
    <w:rsid w:val="0047263C"/>
    <w:rsid w:val="00472695"/>
    <w:rsid w:val="00472716"/>
    <w:rsid w:val="004727A1"/>
    <w:rsid w:val="00472965"/>
    <w:rsid w:val="004729A3"/>
    <w:rsid w:val="004729C1"/>
    <w:rsid w:val="00472B55"/>
    <w:rsid w:val="00472BA3"/>
    <w:rsid w:val="00472C26"/>
    <w:rsid w:val="00472DA8"/>
    <w:rsid w:val="00472E0F"/>
    <w:rsid w:val="00472E32"/>
    <w:rsid w:val="00472E5D"/>
    <w:rsid w:val="00472EA4"/>
    <w:rsid w:val="00472EE1"/>
    <w:rsid w:val="0047303B"/>
    <w:rsid w:val="00473044"/>
    <w:rsid w:val="004730F4"/>
    <w:rsid w:val="00473510"/>
    <w:rsid w:val="00473619"/>
    <w:rsid w:val="00473705"/>
    <w:rsid w:val="004738F9"/>
    <w:rsid w:val="0047394D"/>
    <w:rsid w:val="004739E3"/>
    <w:rsid w:val="00473A17"/>
    <w:rsid w:val="00473C63"/>
    <w:rsid w:val="00473C88"/>
    <w:rsid w:val="0047418B"/>
    <w:rsid w:val="00474195"/>
    <w:rsid w:val="00474210"/>
    <w:rsid w:val="0047422A"/>
    <w:rsid w:val="0047435A"/>
    <w:rsid w:val="004744C7"/>
    <w:rsid w:val="00474552"/>
    <w:rsid w:val="00474885"/>
    <w:rsid w:val="004748E4"/>
    <w:rsid w:val="00474BFA"/>
    <w:rsid w:val="00474EDF"/>
    <w:rsid w:val="00474FF1"/>
    <w:rsid w:val="00474FF5"/>
    <w:rsid w:val="00475053"/>
    <w:rsid w:val="00475085"/>
    <w:rsid w:val="004750D5"/>
    <w:rsid w:val="004751D8"/>
    <w:rsid w:val="0047539F"/>
    <w:rsid w:val="004753D8"/>
    <w:rsid w:val="00475507"/>
    <w:rsid w:val="004755BD"/>
    <w:rsid w:val="0047576F"/>
    <w:rsid w:val="00475886"/>
    <w:rsid w:val="0047589F"/>
    <w:rsid w:val="004758B7"/>
    <w:rsid w:val="004758C1"/>
    <w:rsid w:val="004758F7"/>
    <w:rsid w:val="00475C2A"/>
    <w:rsid w:val="00475D23"/>
    <w:rsid w:val="00475D46"/>
    <w:rsid w:val="00475F06"/>
    <w:rsid w:val="00475F6C"/>
    <w:rsid w:val="00476179"/>
    <w:rsid w:val="00476415"/>
    <w:rsid w:val="0047647A"/>
    <w:rsid w:val="0047665C"/>
    <w:rsid w:val="004766E1"/>
    <w:rsid w:val="00476874"/>
    <w:rsid w:val="004769B6"/>
    <w:rsid w:val="00476C48"/>
    <w:rsid w:val="00476CC3"/>
    <w:rsid w:val="00476CF6"/>
    <w:rsid w:val="00476D92"/>
    <w:rsid w:val="004771A1"/>
    <w:rsid w:val="004772BE"/>
    <w:rsid w:val="004773F6"/>
    <w:rsid w:val="0047769F"/>
    <w:rsid w:val="004777E1"/>
    <w:rsid w:val="0047782A"/>
    <w:rsid w:val="00477872"/>
    <w:rsid w:val="00477953"/>
    <w:rsid w:val="00477AA8"/>
    <w:rsid w:val="00477B80"/>
    <w:rsid w:val="00477D18"/>
    <w:rsid w:val="00477E00"/>
    <w:rsid w:val="004800E6"/>
    <w:rsid w:val="00480112"/>
    <w:rsid w:val="00480180"/>
    <w:rsid w:val="00480247"/>
    <w:rsid w:val="0048028A"/>
    <w:rsid w:val="00480334"/>
    <w:rsid w:val="0048036C"/>
    <w:rsid w:val="00480442"/>
    <w:rsid w:val="004804BB"/>
    <w:rsid w:val="0048062B"/>
    <w:rsid w:val="0048066A"/>
    <w:rsid w:val="004806C5"/>
    <w:rsid w:val="004806F7"/>
    <w:rsid w:val="0048088F"/>
    <w:rsid w:val="0048096B"/>
    <w:rsid w:val="0048099D"/>
    <w:rsid w:val="0048099F"/>
    <w:rsid w:val="00480A5C"/>
    <w:rsid w:val="00480BF8"/>
    <w:rsid w:val="00480BFA"/>
    <w:rsid w:val="00480C8F"/>
    <w:rsid w:val="00480CAB"/>
    <w:rsid w:val="00480D0F"/>
    <w:rsid w:val="00480D71"/>
    <w:rsid w:val="00480D78"/>
    <w:rsid w:val="00480E79"/>
    <w:rsid w:val="00480FEB"/>
    <w:rsid w:val="0048105D"/>
    <w:rsid w:val="004810C1"/>
    <w:rsid w:val="004810D1"/>
    <w:rsid w:val="004812E2"/>
    <w:rsid w:val="00481480"/>
    <w:rsid w:val="004816E8"/>
    <w:rsid w:val="004817DE"/>
    <w:rsid w:val="004817ED"/>
    <w:rsid w:val="00481820"/>
    <w:rsid w:val="00481A03"/>
    <w:rsid w:val="00481BE4"/>
    <w:rsid w:val="00481C08"/>
    <w:rsid w:val="00481C42"/>
    <w:rsid w:val="00481C64"/>
    <w:rsid w:val="00481CAC"/>
    <w:rsid w:val="00481EA6"/>
    <w:rsid w:val="00481F7D"/>
    <w:rsid w:val="00482131"/>
    <w:rsid w:val="00482341"/>
    <w:rsid w:val="00482482"/>
    <w:rsid w:val="004824CE"/>
    <w:rsid w:val="004824F4"/>
    <w:rsid w:val="0048271F"/>
    <w:rsid w:val="004829C6"/>
    <w:rsid w:val="00482CF2"/>
    <w:rsid w:val="00482E3A"/>
    <w:rsid w:val="00482F30"/>
    <w:rsid w:val="004830F9"/>
    <w:rsid w:val="00483310"/>
    <w:rsid w:val="004834C1"/>
    <w:rsid w:val="004834E1"/>
    <w:rsid w:val="0048351C"/>
    <w:rsid w:val="00483806"/>
    <w:rsid w:val="00483A10"/>
    <w:rsid w:val="00483AA9"/>
    <w:rsid w:val="00483AFE"/>
    <w:rsid w:val="00483B27"/>
    <w:rsid w:val="00483B3E"/>
    <w:rsid w:val="00483B56"/>
    <w:rsid w:val="00483B7D"/>
    <w:rsid w:val="00483BEE"/>
    <w:rsid w:val="00483C31"/>
    <w:rsid w:val="00483CDD"/>
    <w:rsid w:val="00483D3E"/>
    <w:rsid w:val="00483D4B"/>
    <w:rsid w:val="00483D96"/>
    <w:rsid w:val="00484083"/>
    <w:rsid w:val="004841E7"/>
    <w:rsid w:val="00484266"/>
    <w:rsid w:val="00484281"/>
    <w:rsid w:val="00484286"/>
    <w:rsid w:val="004842A2"/>
    <w:rsid w:val="00484475"/>
    <w:rsid w:val="004844D6"/>
    <w:rsid w:val="00484572"/>
    <w:rsid w:val="00484662"/>
    <w:rsid w:val="00484716"/>
    <w:rsid w:val="00484742"/>
    <w:rsid w:val="00484772"/>
    <w:rsid w:val="004847C7"/>
    <w:rsid w:val="0048481F"/>
    <w:rsid w:val="00484876"/>
    <w:rsid w:val="004849DF"/>
    <w:rsid w:val="00484A8E"/>
    <w:rsid w:val="00484AB0"/>
    <w:rsid w:val="00484ADE"/>
    <w:rsid w:val="00484CBC"/>
    <w:rsid w:val="00484D17"/>
    <w:rsid w:val="00484D51"/>
    <w:rsid w:val="00484D52"/>
    <w:rsid w:val="00484D6E"/>
    <w:rsid w:val="00484D7D"/>
    <w:rsid w:val="00484D98"/>
    <w:rsid w:val="00484DCB"/>
    <w:rsid w:val="00484EAC"/>
    <w:rsid w:val="00485058"/>
    <w:rsid w:val="004852A3"/>
    <w:rsid w:val="0048541C"/>
    <w:rsid w:val="004855BA"/>
    <w:rsid w:val="004855FB"/>
    <w:rsid w:val="0048562C"/>
    <w:rsid w:val="00485680"/>
    <w:rsid w:val="00485896"/>
    <w:rsid w:val="004858D5"/>
    <w:rsid w:val="00485917"/>
    <w:rsid w:val="004859B5"/>
    <w:rsid w:val="00485AD9"/>
    <w:rsid w:val="00485C19"/>
    <w:rsid w:val="00485D40"/>
    <w:rsid w:val="00485D62"/>
    <w:rsid w:val="00485E8F"/>
    <w:rsid w:val="00485EC3"/>
    <w:rsid w:val="00485F18"/>
    <w:rsid w:val="00485F38"/>
    <w:rsid w:val="00485F66"/>
    <w:rsid w:val="00485F9C"/>
    <w:rsid w:val="00485FFF"/>
    <w:rsid w:val="0048610D"/>
    <w:rsid w:val="004861FF"/>
    <w:rsid w:val="00486248"/>
    <w:rsid w:val="004862F4"/>
    <w:rsid w:val="0048637A"/>
    <w:rsid w:val="004863CA"/>
    <w:rsid w:val="00486472"/>
    <w:rsid w:val="004865E4"/>
    <w:rsid w:val="00486652"/>
    <w:rsid w:val="0048665E"/>
    <w:rsid w:val="004866B8"/>
    <w:rsid w:val="004868B8"/>
    <w:rsid w:val="004868F2"/>
    <w:rsid w:val="0048698D"/>
    <w:rsid w:val="0048699D"/>
    <w:rsid w:val="004869E6"/>
    <w:rsid w:val="004869F5"/>
    <w:rsid w:val="00486AAE"/>
    <w:rsid w:val="00486B3D"/>
    <w:rsid w:val="00486C0F"/>
    <w:rsid w:val="00486C2C"/>
    <w:rsid w:val="00486D9B"/>
    <w:rsid w:val="004871F1"/>
    <w:rsid w:val="00487317"/>
    <w:rsid w:val="00487353"/>
    <w:rsid w:val="0048745B"/>
    <w:rsid w:val="0048749B"/>
    <w:rsid w:val="004874E5"/>
    <w:rsid w:val="00487661"/>
    <w:rsid w:val="00487955"/>
    <w:rsid w:val="00487A2C"/>
    <w:rsid w:val="00487A51"/>
    <w:rsid w:val="00487C1D"/>
    <w:rsid w:val="00487CA0"/>
    <w:rsid w:val="00487CB4"/>
    <w:rsid w:val="00487D82"/>
    <w:rsid w:val="00487E6B"/>
    <w:rsid w:val="00490120"/>
    <w:rsid w:val="00490162"/>
    <w:rsid w:val="00490353"/>
    <w:rsid w:val="0049060B"/>
    <w:rsid w:val="00490641"/>
    <w:rsid w:val="0049083B"/>
    <w:rsid w:val="00490864"/>
    <w:rsid w:val="0049088D"/>
    <w:rsid w:val="004908DB"/>
    <w:rsid w:val="00490928"/>
    <w:rsid w:val="00490A7C"/>
    <w:rsid w:val="00490B4F"/>
    <w:rsid w:val="00490BA3"/>
    <w:rsid w:val="00490DDC"/>
    <w:rsid w:val="00490E22"/>
    <w:rsid w:val="00490ED1"/>
    <w:rsid w:val="0049106B"/>
    <w:rsid w:val="00491072"/>
    <w:rsid w:val="0049138B"/>
    <w:rsid w:val="00491609"/>
    <w:rsid w:val="004916F5"/>
    <w:rsid w:val="00491746"/>
    <w:rsid w:val="00491767"/>
    <w:rsid w:val="00491870"/>
    <w:rsid w:val="004918F8"/>
    <w:rsid w:val="0049192C"/>
    <w:rsid w:val="00491979"/>
    <w:rsid w:val="00491A01"/>
    <w:rsid w:val="00491A4A"/>
    <w:rsid w:val="00491AA0"/>
    <w:rsid w:val="00491D24"/>
    <w:rsid w:val="00491F1E"/>
    <w:rsid w:val="00492017"/>
    <w:rsid w:val="00492098"/>
    <w:rsid w:val="00492180"/>
    <w:rsid w:val="004921CC"/>
    <w:rsid w:val="0049229D"/>
    <w:rsid w:val="004923E6"/>
    <w:rsid w:val="00492474"/>
    <w:rsid w:val="00492528"/>
    <w:rsid w:val="00492549"/>
    <w:rsid w:val="00492570"/>
    <w:rsid w:val="004925E1"/>
    <w:rsid w:val="004926BB"/>
    <w:rsid w:val="0049279E"/>
    <w:rsid w:val="004927B4"/>
    <w:rsid w:val="00492851"/>
    <w:rsid w:val="004928E5"/>
    <w:rsid w:val="00492B99"/>
    <w:rsid w:val="00492BA2"/>
    <w:rsid w:val="00492C52"/>
    <w:rsid w:val="00492DED"/>
    <w:rsid w:val="00492E98"/>
    <w:rsid w:val="00492FCB"/>
    <w:rsid w:val="0049307E"/>
    <w:rsid w:val="00493147"/>
    <w:rsid w:val="0049314C"/>
    <w:rsid w:val="004931EB"/>
    <w:rsid w:val="004933CF"/>
    <w:rsid w:val="00493458"/>
    <w:rsid w:val="004934BD"/>
    <w:rsid w:val="00493534"/>
    <w:rsid w:val="00493745"/>
    <w:rsid w:val="0049396E"/>
    <w:rsid w:val="00493AAA"/>
    <w:rsid w:val="00493B88"/>
    <w:rsid w:val="00493C64"/>
    <w:rsid w:val="00493D04"/>
    <w:rsid w:val="00493D52"/>
    <w:rsid w:val="004941EE"/>
    <w:rsid w:val="004943B1"/>
    <w:rsid w:val="004943EA"/>
    <w:rsid w:val="00494644"/>
    <w:rsid w:val="00494680"/>
    <w:rsid w:val="004947BD"/>
    <w:rsid w:val="004947DF"/>
    <w:rsid w:val="004947EF"/>
    <w:rsid w:val="004947FC"/>
    <w:rsid w:val="00494980"/>
    <w:rsid w:val="00494997"/>
    <w:rsid w:val="00494A69"/>
    <w:rsid w:val="00494AA9"/>
    <w:rsid w:val="00494AD3"/>
    <w:rsid w:val="00494B40"/>
    <w:rsid w:val="00494B4D"/>
    <w:rsid w:val="00494CAF"/>
    <w:rsid w:val="00494DDF"/>
    <w:rsid w:val="00494E90"/>
    <w:rsid w:val="00495138"/>
    <w:rsid w:val="0049513B"/>
    <w:rsid w:val="0049520B"/>
    <w:rsid w:val="0049524E"/>
    <w:rsid w:val="00495254"/>
    <w:rsid w:val="00495339"/>
    <w:rsid w:val="0049547D"/>
    <w:rsid w:val="0049558E"/>
    <w:rsid w:val="004956C3"/>
    <w:rsid w:val="004957F8"/>
    <w:rsid w:val="00495865"/>
    <w:rsid w:val="004958AB"/>
    <w:rsid w:val="004959C7"/>
    <w:rsid w:val="00495B57"/>
    <w:rsid w:val="00495C30"/>
    <w:rsid w:val="00495C43"/>
    <w:rsid w:val="00495CCB"/>
    <w:rsid w:val="00495D68"/>
    <w:rsid w:val="00495D77"/>
    <w:rsid w:val="00495DDC"/>
    <w:rsid w:val="00495E97"/>
    <w:rsid w:val="00495F3C"/>
    <w:rsid w:val="0049608C"/>
    <w:rsid w:val="0049608F"/>
    <w:rsid w:val="004960D8"/>
    <w:rsid w:val="00496182"/>
    <w:rsid w:val="004962B3"/>
    <w:rsid w:val="004962D2"/>
    <w:rsid w:val="0049641D"/>
    <w:rsid w:val="004964AC"/>
    <w:rsid w:val="00496789"/>
    <w:rsid w:val="00496805"/>
    <w:rsid w:val="004968AF"/>
    <w:rsid w:val="00496A80"/>
    <w:rsid w:val="00496AAF"/>
    <w:rsid w:val="00496AC5"/>
    <w:rsid w:val="00496AFD"/>
    <w:rsid w:val="00496C45"/>
    <w:rsid w:val="00496DD5"/>
    <w:rsid w:val="0049708A"/>
    <w:rsid w:val="00497249"/>
    <w:rsid w:val="00497254"/>
    <w:rsid w:val="004977D0"/>
    <w:rsid w:val="00497859"/>
    <w:rsid w:val="00497862"/>
    <w:rsid w:val="00497A22"/>
    <w:rsid w:val="00497CD7"/>
    <w:rsid w:val="00497CED"/>
    <w:rsid w:val="00497D34"/>
    <w:rsid w:val="00497E47"/>
    <w:rsid w:val="00497E6A"/>
    <w:rsid w:val="00497ED2"/>
    <w:rsid w:val="00497F96"/>
    <w:rsid w:val="004A01E7"/>
    <w:rsid w:val="004A02E8"/>
    <w:rsid w:val="004A0361"/>
    <w:rsid w:val="004A04DA"/>
    <w:rsid w:val="004A0549"/>
    <w:rsid w:val="004A065B"/>
    <w:rsid w:val="004A081A"/>
    <w:rsid w:val="004A08A1"/>
    <w:rsid w:val="004A08D0"/>
    <w:rsid w:val="004A0AC4"/>
    <w:rsid w:val="004A0AF7"/>
    <w:rsid w:val="004A0B95"/>
    <w:rsid w:val="004A0B9F"/>
    <w:rsid w:val="004A0BF0"/>
    <w:rsid w:val="004A0C1B"/>
    <w:rsid w:val="004A0E9C"/>
    <w:rsid w:val="004A0F11"/>
    <w:rsid w:val="004A0F23"/>
    <w:rsid w:val="004A0F92"/>
    <w:rsid w:val="004A107B"/>
    <w:rsid w:val="004A1247"/>
    <w:rsid w:val="004A1284"/>
    <w:rsid w:val="004A12B5"/>
    <w:rsid w:val="004A12CB"/>
    <w:rsid w:val="004A132D"/>
    <w:rsid w:val="004A1556"/>
    <w:rsid w:val="004A165C"/>
    <w:rsid w:val="004A1678"/>
    <w:rsid w:val="004A171C"/>
    <w:rsid w:val="004A17AD"/>
    <w:rsid w:val="004A17E3"/>
    <w:rsid w:val="004A1826"/>
    <w:rsid w:val="004A186C"/>
    <w:rsid w:val="004A18B1"/>
    <w:rsid w:val="004A18C0"/>
    <w:rsid w:val="004A19F7"/>
    <w:rsid w:val="004A1A9A"/>
    <w:rsid w:val="004A1C53"/>
    <w:rsid w:val="004A1C8F"/>
    <w:rsid w:val="004A1F53"/>
    <w:rsid w:val="004A20C2"/>
    <w:rsid w:val="004A20F0"/>
    <w:rsid w:val="004A217B"/>
    <w:rsid w:val="004A223D"/>
    <w:rsid w:val="004A22AF"/>
    <w:rsid w:val="004A24D7"/>
    <w:rsid w:val="004A2665"/>
    <w:rsid w:val="004A2703"/>
    <w:rsid w:val="004A27E2"/>
    <w:rsid w:val="004A2885"/>
    <w:rsid w:val="004A2A4B"/>
    <w:rsid w:val="004A2B2D"/>
    <w:rsid w:val="004A2B4C"/>
    <w:rsid w:val="004A2D05"/>
    <w:rsid w:val="004A2D75"/>
    <w:rsid w:val="004A2F72"/>
    <w:rsid w:val="004A2F7C"/>
    <w:rsid w:val="004A301A"/>
    <w:rsid w:val="004A303B"/>
    <w:rsid w:val="004A3191"/>
    <w:rsid w:val="004A32B3"/>
    <w:rsid w:val="004A3344"/>
    <w:rsid w:val="004A338E"/>
    <w:rsid w:val="004A33AD"/>
    <w:rsid w:val="004A33EB"/>
    <w:rsid w:val="004A3504"/>
    <w:rsid w:val="004A35CE"/>
    <w:rsid w:val="004A3744"/>
    <w:rsid w:val="004A37BF"/>
    <w:rsid w:val="004A37F7"/>
    <w:rsid w:val="004A3BCF"/>
    <w:rsid w:val="004A3C0C"/>
    <w:rsid w:val="004A3C95"/>
    <w:rsid w:val="004A3CEB"/>
    <w:rsid w:val="004A3D1A"/>
    <w:rsid w:val="004A3E8B"/>
    <w:rsid w:val="004A3EAA"/>
    <w:rsid w:val="004A3F72"/>
    <w:rsid w:val="004A41A6"/>
    <w:rsid w:val="004A4304"/>
    <w:rsid w:val="004A43EE"/>
    <w:rsid w:val="004A44A8"/>
    <w:rsid w:val="004A44F9"/>
    <w:rsid w:val="004A4533"/>
    <w:rsid w:val="004A45F4"/>
    <w:rsid w:val="004A466D"/>
    <w:rsid w:val="004A481C"/>
    <w:rsid w:val="004A4980"/>
    <w:rsid w:val="004A4B3E"/>
    <w:rsid w:val="004A4B46"/>
    <w:rsid w:val="004A4B56"/>
    <w:rsid w:val="004A4B9F"/>
    <w:rsid w:val="004A4CCA"/>
    <w:rsid w:val="004A4D00"/>
    <w:rsid w:val="004A4D90"/>
    <w:rsid w:val="004A4DDF"/>
    <w:rsid w:val="004A4F02"/>
    <w:rsid w:val="004A4FAE"/>
    <w:rsid w:val="004A5052"/>
    <w:rsid w:val="004A505B"/>
    <w:rsid w:val="004A50B5"/>
    <w:rsid w:val="004A5132"/>
    <w:rsid w:val="004A5133"/>
    <w:rsid w:val="004A5331"/>
    <w:rsid w:val="004A546A"/>
    <w:rsid w:val="004A55A7"/>
    <w:rsid w:val="004A56CC"/>
    <w:rsid w:val="004A58C5"/>
    <w:rsid w:val="004A58C9"/>
    <w:rsid w:val="004A5902"/>
    <w:rsid w:val="004A596A"/>
    <w:rsid w:val="004A59BE"/>
    <w:rsid w:val="004A5A21"/>
    <w:rsid w:val="004A5A63"/>
    <w:rsid w:val="004A5A67"/>
    <w:rsid w:val="004A5B3B"/>
    <w:rsid w:val="004A5CF8"/>
    <w:rsid w:val="004A5CFA"/>
    <w:rsid w:val="004A5DC6"/>
    <w:rsid w:val="004A5DE7"/>
    <w:rsid w:val="004A5E14"/>
    <w:rsid w:val="004A5E8C"/>
    <w:rsid w:val="004A5EE0"/>
    <w:rsid w:val="004A604D"/>
    <w:rsid w:val="004A60EB"/>
    <w:rsid w:val="004A6161"/>
    <w:rsid w:val="004A6162"/>
    <w:rsid w:val="004A617E"/>
    <w:rsid w:val="004A624E"/>
    <w:rsid w:val="004A62E6"/>
    <w:rsid w:val="004A6368"/>
    <w:rsid w:val="004A63D9"/>
    <w:rsid w:val="004A640A"/>
    <w:rsid w:val="004A64CA"/>
    <w:rsid w:val="004A6501"/>
    <w:rsid w:val="004A6866"/>
    <w:rsid w:val="004A691B"/>
    <w:rsid w:val="004A6AC2"/>
    <w:rsid w:val="004A6AD0"/>
    <w:rsid w:val="004A6C19"/>
    <w:rsid w:val="004A6CDC"/>
    <w:rsid w:val="004A6D4D"/>
    <w:rsid w:val="004A6D5C"/>
    <w:rsid w:val="004A6F10"/>
    <w:rsid w:val="004A701B"/>
    <w:rsid w:val="004A70B0"/>
    <w:rsid w:val="004A7194"/>
    <w:rsid w:val="004A71AC"/>
    <w:rsid w:val="004A743D"/>
    <w:rsid w:val="004A7443"/>
    <w:rsid w:val="004A76A7"/>
    <w:rsid w:val="004A774B"/>
    <w:rsid w:val="004A798A"/>
    <w:rsid w:val="004A7A85"/>
    <w:rsid w:val="004A7AC5"/>
    <w:rsid w:val="004A7CD9"/>
    <w:rsid w:val="004A7D02"/>
    <w:rsid w:val="004A7D97"/>
    <w:rsid w:val="004A7FC6"/>
    <w:rsid w:val="004B007B"/>
    <w:rsid w:val="004B02F9"/>
    <w:rsid w:val="004B0318"/>
    <w:rsid w:val="004B0433"/>
    <w:rsid w:val="004B04B7"/>
    <w:rsid w:val="004B06B9"/>
    <w:rsid w:val="004B06DC"/>
    <w:rsid w:val="004B0761"/>
    <w:rsid w:val="004B0779"/>
    <w:rsid w:val="004B0899"/>
    <w:rsid w:val="004B08C2"/>
    <w:rsid w:val="004B099D"/>
    <w:rsid w:val="004B0A6E"/>
    <w:rsid w:val="004B0AA2"/>
    <w:rsid w:val="004B0AA9"/>
    <w:rsid w:val="004B0ADC"/>
    <w:rsid w:val="004B0B01"/>
    <w:rsid w:val="004B0D85"/>
    <w:rsid w:val="004B0D9D"/>
    <w:rsid w:val="004B0E72"/>
    <w:rsid w:val="004B0E77"/>
    <w:rsid w:val="004B0EEC"/>
    <w:rsid w:val="004B0FAE"/>
    <w:rsid w:val="004B0FC6"/>
    <w:rsid w:val="004B1020"/>
    <w:rsid w:val="004B1092"/>
    <w:rsid w:val="004B10B0"/>
    <w:rsid w:val="004B110D"/>
    <w:rsid w:val="004B11F1"/>
    <w:rsid w:val="004B11F8"/>
    <w:rsid w:val="004B126C"/>
    <w:rsid w:val="004B12EB"/>
    <w:rsid w:val="004B1326"/>
    <w:rsid w:val="004B1354"/>
    <w:rsid w:val="004B1365"/>
    <w:rsid w:val="004B15B6"/>
    <w:rsid w:val="004B176B"/>
    <w:rsid w:val="004B19F3"/>
    <w:rsid w:val="004B1AD4"/>
    <w:rsid w:val="004B1C94"/>
    <w:rsid w:val="004B1CB7"/>
    <w:rsid w:val="004B1D37"/>
    <w:rsid w:val="004B1DBA"/>
    <w:rsid w:val="004B1E47"/>
    <w:rsid w:val="004B20EE"/>
    <w:rsid w:val="004B2173"/>
    <w:rsid w:val="004B21C8"/>
    <w:rsid w:val="004B2373"/>
    <w:rsid w:val="004B23B9"/>
    <w:rsid w:val="004B23BA"/>
    <w:rsid w:val="004B24DD"/>
    <w:rsid w:val="004B26C6"/>
    <w:rsid w:val="004B2751"/>
    <w:rsid w:val="004B28DF"/>
    <w:rsid w:val="004B2A93"/>
    <w:rsid w:val="004B2AFE"/>
    <w:rsid w:val="004B2BF1"/>
    <w:rsid w:val="004B2C32"/>
    <w:rsid w:val="004B2DD6"/>
    <w:rsid w:val="004B2E4A"/>
    <w:rsid w:val="004B312B"/>
    <w:rsid w:val="004B3200"/>
    <w:rsid w:val="004B3240"/>
    <w:rsid w:val="004B329B"/>
    <w:rsid w:val="004B34B8"/>
    <w:rsid w:val="004B34D8"/>
    <w:rsid w:val="004B38B6"/>
    <w:rsid w:val="004B3C15"/>
    <w:rsid w:val="004B3C4A"/>
    <w:rsid w:val="004B3DA7"/>
    <w:rsid w:val="004B3F42"/>
    <w:rsid w:val="004B3F8E"/>
    <w:rsid w:val="004B42BA"/>
    <w:rsid w:val="004B4497"/>
    <w:rsid w:val="004B450D"/>
    <w:rsid w:val="004B452C"/>
    <w:rsid w:val="004B4545"/>
    <w:rsid w:val="004B4583"/>
    <w:rsid w:val="004B45C0"/>
    <w:rsid w:val="004B45DE"/>
    <w:rsid w:val="004B45FB"/>
    <w:rsid w:val="004B4607"/>
    <w:rsid w:val="004B4662"/>
    <w:rsid w:val="004B4687"/>
    <w:rsid w:val="004B4764"/>
    <w:rsid w:val="004B47DC"/>
    <w:rsid w:val="004B47E1"/>
    <w:rsid w:val="004B4825"/>
    <w:rsid w:val="004B48B1"/>
    <w:rsid w:val="004B4BCE"/>
    <w:rsid w:val="004B4C9F"/>
    <w:rsid w:val="004B4CBF"/>
    <w:rsid w:val="004B4D91"/>
    <w:rsid w:val="004B4E11"/>
    <w:rsid w:val="004B4E12"/>
    <w:rsid w:val="004B4F3F"/>
    <w:rsid w:val="004B50F5"/>
    <w:rsid w:val="004B5133"/>
    <w:rsid w:val="004B51B1"/>
    <w:rsid w:val="004B52BB"/>
    <w:rsid w:val="004B5346"/>
    <w:rsid w:val="004B540F"/>
    <w:rsid w:val="004B5462"/>
    <w:rsid w:val="004B548E"/>
    <w:rsid w:val="004B55EA"/>
    <w:rsid w:val="004B561E"/>
    <w:rsid w:val="004B5B38"/>
    <w:rsid w:val="004B5BBD"/>
    <w:rsid w:val="004B5DDB"/>
    <w:rsid w:val="004B5FEC"/>
    <w:rsid w:val="004B63BD"/>
    <w:rsid w:val="004B644F"/>
    <w:rsid w:val="004B64B7"/>
    <w:rsid w:val="004B64BA"/>
    <w:rsid w:val="004B6636"/>
    <w:rsid w:val="004B6833"/>
    <w:rsid w:val="004B6875"/>
    <w:rsid w:val="004B68BC"/>
    <w:rsid w:val="004B6A6B"/>
    <w:rsid w:val="004B6ADE"/>
    <w:rsid w:val="004B6B22"/>
    <w:rsid w:val="004B6BB3"/>
    <w:rsid w:val="004B6BE1"/>
    <w:rsid w:val="004B6C5A"/>
    <w:rsid w:val="004B6CFF"/>
    <w:rsid w:val="004B6DD2"/>
    <w:rsid w:val="004B6F8C"/>
    <w:rsid w:val="004B72AB"/>
    <w:rsid w:val="004B73DB"/>
    <w:rsid w:val="004B7538"/>
    <w:rsid w:val="004B774D"/>
    <w:rsid w:val="004B77D3"/>
    <w:rsid w:val="004B78C5"/>
    <w:rsid w:val="004B7997"/>
    <w:rsid w:val="004B7A15"/>
    <w:rsid w:val="004B7A16"/>
    <w:rsid w:val="004B7A30"/>
    <w:rsid w:val="004B7C2E"/>
    <w:rsid w:val="004B7D98"/>
    <w:rsid w:val="004B7DEB"/>
    <w:rsid w:val="004B7E2B"/>
    <w:rsid w:val="004B7F89"/>
    <w:rsid w:val="004B7FA2"/>
    <w:rsid w:val="004C002A"/>
    <w:rsid w:val="004C01CA"/>
    <w:rsid w:val="004C0211"/>
    <w:rsid w:val="004C0263"/>
    <w:rsid w:val="004C02DA"/>
    <w:rsid w:val="004C0338"/>
    <w:rsid w:val="004C03FB"/>
    <w:rsid w:val="004C0532"/>
    <w:rsid w:val="004C05E9"/>
    <w:rsid w:val="004C0644"/>
    <w:rsid w:val="004C079A"/>
    <w:rsid w:val="004C0883"/>
    <w:rsid w:val="004C0A9D"/>
    <w:rsid w:val="004C0CFC"/>
    <w:rsid w:val="004C0E20"/>
    <w:rsid w:val="004C0E3B"/>
    <w:rsid w:val="004C0E8C"/>
    <w:rsid w:val="004C0EC0"/>
    <w:rsid w:val="004C0FEE"/>
    <w:rsid w:val="004C10F1"/>
    <w:rsid w:val="004C11BB"/>
    <w:rsid w:val="004C134A"/>
    <w:rsid w:val="004C13D8"/>
    <w:rsid w:val="004C1409"/>
    <w:rsid w:val="004C1451"/>
    <w:rsid w:val="004C15E0"/>
    <w:rsid w:val="004C16E1"/>
    <w:rsid w:val="004C177D"/>
    <w:rsid w:val="004C17D2"/>
    <w:rsid w:val="004C1826"/>
    <w:rsid w:val="004C188F"/>
    <w:rsid w:val="004C1953"/>
    <w:rsid w:val="004C198B"/>
    <w:rsid w:val="004C19C3"/>
    <w:rsid w:val="004C1B03"/>
    <w:rsid w:val="004C1B91"/>
    <w:rsid w:val="004C1C62"/>
    <w:rsid w:val="004C1D68"/>
    <w:rsid w:val="004C1E02"/>
    <w:rsid w:val="004C1E4F"/>
    <w:rsid w:val="004C1E77"/>
    <w:rsid w:val="004C1F05"/>
    <w:rsid w:val="004C1FF7"/>
    <w:rsid w:val="004C2083"/>
    <w:rsid w:val="004C2134"/>
    <w:rsid w:val="004C213D"/>
    <w:rsid w:val="004C2191"/>
    <w:rsid w:val="004C227F"/>
    <w:rsid w:val="004C2349"/>
    <w:rsid w:val="004C2420"/>
    <w:rsid w:val="004C2461"/>
    <w:rsid w:val="004C24C3"/>
    <w:rsid w:val="004C2621"/>
    <w:rsid w:val="004C26D0"/>
    <w:rsid w:val="004C28C8"/>
    <w:rsid w:val="004C2902"/>
    <w:rsid w:val="004C2A6A"/>
    <w:rsid w:val="004C2AA6"/>
    <w:rsid w:val="004C2CD1"/>
    <w:rsid w:val="004C301E"/>
    <w:rsid w:val="004C31C5"/>
    <w:rsid w:val="004C3247"/>
    <w:rsid w:val="004C325E"/>
    <w:rsid w:val="004C3290"/>
    <w:rsid w:val="004C335A"/>
    <w:rsid w:val="004C3505"/>
    <w:rsid w:val="004C35CC"/>
    <w:rsid w:val="004C3775"/>
    <w:rsid w:val="004C383D"/>
    <w:rsid w:val="004C387C"/>
    <w:rsid w:val="004C38AE"/>
    <w:rsid w:val="004C3AA7"/>
    <w:rsid w:val="004C3AEC"/>
    <w:rsid w:val="004C3CF7"/>
    <w:rsid w:val="004C3DCE"/>
    <w:rsid w:val="004C3F0C"/>
    <w:rsid w:val="004C412C"/>
    <w:rsid w:val="004C41B6"/>
    <w:rsid w:val="004C41C0"/>
    <w:rsid w:val="004C4263"/>
    <w:rsid w:val="004C4309"/>
    <w:rsid w:val="004C43F1"/>
    <w:rsid w:val="004C4406"/>
    <w:rsid w:val="004C4775"/>
    <w:rsid w:val="004C4794"/>
    <w:rsid w:val="004C4902"/>
    <w:rsid w:val="004C49F0"/>
    <w:rsid w:val="004C4AD3"/>
    <w:rsid w:val="004C4B00"/>
    <w:rsid w:val="004C4B7F"/>
    <w:rsid w:val="004C4B95"/>
    <w:rsid w:val="004C4C01"/>
    <w:rsid w:val="004C4D4E"/>
    <w:rsid w:val="004C4D6A"/>
    <w:rsid w:val="004C4DCE"/>
    <w:rsid w:val="004C4EBB"/>
    <w:rsid w:val="004C5051"/>
    <w:rsid w:val="004C5054"/>
    <w:rsid w:val="004C5188"/>
    <w:rsid w:val="004C51CF"/>
    <w:rsid w:val="004C5254"/>
    <w:rsid w:val="004C5270"/>
    <w:rsid w:val="004C528A"/>
    <w:rsid w:val="004C53BB"/>
    <w:rsid w:val="004C53D6"/>
    <w:rsid w:val="004C53E7"/>
    <w:rsid w:val="004C5467"/>
    <w:rsid w:val="004C54EF"/>
    <w:rsid w:val="004C5599"/>
    <w:rsid w:val="004C55E5"/>
    <w:rsid w:val="004C565C"/>
    <w:rsid w:val="004C568D"/>
    <w:rsid w:val="004C5734"/>
    <w:rsid w:val="004C5894"/>
    <w:rsid w:val="004C59B8"/>
    <w:rsid w:val="004C5A4A"/>
    <w:rsid w:val="004C5B9F"/>
    <w:rsid w:val="004C5CDF"/>
    <w:rsid w:val="004C5E03"/>
    <w:rsid w:val="004C5E24"/>
    <w:rsid w:val="004C602B"/>
    <w:rsid w:val="004C60F0"/>
    <w:rsid w:val="004C61D2"/>
    <w:rsid w:val="004C64C1"/>
    <w:rsid w:val="004C64D8"/>
    <w:rsid w:val="004C66AA"/>
    <w:rsid w:val="004C6716"/>
    <w:rsid w:val="004C685B"/>
    <w:rsid w:val="004C68D4"/>
    <w:rsid w:val="004C68EF"/>
    <w:rsid w:val="004C69E9"/>
    <w:rsid w:val="004C6A21"/>
    <w:rsid w:val="004C6A9A"/>
    <w:rsid w:val="004C6AF9"/>
    <w:rsid w:val="004C6B01"/>
    <w:rsid w:val="004C6C84"/>
    <w:rsid w:val="004C6D8E"/>
    <w:rsid w:val="004C6FBB"/>
    <w:rsid w:val="004C7050"/>
    <w:rsid w:val="004C7189"/>
    <w:rsid w:val="004C7361"/>
    <w:rsid w:val="004C7378"/>
    <w:rsid w:val="004C7527"/>
    <w:rsid w:val="004C753E"/>
    <w:rsid w:val="004C7679"/>
    <w:rsid w:val="004C7B18"/>
    <w:rsid w:val="004C7B62"/>
    <w:rsid w:val="004C7BE7"/>
    <w:rsid w:val="004C7C62"/>
    <w:rsid w:val="004C7DE1"/>
    <w:rsid w:val="004C7F61"/>
    <w:rsid w:val="004D001F"/>
    <w:rsid w:val="004D0025"/>
    <w:rsid w:val="004D00CB"/>
    <w:rsid w:val="004D01B2"/>
    <w:rsid w:val="004D01E9"/>
    <w:rsid w:val="004D02C7"/>
    <w:rsid w:val="004D0303"/>
    <w:rsid w:val="004D0328"/>
    <w:rsid w:val="004D036D"/>
    <w:rsid w:val="004D03FD"/>
    <w:rsid w:val="004D0528"/>
    <w:rsid w:val="004D053F"/>
    <w:rsid w:val="004D070E"/>
    <w:rsid w:val="004D08B3"/>
    <w:rsid w:val="004D091D"/>
    <w:rsid w:val="004D0A26"/>
    <w:rsid w:val="004D0A5C"/>
    <w:rsid w:val="004D0B29"/>
    <w:rsid w:val="004D0BB1"/>
    <w:rsid w:val="004D0BCF"/>
    <w:rsid w:val="004D0C6E"/>
    <w:rsid w:val="004D0EC6"/>
    <w:rsid w:val="004D0F4D"/>
    <w:rsid w:val="004D127D"/>
    <w:rsid w:val="004D12F5"/>
    <w:rsid w:val="004D134B"/>
    <w:rsid w:val="004D13A3"/>
    <w:rsid w:val="004D142A"/>
    <w:rsid w:val="004D14C2"/>
    <w:rsid w:val="004D14F6"/>
    <w:rsid w:val="004D15B1"/>
    <w:rsid w:val="004D16A8"/>
    <w:rsid w:val="004D16ED"/>
    <w:rsid w:val="004D1703"/>
    <w:rsid w:val="004D1706"/>
    <w:rsid w:val="004D185F"/>
    <w:rsid w:val="004D1935"/>
    <w:rsid w:val="004D194D"/>
    <w:rsid w:val="004D19F3"/>
    <w:rsid w:val="004D1A4E"/>
    <w:rsid w:val="004D1A5F"/>
    <w:rsid w:val="004D1F12"/>
    <w:rsid w:val="004D213A"/>
    <w:rsid w:val="004D219A"/>
    <w:rsid w:val="004D22CA"/>
    <w:rsid w:val="004D249C"/>
    <w:rsid w:val="004D25CF"/>
    <w:rsid w:val="004D25DC"/>
    <w:rsid w:val="004D26CF"/>
    <w:rsid w:val="004D2710"/>
    <w:rsid w:val="004D2741"/>
    <w:rsid w:val="004D276D"/>
    <w:rsid w:val="004D276F"/>
    <w:rsid w:val="004D2811"/>
    <w:rsid w:val="004D281B"/>
    <w:rsid w:val="004D297A"/>
    <w:rsid w:val="004D2BE0"/>
    <w:rsid w:val="004D2C5C"/>
    <w:rsid w:val="004D2D06"/>
    <w:rsid w:val="004D2E9A"/>
    <w:rsid w:val="004D2ECB"/>
    <w:rsid w:val="004D2EE6"/>
    <w:rsid w:val="004D2F2A"/>
    <w:rsid w:val="004D3068"/>
    <w:rsid w:val="004D3278"/>
    <w:rsid w:val="004D32EC"/>
    <w:rsid w:val="004D33E6"/>
    <w:rsid w:val="004D35C9"/>
    <w:rsid w:val="004D39A1"/>
    <w:rsid w:val="004D39A5"/>
    <w:rsid w:val="004D3A4C"/>
    <w:rsid w:val="004D3A8D"/>
    <w:rsid w:val="004D3B46"/>
    <w:rsid w:val="004D3B4E"/>
    <w:rsid w:val="004D3BA8"/>
    <w:rsid w:val="004D3C70"/>
    <w:rsid w:val="004D3D27"/>
    <w:rsid w:val="004D3DAB"/>
    <w:rsid w:val="004D3DCE"/>
    <w:rsid w:val="004D400C"/>
    <w:rsid w:val="004D409A"/>
    <w:rsid w:val="004D4206"/>
    <w:rsid w:val="004D4261"/>
    <w:rsid w:val="004D42D1"/>
    <w:rsid w:val="004D44A8"/>
    <w:rsid w:val="004D45D5"/>
    <w:rsid w:val="004D4645"/>
    <w:rsid w:val="004D4675"/>
    <w:rsid w:val="004D4725"/>
    <w:rsid w:val="004D492F"/>
    <w:rsid w:val="004D4A03"/>
    <w:rsid w:val="004D4AEF"/>
    <w:rsid w:val="004D4CF7"/>
    <w:rsid w:val="004D4D89"/>
    <w:rsid w:val="004D4E33"/>
    <w:rsid w:val="004D4E80"/>
    <w:rsid w:val="004D4EB3"/>
    <w:rsid w:val="004D4F5D"/>
    <w:rsid w:val="004D4FB5"/>
    <w:rsid w:val="004D53A0"/>
    <w:rsid w:val="004D5457"/>
    <w:rsid w:val="004D5610"/>
    <w:rsid w:val="004D5699"/>
    <w:rsid w:val="004D5779"/>
    <w:rsid w:val="004D58A7"/>
    <w:rsid w:val="004D597C"/>
    <w:rsid w:val="004D59E3"/>
    <w:rsid w:val="004D5A06"/>
    <w:rsid w:val="004D5B64"/>
    <w:rsid w:val="004D5BC3"/>
    <w:rsid w:val="004D5D3A"/>
    <w:rsid w:val="004D5D85"/>
    <w:rsid w:val="004D5E3E"/>
    <w:rsid w:val="004D61B3"/>
    <w:rsid w:val="004D62C3"/>
    <w:rsid w:val="004D637B"/>
    <w:rsid w:val="004D6399"/>
    <w:rsid w:val="004D6407"/>
    <w:rsid w:val="004D649A"/>
    <w:rsid w:val="004D65A8"/>
    <w:rsid w:val="004D66B8"/>
    <w:rsid w:val="004D66BC"/>
    <w:rsid w:val="004D6799"/>
    <w:rsid w:val="004D67E2"/>
    <w:rsid w:val="004D680A"/>
    <w:rsid w:val="004D68E6"/>
    <w:rsid w:val="004D691D"/>
    <w:rsid w:val="004D6AB0"/>
    <w:rsid w:val="004D6AC5"/>
    <w:rsid w:val="004D6C05"/>
    <w:rsid w:val="004D6C3B"/>
    <w:rsid w:val="004D6CE3"/>
    <w:rsid w:val="004D6CE7"/>
    <w:rsid w:val="004D6CF9"/>
    <w:rsid w:val="004D6E37"/>
    <w:rsid w:val="004D6E5F"/>
    <w:rsid w:val="004D6F23"/>
    <w:rsid w:val="004D6F27"/>
    <w:rsid w:val="004D7018"/>
    <w:rsid w:val="004D701A"/>
    <w:rsid w:val="004D70AD"/>
    <w:rsid w:val="004D70BA"/>
    <w:rsid w:val="004D7179"/>
    <w:rsid w:val="004D71CE"/>
    <w:rsid w:val="004D7202"/>
    <w:rsid w:val="004D722E"/>
    <w:rsid w:val="004D7268"/>
    <w:rsid w:val="004D73E0"/>
    <w:rsid w:val="004D74B5"/>
    <w:rsid w:val="004D754D"/>
    <w:rsid w:val="004D7638"/>
    <w:rsid w:val="004D76A3"/>
    <w:rsid w:val="004D7724"/>
    <w:rsid w:val="004D7A6F"/>
    <w:rsid w:val="004D7ABB"/>
    <w:rsid w:val="004D7AE1"/>
    <w:rsid w:val="004D7B71"/>
    <w:rsid w:val="004D7D27"/>
    <w:rsid w:val="004E00EA"/>
    <w:rsid w:val="004E019F"/>
    <w:rsid w:val="004E0230"/>
    <w:rsid w:val="004E0374"/>
    <w:rsid w:val="004E04F8"/>
    <w:rsid w:val="004E054A"/>
    <w:rsid w:val="004E05AA"/>
    <w:rsid w:val="004E0772"/>
    <w:rsid w:val="004E07A6"/>
    <w:rsid w:val="004E07BD"/>
    <w:rsid w:val="004E0838"/>
    <w:rsid w:val="004E08B8"/>
    <w:rsid w:val="004E0A44"/>
    <w:rsid w:val="004E0B1A"/>
    <w:rsid w:val="004E0BC8"/>
    <w:rsid w:val="004E0C49"/>
    <w:rsid w:val="004E0C4D"/>
    <w:rsid w:val="004E0C50"/>
    <w:rsid w:val="004E0CD2"/>
    <w:rsid w:val="004E1126"/>
    <w:rsid w:val="004E1141"/>
    <w:rsid w:val="004E1163"/>
    <w:rsid w:val="004E11DA"/>
    <w:rsid w:val="004E1218"/>
    <w:rsid w:val="004E140F"/>
    <w:rsid w:val="004E1454"/>
    <w:rsid w:val="004E1552"/>
    <w:rsid w:val="004E1809"/>
    <w:rsid w:val="004E1919"/>
    <w:rsid w:val="004E1960"/>
    <w:rsid w:val="004E19CE"/>
    <w:rsid w:val="004E1A82"/>
    <w:rsid w:val="004E1AC1"/>
    <w:rsid w:val="004E1BF0"/>
    <w:rsid w:val="004E1C25"/>
    <w:rsid w:val="004E1C26"/>
    <w:rsid w:val="004E1C4D"/>
    <w:rsid w:val="004E1D2C"/>
    <w:rsid w:val="004E1ED0"/>
    <w:rsid w:val="004E1EEC"/>
    <w:rsid w:val="004E1F04"/>
    <w:rsid w:val="004E2068"/>
    <w:rsid w:val="004E218B"/>
    <w:rsid w:val="004E234F"/>
    <w:rsid w:val="004E23A8"/>
    <w:rsid w:val="004E2483"/>
    <w:rsid w:val="004E2661"/>
    <w:rsid w:val="004E2672"/>
    <w:rsid w:val="004E27AB"/>
    <w:rsid w:val="004E2803"/>
    <w:rsid w:val="004E281F"/>
    <w:rsid w:val="004E287D"/>
    <w:rsid w:val="004E2C7A"/>
    <w:rsid w:val="004E2D76"/>
    <w:rsid w:val="004E2E39"/>
    <w:rsid w:val="004E2F1E"/>
    <w:rsid w:val="004E2FAB"/>
    <w:rsid w:val="004E2FD9"/>
    <w:rsid w:val="004E305A"/>
    <w:rsid w:val="004E30AA"/>
    <w:rsid w:val="004E30DF"/>
    <w:rsid w:val="004E3187"/>
    <w:rsid w:val="004E3225"/>
    <w:rsid w:val="004E3255"/>
    <w:rsid w:val="004E3288"/>
    <w:rsid w:val="004E32DF"/>
    <w:rsid w:val="004E3409"/>
    <w:rsid w:val="004E341B"/>
    <w:rsid w:val="004E341C"/>
    <w:rsid w:val="004E3439"/>
    <w:rsid w:val="004E3479"/>
    <w:rsid w:val="004E34FC"/>
    <w:rsid w:val="004E358C"/>
    <w:rsid w:val="004E35F8"/>
    <w:rsid w:val="004E3656"/>
    <w:rsid w:val="004E373C"/>
    <w:rsid w:val="004E3845"/>
    <w:rsid w:val="004E38F1"/>
    <w:rsid w:val="004E3908"/>
    <w:rsid w:val="004E396C"/>
    <w:rsid w:val="004E396E"/>
    <w:rsid w:val="004E3C53"/>
    <w:rsid w:val="004E3CD3"/>
    <w:rsid w:val="004E3E00"/>
    <w:rsid w:val="004E3F7E"/>
    <w:rsid w:val="004E3F82"/>
    <w:rsid w:val="004E4112"/>
    <w:rsid w:val="004E416D"/>
    <w:rsid w:val="004E4211"/>
    <w:rsid w:val="004E4219"/>
    <w:rsid w:val="004E4279"/>
    <w:rsid w:val="004E42FE"/>
    <w:rsid w:val="004E4368"/>
    <w:rsid w:val="004E47DB"/>
    <w:rsid w:val="004E4925"/>
    <w:rsid w:val="004E4A25"/>
    <w:rsid w:val="004E4BF1"/>
    <w:rsid w:val="004E4BFD"/>
    <w:rsid w:val="004E4CBF"/>
    <w:rsid w:val="004E4D65"/>
    <w:rsid w:val="004E4E1D"/>
    <w:rsid w:val="004E4F1D"/>
    <w:rsid w:val="004E4FC8"/>
    <w:rsid w:val="004E51AF"/>
    <w:rsid w:val="004E5277"/>
    <w:rsid w:val="004E5330"/>
    <w:rsid w:val="004E53E8"/>
    <w:rsid w:val="004E54A4"/>
    <w:rsid w:val="004E54B4"/>
    <w:rsid w:val="004E5597"/>
    <w:rsid w:val="004E55D0"/>
    <w:rsid w:val="004E56FB"/>
    <w:rsid w:val="004E571A"/>
    <w:rsid w:val="004E5771"/>
    <w:rsid w:val="004E5804"/>
    <w:rsid w:val="004E5939"/>
    <w:rsid w:val="004E5A35"/>
    <w:rsid w:val="004E5AE9"/>
    <w:rsid w:val="004E5B1B"/>
    <w:rsid w:val="004E5B4C"/>
    <w:rsid w:val="004E5BF6"/>
    <w:rsid w:val="004E5CE3"/>
    <w:rsid w:val="004E5DCB"/>
    <w:rsid w:val="004E5E12"/>
    <w:rsid w:val="004E606B"/>
    <w:rsid w:val="004E611D"/>
    <w:rsid w:val="004E6182"/>
    <w:rsid w:val="004E61D4"/>
    <w:rsid w:val="004E62E0"/>
    <w:rsid w:val="004E646C"/>
    <w:rsid w:val="004E65CB"/>
    <w:rsid w:val="004E66E8"/>
    <w:rsid w:val="004E670F"/>
    <w:rsid w:val="004E6795"/>
    <w:rsid w:val="004E67C2"/>
    <w:rsid w:val="004E6AEB"/>
    <w:rsid w:val="004E6B14"/>
    <w:rsid w:val="004E6B22"/>
    <w:rsid w:val="004E6B7A"/>
    <w:rsid w:val="004E6C1B"/>
    <w:rsid w:val="004E6C81"/>
    <w:rsid w:val="004E6CDB"/>
    <w:rsid w:val="004E6DC2"/>
    <w:rsid w:val="004E6E7C"/>
    <w:rsid w:val="004E6FDD"/>
    <w:rsid w:val="004E7191"/>
    <w:rsid w:val="004E72A9"/>
    <w:rsid w:val="004E72BC"/>
    <w:rsid w:val="004E72CC"/>
    <w:rsid w:val="004E7313"/>
    <w:rsid w:val="004E7419"/>
    <w:rsid w:val="004E7795"/>
    <w:rsid w:val="004E7807"/>
    <w:rsid w:val="004E7A7A"/>
    <w:rsid w:val="004E7B44"/>
    <w:rsid w:val="004E7B79"/>
    <w:rsid w:val="004E7FA1"/>
    <w:rsid w:val="004F00FC"/>
    <w:rsid w:val="004F0165"/>
    <w:rsid w:val="004F021F"/>
    <w:rsid w:val="004F0244"/>
    <w:rsid w:val="004F02EF"/>
    <w:rsid w:val="004F0373"/>
    <w:rsid w:val="004F03D3"/>
    <w:rsid w:val="004F042D"/>
    <w:rsid w:val="004F0462"/>
    <w:rsid w:val="004F04DE"/>
    <w:rsid w:val="004F0735"/>
    <w:rsid w:val="004F07FD"/>
    <w:rsid w:val="004F08B0"/>
    <w:rsid w:val="004F097D"/>
    <w:rsid w:val="004F0A0C"/>
    <w:rsid w:val="004F0AF5"/>
    <w:rsid w:val="004F0AFB"/>
    <w:rsid w:val="004F0C1D"/>
    <w:rsid w:val="004F0C42"/>
    <w:rsid w:val="004F0E08"/>
    <w:rsid w:val="004F0E44"/>
    <w:rsid w:val="004F0F90"/>
    <w:rsid w:val="004F1048"/>
    <w:rsid w:val="004F1066"/>
    <w:rsid w:val="004F1071"/>
    <w:rsid w:val="004F112B"/>
    <w:rsid w:val="004F12C4"/>
    <w:rsid w:val="004F12DC"/>
    <w:rsid w:val="004F13C2"/>
    <w:rsid w:val="004F13FD"/>
    <w:rsid w:val="004F142D"/>
    <w:rsid w:val="004F14FD"/>
    <w:rsid w:val="004F1763"/>
    <w:rsid w:val="004F17FC"/>
    <w:rsid w:val="004F18FC"/>
    <w:rsid w:val="004F1A7D"/>
    <w:rsid w:val="004F1B89"/>
    <w:rsid w:val="004F1C1E"/>
    <w:rsid w:val="004F1DAD"/>
    <w:rsid w:val="004F1EAB"/>
    <w:rsid w:val="004F1FA6"/>
    <w:rsid w:val="004F1FC5"/>
    <w:rsid w:val="004F1FF7"/>
    <w:rsid w:val="004F2177"/>
    <w:rsid w:val="004F2191"/>
    <w:rsid w:val="004F22F8"/>
    <w:rsid w:val="004F2365"/>
    <w:rsid w:val="004F23D0"/>
    <w:rsid w:val="004F2442"/>
    <w:rsid w:val="004F2466"/>
    <w:rsid w:val="004F25B3"/>
    <w:rsid w:val="004F2722"/>
    <w:rsid w:val="004F2769"/>
    <w:rsid w:val="004F27CD"/>
    <w:rsid w:val="004F2825"/>
    <w:rsid w:val="004F2865"/>
    <w:rsid w:val="004F290B"/>
    <w:rsid w:val="004F2918"/>
    <w:rsid w:val="004F294F"/>
    <w:rsid w:val="004F2A07"/>
    <w:rsid w:val="004F2A5B"/>
    <w:rsid w:val="004F2AA3"/>
    <w:rsid w:val="004F2B13"/>
    <w:rsid w:val="004F2CBC"/>
    <w:rsid w:val="004F2CEF"/>
    <w:rsid w:val="004F2D92"/>
    <w:rsid w:val="004F2D99"/>
    <w:rsid w:val="004F2E58"/>
    <w:rsid w:val="004F3073"/>
    <w:rsid w:val="004F30E0"/>
    <w:rsid w:val="004F3190"/>
    <w:rsid w:val="004F32D4"/>
    <w:rsid w:val="004F334A"/>
    <w:rsid w:val="004F34C4"/>
    <w:rsid w:val="004F3565"/>
    <w:rsid w:val="004F35E8"/>
    <w:rsid w:val="004F3749"/>
    <w:rsid w:val="004F382F"/>
    <w:rsid w:val="004F38AB"/>
    <w:rsid w:val="004F3991"/>
    <w:rsid w:val="004F3B95"/>
    <w:rsid w:val="004F3B9D"/>
    <w:rsid w:val="004F3C55"/>
    <w:rsid w:val="004F3CCE"/>
    <w:rsid w:val="004F3E43"/>
    <w:rsid w:val="004F3EFB"/>
    <w:rsid w:val="004F3F82"/>
    <w:rsid w:val="004F4087"/>
    <w:rsid w:val="004F40E0"/>
    <w:rsid w:val="004F410D"/>
    <w:rsid w:val="004F4127"/>
    <w:rsid w:val="004F4138"/>
    <w:rsid w:val="004F4199"/>
    <w:rsid w:val="004F419C"/>
    <w:rsid w:val="004F4461"/>
    <w:rsid w:val="004F44E7"/>
    <w:rsid w:val="004F452B"/>
    <w:rsid w:val="004F46E1"/>
    <w:rsid w:val="004F4760"/>
    <w:rsid w:val="004F4805"/>
    <w:rsid w:val="004F48BE"/>
    <w:rsid w:val="004F49BB"/>
    <w:rsid w:val="004F4A50"/>
    <w:rsid w:val="004F4A8D"/>
    <w:rsid w:val="004F4B3C"/>
    <w:rsid w:val="004F4B92"/>
    <w:rsid w:val="004F4BBE"/>
    <w:rsid w:val="004F4C29"/>
    <w:rsid w:val="004F4E16"/>
    <w:rsid w:val="004F4E18"/>
    <w:rsid w:val="004F4E6D"/>
    <w:rsid w:val="004F50D5"/>
    <w:rsid w:val="004F50F6"/>
    <w:rsid w:val="004F55A9"/>
    <w:rsid w:val="004F5679"/>
    <w:rsid w:val="004F5745"/>
    <w:rsid w:val="004F57A8"/>
    <w:rsid w:val="004F580A"/>
    <w:rsid w:val="004F58AF"/>
    <w:rsid w:val="004F58F6"/>
    <w:rsid w:val="004F5966"/>
    <w:rsid w:val="004F5B6F"/>
    <w:rsid w:val="004F5CA4"/>
    <w:rsid w:val="004F5FB8"/>
    <w:rsid w:val="004F626C"/>
    <w:rsid w:val="004F6356"/>
    <w:rsid w:val="004F646D"/>
    <w:rsid w:val="004F656C"/>
    <w:rsid w:val="004F65B9"/>
    <w:rsid w:val="004F6646"/>
    <w:rsid w:val="004F66B1"/>
    <w:rsid w:val="004F6708"/>
    <w:rsid w:val="004F676F"/>
    <w:rsid w:val="004F68B8"/>
    <w:rsid w:val="004F6904"/>
    <w:rsid w:val="004F69B4"/>
    <w:rsid w:val="004F6A8F"/>
    <w:rsid w:val="004F6BD8"/>
    <w:rsid w:val="004F6C12"/>
    <w:rsid w:val="004F6D0A"/>
    <w:rsid w:val="004F6EC2"/>
    <w:rsid w:val="004F6FC9"/>
    <w:rsid w:val="004F7124"/>
    <w:rsid w:val="004F7169"/>
    <w:rsid w:val="004F7239"/>
    <w:rsid w:val="004F723E"/>
    <w:rsid w:val="004F72C6"/>
    <w:rsid w:val="004F744C"/>
    <w:rsid w:val="004F745B"/>
    <w:rsid w:val="004F746F"/>
    <w:rsid w:val="004F748E"/>
    <w:rsid w:val="004F761C"/>
    <w:rsid w:val="004F7702"/>
    <w:rsid w:val="004F77A1"/>
    <w:rsid w:val="004F77C1"/>
    <w:rsid w:val="004F77DD"/>
    <w:rsid w:val="004F79DE"/>
    <w:rsid w:val="004F7CD0"/>
    <w:rsid w:val="004F7D74"/>
    <w:rsid w:val="004F7D8A"/>
    <w:rsid w:val="004F7F22"/>
    <w:rsid w:val="004F7F69"/>
    <w:rsid w:val="004F7FE8"/>
    <w:rsid w:val="004F7FEC"/>
    <w:rsid w:val="00500086"/>
    <w:rsid w:val="005000B9"/>
    <w:rsid w:val="00500192"/>
    <w:rsid w:val="005001D7"/>
    <w:rsid w:val="005002B0"/>
    <w:rsid w:val="005003BC"/>
    <w:rsid w:val="00500459"/>
    <w:rsid w:val="00500794"/>
    <w:rsid w:val="00500797"/>
    <w:rsid w:val="00500806"/>
    <w:rsid w:val="00500AA3"/>
    <w:rsid w:val="00500B51"/>
    <w:rsid w:val="00500BCD"/>
    <w:rsid w:val="00500F24"/>
    <w:rsid w:val="00500F3E"/>
    <w:rsid w:val="0050101A"/>
    <w:rsid w:val="005010DE"/>
    <w:rsid w:val="00501277"/>
    <w:rsid w:val="00501295"/>
    <w:rsid w:val="0050161D"/>
    <w:rsid w:val="00501630"/>
    <w:rsid w:val="005017B1"/>
    <w:rsid w:val="005017CF"/>
    <w:rsid w:val="005019B9"/>
    <w:rsid w:val="00501B69"/>
    <w:rsid w:val="00501B6C"/>
    <w:rsid w:val="00501B72"/>
    <w:rsid w:val="00501B86"/>
    <w:rsid w:val="00501BB6"/>
    <w:rsid w:val="00501C2A"/>
    <w:rsid w:val="00501CCA"/>
    <w:rsid w:val="00501CEC"/>
    <w:rsid w:val="00501D3D"/>
    <w:rsid w:val="00501EB3"/>
    <w:rsid w:val="00501F26"/>
    <w:rsid w:val="0050206F"/>
    <w:rsid w:val="005020EB"/>
    <w:rsid w:val="005021BD"/>
    <w:rsid w:val="005022A0"/>
    <w:rsid w:val="005022A2"/>
    <w:rsid w:val="005022F3"/>
    <w:rsid w:val="0050236E"/>
    <w:rsid w:val="00502509"/>
    <w:rsid w:val="00502564"/>
    <w:rsid w:val="0050278A"/>
    <w:rsid w:val="00502971"/>
    <w:rsid w:val="00502A9D"/>
    <w:rsid w:val="00502B78"/>
    <w:rsid w:val="00502D2D"/>
    <w:rsid w:val="00502DCE"/>
    <w:rsid w:val="00502DD8"/>
    <w:rsid w:val="00502E46"/>
    <w:rsid w:val="00502F1F"/>
    <w:rsid w:val="00502F38"/>
    <w:rsid w:val="00502F9C"/>
    <w:rsid w:val="0050302D"/>
    <w:rsid w:val="005034C8"/>
    <w:rsid w:val="00503634"/>
    <w:rsid w:val="0050364B"/>
    <w:rsid w:val="00503655"/>
    <w:rsid w:val="00503752"/>
    <w:rsid w:val="005037A1"/>
    <w:rsid w:val="0050386A"/>
    <w:rsid w:val="005038B6"/>
    <w:rsid w:val="00503B57"/>
    <w:rsid w:val="00503BC7"/>
    <w:rsid w:val="00503D4A"/>
    <w:rsid w:val="00503F80"/>
    <w:rsid w:val="00503FCC"/>
    <w:rsid w:val="00504030"/>
    <w:rsid w:val="005041CC"/>
    <w:rsid w:val="00504284"/>
    <w:rsid w:val="00504324"/>
    <w:rsid w:val="0050432D"/>
    <w:rsid w:val="00504809"/>
    <w:rsid w:val="00504ACD"/>
    <w:rsid w:val="00504AEB"/>
    <w:rsid w:val="00504BFC"/>
    <w:rsid w:val="00504CAC"/>
    <w:rsid w:val="00504CFA"/>
    <w:rsid w:val="00504D38"/>
    <w:rsid w:val="0050508F"/>
    <w:rsid w:val="0050513D"/>
    <w:rsid w:val="00505225"/>
    <w:rsid w:val="0050523E"/>
    <w:rsid w:val="0050524E"/>
    <w:rsid w:val="0050548A"/>
    <w:rsid w:val="005054C0"/>
    <w:rsid w:val="0050551F"/>
    <w:rsid w:val="00505547"/>
    <w:rsid w:val="005055B9"/>
    <w:rsid w:val="005055E1"/>
    <w:rsid w:val="00505677"/>
    <w:rsid w:val="005056F3"/>
    <w:rsid w:val="00505755"/>
    <w:rsid w:val="00505857"/>
    <w:rsid w:val="005058C1"/>
    <w:rsid w:val="005058ED"/>
    <w:rsid w:val="005059B3"/>
    <w:rsid w:val="00505A56"/>
    <w:rsid w:val="00505A8A"/>
    <w:rsid w:val="00505B12"/>
    <w:rsid w:val="00505BB3"/>
    <w:rsid w:val="00505CD3"/>
    <w:rsid w:val="00505DC6"/>
    <w:rsid w:val="00505FD6"/>
    <w:rsid w:val="0050603A"/>
    <w:rsid w:val="005060CD"/>
    <w:rsid w:val="005060DE"/>
    <w:rsid w:val="005060FF"/>
    <w:rsid w:val="00506133"/>
    <w:rsid w:val="00506291"/>
    <w:rsid w:val="005062D7"/>
    <w:rsid w:val="0050647F"/>
    <w:rsid w:val="0050649B"/>
    <w:rsid w:val="00506502"/>
    <w:rsid w:val="00506532"/>
    <w:rsid w:val="005065D1"/>
    <w:rsid w:val="00506691"/>
    <w:rsid w:val="005066CD"/>
    <w:rsid w:val="005067DB"/>
    <w:rsid w:val="00506A30"/>
    <w:rsid w:val="00506BFE"/>
    <w:rsid w:val="00506CC2"/>
    <w:rsid w:val="00506D42"/>
    <w:rsid w:val="00506DAC"/>
    <w:rsid w:val="00506DD7"/>
    <w:rsid w:val="00506E4F"/>
    <w:rsid w:val="00506F1E"/>
    <w:rsid w:val="00506F3E"/>
    <w:rsid w:val="00506F9E"/>
    <w:rsid w:val="0050714C"/>
    <w:rsid w:val="005074BD"/>
    <w:rsid w:val="005075E7"/>
    <w:rsid w:val="005075FE"/>
    <w:rsid w:val="00507775"/>
    <w:rsid w:val="00507886"/>
    <w:rsid w:val="00507915"/>
    <w:rsid w:val="0050792D"/>
    <w:rsid w:val="00507B1B"/>
    <w:rsid w:val="00507B8C"/>
    <w:rsid w:val="00507C00"/>
    <w:rsid w:val="00507C89"/>
    <w:rsid w:val="00507D57"/>
    <w:rsid w:val="00507D9C"/>
    <w:rsid w:val="00507F25"/>
    <w:rsid w:val="00510287"/>
    <w:rsid w:val="00510304"/>
    <w:rsid w:val="00510433"/>
    <w:rsid w:val="0051055D"/>
    <w:rsid w:val="00510614"/>
    <w:rsid w:val="00510787"/>
    <w:rsid w:val="00510815"/>
    <w:rsid w:val="0051087F"/>
    <w:rsid w:val="00510902"/>
    <w:rsid w:val="00510978"/>
    <w:rsid w:val="00510B06"/>
    <w:rsid w:val="00510BD2"/>
    <w:rsid w:val="00510C2D"/>
    <w:rsid w:val="00510CFD"/>
    <w:rsid w:val="00510DB3"/>
    <w:rsid w:val="00510DD2"/>
    <w:rsid w:val="00510DEF"/>
    <w:rsid w:val="00510ECE"/>
    <w:rsid w:val="00510F4E"/>
    <w:rsid w:val="00510F98"/>
    <w:rsid w:val="00510FA3"/>
    <w:rsid w:val="0051100D"/>
    <w:rsid w:val="005110B3"/>
    <w:rsid w:val="005110D1"/>
    <w:rsid w:val="00511189"/>
    <w:rsid w:val="005111C5"/>
    <w:rsid w:val="005111F8"/>
    <w:rsid w:val="0051132A"/>
    <w:rsid w:val="00511349"/>
    <w:rsid w:val="00511368"/>
    <w:rsid w:val="0051136E"/>
    <w:rsid w:val="005114A2"/>
    <w:rsid w:val="00511545"/>
    <w:rsid w:val="0051158D"/>
    <w:rsid w:val="005116B7"/>
    <w:rsid w:val="0051177D"/>
    <w:rsid w:val="00511DC3"/>
    <w:rsid w:val="00511F00"/>
    <w:rsid w:val="00511FB3"/>
    <w:rsid w:val="005120C9"/>
    <w:rsid w:val="005123E2"/>
    <w:rsid w:val="00512423"/>
    <w:rsid w:val="00512453"/>
    <w:rsid w:val="00512519"/>
    <w:rsid w:val="005125C7"/>
    <w:rsid w:val="0051261C"/>
    <w:rsid w:val="0051273D"/>
    <w:rsid w:val="005127DE"/>
    <w:rsid w:val="0051285A"/>
    <w:rsid w:val="005129AA"/>
    <w:rsid w:val="005129D3"/>
    <w:rsid w:val="00512A4E"/>
    <w:rsid w:val="00512ABF"/>
    <w:rsid w:val="00512ACC"/>
    <w:rsid w:val="00512B83"/>
    <w:rsid w:val="00512C14"/>
    <w:rsid w:val="00512C5D"/>
    <w:rsid w:val="00512C79"/>
    <w:rsid w:val="00512D37"/>
    <w:rsid w:val="00512F36"/>
    <w:rsid w:val="0051303A"/>
    <w:rsid w:val="005130BA"/>
    <w:rsid w:val="0051329C"/>
    <w:rsid w:val="0051348A"/>
    <w:rsid w:val="0051350D"/>
    <w:rsid w:val="0051385E"/>
    <w:rsid w:val="00513877"/>
    <w:rsid w:val="0051396A"/>
    <w:rsid w:val="005139C6"/>
    <w:rsid w:val="005139DD"/>
    <w:rsid w:val="00513A16"/>
    <w:rsid w:val="00513A81"/>
    <w:rsid w:val="00513AE7"/>
    <w:rsid w:val="00513AFB"/>
    <w:rsid w:val="00513C01"/>
    <w:rsid w:val="00513CDE"/>
    <w:rsid w:val="00513DD9"/>
    <w:rsid w:val="00514031"/>
    <w:rsid w:val="0051429D"/>
    <w:rsid w:val="00514385"/>
    <w:rsid w:val="005143C6"/>
    <w:rsid w:val="0051442C"/>
    <w:rsid w:val="00514432"/>
    <w:rsid w:val="0051446B"/>
    <w:rsid w:val="0051447B"/>
    <w:rsid w:val="00514505"/>
    <w:rsid w:val="0051468F"/>
    <w:rsid w:val="00514795"/>
    <w:rsid w:val="00514A08"/>
    <w:rsid w:val="00514AEA"/>
    <w:rsid w:val="00514D14"/>
    <w:rsid w:val="00514D56"/>
    <w:rsid w:val="00514D94"/>
    <w:rsid w:val="00514E4F"/>
    <w:rsid w:val="00514EF2"/>
    <w:rsid w:val="00515138"/>
    <w:rsid w:val="005152E9"/>
    <w:rsid w:val="005153A0"/>
    <w:rsid w:val="005153EA"/>
    <w:rsid w:val="00515412"/>
    <w:rsid w:val="00515458"/>
    <w:rsid w:val="0051576D"/>
    <w:rsid w:val="00515872"/>
    <w:rsid w:val="00515909"/>
    <w:rsid w:val="0051591C"/>
    <w:rsid w:val="0051594B"/>
    <w:rsid w:val="00515A1B"/>
    <w:rsid w:val="00515C70"/>
    <w:rsid w:val="00515CF1"/>
    <w:rsid w:val="00515CF8"/>
    <w:rsid w:val="00515E3E"/>
    <w:rsid w:val="00516002"/>
    <w:rsid w:val="0051605D"/>
    <w:rsid w:val="00516150"/>
    <w:rsid w:val="00516159"/>
    <w:rsid w:val="005162A9"/>
    <w:rsid w:val="005164C1"/>
    <w:rsid w:val="005165F2"/>
    <w:rsid w:val="0051673C"/>
    <w:rsid w:val="00516785"/>
    <w:rsid w:val="005167ED"/>
    <w:rsid w:val="00516A47"/>
    <w:rsid w:val="00516BCA"/>
    <w:rsid w:val="00516C82"/>
    <w:rsid w:val="00516CC9"/>
    <w:rsid w:val="00516D42"/>
    <w:rsid w:val="00516ECE"/>
    <w:rsid w:val="00516EDE"/>
    <w:rsid w:val="00517023"/>
    <w:rsid w:val="005170F1"/>
    <w:rsid w:val="00517174"/>
    <w:rsid w:val="0051717D"/>
    <w:rsid w:val="005171DF"/>
    <w:rsid w:val="005173E3"/>
    <w:rsid w:val="005174CB"/>
    <w:rsid w:val="00517701"/>
    <w:rsid w:val="0051787C"/>
    <w:rsid w:val="00517D01"/>
    <w:rsid w:val="00517D56"/>
    <w:rsid w:val="00517E56"/>
    <w:rsid w:val="00517E90"/>
    <w:rsid w:val="00517F11"/>
    <w:rsid w:val="0051EA08"/>
    <w:rsid w:val="00520074"/>
    <w:rsid w:val="005200C8"/>
    <w:rsid w:val="005200CB"/>
    <w:rsid w:val="005200F0"/>
    <w:rsid w:val="00520232"/>
    <w:rsid w:val="00520250"/>
    <w:rsid w:val="00520434"/>
    <w:rsid w:val="00520486"/>
    <w:rsid w:val="005205DF"/>
    <w:rsid w:val="00520788"/>
    <w:rsid w:val="005207ED"/>
    <w:rsid w:val="00520976"/>
    <w:rsid w:val="00520A49"/>
    <w:rsid w:val="00520A8A"/>
    <w:rsid w:val="00520C0A"/>
    <w:rsid w:val="00520C65"/>
    <w:rsid w:val="00520C9B"/>
    <w:rsid w:val="00520D4F"/>
    <w:rsid w:val="00520DE8"/>
    <w:rsid w:val="00521061"/>
    <w:rsid w:val="00521112"/>
    <w:rsid w:val="0052119E"/>
    <w:rsid w:val="0052132F"/>
    <w:rsid w:val="00521455"/>
    <w:rsid w:val="005214D2"/>
    <w:rsid w:val="00521554"/>
    <w:rsid w:val="005216FC"/>
    <w:rsid w:val="00521759"/>
    <w:rsid w:val="00521859"/>
    <w:rsid w:val="005218D8"/>
    <w:rsid w:val="00521959"/>
    <w:rsid w:val="00521D24"/>
    <w:rsid w:val="00521E80"/>
    <w:rsid w:val="00521EA9"/>
    <w:rsid w:val="00521ED0"/>
    <w:rsid w:val="00521EF9"/>
    <w:rsid w:val="00521F55"/>
    <w:rsid w:val="00522132"/>
    <w:rsid w:val="00522137"/>
    <w:rsid w:val="005221D4"/>
    <w:rsid w:val="005222E6"/>
    <w:rsid w:val="00522339"/>
    <w:rsid w:val="00522353"/>
    <w:rsid w:val="005223C6"/>
    <w:rsid w:val="0052254C"/>
    <w:rsid w:val="005225A6"/>
    <w:rsid w:val="005225CB"/>
    <w:rsid w:val="005225DD"/>
    <w:rsid w:val="0052262F"/>
    <w:rsid w:val="0052278E"/>
    <w:rsid w:val="00522832"/>
    <w:rsid w:val="00522921"/>
    <w:rsid w:val="00522956"/>
    <w:rsid w:val="0052298A"/>
    <w:rsid w:val="00522A0E"/>
    <w:rsid w:val="00522A11"/>
    <w:rsid w:val="00522C2C"/>
    <w:rsid w:val="00522C4B"/>
    <w:rsid w:val="00522CD4"/>
    <w:rsid w:val="00522D55"/>
    <w:rsid w:val="00522FA5"/>
    <w:rsid w:val="005230C6"/>
    <w:rsid w:val="0052312C"/>
    <w:rsid w:val="005232CC"/>
    <w:rsid w:val="00523373"/>
    <w:rsid w:val="005233A0"/>
    <w:rsid w:val="005234A1"/>
    <w:rsid w:val="005234C5"/>
    <w:rsid w:val="00523506"/>
    <w:rsid w:val="0052350D"/>
    <w:rsid w:val="00523550"/>
    <w:rsid w:val="0052370E"/>
    <w:rsid w:val="0052372D"/>
    <w:rsid w:val="0052377B"/>
    <w:rsid w:val="00523794"/>
    <w:rsid w:val="0052382C"/>
    <w:rsid w:val="00523912"/>
    <w:rsid w:val="0052395E"/>
    <w:rsid w:val="00523BCD"/>
    <w:rsid w:val="00523BF2"/>
    <w:rsid w:val="00523CCA"/>
    <w:rsid w:val="00523E2B"/>
    <w:rsid w:val="00523EC1"/>
    <w:rsid w:val="0052419D"/>
    <w:rsid w:val="005241AA"/>
    <w:rsid w:val="005241E8"/>
    <w:rsid w:val="0052420E"/>
    <w:rsid w:val="005242FF"/>
    <w:rsid w:val="00524502"/>
    <w:rsid w:val="00524611"/>
    <w:rsid w:val="00524651"/>
    <w:rsid w:val="0052478D"/>
    <w:rsid w:val="0052494C"/>
    <w:rsid w:val="0052499F"/>
    <w:rsid w:val="00524B06"/>
    <w:rsid w:val="00524B59"/>
    <w:rsid w:val="00524B66"/>
    <w:rsid w:val="00524C0A"/>
    <w:rsid w:val="00524C73"/>
    <w:rsid w:val="00524C80"/>
    <w:rsid w:val="00524D1B"/>
    <w:rsid w:val="00524D7C"/>
    <w:rsid w:val="00524EE7"/>
    <w:rsid w:val="00524F53"/>
    <w:rsid w:val="00524F99"/>
    <w:rsid w:val="0052500F"/>
    <w:rsid w:val="005250A2"/>
    <w:rsid w:val="0052539D"/>
    <w:rsid w:val="0052544D"/>
    <w:rsid w:val="0052555F"/>
    <w:rsid w:val="00525598"/>
    <w:rsid w:val="00525778"/>
    <w:rsid w:val="0052577C"/>
    <w:rsid w:val="0052583F"/>
    <w:rsid w:val="00525856"/>
    <w:rsid w:val="00525956"/>
    <w:rsid w:val="0052596F"/>
    <w:rsid w:val="0052598D"/>
    <w:rsid w:val="00525A54"/>
    <w:rsid w:val="00525A72"/>
    <w:rsid w:val="00525A96"/>
    <w:rsid w:val="00525CD9"/>
    <w:rsid w:val="00525E59"/>
    <w:rsid w:val="00525EB8"/>
    <w:rsid w:val="00525F4D"/>
    <w:rsid w:val="00525F50"/>
    <w:rsid w:val="00525FA0"/>
    <w:rsid w:val="0052601C"/>
    <w:rsid w:val="005262A7"/>
    <w:rsid w:val="00526357"/>
    <w:rsid w:val="005263E8"/>
    <w:rsid w:val="0052648B"/>
    <w:rsid w:val="0052650E"/>
    <w:rsid w:val="0052655F"/>
    <w:rsid w:val="005266B7"/>
    <w:rsid w:val="00526814"/>
    <w:rsid w:val="00526942"/>
    <w:rsid w:val="0052697E"/>
    <w:rsid w:val="0052699C"/>
    <w:rsid w:val="00526A01"/>
    <w:rsid w:val="00526A1C"/>
    <w:rsid w:val="00526ABC"/>
    <w:rsid w:val="00526ACA"/>
    <w:rsid w:val="00526B10"/>
    <w:rsid w:val="00526CEC"/>
    <w:rsid w:val="00526D5D"/>
    <w:rsid w:val="00526DEE"/>
    <w:rsid w:val="00526F24"/>
    <w:rsid w:val="005270FC"/>
    <w:rsid w:val="005274B8"/>
    <w:rsid w:val="0052751D"/>
    <w:rsid w:val="005276B7"/>
    <w:rsid w:val="00527777"/>
    <w:rsid w:val="00527ADA"/>
    <w:rsid w:val="00527B5D"/>
    <w:rsid w:val="00527BFD"/>
    <w:rsid w:val="00527C08"/>
    <w:rsid w:val="00527D35"/>
    <w:rsid w:val="00527D9B"/>
    <w:rsid w:val="00527F08"/>
    <w:rsid w:val="00530010"/>
    <w:rsid w:val="0053016A"/>
    <w:rsid w:val="005301F8"/>
    <w:rsid w:val="00530289"/>
    <w:rsid w:val="005302D2"/>
    <w:rsid w:val="00530426"/>
    <w:rsid w:val="0053046D"/>
    <w:rsid w:val="005304B5"/>
    <w:rsid w:val="0053056C"/>
    <w:rsid w:val="005305A0"/>
    <w:rsid w:val="005306FD"/>
    <w:rsid w:val="0053073D"/>
    <w:rsid w:val="0053076A"/>
    <w:rsid w:val="005309E0"/>
    <w:rsid w:val="00530A65"/>
    <w:rsid w:val="00530B0E"/>
    <w:rsid w:val="00530B80"/>
    <w:rsid w:val="00530BA8"/>
    <w:rsid w:val="00530C8E"/>
    <w:rsid w:val="00530DE4"/>
    <w:rsid w:val="0053102A"/>
    <w:rsid w:val="00531134"/>
    <w:rsid w:val="005311C2"/>
    <w:rsid w:val="0053128F"/>
    <w:rsid w:val="005312FC"/>
    <w:rsid w:val="00531369"/>
    <w:rsid w:val="0053147B"/>
    <w:rsid w:val="00531529"/>
    <w:rsid w:val="00531606"/>
    <w:rsid w:val="0053166C"/>
    <w:rsid w:val="005316A8"/>
    <w:rsid w:val="0053192B"/>
    <w:rsid w:val="00531A35"/>
    <w:rsid w:val="00531B0B"/>
    <w:rsid w:val="00531B70"/>
    <w:rsid w:val="00532047"/>
    <w:rsid w:val="0053209D"/>
    <w:rsid w:val="005320D7"/>
    <w:rsid w:val="00532175"/>
    <w:rsid w:val="0053220D"/>
    <w:rsid w:val="00532230"/>
    <w:rsid w:val="005322A6"/>
    <w:rsid w:val="00532305"/>
    <w:rsid w:val="00532380"/>
    <w:rsid w:val="005324A2"/>
    <w:rsid w:val="00532533"/>
    <w:rsid w:val="005325F9"/>
    <w:rsid w:val="005326AD"/>
    <w:rsid w:val="005326B7"/>
    <w:rsid w:val="0053282A"/>
    <w:rsid w:val="005329B5"/>
    <w:rsid w:val="00532AF2"/>
    <w:rsid w:val="00532BFE"/>
    <w:rsid w:val="00532C6D"/>
    <w:rsid w:val="00532DB6"/>
    <w:rsid w:val="00532E5A"/>
    <w:rsid w:val="00532ECE"/>
    <w:rsid w:val="00532ED1"/>
    <w:rsid w:val="00532FE7"/>
    <w:rsid w:val="00533055"/>
    <w:rsid w:val="00533099"/>
    <w:rsid w:val="00533192"/>
    <w:rsid w:val="0053325D"/>
    <w:rsid w:val="0053332B"/>
    <w:rsid w:val="00533457"/>
    <w:rsid w:val="005334EA"/>
    <w:rsid w:val="00533848"/>
    <w:rsid w:val="0053390B"/>
    <w:rsid w:val="005339BB"/>
    <w:rsid w:val="00533A31"/>
    <w:rsid w:val="00533BC7"/>
    <w:rsid w:val="00533C00"/>
    <w:rsid w:val="00533D4C"/>
    <w:rsid w:val="00534007"/>
    <w:rsid w:val="00534024"/>
    <w:rsid w:val="0053402D"/>
    <w:rsid w:val="0053411C"/>
    <w:rsid w:val="005342A2"/>
    <w:rsid w:val="005342EB"/>
    <w:rsid w:val="005343DB"/>
    <w:rsid w:val="0053444E"/>
    <w:rsid w:val="0053446F"/>
    <w:rsid w:val="005344CA"/>
    <w:rsid w:val="0053460B"/>
    <w:rsid w:val="005346C1"/>
    <w:rsid w:val="0053475A"/>
    <w:rsid w:val="005347C1"/>
    <w:rsid w:val="00534893"/>
    <w:rsid w:val="005348A8"/>
    <w:rsid w:val="00534A95"/>
    <w:rsid w:val="00534C27"/>
    <w:rsid w:val="00534C35"/>
    <w:rsid w:val="00534DD7"/>
    <w:rsid w:val="00534DE6"/>
    <w:rsid w:val="00535038"/>
    <w:rsid w:val="00535266"/>
    <w:rsid w:val="005353D0"/>
    <w:rsid w:val="00535458"/>
    <w:rsid w:val="005354AB"/>
    <w:rsid w:val="00535618"/>
    <w:rsid w:val="00535620"/>
    <w:rsid w:val="0053569E"/>
    <w:rsid w:val="0053573A"/>
    <w:rsid w:val="0053582B"/>
    <w:rsid w:val="00535870"/>
    <w:rsid w:val="005358BF"/>
    <w:rsid w:val="00535A75"/>
    <w:rsid w:val="00535ACF"/>
    <w:rsid w:val="00535E63"/>
    <w:rsid w:val="00535F33"/>
    <w:rsid w:val="0053603D"/>
    <w:rsid w:val="0053618B"/>
    <w:rsid w:val="005361B8"/>
    <w:rsid w:val="0053629D"/>
    <w:rsid w:val="00536405"/>
    <w:rsid w:val="00536446"/>
    <w:rsid w:val="005364B7"/>
    <w:rsid w:val="005365A4"/>
    <w:rsid w:val="0053661B"/>
    <w:rsid w:val="00536674"/>
    <w:rsid w:val="005367A1"/>
    <w:rsid w:val="005368C1"/>
    <w:rsid w:val="00536967"/>
    <w:rsid w:val="00536C14"/>
    <w:rsid w:val="00536C4C"/>
    <w:rsid w:val="00536DA0"/>
    <w:rsid w:val="00536DAF"/>
    <w:rsid w:val="00536E25"/>
    <w:rsid w:val="00536E61"/>
    <w:rsid w:val="00536E7A"/>
    <w:rsid w:val="0053712D"/>
    <w:rsid w:val="00537159"/>
    <w:rsid w:val="0053715E"/>
    <w:rsid w:val="005371C0"/>
    <w:rsid w:val="00537329"/>
    <w:rsid w:val="00537424"/>
    <w:rsid w:val="0053742A"/>
    <w:rsid w:val="00537452"/>
    <w:rsid w:val="005375B8"/>
    <w:rsid w:val="0053769A"/>
    <w:rsid w:val="005376EF"/>
    <w:rsid w:val="00537842"/>
    <w:rsid w:val="00537994"/>
    <w:rsid w:val="005379E3"/>
    <w:rsid w:val="00537AEA"/>
    <w:rsid w:val="00537C85"/>
    <w:rsid w:val="00537EC3"/>
    <w:rsid w:val="005402C8"/>
    <w:rsid w:val="005402D3"/>
    <w:rsid w:val="0054037B"/>
    <w:rsid w:val="005403AD"/>
    <w:rsid w:val="005403C1"/>
    <w:rsid w:val="00540498"/>
    <w:rsid w:val="005404FD"/>
    <w:rsid w:val="00540509"/>
    <w:rsid w:val="00540693"/>
    <w:rsid w:val="00540746"/>
    <w:rsid w:val="00540792"/>
    <w:rsid w:val="00540883"/>
    <w:rsid w:val="0054095E"/>
    <w:rsid w:val="00540AAE"/>
    <w:rsid w:val="00540CBB"/>
    <w:rsid w:val="00540CF3"/>
    <w:rsid w:val="00540E87"/>
    <w:rsid w:val="00540FB4"/>
    <w:rsid w:val="00541084"/>
    <w:rsid w:val="00541099"/>
    <w:rsid w:val="00541106"/>
    <w:rsid w:val="005411DF"/>
    <w:rsid w:val="0054121E"/>
    <w:rsid w:val="005412BB"/>
    <w:rsid w:val="00541317"/>
    <w:rsid w:val="0054139B"/>
    <w:rsid w:val="005413E8"/>
    <w:rsid w:val="0054149F"/>
    <w:rsid w:val="00541530"/>
    <w:rsid w:val="00541545"/>
    <w:rsid w:val="00541574"/>
    <w:rsid w:val="0054161E"/>
    <w:rsid w:val="00541757"/>
    <w:rsid w:val="005418DD"/>
    <w:rsid w:val="00541922"/>
    <w:rsid w:val="00541A4A"/>
    <w:rsid w:val="00541D29"/>
    <w:rsid w:val="00541D73"/>
    <w:rsid w:val="00541D81"/>
    <w:rsid w:val="00541DBA"/>
    <w:rsid w:val="00541DBD"/>
    <w:rsid w:val="00541EAE"/>
    <w:rsid w:val="00541EC7"/>
    <w:rsid w:val="00541FBF"/>
    <w:rsid w:val="0054219B"/>
    <w:rsid w:val="00542567"/>
    <w:rsid w:val="00542615"/>
    <w:rsid w:val="00542749"/>
    <w:rsid w:val="00542791"/>
    <w:rsid w:val="005428A7"/>
    <w:rsid w:val="00542946"/>
    <w:rsid w:val="00542978"/>
    <w:rsid w:val="0054299E"/>
    <w:rsid w:val="00542A5E"/>
    <w:rsid w:val="00542A94"/>
    <w:rsid w:val="00542B70"/>
    <w:rsid w:val="00542BCC"/>
    <w:rsid w:val="00542DDD"/>
    <w:rsid w:val="00542DF4"/>
    <w:rsid w:val="00542E85"/>
    <w:rsid w:val="00542FA5"/>
    <w:rsid w:val="005432FD"/>
    <w:rsid w:val="005433B2"/>
    <w:rsid w:val="005434BD"/>
    <w:rsid w:val="00543521"/>
    <w:rsid w:val="00543526"/>
    <w:rsid w:val="005435FA"/>
    <w:rsid w:val="00543650"/>
    <w:rsid w:val="005438DB"/>
    <w:rsid w:val="00543A6A"/>
    <w:rsid w:val="00543B5E"/>
    <w:rsid w:val="00543B89"/>
    <w:rsid w:val="00543C08"/>
    <w:rsid w:val="00543C6D"/>
    <w:rsid w:val="00543D9C"/>
    <w:rsid w:val="00543DBD"/>
    <w:rsid w:val="00543E0B"/>
    <w:rsid w:val="00543F21"/>
    <w:rsid w:val="00543F23"/>
    <w:rsid w:val="00543F6F"/>
    <w:rsid w:val="00543F73"/>
    <w:rsid w:val="00544053"/>
    <w:rsid w:val="005440FB"/>
    <w:rsid w:val="00544293"/>
    <w:rsid w:val="005442C3"/>
    <w:rsid w:val="00544628"/>
    <w:rsid w:val="005446F2"/>
    <w:rsid w:val="005447C6"/>
    <w:rsid w:val="005447C9"/>
    <w:rsid w:val="005447DD"/>
    <w:rsid w:val="00544824"/>
    <w:rsid w:val="005448C8"/>
    <w:rsid w:val="005449C8"/>
    <w:rsid w:val="00544A66"/>
    <w:rsid w:val="00544AD2"/>
    <w:rsid w:val="00544B50"/>
    <w:rsid w:val="00544C34"/>
    <w:rsid w:val="00544CC9"/>
    <w:rsid w:val="00544DDD"/>
    <w:rsid w:val="00544E1D"/>
    <w:rsid w:val="00544ED5"/>
    <w:rsid w:val="005450B1"/>
    <w:rsid w:val="00545111"/>
    <w:rsid w:val="00545202"/>
    <w:rsid w:val="00545434"/>
    <w:rsid w:val="005454C4"/>
    <w:rsid w:val="00545744"/>
    <w:rsid w:val="0054578A"/>
    <w:rsid w:val="00545797"/>
    <w:rsid w:val="00545800"/>
    <w:rsid w:val="0054582E"/>
    <w:rsid w:val="005458A7"/>
    <w:rsid w:val="005459AD"/>
    <w:rsid w:val="005459C5"/>
    <w:rsid w:val="005459E6"/>
    <w:rsid w:val="00545A1C"/>
    <w:rsid w:val="00545BC3"/>
    <w:rsid w:val="00545C5F"/>
    <w:rsid w:val="00545D37"/>
    <w:rsid w:val="00545D97"/>
    <w:rsid w:val="00545DFA"/>
    <w:rsid w:val="00545EF8"/>
    <w:rsid w:val="00545FD1"/>
    <w:rsid w:val="0054606E"/>
    <w:rsid w:val="00546105"/>
    <w:rsid w:val="0054621B"/>
    <w:rsid w:val="00546315"/>
    <w:rsid w:val="00546349"/>
    <w:rsid w:val="0054637F"/>
    <w:rsid w:val="00546455"/>
    <w:rsid w:val="00546504"/>
    <w:rsid w:val="00546590"/>
    <w:rsid w:val="00546625"/>
    <w:rsid w:val="005466AE"/>
    <w:rsid w:val="00546786"/>
    <w:rsid w:val="005468CB"/>
    <w:rsid w:val="00546975"/>
    <w:rsid w:val="005469D7"/>
    <w:rsid w:val="00546AEF"/>
    <w:rsid w:val="00546B70"/>
    <w:rsid w:val="00546B7B"/>
    <w:rsid w:val="00546C75"/>
    <w:rsid w:val="00546D4F"/>
    <w:rsid w:val="00546E07"/>
    <w:rsid w:val="00546E12"/>
    <w:rsid w:val="00546ECD"/>
    <w:rsid w:val="00546ED1"/>
    <w:rsid w:val="00546F0D"/>
    <w:rsid w:val="00547171"/>
    <w:rsid w:val="00547196"/>
    <w:rsid w:val="005471D1"/>
    <w:rsid w:val="00547252"/>
    <w:rsid w:val="0054748A"/>
    <w:rsid w:val="005475CF"/>
    <w:rsid w:val="00547606"/>
    <w:rsid w:val="00547622"/>
    <w:rsid w:val="00547A34"/>
    <w:rsid w:val="00547A5E"/>
    <w:rsid w:val="00547C52"/>
    <w:rsid w:val="00547CED"/>
    <w:rsid w:val="00547D37"/>
    <w:rsid w:val="00547E13"/>
    <w:rsid w:val="00547E29"/>
    <w:rsid w:val="0055017E"/>
    <w:rsid w:val="0055030E"/>
    <w:rsid w:val="005503C3"/>
    <w:rsid w:val="00550503"/>
    <w:rsid w:val="00550708"/>
    <w:rsid w:val="00550728"/>
    <w:rsid w:val="00550BB3"/>
    <w:rsid w:val="00550C2C"/>
    <w:rsid w:val="00550CCD"/>
    <w:rsid w:val="00550DC5"/>
    <w:rsid w:val="00550F0E"/>
    <w:rsid w:val="00550F4B"/>
    <w:rsid w:val="00551134"/>
    <w:rsid w:val="0055113E"/>
    <w:rsid w:val="00551143"/>
    <w:rsid w:val="00551255"/>
    <w:rsid w:val="0055138C"/>
    <w:rsid w:val="005513DC"/>
    <w:rsid w:val="00551469"/>
    <w:rsid w:val="005515AC"/>
    <w:rsid w:val="005515F1"/>
    <w:rsid w:val="00551731"/>
    <w:rsid w:val="0055181E"/>
    <w:rsid w:val="005518E4"/>
    <w:rsid w:val="005518E7"/>
    <w:rsid w:val="00551C13"/>
    <w:rsid w:val="00551C55"/>
    <w:rsid w:val="00551EB3"/>
    <w:rsid w:val="00551F60"/>
    <w:rsid w:val="00551F85"/>
    <w:rsid w:val="00551FC0"/>
    <w:rsid w:val="0055201C"/>
    <w:rsid w:val="0055204E"/>
    <w:rsid w:val="00552067"/>
    <w:rsid w:val="00552099"/>
    <w:rsid w:val="005521FE"/>
    <w:rsid w:val="00552229"/>
    <w:rsid w:val="005522D4"/>
    <w:rsid w:val="0055248A"/>
    <w:rsid w:val="005524F6"/>
    <w:rsid w:val="00552592"/>
    <w:rsid w:val="0055275E"/>
    <w:rsid w:val="00552780"/>
    <w:rsid w:val="005527B6"/>
    <w:rsid w:val="005527E9"/>
    <w:rsid w:val="00552842"/>
    <w:rsid w:val="005529A4"/>
    <w:rsid w:val="00552A0D"/>
    <w:rsid w:val="00552A22"/>
    <w:rsid w:val="00552B3A"/>
    <w:rsid w:val="00552C25"/>
    <w:rsid w:val="00552C90"/>
    <w:rsid w:val="00552CD5"/>
    <w:rsid w:val="00552CF0"/>
    <w:rsid w:val="00552F47"/>
    <w:rsid w:val="00553026"/>
    <w:rsid w:val="0055302B"/>
    <w:rsid w:val="0055308E"/>
    <w:rsid w:val="005530AB"/>
    <w:rsid w:val="005530F1"/>
    <w:rsid w:val="005530F4"/>
    <w:rsid w:val="005531D8"/>
    <w:rsid w:val="005534E3"/>
    <w:rsid w:val="0055365D"/>
    <w:rsid w:val="0055366F"/>
    <w:rsid w:val="0055376C"/>
    <w:rsid w:val="0055385B"/>
    <w:rsid w:val="005538F6"/>
    <w:rsid w:val="0055393A"/>
    <w:rsid w:val="0055394D"/>
    <w:rsid w:val="00553A61"/>
    <w:rsid w:val="00553AE2"/>
    <w:rsid w:val="00553B36"/>
    <w:rsid w:val="00553C5C"/>
    <w:rsid w:val="00553CC4"/>
    <w:rsid w:val="00553CFA"/>
    <w:rsid w:val="00553D53"/>
    <w:rsid w:val="00553E08"/>
    <w:rsid w:val="00553E41"/>
    <w:rsid w:val="00553E8E"/>
    <w:rsid w:val="00553F09"/>
    <w:rsid w:val="00553FCA"/>
    <w:rsid w:val="005540EC"/>
    <w:rsid w:val="00554227"/>
    <w:rsid w:val="00554283"/>
    <w:rsid w:val="0055429F"/>
    <w:rsid w:val="005547EE"/>
    <w:rsid w:val="005548DF"/>
    <w:rsid w:val="005549A6"/>
    <w:rsid w:val="00554BDC"/>
    <w:rsid w:val="00554BFA"/>
    <w:rsid w:val="00554C22"/>
    <w:rsid w:val="00554C4C"/>
    <w:rsid w:val="00554E17"/>
    <w:rsid w:val="00554F28"/>
    <w:rsid w:val="00554FF9"/>
    <w:rsid w:val="00555089"/>
    <w:rsid w:val="0055512B"/>
    <w:rsid w:val="0055514E"/>
    <w:rsid w:val="005551B8"/>
    <w:rsid w:val="005551C6"/>
    <w:rsid w:val="0055526A"/>
    <w:rsid w:val="0055528D"/>
    <w:rsid w:val="005552A4"/>
    <w:rsid w:val="005552DD"/>
    <w:rsid w:val="00555646"/>
    <w:rsid w:val="00555731"/>
    <w:rsid w:val="00555744"/>
    <w:rsid w:val="005558AD"/>
    <w:rsid w:val="005558F8"/>
    <w:rsid w:val="005559C1"/>
    <w:rsid w:val="00555A7D"/>
    <w:rsid w:val="00555C7A"/>
    <w:rsid w:val="00555CE1"/>
    <w:rsid w:val="00555D03"/>
    <w:rsid w:val="00555D58"/>
    <w:rsid w:val="00555D5B"/>
    <w:rsid w:val="00555DDF"/>
    <w:rsid w:val="00555E2E"/>
    <w:rsid w:val="00555E8B"/>
    <w:rsid w:val="00555F3F"/>
    <w:rsid w:val="00555F66"/>
    <w:rsid w:val="005560F9"/>
    <w:rsid w:val="0055611E"/>
    <w:rsid w:val="0055621F"/>
    <w:rsid w:val="005562FD"/>
    <w:rsid w:val="005563D9"/>
    <w:rsid w:val="0055642B"/>
    <w:rsid w:val="00556475"/>
    <w:rsid w:val="00556492"/>
    <w:rsid w:val="00556524"/>
    <w:rsid w:val="005566B5"/>
    <w:rsid w:val="005567CB"/>
    <w:rsid w:val="00556814"/>
    <w:rsid w:val="005568DE"/>
    <w:rsid w:val="00556943"/>
    <w:rsid w:val="005569C1"/>
    <w:rsid w:val="00556ACD"/>
    <w:rsid w:val="00556B3F"/>
    <w:rsid w:val="00556BA4"/>
    <w:rsid w:val="00556C11"/>
    <w:rsid w:val="00556C7F"/>
    <w:rsid w:val="00556CFF"/>
    <w:rsid w:val="00556D6F"/>
    <w:rsid w:val="00556DDC"/>
    <w:rsid w:val="00556E9A"/>
    <w:rsid w:val="00556F11"/>
    <w:rsid w:val="005571EA"/>
    <w:rsid w:val="00557221"/>
    <w:rsid w:val="005572AD"/>
    <w:rsid w:val="00557339"/>
    <w:rsid w:val="005574FA"/>
    <w:rsid w:val="00557546"/>
    <w:rsid w:val="00557592"/>
    <w:rsid w:val="005578A1"/>
    <w:rsid w:val="005579B0"/>
    <w:rsid w:val="00557DDD"/>
    <w:rsid w:val="00557ECF"/>
    <w:rsid w:val="00557F47"/>
    <w:rsid w:val="005600C5"/>
    <w:rsid w:val="005600F0"/>
    <w:rsid w:val="0056014D"/>
    <w:rsid w:val="00560469"/>
    <w:rsid w:val="005604A1"/>
    <w:rsid w:val="0056068C"/>
    <w:rsid w:val="005606EF"/>
    <w:rsid w:val="00560781"/>
    <w:rsid w:val="00560834"/>
    <w:rsid w:val="005608D1"/>
    <w:rsid w:val="005609D7"/>
    <w:rsid w:val="00560A71"/>
    <w:rsid w:val="00560A9E"/>
    <w:rsid w:val="00560B26"/>
    <w:rsid w:val="00560B86"/>
    <w:rsid w:val="00560C02"/>
    <w:rsid w:val="00560E5D"/>
    <w:rsid w:val="00560EAC"/>
    <w:rsid w:val="00560F0B"/>
    <w:rsid w:val="00560F3B"/>
    <w:rsid w:val="00560F4E"/>
    <w:rsid w:val="00561047"/>
    <w:rsid w:val="0056125D"/>
    <w:rsid w:val="00561260"/>
    <w:rsid w:val="005612BC"/>
    <w:rsid w:val="005615C9"/>
    <w:rsid w:val="005615DA"/>
    <w:rsid w:val="00561690"/>
    <w:rsid w:val="005616DE"/>
    <w:rsid w:val="00561753"/>
    <w:rsid w:val="005617CD"/>
    <w:rsid w:val="00561827"/>
    <w:rsid w:val="0056191D"/>
    <w:rsid w:val="0056192D"/>
    <w:rsid w:val="0056198E"/>
    <w:rsid w:val="00561A05"/>
    <w:rsid w:val="00561A7F"/>
    <w:rsid w:val="00561A89"/>
    <w:rsid w:val="00561B24"/>
    <w:rsid w:val="00561B96"/>
    <w:rsid w:val="00561BCE"/>
    <w:rsid w:val="00561BEE"/>
    <w:rsid w:val="00561CB4"/>
    <w:rsid w:val="00561DD7"/>
    <w:rsid w:val="00561E09"/>
    <w:rsid w:val="00561E8C"/>
    <w:rsid w:val="00561EAA"/>
    <w:rsid w:val="00561EEC"/>
    <w:rsid w:val="00562486"/>
    <w:rsid w:val="005624B2"/>
    <w:rsid w:val="005624EC"/>
    <w:rsid w:val="00562570"/>
    <w:rsid w:val="005625B5"/>
    <w:rsid w:val="005625BC"/>
    <w:rsid w:val="005626F4"/>
    <w:rsid w:val="0056270E"/>
    <w:rsid w:val="00562732"/>
    <w:rsid w:val="005627D6"/>
    <w:rsid w:val="005627E9"/>
    <w:rsid w:val="00562843"/>
    <w:rsid w:val="005628E0"/>
    <w:rsid w:val="005628E9"/>
    <w:rsid w:val="00562A1D"/>
    <w:rsid w:val="00562BD4"/>
    <w:rsid w:val="00562CBA"/>
    <w:rsid w:val="00562D77"/>
    <w:rsid w:val="00562F17"/>
    <w:rsid w:val="0056306C"/>
    <w:rsid w:val="0056309F"/>
    <w:rsid w:val="0056315E"/>
    <w:rsid w:val="00563242"/>
    <w:rsid w:val="005632FF"/>
    <w:rsid w:val="00563346"/>
    <w:rsid w:val="00563878"/>
    <w:rsid w:val="00563940"/>
    <w:rsid w:val="00563A56"/>
    <w:rsid w:val="00563B69"/>
    <w:rsid w:val="00563C13"/>
    <w:rsid w:val="00563C47"/>
    <w:rsid w:val="00563CE8"/>
    <w:rsid w:val="00563DE3"/>
    <w:rsid w:val="00563EBC"/>
    <w:rsid w:val="00564166"/>
    <w:rsid w:val="00564200"/>
    <w:rsid w:val="0056420C"/>
    <w:rsid w:val="00564286"/>
    <w:rsid w:val="00564340"/>
    <w:rsid w:val="005643E9"/>
    <w:rsid w:val="0056443B"/>
    <w:rsid w:val="00564491"/>
    <w:rsid w:val="0056456C"/>
    <w:rsid w:val="005645F0"/>
    <w:rsid w:val="005646F4"/>
    <w:rsid w:val="00564773"/>
    <w:rsid w:val="00564841"/>
    <w:rsid w:val="00564948"/>
    <w:rsid w:val="00564B4F"/>
    <w:rsid w:val="00564B68"/>
    <w:rsid w:val="00564BF8"/>
    <w:rsid w:val="00564D79"/>
    <w:rsid w:val="00564D93"/>
    <w:rsid w:val="00564DE0"/>
    <w:rsid w:val="00564E2E"/>
    <w:rsid w:val="00564E39"/>
    <w:rsid w:val="00564F3B"/>
    <w:rsid w:val="00564F4C"/>
    <w:rsid w:val="00564FB4"/>
    <w:rsid w:val="00565006"/>
    <w:rsid w:val="0056502B"/>
    <w:rsid w:val="0056515A"/>
    <w:rsid w:val="00565238"/>
    <w:rsid w:val="005652AD"/>
    <w:rsid w:val="0056540C"/>
    <w:rsid w:val="005654C0"/>
    <w:rsid w:val="00565568"/>
    <w:rsid w:val="005655C4"/>
    <w:rsid w:val="0056563A"/>
    <w:rsid w:val="0056564A"/>
    <w:rsid w:val="005657F4"/>
    <w:rsid w:val="0056582C"/>
    <w:rsid w:val="005659CF"/>
    <w:rsid w:val="005659F3"/>
    <w:rsid w:val="00565A4B"/>
    <w:rsid w:val="00565AB9"/>
    <w:rsid w:val="00565B7A"/>
    <w:rsid w:val="00565BB3"/>
    <w:rsid w:val="00565C49"/>
    <w:rsid w:val="00565ED2"/>
    <w:rsid w:val="00565F7F"/>
    <w:rsid w:val="00566004"/>
    <w:rsid w:val="00566011"/>
    <w:rsid w:val="00566190"/>
    <w:rsid w:val="005661D1"/>
    <w:rsid w:val="0056634B"/>
    <w:rsid w:val="005663E6"/>
    <w:rsid w:val="00566439"/>
    <w:rsid w:val="00566444"/>
    <w:rsid w:val="00566687"/>
    <w:rsid w:val="005666A3"/>
    <w:rsid w:val="00566783"/>
    <w:rsid w:val="005667DC"/>
    <w:rsid w:val="00566820"/>
    <w:rsid w:val="00566832"/>
    <w:rsid w:val="0056683D"/>
    <w:rsid w:val="0056686C"/>
    <w:rsid w:val="0056688B"/>
    <w:rsid w:val="005669BC"/>
    <w:rsid w:val="00566C1A"/>
    <w:rsid w:val="00566DBE"/>
    <w:rsid w:val="00566E75"/>
    <w:rsid w:val="00567133"/>
    <w:rsid w:val="005671E7"/>
    <w:rsid w:val="005672E2"/>
    <w:rsid w:val="0056741C"/>
    <w:rsid w:val="0056743A"/>
    <w:rsid w:val="0056752C"/>
    <w:rsid w:val="0056775E"/>
    <w:rsid w:val="005677FC"/>
    <w:rsid w:val="0056782E"/>
    <w:rsid w:val="0056793B"/>
    <w:rsid w:val="00567B70"/>
    <w:rsid w:val="00567BF0"/>
    <w:rsid w:val="00567CCB"/>
    <w:rsid w:val="00567D5B"/>
    <w:rsid w:val="00567D7A"/>
    <w:rsid w:val="00567DEF"/>
    <w:rsid w:val="00567E76"/>
    <w:rsid w:val="00567E99"/>
    <w:rsid w:val="00567EE6"/>
    <w:rsid w:val="00567F04"/>
    <w:rsid w:val="00567FEA"/>
    <w:rsid w:val="0057008C"/>
    <w:rsid w:val="005701F0"/>
    <w:rsid w:val="0057029B"/>
    <w:rsid w:val="0057030F"/>
    <w:rsid w:val="005703AD"/>
    <w:rsid w:val="005703F2"/>
    <w:rsid w:val="00570414"/>
    <w:rsid w:val="0057045F"/>
    <w:rsid w:val="005704DA"/>
    <w:rsid w:val="005705C8"/>
    <w:rsid w:val="005705E0"/>
    <w:rsid w:val="0057061E"/>
    <w:rsid w:val="00570785"/>
    <w:rsid w:val="005707D2"/>
    <w:rsid w:val="00570810"/>
    <w:rsid w:val="00570870"/>
    <w:rsid w:val="00570997"/>
    <w:rsid w:val="00570A4E"/>
    <w:rsid w:val="00570B52"/>
    <w:rsid w:val="00570B70"/>
    <w:rsid w:val="00570C37"/>
    <w:rsid w:val="00570CA8"/>
    <w:rsid w:val="00570CC0"/>
    <w:rsid w:val="00570E30"/>
    <w:rsid w:val="00570E4A"/>
    <w:rsid w:val="00570F60"/>
    <w:rsid w:val="00570F95"/>
    <w:rsid w:val="00570F9A"/>
    <w:rsid w:val="00570FEA"/>
    <w:rsid w:val="00571023"/>
    <w:rsid w:val="0057105B"/>
    <w:rsid w:val="005711BC"/>
    <w:rsid w:val="00571256"/>
    <w:rsid w:val="005713D4"/>
    <w:rsid w:val="005713F7"/>
    <w:rsid w:val="00571514"/>
    <w:rsid w:val="0057153C"/>
    <w:rsid w:val="005715B1"/>
    <w:rsid w:val="005715E9"/>
    <w:rsid w:val="00571739"/>
    <w:rsid w:val="005718FB"/>
    <w:rsid w:val="005719E1"/>
    <w:rsid w:val="00571A01"/>
    <w:rsid w:val="00571A39"/>
    <w:rsid w:val="00571BF9"/>
    <w:rsid w:val="00571BFE"/>
    <w:rsid w:val="00571C5B"/>
    <w:rsid w:val="00571CC2"/>
    <w:rsid w:val="00571D4F"/>
    <w:rsid w:val="00571DB6"/>
    <w:rsid w:val="00571E2A"/>
    <w:rsid w:val="00571F95"/>
    <w:rsid w:val="00572044"/>
    <w:rsid w:val="005720E7"/>
    <w:rsid w:val="00572100"/>
    <w:rsid w:val="00572197"/>
    <w:rsid w:val="00572216"/>
    <w:rsid w:val="00572218"/>
    <w:rsid w:val="005722E5"/>
    <w:rsid w:val="00572336"/>
    <w:rsid w:val="005724A4"/>
    <w:rsid w:val="005724CA"/>
    <w:rsid w:val="00572723"/>
    <w:rsid w:val="005728C0"/>
    <w:rsid w:val="00572991"/>
    <w:rsid w:val="00572A1D"/>
    <w:rsid w:val="00572CD5"/>
    <w:rsid w:val="00572DF1"/>
    <w:rsid w:val="00572F45"/>
    <w:rsid w:val="00572FA8"/>
    <w:rsid w:val="00573013"/>
    <w:rsid w:val="00573109"/>
    <w:rsid w:val="00573127"/>
    <w:rsid w:val="005731A1"/>
    <w:rsid w:val="00573216"/>
    <w:rsid w:val="0057324A"/>
    <w:rsid w:val="00573333"/>
    <w:rsid w:val="0057336A"/>
    <w:rsid w:val="0057341B"/>
    <w:rsid w:val="00573623"/>
    <w:rsid w:val="005736B8"/>
    <w:rsid w:val="005736D6"/>
    <w:rsid w:val="00573815"/>
    <w:rsid w:val="005738A7"/>
    <w:rsid w:val="00573A38"/>
    <w:rsid w:val="00573A94"/>
    <w:rsid w:val="00573AFD"/>
    <w:rsid w:val="00573DEA"/>
    <w:rsid w:val="005740C3"/>
    <w:rsid w:val="0057415A"/>
    <w:rsid w:val="00574538"/>
    <w:rsid w:val="005746D7"/>
    <w:rsid w:val="00574724"/>
    <w:rsid w:val="00574817"/>
    <w:rsid w:val="00574837"/>
    <w:rsid w:val="0057487D"/>
    <w:rsid w:val="00574A7F"/>
    <w:rsid w:val="00574A8D"/>
    <w:rsid w:val="00574B32"/>
    <w:rsid w:val="00574BDD"/>
    <w:rsid w:val="00574BF0"/>
    <w:rsid w:val="00574CBA"/>
    <w:rsid w:val="00574D44"/>
    <w:rsid w:val="00574FC5"/>
    <w:rsid w:val="00574FF4"/>
    <w:rsid w:val="0057505C"/>
    <w:rsid w:val="00575115"/>
    <w:rsid w:val="00575180"/>
    <w:rsid w:val="00575190"/>
    <w:rsid w:val="005751AA"/>
    <w:rsid w:val="00575439"/>
    <w:rsid w:val="005754E7"/>
    <w:rsid w:val="00575523"/>
    <w:rsid w:val="005756B8"/>
    <w:rsid w:val="005757D8"/>
    <w:rsid w:val="0057584B"/>
    <w:rsid w:val="005758AA"/>
    <w:rsid w:val="0057592A"/>
    <w:rsid w:val="0057594C"/>
    <w:rsid w:val="00575B10"/>
    <w:rsid w:val="00575B1D"/>
    <w:rsid w:val="00575D5C"/>
    <w:rsid w:val="00575EF2"/>
    <w:rsid w:val="00575F13"/>
    <w:rsid w:val="0057607F"/>
    <w:rsid w:val="005760C3"/>
    <w:rsid w:val="0057612F"/>
    <w:rsid w:val="00576152"/>
    <w:rsid w:val="00576185"/>
    <w:rsid w:val="00576336"/>
    <w:rsid w:val="005763EE"/>
    <w:rsid w:val="0057659D"/>
    <w:rsid w:val="0057662C"/>
    <w:rsid w:val="005766CC"/>
    <w:rsid w:val="005768D0"/>
    <w:rsid w:val="00576AD7"/>
    <w:rsid w:val="00576BCA"/>
    <w:rsid w:val="00576C35"/>
    <w:rsid w:val="00576C3A"/>
    <w:rsid w:val="00576CCB"/>
    <w:rsid w:val="00576D4A"/>
    <w:rsid w:val="00576DF4"/>
    <w:rsid w:val="00576EB3"/>
    <w:rsid w:val="00576EEE"/>
    <w:rsid w:val="00576F2F"/>
    <w:rsid w:val="00576F65"/>
    <w:rsid w:val="0057709B"/>
    <w:rsid w:val="0057722C"/>
    <w:rsid w:val="0057729A"/>
    <w:rsid w:val="005773A8"/>
    <w:rsid w:val="005773B6"/>
    <w:rsid w:val="00577631"/>
    <w:rsid w:val="00577658"/>
    <w:rsid w:val="005776B2"/>
    <w:rsid w:val="005776BD"/>
    <w:rsid w:val="0057778E"/>
    <w:rsid w:val="0057781F"/>
    <w:rsid w:val="00577844"/>
    <w:rsid w:val="0057784F"/>
    <w:rsid w:val="005778A6"/>
    <w:rsid w:val="0057799E"/>
    <w:rsid w:val="00577AA0"/>
    <w:rsid w:val="00577AFF"/>
    <w:rsid w:val="00577B29"/>
    <w:rsid w:val="00577B6C"/>
    <w:rsid w:val="00577B70"/>
    <w:rsid w:val="00577BE2"/>
    <w:rsid w:val="00577D1B"/>
    <w:rsid w:val="00577D3F"/>
    <w:rsid w:val="00577F5F"/>
    <w:rsid w:val="00580026"/>
    <w:rsid w:val="00580121"/>
    <w:rsid w:val="0058019A"/>
    <w:rsid w:val="00580361"/>
    <w:rsid w:val="00580474"/>
    <w:rsid w:val="0058051F"/>
    <w:rsid w:val="00580735"/>
    <w:rsid w:val="005807B7"/>
    <w:rsid w:val="00580958"/>
    <w:rsid w:val="0058098C"/>
    <w:rsid w:val="005809AE"/>
    <w:rsid w:val="00580A58"/>
    <w:rsid w:val="00580B17"/>
    <w:rsid w:val="00580CF5"/>
    <w:rsid w:val="00580E2B"/>
    <w:rsid w:val="00580E64"/>
    <w:rsid w:val="00580EC3"/>
    <w:rsid w:val="00580F0E"/>
    <w:rsid w:val="00580F97"/>
    <w:rsid w:val="00581110"/>
    <w:rsid w:val="005812BF"/>
    <w:rsid w:val="0058139F"/>
    <w:rsid w:val="0058141B"/>
    <w:rsid w:val="00581564"/>
    <w:rsid w:val="0058189A"/>
    <w:rsid w:val="00581AF6"/>
    <w:rsid w:val="00581C29"/>
    <w:rsid w:val="00581C50"/>
    <w:rsid w:val="00581D8F"/>
    <w:rsid w:val="00581DE3"/>
    <w:rsid w:val="00582000"/>
    <w:rsid w:val="005821C3"/>
    <w:rsid w:val="005821D2"/>
    <w:rsid w:val="0058248C"/>
    <w:rsid w:val="00582554"/>
    <w:rsid w:val="00582601"/>
    <w:rsid w:val="0058293A"/>
    <w:rsid w:val="005829E7"/>
    <w:rsid w:val="00582A68"/>
    <w:rsid w:val="00582A6D"/>
    <w:rsid w:val="00582BAC"/>
    <w:rsid w:val="00582CA6"/>
    <w:rsid w:val="00582D14"/>
    <w:rsid w:val="00582E7B"/>
    <w:rsid w:val="00582F42"/>
    <w:rsid w:val="005830FD"/>
    <w:rsid w:val="00583195"/>
    <w:rsid w:val="0058323E"/>
    <w:rsid w:val="005832CF"/>
    <w:rsid w:val="005832F0"/>
    <w:rsid w:val="00583418"/>
    <w:rsid w:val="005834AC"/>
    <w:rsid w:val="00583535"/>
    <w:rsid w:val="00583647"/>
    <w:rsid w:val="005837E4"/>
    <w:rsid w:val="0058383D"/>
    <w:rsid w:val="00583A7E"/>
    <w:rsid w:val="00583AB0"/>
    <w:rsid w:val="00583B12"/>
    <w:rsid w:val="00583B5C"/>
    <w:rsid w:val="00583B63"/>
    <w:rsid w:val="00583C98"/>
    <w:rsid w:val="00583CFC"/>
    <w:rsid w:val="00583D0F"/>
    <w:rsid w:val="00583DFB"/>
    <w:rsid w:val="00583FA8"/>
    <w:rsid w:val="00583FFB"/>
    <w:rsid w:val="0058401B"/>
    <w:rsid w:val="005845F1"/>
    <w:rsid w:val="005846BD"/>
    <w:rsid w:val="005846CD"/>
    <w:rsid w:val="005848A7"/>
    <w:rsid w:val="005848FD"/>
    <w:rsid w:val="00584A1C"/>
    <w:rsid w:val="00584A88"/>
    <w:rsid w:val="00584B96"/>
    <w:rsid w:val="00584C0E"/>
    <w:rsid w:val="00584CAD"/>
    <w:rsid w:val="00584CE2"/>
    <w:rsid w:val="00584DB5"/>
    <w:rsid w:val="00584E82"/>
    <w:rsid w:val="00584F3D"/>
    <w:rsid w:val="0058505F"/>
    <w:rsid w:val="00585464"/>
    <w:rsid w:val="005855BA"/>
    <w:rsid w:val="005855EA"/>
    <w:rsid w:val="0058562C"/>
    <w:rsid w:val="0058563C"/>
    <w:rsid w:val="00585650"/>
    <w:rsid w:val="005858D4"/>
    <w:rsid w:val="005858EF"/>
    <w:rsid w:val="0058596C"/>
    <w:rsid w:val="005859FC"/>
    <w:rsid w:val="00585C02"/>
    <w:rsid w:val="00585C7C"/>
    <w:rsid w:val="00585FF9"/>
    <w:rsid w:val="00586082"/>
    <w:rsid w:val="005860FD"/>
    <w:rsid w:val="0058617E"/>
    <w:rsid w:val="0058623A"/>
    <w:rsid w:val="005863C0"/>
    <w:rsid w:val="00586444"/>
    <w:rsid w:val="00586476"/>
    <w:rsid w:val="00586599"/>
    <w:rsid w:val="00586605"/>
    <w:rsid w:val="0058684B"/>
    <w:rsid w:val="005868DE"/>
    <w:rsid w:val="00586A63"/>
    <w:rsid w:val="00586BDE"/>
    <w:rsid w:val="00586C14"/>
    <w:rsid w:val="00586CF8"/>
    <w:rsid w:val="00586F45"/>
    <w:rsid w:val="00586FF4"/>
    <w:rsid w:val="0058700E"/>
    <w:rsid w:val="00587044"/>
    <w:rsid w:val="00587076"/>
    <w:rsid w:val="005870FE"/>
    <w:rsid w:val="005871D0"/>
    <w:rsid w:val="005871D7"/>
    <w:rsid w:val="005871E9"/>
    <w:rsid w:val="005872CC"/>
    <w:rsid w:val="005874C7"/>
    <w:rsid w:val="005874FA"/>
    <w:rsid w:val="005876AC"/>
    <w:rsid w:val="005876AE"/>
    <w:rsid w:val="005876E1"/>
    <w:rsid w:val="0058774B"/>
    <w:rsid w:val="005877AC"/>
    <w:rsid w:val="005877C7"/>
    <w:rsid w:val="0058788E"/>
    <w:rsid w:val="005879DB"/>
    <w:rsid w:val="00587A50"/>
    <w:rsid w:val="00587A84"/>
    <w:rsid w:val="00587AAD"/>
    <w:rsid w:val="00587B34"/>
    <w:rsid w:val="00587BD2"/>
    <w:rsid w:val="00587DE0"/>
    <w:rsid w:val="00587F68"/>
    <w:rsid w:val="005900D6"/>
    <w:rsid w:val="00590216"/>
    <w:rsid w:val="00590399"/>
    <w:rsid w:val="0059047B"/>
    <w:rsid w:val="005904FE"/>
    <w:rsid w:val="005906A3"/>
    <w:rsid w:val="00590704"/>
    <w:rsid w:val="005907DA"/>
    <w:rsid w:val="00590833"/>
    <w:rsid w:val="00590965"/>
    <w:rsid w:val="005909BC"/>
    <w:rsid w:val="00590B16"/>
    <w:rsid w:val="00590BA7"/>
    <w:rsid w:val="00590BE7"/>
    <w:rsid w:val="00590CBD"/>
    <w:rsid w:val="00590CF7"/>
    <w:rsid w:val="00590F37"/>
    <w:rsid w:val="00591081"/>
    <w:rsid w:val="005910E9"/>
    <w:rsid w:val="0059132A"/>
    <w:rsid w:val="00591545"/>
    <w:rsid w:val="005915D4"/>
    <w:rsid w:val="00591675"/>
    <w:rsid w:val="005917B0"/>
    <w:rsid w:val="005917EB"/>
    <w:rsid w:val="0059198E"/>
    <w:rsid w:val="005919E3"/>
    <w:rsid w:val="00591E5C"/>
    <w:rsid w:val="00591FD5"/>
    <w:rsid w:val="00591FE8"/>
    <w:rsid w:val="00592073"/>
    <w:rsid w:val="00592111"/>
    <w:rsid w:val="00592174"/>
    <w:rsid w:val="005922D1"/>
    <w:rsid w:val="005924BC"/>
    <w:rsid w:val="005924D9"/>
    <w:rsid w:val="00592510"/>
    <w:rsid w:val="005925A4"/>
    <w:rsid w:val="005926C0"/>
    <w:rsid w:val="00592776"/>
    <w:rsid w:val="005928C6"/>
    <w:rsid w:val="005928F2"/>
    <w:rsid w:val="0059299A"/>
    <w:rsid w:val="005929AC"/>
    <w:rsid w:val="00592B57"/>
    <w:rsid w:val="00592D5A"/>
    <w:rsid w:val="00592D61"/>
    <w:rsid w:val="00592D87"/>
    <w:rsid w:val="00592E6F"/>
    <w:rsid w:val="00592E96"/>
    <w:rsid w:val="00593009"/>
    <w:rsid w:val="00593068"/>
    <w:rsid w:val="0059308F"/>
    <w:rsid w:val="005930E7"/>
    <w:rsid w:val="005931FA"/>
    <w:rsid w:val="0059320D"/>
    <w:rsid w:val="00593213"/>
    <w:rsid w:val="0059330A"/>
    <w:rsid w:val="00593445"/>
    <w:rsid w:val="00593450"/>
    <w:rsid w:val="00593521"/>
    <w:rsid w:val="00593615"/>
    <w:rsid w:val="00593732"/>
    <w:rsid w:val="0059384A"/>
    <w:rsid w:val="00593911"/>
    <w:rsid w:val="00593972"/>
    <w:rsid w:val="005939E8"/>
    <w:rsid w:val="00593A14"/>
    <w:rsid w:val="00593A9A"/>
    <w:rsid w:val="00593B17"/>
    <w:rsid w:val="00593BA0"/>
    <w:rsid w:val="00593BA4"/>
    <w:rsid w:val="00593BC9"/>
    <w:rsid w:val="00593BD4"/>
    <w:rsid w:val="00593CD6"/>
    <w:rsid w:val="00593CF6"/>
    <w:rsid w:val="00593D9D"/>
    <w:rsid w:val="00593DBC"/>
    <w:rsid w:val="00593E96"/>
    <w:rsid w:val="00593F0E"/>
    <w:rsid w:val="00593FA8"/>
    <w:rsid w:val="00593FE1"/>
    <w:rsid w:val="00594027"/>
    <w:rsid w:val="0059422A"/>
    <w:rsid w:val="0059430D"/>
    <w:rsid w:val="0059436A"/>
    <w:rsid w:val="0059441D"/>
    <w:rsid w:val="00594527"/>
    <w:rsid w:val="00594888"/>
    <w:rsid w:val="005949E5"/>
    <w:rsid w:val="00594B59"/>
    <w:rsid w:val="00594C7A"/>
    <w:rsid w:val="00594CA9"/>
    <w:rsid w:val="00594CBC"/>
    <w:rsid w:val="00594E3F"/>
    <w:rsid w:val="00594FA7"/>
    <w:rsid w:val="00594FB0"/>
    <w:rsid w:val="0059501D"/>
    <w:rsid w:val="005950D3"/>
    <w:rsid w:val="005951D9"/>
    <w:rsid w:val="0059539A"/>
    <w:rsid w:val="005953A8"/>
    <w:rsid w:val="005953BA"/>
    <w:rsid w:val="005953BC"/>
    <w:rsid w:val="00595619"/>
    <w:rsid w:val="005956B3"/>
    <w:rsid w:val="005959B5"/>
    <w:rsid w:val="00595AD4"/>
    <w:rsid w:val="00595B66"/>
    <w:rsid w:val="00595C79"/>
    <w:rsid w:val="00595CD2"/>
    <w:rsid w:val="00595CDB"/>
    <w:rsid w:val="00595CF6"/>
    <w:rsid w:val="00595D3E"/>
    <w:rsid w:val="00595DBD"/>
    <w:rsid w:val="005960C4"/>
    <w:rsid w:val="005960D6"/>
    <w:rsid w:val="00596187"/>
    <w:rsid w:val="005962A1"/>
    <w:rsid w:val="0059635B"/>
    <w:rsid w:val="00596375"/>
    <w:rsid w:val="0059648C"/>
    <w:rsid w:val="00596503"/>
    <w:rsid w:val="00596559"/>
    <w:rsid w:val="00596589"/>
    <w:rsid w:val="005966B7"/>
    <w:rsid w:val="005967D0"/>
    <w:rsid w:val="00596825"/>
    <w:rsid w:val="0059684B"/>
    <w:rsid w:val="00596AFD"/>
    <w:rsid w:val="00596CD6"/>
    <w:rsid w:val="00596EBD"/>
    <w:rsid w:val="00597045"/>
    <w:rsid w:val="00597101"/>
    <w:rsid w:val="005971E4"/>
    <w:rsid w:val="00597221"/>
    <w:rsid w:val="005972B6"/>
    <w:rsid w:val="005973F4"/>
    <w:rsid w:val="00597403"/>
    <w:rsid w:val="005977D8"/>
    <w:rsid w:val="0059792B"/>
    <w:rsid w:val="00597BD0"/>
    <w:rsid w:val="00597C1E"/>
    <w:rsid w:val="00597D09"/>
    <w:rsid w:val="005A007B"/>
    <w:rsid w:val="005A00A0"/>
    <w:rsid w:val="005A01A8"/>
    <w:rsid w:val="005A02D4"/>
    <w:rsid w:val="005A0363"/>
    <w:rsid w:val="005A03DC"/>
    <w:rsid w:val="005A0478"/>
    <w:rsid w:val="005A07F5"/>
    <w:rsid w:val="005A0825"/>
    <w:rsid w:val="005A085B"/>
    <w:rsid w:val="005A0AAC"/>
    <w:rsid w:val="005A0C94"/>
    <w:rsid w:val="005A0DCC"/>
    <w:rsid w:val="005A0DDC"/>
    <w:rsid w:val="005A0ED8"/>
    <w:rsid w:val="005A0FB1"/>
    <w:rsid w:val="005A0FCB"/>
    <w:rsid w:val="005A1113"/>
    <w:rsid w:val="005A11AB"/>
    <w:rsid w:val="005A122F"/>
    <w:rsid w:val="005A12AD"/>
    <w:rsid w:val="005A1393"/>
    <w:rsid w:val="005A1454"/>
    <w:rsid w:val="005A145B"/>
    <w:rsid w:val="005A146C"/>
    <w:rsid w:val="005A1753"/>
    <w:rsid w:val="005A199C"/>
    <w:rsid w:val="005A1D01"/>
    <w:rsid w:val="005A1DCE"/>
    <w:rsid w:val="005A1E72"/>
    <w:rsid w:val="005A1EB5"/>
    <w:rsid w:val="005A1FBC"/>
    <w:rsid w:val="005A1FF2"/>
    <w:rsid w:val="005A2032"/>
    <w:rsid w:val="005A213D"/>
    <w:rsid w:val="005A23BB"/>
    <w:rsid w:val="005A2424"/>
    <w:rsid w:val="005A2435"/>
    <w:rsid w:val="005A2498"/>
    <w:rsid w:val="005A24D3"/>
    <w:rsid w:val="005A25CE"/>
    <w:rsid w:val="005A2667"/>
    <w:rsid w:val="005A26DD"/>
    <w:rsid w:val="005A2834"/>
    <w:rsid w:val="005A287B"/>
    <w:rsid w:val="005A2992"/>
    <w:rsid w:val="005A29FB"/>
    <w:rsid w:val="005A2A10"/>
    <w:rsid w:val="005A2B94"/>
    <w:rsid w:val="005A2B9A"/>
    <w:rsid w:val="005A2C00"/>
    <w:rsid w:val="005A2C65"/>
    <w:rsid w:val="005A2ECD"/>
    <w:rsid w:val="005A2F8D"/>
    <w:rsid w:val="005A2FB2"/>
    <w:rsid w:val="005A3075"/>
    <w:rsid w:val="005A3468"/>
    <w:rsid w:val="005A3576"/>
    <w:rsid w:val="005A362A"/>
    <w:rsid w:val="005A38D2"/>
    <w:rsid w:val="005A38D3"/>
    <w:rsid w:val="005A3942"/>
    <w:rsid w:val="005A3AEA"/>
    <w:rsid w:val="005A3B89"/>
    <w:rsid w:val="005A3E01"/>
    <w:rsid w:val="005A3EB2"/>
    <w:rsid w:val="005A3EC9"/>
    <w:rsid w:val="005A3EF8"/>
    <w:rsid w:val="005A3F0C"/>
    <w:rsid w:val="005A3F96"/>
    <w:rsid w:val="005A41F9"/>
    <w:rsid w:val="005A43B1"/>
    <w:rsid w:val="005A4461"/>
    <w:rsid w:val="005A4546"/>
    <w:rsid w:val="005A455D"/>
    <w:rsid w:val="005A4574"/>
    <w:rsid w:val="005A459B"/>
    <w:rsid w:val="005A45DB"/>
    <w:rsid w:val="005A4680"/>
    <w:rsid w:val="005A4688"/>
    <w:rsid w:val="005A4857"/>
    <w:rsid w:val="005A4899"/>
    <w:rsid w:val="005A4979"/>
    <w:rsid w:val="005A4A89"/>
    <w:rsid w:val="005A4ACF"/>
    <w:rsid w:val="005A4BE6"/>
    <w:rsid w:val="005A4E26"/>
    <w:rsid w:val="005A4FF3"/>
    <w:rsid w:val="005A50AB"/>
    <w:rsid w:val="005A5180"/>
    <w:rsid w:val="005A520E"/>
    <w:rsid w:val="005A52D1"/>
    <w:rsid w:val="005A5388"/>
    <w:rsid w:val="005A55EB"/>
    <w:rsid w:val="005A55F3"/>
    <w:rsid w:val="005A5685"/>
    <w:rsid w:val="005A57D4"/>
    <w:rsid w:val="005A583A"/>
    <w:rsid w:val="005A59A9"/>
    <w:rsid w:val="005A5A85"/>
    <w:rsid w:val="005A5BC6"/>
    <w:rsid w:val="005A5BF2"/>
    <w:rsid w:val="005A5CF1"/>
    <w:rsid w:val="005A5DF1"/>
    <w:rsid w:val="005A5FF8"/>
    <w:rsid w:val="005A60DD"/>
    <w:rsid w:val="005A61A6"/>
    <w:rsid w:val="005A62E1"/>
    <w:rsid w:val="005A65BF"/>
    <w:rsid w:val="005A6617"/>
    <w:rsid w:val="005A6629"/>
    <w:rsid w:val="005A66BB"/>
    <w:rsid w:val="005A6719"/>
    <w:rsid w:val="005A6755"/>
    <w:rsid w:val="005A6817"/>
    <w:rsid w:val="005A6B30"/>
    <w:rsid w:val="005A6BDB"/>
    <w:rsid w:val="005A6CEE"/>
    <w:rsid w:val="005A6D48"/>
    <w:rsid w:val="005A6F4F"/>
    <w:rsid w:val="005A6F87"/>
    <w:rsid w:val="005A71AE"/>
    <w:rsid w:val="005A733E"/>
    <w:rsid w:val="005A73D8"/>
    <w:rsid w:val="005A74E3"/>
    <w:rsid w:val="005A7536"/>
    <w:rsid w:val="005A77D3"/>
    <w:rsid w:val="005A77E9"/>
    <w:rsid w:val="005A7929"/>
    <w:rsid w:val="005A795B"/>
    <w:rsid w:val="005A79A1"/>
    <w:rsid w:val="005A7A5A"/>
    <w:rsid w:val="005A7C82"/>
    <w:rsid w:val="005A7F70"/>
    <w:rsid w:val="005A7FB2"/>
    <w:rsid w:val="005A7FE1"/>
    <w:rsid w:val="005B0090"/>
    <w:rsid w:val="005B01D4"/>
    <w:rsid w:val="005B02E9"/>
    <w:rsid w:val="005B0354"/>
    <w:rsid w:val="005B036A"/>
    <w:rsid w:val="005B03CE"/>
    <w:rsid w:val="005B03F0"/>
    <w:rsid w:val="005B0476"/>
    <w:rsid w:val="005B05C3"/>
    <w:rsid w:val="005B0620"/>
    <w:rsid w:val="005B0679"/>
    <w:rsid w:val="005B0681"/>
    <w:rsid w:val="005B0720"/>
    <w:rsid w:val="005B08F8"/>
    <w:rsid w:val="005B0960"/>
    <w:rsid w:val="005B0A13"/>
    <w:rsid w:val="005B0AB1"/>
    <w:rsid w:val="005B0C2A"/>
    <w:rsid w:val="005B0C3D"/>
    <w:rsid w:val="005B0C6E"/>
    <w:rsid w:val="005B0DAA"/>
    <w:rsid w:val="005B0DC6"/>
    <w:rsid w:val="005B0EEB"/>
    <w:rsid w:val="005B0EF6"/>
    <w:rsid w:val="005B0F76"/>
    <w:rsid w:val="005B1012"/>
    <w:rsid w:val="005B1174"/>
    <w:rsid w:val="005B1275"/>
    <w:rsid w:val="005B1329"/>
    <w:rsid w:val="005B1347"/>
    <w:rsid w:val="005B1357"/>
    <w:rsid w:val="005B1369"/>
    <w:rsid w:val="005B1581"/>
    <w:rsid w:val="005B15B9"/>
    <w:rsid w:val="005B174F"/>
    <w:rsid w:val="005B1889"/>
    <w:rsid w:val="005B1A04"/>
    <w:rsid w:val="005B1AFD"/>
    <w:rsid w:val="005B1B12"/>
    <w:rsid w:val="005B1C06"/>
    <w:rsid w:val="005B1C38"/>
    <w:rsid w:val="005B1E50"/>
    <w:rsid w:val="005B1E5B"/>
    <w:rsid w:val="005B1F96"/>
    <w:rsid w:val="005B2003"/>
    <w:rsid w:val="005B2370"/>
    <w:rsid w:val="005B23BD"/>
    <w:rsid w:val="005B2559"/>
    <w:rsid w:val="005B25EF"/>
    <w:rsid w:val="005B2684"/>
    <w:rsid w:val="005B273D"/>
    <w:rsid w:val="005B2776"/>
    <w:rsid w:val="005B2829"/>
    <w:rsid w:val="005B28D8"/>
    <w:rsid w:val="005B2A95"/>
    <w:rsid w:val="005B2ABA"/>
    <w:rsid w:val="005B2AEE"/>
    <w:rsid w:val="005B2AFA"/>
    <w:rsid w:val="005B2C54"/>
    <w:rsid w:val="005B2C89"/>
    <w:rsid w:val="005B2CE9"/>
    <w:rsid w:val="005B2ECE"/>
    <w:rsid w:val="005B2F3B"/>
    <w:rsid w:val="005B3120"/>
    <w:rsid w:val="005B335F"/>
    <w:rsid w:val="005B337A"/>
    <w:rsid w:val="005B354A"/>
    <w:rsid w:val="005B35EF"/>
    <w:rsid w:val="005B3704"/>
    <w:rsid w:val="005B38B4"/>
    <w:rsid w:val="005B3932"/>
    <w:rsid w:val="005B39E1"/>
    <w:rsid w:val="005B3A12"/>
    <w:rsid w:val="005B3A62"/>
    <w:rsid w:val="005B3BF9"/>
    <w:rsid w:val="005B3D18"/>
    <w:rsid w:val="005B3D1B"/>
    <w:rsid w:val="005B3D7D"/>
    <w:rsid w:val="005B3FBC"/>
    <w:rsid w:val="005B3FC2"/>
    <w:rsid w:val="005B3FF1"/>
    <w:rsid w:val="005B4038"/>
    <w:rsid w:val="005B4050"/>
    <w:rsid w:val="005B427E"/>
    <w:rsid w:val="005B42A6"/>
    <w:rsid w:val="005B4368"/>
    <w:rsid w:val="005B4611"/>
    <w:rsid w:val="005B4C3D"/>
    <w:rsid w:val="005B513E"/>
    <w:rsid w:val="005B537C"/>
    <w:rsid w:val="005B53E8"/>
    <w:rsid w:val="005B542F"/>
    <w:rsid w:val="005B544A"/>
    <w:rsid w:val="005B5669"/>
    <w:rsid w:val="005B58CB"/>
    <w:rsid w:val="005B58E2"/>
    <w:rsid w:val="005B58EC"/>
    <w:rsid w:val="005B5923"/>
    <w:rsid w:val="005B5950"/>
    <w:rsid w:val="005B5B39"/>
    <w:rsid w:val="005B5CE1"/>
    <w:rsid w:val="005B5D2F"/>
    <w:rsid w:val="005B5D85"/>
    <w:rsid w:val="005B5E2A"/>
    <w:rsid w:val="005B5EB3"/>
    <w:rsid w:val="005B5EFD"/>
    <w:rsid w:val="005B60ED"/>
    <w:rsid w:val="005B6100"/>
    <w:rsid w:val="005B62C3"/>
    <w:rsid w:val="005B62CF"/>
    <w:rsid w:val="005B63CD"/>
    <w:rsid w:val="005B645E"/>
    <w:rsid w:val="005B64E1"/>
    <w:rsid w:val="005B650B"/>
    <w:rsid w:val="005B6553"/>
    <w:rsid w:val="005B656F"/>
    <w:rsid w:val="005B6606"/>
    <w:rsid w:val="005B66A9"/>
    <w:rsid w:val="005B66CF"/>
    <w:rsid w:val="005B67D9"/>
    <w:rsid w:val="005B695F"/>
    <w:rsid w:val="005B6985"/>
    <w:rsid w:val="005B6AF9"/>
    <w:rsid w:val="005B6B49"/>
    <w:rsid w:val="005B6B89"/>
    <w:rsid w:val="005B6C65"/>
    <w:rsid w:val="005B6CD2"/>
    <w:rsid w:val="005B6F7D"/>
    <w:rsid w:val="005B6FC2"/>
    <w:rsid w:val="005B6FFC"/>
    <w:rsid w:val="005B700F"/>
    <w:rsid w:val="005B7169"/>
    <w:rsid w:val="005B7192"/>
    <w:rsid w:val="005B71E7"/>
    <w:rsid w:val="005B7502"/>
    <w:rsid w:val="005B7626"/>
    <w:rsid w:val="005B762C"/>
    <w:rsid w:val="005B76A2"/>
    <w:rsid w:val="005B79F6"/>
    <w:rsid w:val="005B7AD6"/>
    <w:rsid w:val="005B7AE6"/>
    <w:rsid w:val="005B7B81"/>
    <w:rsid w:val="005B7EAC"/>
    <w:rsid w:val="005C005A"/>
    <w:rsid w:val="005C00A2"/>
    <w:rsid w:val="005C02A4"/>
    <w:rsid w:val="005C02D0"/>
    <w:rsid w:val="005C036F"/>
    <w:rsid w:val="005C0407"/>
    <w:rsid w:val="005C051A"/>
    <w:rsid w:val="005C05D0"/>
    <w:rsid w:val="005C0707"/>
    <w:rsid w:val="005C07BC"/>
    <w:rsid w:val="005C087E"/>
    <w:rsid w:val="005C0B59"/>
    <w:rsid w:val="005C0B78"/>
    <w:rsid w:val="005C0B8B"/>
    <w:rsid w:val="005C0CC7"/>
    <w:rsid w:val="005C0CCD"/>
    <w:rsid w:val="005C0DF1"/>
    <w:rsid w:val="005C0E5E"/>
    <w:rsid w:val="005C0E6D"/>
    <w:rsid w:val="005C0EC5"/>
    <w:rsid w:val="005C0EE3"/>
    <w:rsid w:val="005C0F52"/>
    <w:rsid w:val="005C106F"/>
    <w:rsid w:val="005C10A0"/>
    <w:rsid w:val="005C10BB"/>
    <w:rsid w:val="005C116E"/>
    <w:rsid w:val="005C1171"/>
    <w:rsid w:val="005C129B"/>
    <w:rsid w:val="005C12DC"/>
    <w:rsid w:val="005C135E"/>
    <w:rsid w:val="005C1421"/>
    <w:rsid w:val="005C1445"/>
    <w:rsid w:val="005C15E9"/>
    <w:rsid w:val="005C1628"/>
    <w:rsid w:val="005C16A1"/>
    <w:rsid w:val="005C1830"/>
    <w:rsid w:val="005C1870"/>
    <w:rsid w:val="005C190D"/>
    <w:rsid w:val="005C1BF8"/>
    <w:rsid w:val="005C1C0C"/>
    <w:rsid w:val="005C1C44"/>
    <w:rsid w:val="005C1CD4"/>
    <w:rsid w:val="005C1D2C"/>
    <w:rsid w:val="005C1EA2"/>
    <w:rsid w:val="005C1F6D"/>
    <w:rsid w:val="005C2012"/>
    <w:rsid w:val="005C2031"/>
    <w:rsid w:val="005C2061"/>
    <w:rsid w:val="005C20D2"/>
    <w:rsid w:val="005C2129"/>
    <w:rsid w:val="005C222F"/>
    <w:rsid w:val="005C226E"/>
    <w:rsid w:val="005C228F"/>
    <w:rsid w:val="005C2321"/>
    <w:rsid w:val="005C23BE"/>
    <w:rsid w:val="005C246F"/>
    <w:rsid w:val="005C24B6"/>
    <w:rsid w:val="005C2523"/>
    <w:rsid w:val="005C2662"/>
    <w:rsid w:val="005C2672"/>
    <w:rsid w:val="005C267E"/>
    <w:rsid w:val="005C278B"/>
    <w:rsid w:val="005C27AE"/>
    <w:rsid w:val="005C2844"/>
    <w:rsid w:val="005C28B7"/>
    <w:rsid w:val="005C28D8"/>
    <w:rsid w:val="005C2957"/>
    <w:rsid w:val="005C2B1F"/>
    <w:rsid w:val="005C2BB0"/>
    <w:rsid w:val="005C2C22"/>
    <w:rsid w:val="005C2D98"/>
    <w:rsid w:val="005C2E7A"/>
    <w:rsid w:val="005C2EDC"/>
    <w:rsid w:val="005C310A"/>
    <w:rsid w:val="005C32FE"/>
    <w:rsid w:val="005C33F3"/>
    <w:rsid w:val="005C3483"/>
    <w:rsid w:val="005C34FB"/>
    <w:rsid w:val="005C3606"/>
    <w:rsid w:val="005C36DB"/>
    <w:rsid w:val="005C3791"/>
    <w:rsid w:val="005C385F"/>
    <w:rsid w:val="005C38AB"/>
    <w:rsid w:val="005C3A8F"/>
    <w:rsid w:val="005C3A95"/>
    <w:rsid w:val="005C3B5A"/>
    <w:rsid w:val="005C3BF4"/>
    <w:rsid w:val="005C3C8C"/>
    <w:rsid w:val="005C3DF5"/>
    <w:rsid w:val="005C3EC4"/>
    <w:rsid w:val="005C3ECA"/>
    <w:rsid w:val="005C3EFA"/>
    <w:rsid w:val="005C42D9"/>
    <w:rsid w:val="005C434B"/>
    <w:rsid w:val="005C444E"/>
    <w:rsid w:val="005C4478"/>
    <w:rsid w:val="005C44B2"/>
    <w:rsid w:val="005C4629"/>
    <w:rsid w:val="005C4697"/>
    <w:rsid w:val="005C4706"/>
    <w:rsid w:val="005C4753"/>
    <w:rsid w:val="005C476F"/>
    <w:rsid w:val="005C480B"/>
    <w:rsid w:val="005C49A7"/>
    <w:rsid w:val="005C4A68"/>
    <w:rsid w:val="005C4AD2"/>
    <w:rsid w:val="005C4B42"/>
    <w:rsid w:val="005C4BEA"/>
    <w:rsid w:val="005C4BED"/>
    <w:rsid w:val="005C4C69"/>
    <w:rsid w:val="005C4CE1"/>
    <w:rsid w:val="005C4D8E"/>
    <w:rsid w:val="005C4E14"/>
    <w:rsid w:val="005C4E46"/>
    <w:rsid w:val="005C4E5F"/>
    <w:rsid w:val="005C4F4C"/>
    <w:rsid w:val="005C503A"/>
    <w:rsid w:val="005C5094"/>
    <w:rsid w:val="005C51E8"/>
    <w:rsid w:val="005C526D"/>
    <w:rsid w:val="005C526F"/>
    <w:rsid w:val="005C5287"/>
    <w:rsid w:val="005C5431"/>
    <w:rsid w:val="005C5537"/>
    <w:rsid w:val="005C553A"/>
    <w:rsid w:val="005C558F"/>
    <w:rsid w:val="005C559D"/>
    <w:rsid w:val="005C55A8"/>
    <w:rsid w:val="005C566E"/>
    <w:rsid w:val="005C567A"/>
    <w:rsid w:val="005C571F"/>
    <w:rsid w:val="005C580F"/>
    <w:rsid w:val="005C594A"/>
    <w:rsid w:val="005C59EE"/>
    <w:rsid w:val="005C5B55"/>
    <w:rsid w:val="005C5D02"/>
    <w:rsid w:val="005C5D4E"/>
    <w:rsid w:val="005C5E4E"/>
    <w:rsid w:val="005C5E64"/>
    <w:rsid w:val="005C612B"/>
    <w:rsid w:val="005C6184"/>
    <w:rsid w:val="005C61C7"/>
    <w:rsid w:val="005C67F5"/>
    <w:rsid w:val="005C6867"/>
    <w:rsid w:val="005C6C31"/>
    <w:rsid w:val="005C6CA2"/>
    <w:rsid w:val="005C6D69"/>
    <w:rsid w:val="005C6E0A"/>
    <w:rsid w:val="005C6EA7"/>
    <w:rsid w:val="005C7148"/>
    <w:rsid w:val="005C72E5"/>
    <w:rsid w:val="005C747F"/>
    <w:rsid w:val="005C74B8"/>
    <w:rsid w:val="005C77AD"/>
    <w:rsid w:val="005C7845"/>
    <w:rsid w:val="005C7852"/>
    <w:rsid w:val="005C78DD"/>
    <w:rsid w:val="005C79AB"/>
    <w:rsid w:val="005C79FF"/>
    <w:rsid w:val="005C7A32"/>
    <w:rsid w:val="005C7A3E"/>
    <w:rsid w:val="005C7B13"/>
    <w:rsid w:val="005C7B8C"/>
    <w:rsid w:val="005C7BB6"/>
    <w:rsid w:val="005C7C67"/>
    <w:rsid w:val="005C7D8A"/>
    <w:rsid w:val="005C7F9E"/>
    <w:rsid w:val="005C7FDC"/>
    <w:rsid w:val="005D012B"/>
    <w:rsid w:val="005D01E7"/>
    <w:rsid w:val="005D024A"/>
    <w:rsid w:val="005D025E"/>
    <w:rsid w:val="005D02A1"/>
    <w:rsid w:val="005D044F"/>
    <w:rsid w:val="005D04AD"/>
    <w:rsid w:val="005D056D"/>
    <w:rsid w:val="005D0899"/>
    <w:rsid w:val="005D0942"/>
    <w:rsid w:val="005D0AA1"/>
    <w:rsid w:val="005D0B21"/>
    <w:rsid w:val="005D0BB6"/>
    <w:rsid w:val="005D0BE4"/>
    <w:rsid w:val="005D0BFD"/>
    <w:rsid w:val="005D0C51"/>
    <w:rsid w:val="005D0C8E"/>
    <w:rsid w:val="005D0D94"/>
    <w:rsid w:val="005D0E16"/>
    <w:rsid w:val="005D1013"/>
    <w:rsid w:val="005D107D"/>
    <w:rsid w:val="005D10B9"/>
    <w:rsid w:val="005D11CF"/>
    <w:rsid w:val="005D11FF"/>
    <w:rsid w:val="005D14FF"/>
    <w:rsid w:val="005D1554"/>
    <w:rsid w:val="005D163A"/>
    <w:rsid w:val="005D171B"/>
    <w:rsid w:val="005D1747"/>
    <w:rsid w:val="005D175F"/>
    <w:rsid w:val="005D1819"/>
    <w:rsid w:val="005D1895"/>
    <w:rsid w:val="005D199D"/>
    <w:rsid w:val="005D1A6D"/>
    <w:rsid w:val="005D1B2C"/>
    <w:rsid w:val="005D1C8C"/>
    <w:rsid w:val="005D1C96"/>
    <w:rsid w:val="005D1CAA"/>
    <w:rsid w:val="005D1FD5"/>
    <w:rsid w:val="005D20FC"/>
    <w:rsid w:val="005D212F"/>
    <w:rsid w:val="005D2163"/>
    <w:rsid w:val="005D2191"/>
    <w:rsid w:val="005D21B5"/>
    <w:rsid w:val="005D2284"/>
    <w:rsid w:val="005D2378"/>
    <w:rsid w:val="005D2566"/>
    <w:rsid w:val="005D2598"/>
    <w:rsid w:val="005D2629"/>
    <w:rsid w:val="005D265A"/>
    <w:rsid w:val="005D2671"/>
    <w:rsid w:val="005D2697"/>
    <w:rsid w:val="005D2737"/>
    <w:rsid w:val="005D277B"/>
    <w:rsid w:val="005D286E"/>
    <w:rsid w:val="005D29DE"/>
    <w:rsid w:val="005D2A5D"/>
    <w:rsid w:val="005D2A77"/>
    <w:rsid w:val="005D2AAD"/>
    <w:rsid w:val="005D2B42"/>
    <w:rsid w:val="005D2C2C"/>
    <w:rsid w:val="005D2CF6"/>
    <w:rsid w:val="005D2D25"/>
    <w:rsid w:val="005D2D27"/>
    <w:rsid w:val="005D2D37"/>
    <w:rsid w:val="005D2F2B"/>
    <w:rsid w:val="005D2F89"/>
    <w:rsid w:val="005D2F8D"/>
    <w:rsid w:val="005D3027"/>
    <w:rsid w:val="005D3078"/>
    <w:rsid w:val="005D32BD"/>
    <w:rsid w:val="005D3396"/>
    <w:rsid w:val="005D33DC"/>
    <w:rsid w:val="005D352A"/>
    <w:rsid w:val="005D3A56"/>
    <w:rsid w:val="005D3AE5"/>
    <w:rsid w:val="005D3B2E"/>
    <w:rsid w:val="005D3BCA"/>
    <w:rsid w:val="005D3CA1"/>
    <w:rsid w:val="005D3DB6"/>
    <w:rsid w:val="005D3DBC"/>
    <w:rsid w:val="005D4027"/>
    <w:rsid w:val="005D406B"/>
    <w:rsid w:val="005D40D7"/>
    <w:rsid w:val="005D4159"/>
    <w:rsid w:val="005D419F"/>
    <w:rsid w:val="005D41F4"/>
    <w:rsid w:val="005D4395"/>
    <w:rsid w:val="005D43C8"/>
    <w:rsid w:val="005D44DD"/>
    <w:rsid w:val="005D44E4"/>
    <w:rsid w:val="005D4580"/>
    <w:rsid w:val="005D4672"/>
    <w:rsid w:val="005D468F"/>
    <w:rsid w:val="005D4730"/>
    <w:rsid w:val="005D489D"/>
    <w:rsid w:val="005D48CA"/>
    <w:rsid w:val="005D49C0"/>
    <w:rsid w:val="005D49E0"/>
    <w:rsid w:val="005D49F5"/>
    <w:rsid w:val="005D4A0F"/>
    <w:rsid w:val="005D4A24"/>
    <w:rsid w:val="005D4AFD"/>
    <w:rsid w:val="005D4D47"/>
    <w:rsid w:val="005D4E3F"/>
    <w:rsid w:val="005D4FD4"/>
    <w:rsid w:val="005D5006"/>
    <w:rsid w:val="005D510D"/>
    <w:rsid w:val="005D518C"/>
    <w:rsid w:val="005D5313"/>
    <w:rsid w:val="005D5462"/>
    <w:rsid w:val="005D57BA"/>
    <w:rsid w:val="005D5999"/>
    <w:rsid w:val="005D59CA"/>
    <w:rsid w:val="005D5A05"/>
    <w:rsid w:val="005D5B6D"/>
    <w:rsid w:val="005D5BB9"/>
    <w:rsid w:val="005D5CF9"/>
    <w:rsid w:val="005D5FD8"/>
    <w:rsid w:val="005D605D"/>
    <w:rsid w:val="005D6170"/>
    <w:rsid w:val="005D6218"/>
    <w:rsid w:val="005D62EF"/>
    <w:rsid w:val="005D638D"/>
    <w:rsid w:val="005D6467"/>
    <w:rsid w:val="005D64E9"/>
    <w:rsid w:val="005D6560"/>
    <w:rsid w:val="005D669A"/>
    <w:rsid w:val="005D66AC"/>
    <w:rsid w:val="005D6730"/>
    <w:rsid w:val="005D68CE"/>
    <w:rsid w:val="005D68EC"/>
    <w:rsid w:val="005D6A7F"/>
    <w:rsid w:val="005D6AF9"/>
    <w:rsid w:val="005D6CF3"/>
    <w:rsid w:val="005D6D54"/>
    <w:rsid w:val="005D6D64"/>
    <w:rsid w:val="005D6EEE"/>
    <w:rsid w:val="005D6F17"/>
    <w:rsid w:val="005D7143"/>
    <w:rsid w:val="005D71B0"/>
    <w:rsid w:val="005D71F6"/>
    <w:rsid w:val="005D738E"/>
    <w:rsid w:val="005D7433"/>
    <w:rsid w:val="005D7672"/>
    <w:rsid w:val="005D76DC"/>
    <w:rsid w:val="005D772A"/>
    <w:rsid w:val="005D772F"/>
    <w:rsid w:val="005D7851"/>
    <w:rsid w:val="005D7941"/>
    <w:rsid w:val="005D79D8"/>
    <w:rsid w:val="005D7A53"/>
    <w:rsid w:val="005D7BF7"/>
    <w:rsid w:val="005D7C70"/>
    <w:rsid w:val="005D7CDB"/>
    <w:rsid w:val="005D7DC0"/>
    <w:rsid w:val="005D7F74"/>
    <w:rsid w:val="005E006B"/>
    <w:rsid w:val="005E00DE"/>
    <w:rsid w:val="005E0157"/>
    <w:rsid w:val="005E0281"/>
    <w:rsid w:val="005E034D"/>
    <w:rsid w:val="005E0525"/>
    <w:rsid w:val="005E0550"/>
    <w:rsid w:val="005E05C1"/>
    <w:rsid w:val="005E068D"/>
    <w:rsid w:val="005E081C"/>
    <w:rsid w:val="005E0957"/>
    <w:rsid w:val="005E0978"/>
    <w:rsid w:val="005E09BE"/>
    <w:rsid w:val="005E0DD7"/>
    <w:rsid w:val="005E0E5E"/>
    <w:rsid w:val="005E0EAE"/>
    <w:rsid w:val="005E0FFE"/>
    <w:rsid w:val="005E1173"/>
    <w:rsid w:val="005E11A4"/>
    <w:rsid w:val="005E132D"/>
    <w:rsid w:val="005E138D"/>
    <w:rsid w:val="005E14A0"/>
    <w:rsid w:val="005E1720"/>
    <w:rsid w:val="005E1873"/>
    <w:rsid w:val="005E197A"/>
    <w:rsid w:val="005E19B4"/>
    <w:rsid w:val="005E19FC"/>
    <w:rsid w:val="005E1A14"/>
    <w:rsid w:val="005E1AA1"/>
    <w:rsid w:val="005E1B3D"/>
    <w:rsid w:val="005E1BE7"/>
    <w:rsid w:val="005E1BED"/>
    <w:rsid w:val="005E1CEC"/>
    <w:rsid w:val="005E1D55"/>
    <w:rsid w:val="005E1D96"/>
    <w:rsid w:val="005E1E01"/>
    <w:rsid w:val="005E1F91"/>
    <w:rsid w:val="005E1FC0"/>
    <w:rsid w:val="005E21B0"/>
    <w:rsid w:val="005E21B8"/>
    <w:rsid w:val="005E2247"/>
    <w:rsid w:val="005E2333"/>
    <w:rsid w:val="005E23CD"/>
    <w:rsid w:val="005E2431"/>
    <w:rsid w:val="005E24AB"/>
    <w:rsid w:val="005E24D9"/>
    <w:rsid w:val="005E2540"/>
    <w:rsid w:val="005E26B3"/>
    <w:rsid w:val="005E2746"/>
    <w:rsid w:val="005E2787"/>
    <w:rsid w:val="005E278F"/>
    <w:rsid w:val="005E28D2"/>
    <w:rsid w:val="005E2980"/>
    <w:rsid w:val="005E2C56"/>
    <w:rsid w:val="005E2CA9"/>
    <w:rsid w:val="005E2DDB"/>
    <w:rsid w:val="005E2DEB"/>
    <w:rsid w:val="005E2ECC"/>
    <w:rsid w:val="005E2F47"/>
    <w:rsid w:val="005E303C"/>
    <w:rsid w:val="005E30F6"/>
    <w:rsid w:val="005E335D"/>
    <w:rsid w:val="005E33F9"/>
    <w:rsid w:val="005E3497"/>
    <w:rsid w:val="005E3570"/>
    <w:rsid w:val="005E35B9"/>
    <w:rsid w:val="005E36AB"/>
    <w:rsid w:val="005E3709"/>
    <w:rsid w:val="005E38DB"/>
    <w:rsid w:val="005E3939"/>
    <w:rsid w:val="005E3972"/>
    <w:rsid w:val="005E39FB"/>
    <w:rsid w:val="005E3B5F"/>
    <w:rsid w:val="005E3BC7"/>
    <w:rsid w:val="005E3D1C"/>
    <w:rsid w:val="005E3FF9"/>
    <w:rsid w:val="005E4011"/>
    <w:rsid w:val="005E41D4"/>
    <w:rsid w:val="005E4225"/>
    <w:rsid w:val="005E4323"/>
    <w:rsid w:val="005E44F1"/>
    <w:rsid w:val="005E4567"/>
    <w:rsid w:val="005E472D"/>
    <w:rsid w:val="005E47E4"/>
    <w:rsid w:val="005E4802"/>
    <w:rsid w:val="005E483D"/>
    <w:rsid w:val="005E4849"/>
    <w:rsid w:val="005E490D"/>
    <w:rsid w:val="005E4919"/>
    <w:rsid w:val="005E493B"/>
    <w:rsid w:val="005E4962"/>
    <w:rsid w:val="005E4984"/>
    <w:rsid w:val="005E499A"/>
    <w:rsid w:val="005E4A59"/>
    <w:rsid w:val="005E4AEC"/>
    <w:rsid w:val="005E4B4E"/>
    <w:rsid w:val="005E4BA9"/>
    <w:rsid w:val="005E4C28"/>
    <w:rsid w:val="005E4D18"/>
    <w:rsid w:val="005E4D49"/>
    <w:rsid w:val="005E4E18"/>
    <w:rsid w:val="005E4E1D"/>
    <w:rsid w:val="005E5097"/>
    <w:rsid w:val="005E50B3"/>
    <w:rsid w:val="005E51CA"/>
    <w:rsid w:val="005E52AC"/>
    <w:rsid w:val="005E53E3"/>
    <w:rsid w:val="005E5471"/>
    <w:rsid w:val="005E5531"/>
    <w:rsid w:val="005E5663"/>
    <w:rsid w:val="005E56E7"/>
    <w:rsid w:val="005E575B"/>
    <w:rsid w:val="005E576A"/>
    <w:rsid w:val="005E57E2"/>
    <w:rsid w:val="005E5809"/>
    <w:rsid w:val="005E594A"/>
    <w:rsid w:val="005E5AF8"/>
    <w:rsid w:val="005E5C88"/>
    <w:rsid w:val="005E5CFA"/>
    <w:rsid w:val="005E5E6C"/>
    <w:rsid w:val="005E5EA5"/>
    <w:rsid w:val="005E5F57"/>
    <w:rsid w:val="005E5F6C"/>
    <w:rsid w:val="005E6503"/>
    <w:rsid w:val="005E65A9"/>
    <w:rsid w:val="005E65AE"/>
    <w:rsid w:val="005E66C7"/>
    <w:rsid w:val="005E674F"/>
    <w:rsid w:val="005E68A7"/>
    <w:rsid w:val="005E68C7"/>
    <w:rsid w:val="005E691B"/>
    <w:rsid w:val="005E6995"/>
    <w:rsid w:val="005E69E6"/>
    <w:rsid w:val="005E6DC1"/>
    <w:rsid w:val="005E6E37"/>
    <w:rsid w:val="005E6EE9"/>
    <w:rsid w:val="005E6F4A"/>
    <w:rsid w:val="005E7288"/>
    <w:rsid w:val="005E72FB"/>
    <w:rsid w:val="005E75F9"/>
    <w:rsid w:val="005E75FF"/>
    <w:rsid w:val="005E76E6"/>
    <w:rsid w:val="005E77F6"/>
    <w:rsid w:val="005E7C1B"/>
    <w:rsid w:val="005E7C32"/>
    <w:rsid w:val="005E7C8E"/>
    <w:rsid w:val="005E7CAA"/>
    <w:rsid w:val="005E7D50"/>
    <w:rsid w:val="005F001D"/>
    <w:rsid w:val="005F00AE"/>
    <w:rsid w:val="005F010C"/>
    <w:rsid w:val="005F01C9"/>
    <w:rsid w:val="005F0367"/>
    <w:rsid w:val="005F044B"/>
    <w:rsid w:val="005F04BD"/>
    <w:rsid w:val="005F0565"/>
    <w:rsid w:val="005F05FF"/>
    <w:rsid w:val="005F06E8"/>
    <w:rsid w:val="005F06ED"/>
    <w:rsid w:val="005F0710"/>
    <w:rsid w:val="005F07D6"/>
    <w:rsid w:val="005F0963"/>
    <w:rsid w:val="005F09AF"/>
    <w:rsid w:val="005F09FE"/>
    <w:rsid w:val="005F0AE8"/>
    <w:rsid w:val="005F0B04"/>
    <w:rsid w:val="005F0E32"/>
    <w:rsid w:val="005F0F3A"/>
    <w:rsid w:val="005F106F"/>
    <w:rsid w:val="005F10E8"/>
    <w:rsid w:val="005F113D"/>
    <w:rsid w:val="005F11EE"/>
    <w:rsid w:val="005F11EF"/>
    <w:rsid w:val="005F11FF"/>
    <w:rsid w:val="005F1358"/>
    <w:rsid w:val="005F13AC"/>
    <w:rsid w:val="005F1416"/>
    <w:rsid w:val="005F1429"/>
    <w:rsid w:val="005F1518"/>
    <w:rsid w:val="005F15EA"/>
    <w:rsid w:val="005F1814"/>
    <w:rsid w:val="005F1906"/>
    <w:rsid w:val="005F194C"/>
    <w:rsid w:val="005F19E9"/>
    <w:rsid w:val="005F1A33"/>
    <w:rsid w:val="005F1A49"/>
    <w:rsid w:val="005F1E82"/>
    <w:rsid w:val="005F1EA0"/>
    <w:rsid w:val="005F1EDD"/>
    <w:rsid w:val="005F1F53"/>
    <w:rsid w:val="005F1F67"/>
    <w:rsid w:val="005F20F1"/>
    <w:rsid w:val="005F21E5"/>
    <w:rsid w:val="005F2255"/>
    <w:rsid w:val="005F230A"/>
    <w:rsid w:val="005F240B"/>
    <w:rsid w:val="005F24AC"/>
    <w:rsid w:val="005F2657"/>
    <w:rsid w:val="005F270B"/>
    <w:rsid w:val="005F2738"/>
    <w:rsid w:val="005F2781"/>
    <w:rsid w:val="005F279E"/>
    <w:rsid w:val="005F27C1"/>
    <w:rsid w:val="005F28F1"/>
    <w:rsid w:val="005F297B"/>
    <w:rsid w:val="005F2B65"/>
    <w:rsid w:val="005F2C3B"/>
    <w:rsid w:val="005F2C5A"/>
    <w:rsid w:val="005F2CD4"/>
    <w:rsid w:val="005F2DF9"/>
    <w:rsid w:val="005F2E95"/>
    <w:rsid w:val="005F2EE5"/>
    <w:rsid w:val="005F2F4A"/>
    <w:rsid w:val="005F2F9E"/>
    <w:rsid w:val="005F2FCD"/>
    <w:rsid w:val="005F3135"/>
    <w:rsid w:val="005F3136"/>
    <w:rsid w:val="005F3154"/>
    <w:rsid w:val="005F32B5"/>
    <w:rsid w:val="005F32CC"/>
    <w:rsid w:val="005F33FC"/>
    <w:rsid w:val="005F34EB"/>
    <w:rsid w:val="005F3521"/>
    <w:rsid w:val="005F3550"/>
    <w:rsid w:val="005F3653"/>
    <w:rsid w:val="005F36AC"/>
    <w:rsid w:val="005F3AC9"/>
    <w:rsid w:val="005F3ACE"/>
    <w:rsid w:val="005F3AF4"/>
    <w:rsid w:val="005F3B2E"/>
    <w:rsid w:val="005F3C92"/>
    <w:rsid w:val="005F3C9B"/>
    <w:rsid w:val="005F3D5F"/>
    <w:rsid w:val="005F3FA0"/>
    <w:rsid w:val="005F411C"/>
    <w:rsid w:val="005F4192"/>
    <w:rsid w:val="005F41CA"/>
    <w:rsid w:val="005F41D9"/>
    <w:rsid w:val="005F4266"/>
    <w:rsid w:val="005F42A0"/>
    <w:rsid w:val="005F42A1"/>
    <w:rsid w:val="005F42BA"/>
    <w:rsid w:val="005F43AE"/>
    <w:rsid w:val="005F4496"/>
    <w:rsid w:val="005F463A"/>
    <w:rsid w:val="005F4696"/>
    <w:rsid w:val="005F4714"/>
    <w:rsid w:val="005F4810"/>
    <w:rsid w:val="005F4A05"/>
    <w:rsid w:val="005F4A11"/>
    <w:rsid w:val="005F4B41"/>
    <w:rsid w:val="005F4C2A"/>
    <w:rsid w:val="005F4D48"/>
    <w:rsid w:val="005F4DCA"/>
    <w:rsid w:val="005F4DEC"/>
    <w:rsid w:val="005F4E61"/>
    <w:rsid w:val="005F4EFE"/>
    <w:rsid w:val="005F4F49"/>
    <w:rsid w:val="005F4F66"/>
    <w:rsid w:val="005F4FBE"/>
    <w:rsid w:val="005F5151"/>
    <w:rsid w:val="005F5238"/>
    <w:rsid w:val="005F526D"/>
    <w:rsid w:val="005F546E"/>
    <w:rsid w:val="005F5539"/>
    <w:rsid w:val="005F554A"/>
    <w:rsid w:val="005F558C"/>
    <w:rsid w:val="005F55A8"/>
    <w:rsid w:val="005F56D3"/>
    <w:rsid w:val="005F5706"/>
    <w:rsid w:val="005F57FF"/>
    <w:rsid w:val="005F5812"/>
    <w:rsid w:val="005F5A46"/>
    <w:rsid w:val="005F5A6F"/>
    <w:rsid w:val="005F5B1A"/>
    <w:rsid w:val="005F5B36"/>
    <w:rsid w:val="005F5B5E"/>
    <w:rsid w:val="005F5BF1"/>
    <w:rsid w:val="005F5CB7"/>
    <w:rsid w:val="005F5EBB"/>
    <w:rsid w:val="005F5F0B"/>
    <w:rsid w:val="005F602D"/>
    <w:rsid w:val="005F614F"/>
    <w:rsid w:val="005F6320"/>
    <w:rsid w:val="005F6471"/>
    <w:rsid w:val="005F657F"/>
    <w:rsid w:val="005F665E"/>
    <w:rsid w:val="005F6676"/>
    <w:rsid w:val="005F674F"/>
    <w:rsid w:val="005F677C"/>
    <w:rsid w:val="005F67A2"/>
    <w:rsid w:val="005F68AE"/>
    <w:rsid w:val="005F6B3A"/>
    <w:rsid w:val="005F6B69"/>
    <w:rsid w:val="005F6C30"/>
    <w:rsid w:val="005F6D7F"/>
    <w:rsid w:val="005F6DE7"/>
    <w:rsid w:val="005F6E0D"/>
    <w:rsid w:val="005F6EF2"/>
    <w:rsid w:val="005F6F46"/>
    <w:rsid w:val="005F6F58"/>
    <w:rsid w:val="005F6FB2"/>
    <w:rsid w:val="005F704E"/>
    <w:rsid w:val="005F70D8"/>
    <w:rsid w:val="005F70DB"/>
    <w:rsid w:val="005F70F8"/>
    <w:rsid w:val="005F71C5"/>
    <w:rsid w:val="005F72C5"/>
    <w:rsid w:val="005F72D9"/>
    <w:rsid w:val="005F7345"/>
    <w:rsid w:val="005F73BC"/>
    <w:rsid w:val="005F7426"/>
    <w:rsid w:val="005F7453"/>
    <w:rsid w:val="005F7468"/>
    <w:rsid w:val="005F7471"/>
    <w:rsid w:val="005F7505"/>
    <w:rsid w:val="005F7594"/>
    <w:rsid w:val="005F765A"/>
    <w:rsid w:val="005F766C"/>
    <w:rsid w:val="005F76CC"/>
    <w:rsid w:val="005F76F9"/>
    <w:rsid w:val="005F77D8"/>
    <w:rsid w:val="005F787D"/>
    <w:rsid w:val="005F78A9"/>
    <w:rsid w:val="005F790F"/>
    <w:rsid w:val="005F7A48"/>
    <w:rsid w:val="005F7A94"/>
    <w:rsid w:val="005F7ABE"/>
    <w:rsid w:val="005F7BD7"/>
    <w:rsid w:val="005F7BDF"/>
    <w:rsid w:val="005F7BF4"/>
    <w:rsid w:val="005F7BFF"/>
    <w:rsid w:val="005F7CD6"/>
    <w:rsid w:val="005F7FB7"/>
    <w:rsid w:val="00600074"/>
    <w:rsid w:val="0060007E"/>
    <w:rsid w:val="006000C6"/>
    <w:rsid w:val="0060038B"/>
    <w:rsid w:val="006005F7"/>
    <w:rsid w:val="00600792"/>
    <w:rsid w:val="006009EB"/>
    <w:rsid w:val="00600AAA"/>
    <w:rsid w:val="00600C34"/>
    <w:rsid w:val="00600C40"/>
    <w:rsid w:val="00600E99"/>
    <w:rsid w:val="00600EB1"/>
    <w:rsid w:val="00600FB6"/>
    <w:rsid w:val="006011D9"/>
    <w:rsid w:val="006012DF"/>
    <w:rsid w:val="00601422"/>
    <w:rsid w:val="006015B4"/>
    <w:rsid w:val="00601650"/>
    <w:rsid w:val="006016AA"/>
    <w:rsid w:val="006017BC"/>
    <w:rsid w:val="0060180C"/>
    <w:rsid w:val="00601852"/>
    <w:rsid w:val="00601A41"/>
    <w:rsid w:val="00601BCF"/>
    <w:rsid w:val="00601CCB"/>
    <w:rsid w:val="00601CCC"/>
    <w:rsid w:val="00601D93"/>
    <w:rsid w:val="00601E72"/>
    <w:rsid w:val="00601EB8"/>
    <w:rsid w:val="00602003"/>
    <w:rsid w:val="006020BB"/>
    <w:rsid w:val="0060234A"/>
    <w:rsid w:val="0060238D"/>
    <w:rsid w:val="006025F8"/>
    <w:rsid w:val="00602651"/>
    <w:rsid w:val="00602784"/>
    <w:rsid w:val="006028C5"/>
    <w:rsid w:val="00602A61"/>
    <w:rsid w:val="00602A77"/>
    <w:rsid w:val="00602B28"/>
    <w:rsid w:val="00602BE1"/>
    <w:rsid w:val="00602CA1"/>
    <w:rsid w:val="00602D5F"/>
    <w:rsid w:val="00602ED0"/>
    <w:rsid w:val="00602FB1"/>
    <w:rsid w:val="00603064"/>
    <w:rsid w:val="0060309E"/>
    <w:rsid w:val="006030D7"/>
    <w:rsid w:val="0060319D"/>
    <w:rsid w:val="00603232"/>
    <w:rsid w:val="0060330E"/>
    <w:rsid w:val="006033BE"/>
    <w:rsid w:val="0060343E"/>
    <w:rsid w:val="00603511"/>
    <w:rsid w:val="006035C6"/>
    <w:rsid w:val="006035CE"/>
    <w:rsid w:val="00603615"/>
    <w:rsid w:val="006036AD"/>
    <w:rsid w:val="00603718"/>
    <w:rsid w:val="0060372B"/>
    <w:rsid w:val="00603808"/>
    <w:rsid w:val="006038D6"/>
    <w:rsid w:val="00603A5D"/>
    <w:rsid w:val="00603B36"/>
    <w:rsid w:val="00603B3F"/>
    <w:rsid w:val="00603B4C"/>
    <w:rsid w:val="00603BB8"/>
    <w:rsid w:val="00603BD4"/>
    <w:rsid w:val="00603D24"/>
    <w:rsid w:val="00603DF9"/>
    <w:rsid w:val="00603F65"/>
    <w:rsid w:val="00603F8A"/>
    <w:rsid w:val="0060415A"/>
    <w:rsid w:val="006041E4"/>
    <w:rsid w:val="0060433E"/>
    <w:rsid w:val="00604430"/>
    <w:rsid w:val="006044A0"/>
    <w:rsid w:val="006045C2"/>
    <w:rsid w:val="006045C8"/>
    <w:rsid w:val="00604661"/>
    <w:rsid w:val="006046FB"/>
    <w:rsid w:val="00604707"/>
    <w:rsid w:val="0060477B"/>
    <w:rsid w:val="00604864"/>
    <w:rsid w:val="006048EC"/>
    <w:rsid w:val="006049D3"/>
    <w:rsid w:val="00604AC4"/>
    <w:rsid w:val="00604D35"/>
    <w:rsid w:val="00604D39"/>
    <w:rsid w:val="00604EEF"/>
    <w:rsid w:val="00604FB9"/>
    <w:rsid w:val="00605050"/>
    <w:rsid w:val="00605083"/>
    <w:rsid w:val="006050B2"/>
    <w:rsid w:val="00605148"/>
    <w:rsid w:val="006051DD"/>
    <w:rsid w:val="00605302"/>
    <w:rsid w:val="006054FB"/>
    <w:rsid w:val="00605652"/>
    <w:rsid w:val="0060581A"/>
    <w:rsid w:val="00605880"/>
    <w:rsid w:val="00605900"/>
    <w:rsid w:val="00605AFD"/>
    <w:rsid w:val="00605C2B"/>
    <w:rsid w:val="00605E02"/>
    <w:rsid w:val="00605F1D"/>
    <w:rsid w:val="006060B0"/>
    <w:rsid w:val="0060614F"/>
    <w:rsid w:val="00606231"/>
    <w:rsid w:val="0060627D"/>
    <w:rsid w:val="006062AD"/>
    <w:rsid w:val="00606522"/>
    <w:rsid w:val="0060671B"/>
    <w:rsid w:val="00606786"/>
    <w:rsid w:val="00606790"/>
    <w:rsid w:val="00606851"/>
    <w:rsid w:val="0060687D"/>
    <w:rsid w:val="0060690E"/>
    <w:rsid w:val="0060697C"/>
    <w:rsid w:val="00606A57"/>
    <w:rsid w:val="00606ACA"/>
    <w:rsid w:val="00606B52"/>
    <w:rsid w:val="00606C16"/>
    <w:rsid w:val="00606C3A"/>
    <w:rsid w:val="00606EF7"/>
    <w:rsid w:val="006070F8"/>
    <w:rsid w:val="006071D9"/>
    <w:rsid w:val="0060725B"/>
    <w:rsid w:val="0060735E"/>
    <w:rsid w:val="0060739F"/>
    <w:rsid w:val="006073AB"/>
    <w:rsid w:val="006073CD"/>
    <w:rsid w:val="00607462"/>
    <w:rsid w:val="006076D3"/>
    <w:rsid w:val="00607856"/>
    <w:rsid w:val="0060787E"/>
    <w:rsid w:val="006078B4"/>
    <w:rsid w:val="00607921"/>
    <w:rsid w:val="00607961"/>
    <w:rsid w:val="00607A0E"/>
    <w:rsid w:val="00607A20"/>
    <w:rsid w:val="00607B7B"/>
    <w:rsid w:val="00607C7A"/>
    <w:rsid w:val="00607D00"/>
    <w:rsid w:val="00607D2E"/>
    <w:rsid w:val="00607D6B"/>
    <w:rsid w:val="00607D85"/>
    <w:rsid w:val="00607F93"/>
    <w:rsid w:val="00607FD7"/>
    <w:rsid w:val="006100D6"/>
    <w:rsid w:val="00610134"/>
    <w:rsid w:val="00610162"/>
    <w:rsid w:val="006101A2"/>
    <w:rsid w:val="006101EE"/>
    <w:rsid w:val="006102E3"/>
    <w:rsid w:val="006104D4"/>
    <w:rsid w:val="006105A6"/>
    <w:rsid w:val="0061067D"/>
    <w:rsid w:val="006107A7"/>
    <w:rsid w:val="0061080B"/>
    <w:rsid w:val="006108AB"/>
    <w:rsid w:val="0061095B"/>
    <w:rsid w:val="00610986"/>
    <w:rsid w:val="006109A5"/>
    <w:rsid w:val="00610A13"/>
    <w:rsid w:val="00610B16"/>
    <w:rsid w:val="00610B8E"/>
    <w:rsid w:val="00610B96"/>
    <w:rsid w:val="00610BD0"/>
    <w:rsid w:val="00610C16"/>
    <w:rsid w:val="00610CEC"/>
    <w:rsid w:val="00610D81"/>
    <w:rsid w:val="00610FB1"/>
    <w:rsid w:val="0061103D"/>
    <w:rsid w:val="00611060"/>
    <w:rsid w:val="0061111F"/>
    <w:rsid w:val="00611176"/>
    <w:rsid w:val="006111B8"/>
    <w:rsid w:val="0061132E"/>
    <w:rsid w:val="0061139C"/>
    <w:rsid w:val="006113BA"/>
    <w:rsid w:val="00611553"/>
    <w:rsid w:val="006116BF"/>
    <w:rsid w:val="0061172F"/>
    <w:rsid w:val="00611805"/>
    <w:rsid w:val="006118F5"/>
    <w:rsid w:val="00611970"/>
    <w:rsid w:val="006119BE"/>
    <w:rsid w:val="006119DB"/>
    <w:rsid w:val="00611A36"/>
    <w:rsid w:val="00611C61"/>
    <w:rsid w:val="00611F1D"/>
    <w:rsid w:val="00611F83"/>
    <w:rsid w:val="0061215A"/>
    <w:rsid w:val="00612163"/>
    <w:rsid w:val="0061220A"/>
    <w:rsid w:val="0061224F"/>
    <w:rsid w:val="006122A3"/>
    <w:rsid w:val="006122B2"/>
    <w:rsid w:val="006123D4"/>
    <w:rsid w:val="006124F6"/>
    <w:rsid w:val="00612568"/>
    <w:rsid w:val="006125B5"/>
    <w:rsid w:val="00612685"/>
    <w:rsid w:val="006126CB"/>
    <w:rsid w:val="006127B0"/>
    <w:rsid w:val="00612844"/>
    <w:rsid w:val="00612847"/>
    <w:rsid w:val="006128E7"/>
    <w:rsid w:val="0061290F"/>
    <w:rsid w:val="00612965"/>
    <w:rsid w:val="00612D10"/>
    <w:rsid w:val="00612DCD"/>
    <w:rsid w:val="00612E93"/>
    <w:rsid w:val="00612F9B"/>
    <w:rsid w:val="006131E0"/>
    <w:rsid w:val="0061320E"/>
    <w:rsid w:val="0061323C"/>
    <w:rsid w:val="0061326D"/>
    <w:rsid w:val="00613462"/>
    <w:rsid w:val="006134EE"/>
    <w:rsid w:val="0061365C"/>
    <w:rsid w:val="00613666"/>
    <w:rsid w:val="0061368A"/>
    <w:rsid w:val="0061377A"/>
    <w:rsid w:val="0061387A"/>
    <w:rsid w:val="006138AB"/>
    <w:rsid w:val="006139BC"/>
    <w:rsid w:val="00613A51"/>
    <w:rsid w:val="00613B63"/>
    <w:rsid w:val="00613C85"/>
    <w:rsid w:val="00613CD2"/>
    <w:rsid w:val="00613DBE"/>
    <w:rsid w:val="00613E0D"/>
    <w:rsid w:val="00613E18"/>
    <w:rsid w:val="00613F44"/>
    <w:rsid w:val="00613F47"/>
    <w:rsid w:val="00614159"/>
    <w:rsid w:val="0061415A"/>
    <w:rsid w:val="006141D5"/>
    <w:rsid w:val="00614253"/>
    <w:rsid w:val="00614330"/>
    <w:rsid w:val="0061444F"/>
    <w:rsid w:val="0061445B"/>
    <w:rsid w:val="00614518"/>
    <w:rsid w:val="00614525"/>
    <w:rsid w:val="006146D1"/>
    <w:rsid w:val="00614711"/>
    <w:rsid w:val="0061477C"/>
    <w:rsid w:val="006148A5"/>
    <w:rsid w:val="00614A38"/>
    <w:rsid w:val="00614AC2"/>
    <w:rsid w:val="00614B3B"/>
    <w:rsid w:val="00614C36"/>
    <w:rsid w:val="00614CDD"/>
    <w:rsid w:val="00614CEA"/>
    <w:rsid w:val="00614D08"/>
    <w:rsid w:val="00614DC8"/>
    <w:rsid w:val="00614E4A"/>
    <w:rsid w:val="00614E6C"/>
    <w:rsid w:val="00614EEB"/>
    <w:rsid w:val="00614FF2"/>
    <w:rsid w:val="006153F0"/>
    <w:rsid w:val="00615797"/>
    <w:rsid w:val="006157DE"/>
    <w:rsid w:val="00615B00"/>
    <w:rsid w:val="00615C28"/>
    <w:rsid w:val="00615DA4"/>
    <w:rsid w:val="00615E15"/>
    <w:rsid w:val="00615E51"/>
    <w:rsid w:val="00615F60"/>
    <w:rsid w:val="00615FCE"/>
    <w:rsid w:val="00616072"/>
    <w:rsid w:val="00616084"/>
    <w:rsid w:val="00616200"/>
    <w:rsid w:val="006162CB"/>
    <w:rsid w:val="006164A8"/>
    <w:rsid w:val="0061666A"/>
    <w:rsid w:val="0061673B"/>
    <w:rsid w:val="00616779"/>
    <w:rsid w:val="00616810"/>
    <w:rsid w:val="00616927"/>
    <w:rsid w:val="0061695A"/>
    <w:rsid w:val="00616990"/>
    <w:rsid w:val="006169B7"/>
    <w:rsid w:val="00616A75"/>
    <w:rsid w:val="00616BFA"/>
    <w:rsid w:val="00616C90"/>
    <w:rsid w:val="00616ECA"/>
    <w:rsid w:val="0061702A"/>
    <w:rsid w:val="00617159"/>
    <w:rsid w:val="00617186"/>
    <w:rsid w:val="006178B9"/>
    <w:rsid w:val="00617955"/>
    <w:rsid w:val="006179AC"/>
    <w:rsid w:val="00617A47"/>
    <w:rsid w:val="00617A56"/>
    <w:rsid w:val="00617B5E"/>
    <w:rsid w:val="00617CEF"/>
    <w:rsid w:val="00617D8E"/>
    <w:rsid w:val="00617DF9"/>
    <w:rsid w:val="00617F15"/>
    <w:rsid w:val="006200B6"/>
    <w:rsid w:val="0062019C"/>
    <w:rsid w:val="0062020F"/>
    <w:rsid w:val="00620237"/>
    <w:rsid w:val="00620251"/>
    <w:rsid w:val="006202F4"/>
    <w:rsid w:val="006202FE"/>
    <w:rsid w:val="006203FE"/>
    <w:rsid w:val="006205DA"/>
    <w:rsid w:val="00620714"/>
    <w:rsid w:val="0062082B"/>
    <w:rsid w:val="0062085B"/>
    <w:rsid w:val="0062086C"/>
    <w:rsid w:val="00620934"/>
    <w:rsid w:val="00620AA9"/>
    <w:rsid w:val="00620B7A"/>
    <w:rsid w:val="00620B7F"/>
    <w:rsid w:val="00620E4B"/>
    <w:rsid w:val="00620F56"/>
    <w:rsid w:val="00620F86"/>
    <w:rsid w:val="00621023"/>
    <w:rsid w:val="00621095"/>
    <w:rsid w:val="00621097"/>
    <w:rsid w:val="0062118B"/>
    <w:rsid w:val="006211B3"/>
    <w:rsid w:val="006211F1"/>
    <w:rsid w:val="00621208"/>
    <w:rsid w:val="0062129C"/>
    <w:rsid w:val="0062129D"/>
    <w:rsid w:val="00621328"/>
    <w:rsid w:val="006214F6"/>
    <w:rsid w:val="00621599"/>
    <w:rsid w:val="006215C9"/>
    <w:rsid w:val="006216C9"/>
    <w:rsid w:val="00621769"/>
    <w:rsid w:val="0062181E"/>
    <w:rsid w:val="00621A9C"/>
    <w:rsid w:val="00621BBB"/>
    <w:rsid w:val="00621C44"/>
    <w:rsid w:val="00621E6B"/>
    <w:rsid w:val="00621FD0"/>
    <w:rsid w:val="00622022"/>
    <w:rsid w:val="006220EB"/>
    <w:rsid w:val="006221A7"/>
    <w:rsid w:val="0062236B"/>
    <w:rsid w:val="006224C9"/>
    <w:rsid w:val="00622514"/>
    <w:rsid w:val="00622575"/>
    <w:rsid w:val="006225C8"/>
    <w:rsid w:val="006226C6"/>
    <w:rsid w:val="006226E6"/>
    <w:rsid w:val="00622706"/>
    <w:rsid w:val="006227CA"/>
    <w:rsid w:val="006228C0"/>
    <w:rsid w:val="006228F0"/>
    <w:rsid w:val="0062295C"/>
    <w:rsid w:val="0062298A"/>
    <w:rsid w:val="00622A0D"/>
    <w:rsid w:val="00622A32"/>
    <w:rsid w:val="00622A70"/>
    <w:rsid w:val="00622CA7"/>
    <w:rsid w:val="00622D0F"/>
    <w:rsid w:val="00622E28"/>
    <w:rsid w:val="00623005"/>
    <w:rsid w:val="00623142"/>
    <w:rsid w:val="00623160"/>
    <w:rsid w:val="00623220"/>
    <w:rsid w:val="00623293"/>
    <w:rsid w:val="0062332D"/>
    <w:rsid w:val="00623431"/>
    <w:rsid w:val="00623437"/>
    <w:rsid w:val="00623448"/>
    <w:rsid w:val="0062380B"/>
    <w:rsid w:val="00623899"/>
    <w:rsid w:val="006238F6"/>
    <w:rsid w:val="00623926"/>
    <w:rsid w:val="00623974"/>
    <w:rsid w:val="0062397F"/>
    <w:rsid w:val="006239B4"/>
    <w:rsid w:val="00623A0C"/>
    <w:rsid w:val="00623B35"/>
    <w:rsid w:val="00623B59"/>
    <w:rsid w:val="00623F18"/>
    <w:rsid w:val="00623F3C"/>
    <w:rsid w:val="00623FED"/>
    <w:rsid w:val="006240F9"/>
    <w:rsid w:val="006242D2"/>
    <w:rsid w:val="00624394"/>
    <w:rsid w:val="0062446B"/>
    <w:rsid w:val="006244A5"/>
    <w:rsid w:val="006244C6"/>
    <w:rsid w:val="00624590"/>
    <w:rsid w:val="00624593"/>
    <w:rsid w:val="0062463B"/>
    <w:rsid w:val="0062484D"/>
    <w:rsid w:val="00624C4B"/>
    <w:rsid w:val="00624F40"/>
    <w:rsid w:val="00625058"/>
    <w:rsid w:val="00625140"/>
    <w:rsid w:val="006251DA"/>
    <w:rsid w:val="006252F1"/>
    <w:rsid w:val="006255D2"/>
    <w:rsid w:val="006255DD"/>
    <w:rsid w:val="00625654"/>
    <w:rsid w:val="00625672"/>
    <w:rsid w:val="00625762"/>
    <w:rsid w:val="006257DF"/>
    <w:rsid w:val="00625A24"/>
    <w:rsid w:val="00625B37"/>
    <w:rsid w:val="00625BDC"/>
    <w:rsid w:val="00625C48"/>
    <w:rsid w:val="00625C55"/>
    <w:rsid w:val="00625CFF"/>
    <w:rsid w:val="00625DDA"/>
    <w:rsid w:val="00625E04"/>
    <w:rsid w:val="00625E84"/>
    <w:rsid w:val="00626172"/>
    <w:rsid w:val="006262AE"/>
    <w:rsid w:val="0062632A"/>
    <w:rsid w:val="0062653B"/>
    <w:rsid w:val="00626596"/>
    <w:rsid w:val="00626635"/>
    <w:rsid w:val="00626640"/>
    <w:rsid w:val="006266F9"/>
    <w:rsid w:val="0062675A"/>
    <w:rsid w:val="006269A9"/>
    <w:rsid w:val="006269D5"/>
    <w:rsid w:val="00626A28"/>
    <w:rsid w:val="00626A98"/>
    <w:rsid w:val="00626C7D"/>
    <w:rsid w:val="00626CB3"/>
    <w:rsid w:val="00626CC9"/>
    <w:rsid w:val="00626DBE"/>
    <w:rsid w:val="00626EC5"/>
    <w:rsid w:val="00626F8E"/>
    <w:rsid w:val="00626FF5"/>
    <w:rsid w:val="00627229"/>
    <w:rsid w:val="00627269"/>
    <w:rsid w:val="00627331"/>
    <w:rsid w:val="006273B6"/>
    <w:rsid w:val="006273C6"/>
    <w:rsid w:val="006273D5"/>
    <w:rsid w:val="00627478"/>
    <w:rsid w:val="006274B4"/>
    <w:rsid w:val="006274CA"/>
    <w:rsid w:val="0062754F"/>
    <w:rsid w:val="006275BC"/>
    <w:rsid w:val="006275C3"/>
    <w:rsid w:val="006275EF"/>
    <w:rsid w:val="00627873"/>
    <w:rsid w:val="0062788B"/>
    <w:rsid w:val="006279F3"/>
    <w:rsid w:val="00627B8B"/>
    <w:rsid w:val="00627CCC"/>
    <w:rsid w:val="00627CE6"/>
    <w:rsid w:val="00627E66"/>
    <w:rsid w:val="00627FA2"/>
    <w:rsid w:val="00627FE0"/>
    <w:rsid w:val="00630022"/>
    <w:rsid w:val="00630133"/>
    <w:rsid w:val="00630299"/>
    <w:rsid w:val="00630325"/>
    <w:rsid w:val="0063043C"/>
    <w:rsid w:val="0063082A"/>
    <w:rsid w:val="006308B8"/>
    <w:rsid w:val="006309D5"/>
    <w:rsid w:val="00630A62"/>
    <w:rsid w:val="00630BA1"/>
    <w:rsid w:val="00630C3D"/>
    <w:rsid w:val="00630D05"/>
    <w:rsid w:val="00630D97"/>
    <w:rsid w:val="00630E5D"/>
    <w:rsid w:val="00630EFE"/>
    <w:rsid w:val="00631083"/>
    <w:rsid w:val="006310C1"/>
    <w:rsid w:val="006310DB"/>
    <w:rsid w:val="006310F7"/>
    <w:rsid w:val="0063157F"/>
    <w:rsid w:val="00631661"/>
    <w:rsid w:val="006316B6"/>
    <w:rsid w:val="006316CE"/>
    <w:rsid w:val="006316F2"/>
    <w:rsid w:val="006316F5"/>
    <w:rsid w:val="00631781"/>
    <w:rsid w:val="00631787"/>
    <w:rsid w:val="00631838"/>
    <w:rsid w:val="006318A8"/>
    <w:rsid w:val="0063197F"/>
    <w:rsid w:val="00631ABC"/>
    <w:rsid w:val="00631C1B"/>
    <w:rsid w:val="00631D11"/>
    <w:rsid w:val="00631D3A"/>
    <w:rsid w:val="00631D8D"/>
    <w:rsid w:val="00631DA8"/>
    <w:rsid w:val="00631E2B"/>
    <w:rsid w:val="0063212D"/>
    <w:rsid w:val="006321B2"/>
    <w:rsid w:val="00632201"/>
    <w:rsid w:val="00632228"/>
    <w:rsid w:val="0063222B"/>
    <w:rsid w:val="006325A6"/>
    <w:rsid w:val="00632643"/>
    <w:rsid w:val="00632769"/>
    <w:rsid w:val="0063289F"/>
    <w:rsid w:val="00632FF8"/>
    <w:rsid w:val="00633120"/>
    <w:rsid w:val="00633156"/>
    <w:rsid w:val="0063329F"/>
    <w:rsid w:val="00633381"/>
    <w:rsid w:val="0063338B"/>
    <w:rsid w:val="006333F7"/>
    <w:rsid w:val="0063345C"/>
    <w:rsid w:val="0063358A"/>
    <w:rsid w:val="00633738"/>
    <w:rsid w:val="0063378E"/>
    <w:rsid w:val="00633836"/>
    <w:rsid w:val="0063394F"/>
    <w:rsid w:val="00633982"/>
    <w:rsid w:val="006339F3"/>
    <w:rsid w:val="00633A1D"/>
    <w:rsid w:val="00633A2D"/>
    <w:rsid w:val="00633AE8"/>
    <w:rsid w:val="00633B03"/>
    <w:rsid w:val="00633B12"/>
    <w:rsid w:val="00633C89"/>
    <w:rsid w:val="00633D00"/>
    <w:rsid w:val="00633D4B"/>
    <w:rsid w:val="00633ECC"/>
    <w:rsid w:val="00633F45"/>
    <w:rsid w:val="00634094"/>
    <w:rsid w:val="0063409B"/>
    <w:rsid w:val="0063413F"/>
    <w:rsid w:val="00634145"/>
    <w:rsid w:val="0063428D"/>
    <w:rsid w:val="00634331"/>
    <w:rsid w:val="0063445A"/>
    <w:rsid w:val="0063454E"/>
    <w:rsid w:val="0063467E"/>
    <w:rsid w:val="006346E9"/>
    <w:rsid w:val="00634883"/>
    <w:rsid w:val="00634884"/>
    <w:rsid w:val="00634944"/>
    <w:rsid w:val="00634963"/>
    <w:rsid w:val="00634970"/>
    <w:rsid w:val="00634BCB"/>
    <w:rsid w:val="00634BEE"/>
    <w:rsid w:val="00634C9D"/>
    <w:rsid w:val="00634CA0"/>
    <w:rsid w:val="00634E82"/>
    <w:rsid w:val="0063501F"/>
    <w:rsid w:val="0063506F"/>
    <w:rsid w:val="00635171"/>
    <w:rsid w:val="006351E7"/>
    <w:rsid w:val="006351FC"/>
    <w:rsid w:val="0063521A"/>
    <w:rsid w:val="006353DF"/>
    <w:rsid w:val="00635610"/>
    <w:rsid w:val="00635612"/>
    <w:rsid w:val="0063574B"/>
    <w:rsid w:val="006357ED"/>
    <w:rsid w:val="00635823"/>
    <w:rsid w:val="00635825"/>
    <w:rsid w:val="006358FF"/>
    <w:rsid w:val="006359A0"/>
    <w:rsid w:val="00635B27"/>
    <w:rsid w:val="00635BB7"/>
    <w:rsid w:val="00635C2C"/>
    <w:rsid w:val="00635C93"/>
    <w:rsid w:val="00635CFC"/>
    <w:rsid w:val="00635F6D"/>
    <w:rsid w:val="00635FEA"/>
    <w:rsid w:val="00636001"/>
    <w:rsid w:val="00636003"/>
    <w:rsid w:val="006360F1"/>
    <w:rsid w:val="00636244"/>
    <w:rsid w:val="00636271"/>
    <w:rsid w:val="006362DB"/>
    <w:rsid w:val="006365F5"/>
    <w:rsid w:val="0063675F"/>
    <w:rsid w:val="0063678B"/>
    <w:rsid w:val="006367A1"/>
    <w:rsid w:val="006367B5"/>
    <w:rsid w:val="00636853"/>
    <w:rsid w:val="006369FB"/>
    <w:rsid w:val="00636AFB"/>
    <w:rsid w:val="00636B80"/>
    <w:rsid w:val="00636E6F"/>
    <w:rsid w:val="00636FEE"/>
    <w:rsid w:val="006371FD"/>
    <w:rsid w:val="0063724B"/>
    <w:rsid w:val="00637425"/>
    <w:rsid w:val="00637428"/>
    <w:rsid w:val="00637473"/>
    <w:rsid w:val="00637652"/>
    <w:rsid w:val="0063771A"/>
    <w:rsid w:val="00637857"/>
    <w:rsid w:val="00637886"/>
    <w:rsid w:val="006379F2"/>
    <w:rsid w:val="00637A2C"/>
    <w:rsid w:val="00637C8C"/>
    <w:rsid w:val="00637D00"/>
    <w:rsid w:val="00637D8D"/>
    <w:rsid w:val="00637D97"/>
    <w:rsid w:val="006400F3"/>
    <w:rsid w:val="006401A6"/>
    <w:rsid w:val="00640249"/>
    <w:rsid w:val="006402C0"/>
    <w:rsid w:val="00640302"/>
    <w:rsid w:val="00640418"/>
    <w:rsid w:val="00640444"/>
    <w:rsid w:val="0064057C"/>
    <w:rsid w:val="006405AF"/>
    <w:rsid w:val="0064063F"/>
    <w:rsid w:val="006406E9"/>
    <w:rsid w:val="00640803"/>
    <w:rsid w:val="00640875"/>
    <w:rsid w:val="0064087E"/>
    <w:rsid w:val="00640882"/>
    <w:rsid w:val="00640953"/>
    <w:rsid w:val="00640983"/>
    <w:rsid w:val="00640DFD"/>
    <w:rsid w:val="00640E4D"/>
    <w:rsid w:val="00641082"/>
    <w:rsid w:val="006410A3"/>
    <w:rsid w:val="0064126C"/>
    <w:rsid w:val="00641406"/>
    <w:rsid w:val="006414C8"/>
    <w:rsid w:val="006414DA"/>
    <w:rsid w:val="00641559"/>
    <w:rsid w:val="006416A5"/>
    <w:rsid w:val="00641741"/>
    <w:rsid w:val="00641781"/>
    <w:rsid w:val="006417D2"/>
    <w:rsid w:val="00641870"/>
    <w:rsid w:val="006418C5"/>
    <w:rsid w:val="006418F6"/>
    <w:rsid w:val="00641929"/>
    <w:rsid w:val="00641B04"/>
    <w:rsid w:val="00641C1F"/>
    <w:rsid w:val="00641D7F"/>
    <w:rsid w:val="00641D9B"/>
    <w:rsid w:val="00641E4C"/>
    <w:rsid w:val="006421C4"/>
    <w:rsid w:val="006421F4"/>
    <w:rsid w:val="006421F9"/>
    <w:rsid w:val="006422CF"/>
    <w:rsid w:val="006423F7"/>
    <w:rsid w:val="006424FC"/>
    <w:rsid w:val="00642794"/>
    <w:rsid w:val="006427B5"/>
    <w:rsid w:val="0064285C"/>
    <w:rsid w:val="0064294F"/>
    <w:rsid w:val="00642A35"/>
    <w:rsid w:val="00642BE9"/>
    <w:rsid w:val="00642C36"/>
    <w:rsid w:val="00642C93"/>
    <w:rsid w:val="00642C9B"/>
    <w:rsid w:val="00642DB6"/>
    <w:rsid w:val="00642F06"/>
    <w:rsid w:val="00643025"/>
    <w:rsid w:val="0064330E"/>
    <w:rsid w:val="0064348D"/>
    <w:rsid w:val="00643493"/>
    <w:rsid w:val="006436A0"/>
    <w:rsid w:val="006437BB"/>
    <w:rsid w:val="006437FD"/>
    <w:rsid w:val="00643858"/>
    <w:rsid w:val="00643AB6"/>
    <w:rsid w:val="00643AF3"/>
    <w:rsid w:val="00643B10"/>
    <w:rsid w:val="00643BE3"/>
    <w:rsid w:val="00643C47"/>
    <w:rsid w:val="00643CF2"/>
    <w:rsid w:val="00643DC2"/>
    <w:rsid w:val="00643E38"/>
    <w:rsid w:val="00643EDE"/>
    <w:rsid w:val="00643FE6"/>
    <w:rsid w:val="006440DF"/>
    <w:rsid w:val="0064413E"/>
    <w:rsid w:val="006441D9"/>
    <w:rsid w:val="006441DB"/>
    <w:rsid w:val="006442D6"/>
    <w:rsid w:val="00644400"/>
    <w:rsid w:val="00644440"/>
    <w:rsid w:val="00644463"/>
    <w:rsid w:val="006444A8"/>
    <w:rsid w:val="006446A7"/>
    <w:rsid w:val="0064473C"/>
    <w:rsid w:val="0064482C"/>
    <w:rsid w:val="00644890"/>
    <w:rsid w:val="0064489E"/>
    <w:rsid w:val="006448C1"/>
    <w:rsid w:val="006448DB"/>
    <w:rsid w:val="00644A62"/>
    <w:rsid w:val="00644D39"/>
    <w:rsid w:val="00644DBC"/>
    <w:rsid w:val="00644E49"/>
    <w:rsid w:val="00645056"/>
    <w:rsid w:val="0064515D"/>
    <w:rsid w:val="0064515E"/>
    <w:rsid w:val="00645200"/>
    <w:rsid w:val="00645269"/>
    <w:rsid w:val="006453AC"/>
    <w:rsid w:val="006453BC"/>
    <w:rsid w:val="006453FB"/>
    <w:rsid w:val="0064541E"/>
    <w:rsid w:val="00645433"/>
    <w:rsid w:val="006456F5"/>
    <w:rsid w:val="006458F3"/>
    <w:rsid w:val="00645A45"/>
    <w:rsid w:val="00645B1D"/>
    <w:rsid w:val="00645C22"/>
    <w:rsid w:val="00645CEA"/>
    <w:rsid w:val="00645DD7"/>
    <w:rsid w:val="00645DD9"/>
    <w:rsid w:val="00645ECA"/>
    <w:rsid w:val="00645EEB"/>
    <w:rsid w:val="00646157"/>
    <w:rsid w:val="00646159"/>
    <w:rsid w:val="006461BA"/>
    <w:rsid w:val="0064630E"/>
    <w:rsid w:val="00646315"/>
    <w:rsid w:val="00646496"/>
    <w:rsid w:val="00646619"/>
    <w:rsid w:val="00646640"/>
    <w:rsid w:val="006467A2"/>
    <w:rsid w:val="006467C2"/>
    <w:rsid w:val="006469CC"/>
    <w:rsid w:val="00646A06"/>
    <w:rsid w:val="00646AEC"/>
    <w:rsid w:val="00646BEA"/>
    <w:rsid w:val="00646BEE"/>
    <w:rsid w:val="00646BF5"/>
    <w:rsid w:val="00646D7C"/>
    <w:rsid w:val="00646E3E"/>
    <w:rsid w:val="00646E9C"/>
    <w:rsid w:val="00646EC9"/>
    <w:rsid w:val="00646F1F"/>
    <w:rsid w:val="00646F75"/>
    <w:rsid w:val="00647024"/>
    <w:rsid w:val="00647366"/>
    <w:rsid w:val="006473F4"/>
    <w:rsid w:val="00647497"/>
    <w:rsid w:val="0064753F"/>
    <w:rsid w:val="0064760A"/>
    <w:rsid w:val="00647699"/>
    <w:rsid w:val="006477B9"/>
    <w:rsid w:val="006478C6"/>
    <w:rsid w:val="006478DA"/>
    <w:rsid w:val="006478E4"/>
    <w:rsid w:val="00647A95"/>
    <w:rsid w:val="00647B8A"/>
    <w:rsid w:val="00647C9B"/>
    <w:rsid w:val="00647D6A"/>
    <w:rsid w:val="00647D9D"/>
    <w:rsid w:val="00647FA1"/>
    <w:rsid w:val="00650000"/>
    <w:rsid w:val="00650199"/>
    <w:rsid w:val="006501D5"/>
    <w:rsid w:val="006503B4"/>
    <w:rsid w:val="006503BC"/>
    <w:rsid w:val="006504FD"/>
    <w:rsid w:val="0065051C"/>
    <w:rsid w:val="00650543"/>
    <w:rsid w:val="006506AE"/>
    <w:rsid w:val="0065074D"/>
    <w:rsid w:val="00650801"/>
    <w:rsid w:val="00650A3F"/>
    <w:rsid w:val="00650AFD"/>
    <w:rsid w:val="00650CB4"/>
    <w:rsid w:val="00650D18"/>
    <w:rsid w:val="00650DA9"/>
    <w:rsid w:val="00650F8C"/>
    <w:rsid w:val="00650FBC"/>
    <w:rsid w:val="006510D2"/>
    <w:rsid w:val="006511B7"/>
    <w:rsid w:val="00651411"/>
    <w:rsid w:val="006514B7"/>
    <w:rsid w:val="006515CE"/>
    <w:rsid w:val="00651617"/>
    <w:rsid w:val="00651670"/>
    <w:rsid w:val="006516A2"/>
    <w:rsid w:val="00651741"/>
    <w:rsid w:val="0065180B"/>
    <w:rsid w:val="006519D5"/>
    <w:rsid w:val="00651B38"/>
    <w:rsid w:val="00651B94"/>
    <w:rsid w:val="00651CA1"/>
    <w:rsid w:val="00651D51"/>
    <w:rsid w:val="00651D89"/>
    <w:rsid w:val="00651E61"/>
    <w:rsid w:val="0065206E"/>
    <w:rsid w:val="00652100"/>
    <w:rsid w:val="00652162"/>
    <w:rsid w:val="006522FE"/>
    <w:rsid w:val="00652391"/>
    <w:rsid w:val="0065276C"/>
    <w:rsid w:val="0065286C"/>
    <w:rsid w:val="006529F8"/>
    <w:rsid w:val="00652BCC"/>
    <w:rsid w:val="00652C8D"/>
    <w:rsid w:val="00652DF4"/>
    <w:rsid w:val="00653085"/>
    <w:rsid w:val="006532A9"/>
    <w:rsid w:val="006532DF"/>
    <w:rsid w:val="006532F5"/>
    <w:rsid w:val="006533D3"/>
    <w:rsid w:val="00653435"/>
    <w:rsid w:val="00653608"/>
    <w:rsid w:val="00653630"/>
    <w:rsid w:val="0065363A"/>
    <w:rsid w:val="00653824"/>
    <w:rsid w:val="00653832"/>
    <w:rsid w:val="00653A97"/>
    <w:rsid w:val="00653D43"/>
    <w:rsid w:val="00653D6A"/>
    <w:rsid w:val="00653D91"/>
    <w:rsid w:val="00653E29"/>
    <w:rsid w:val="00653EC2"/>
    <w:rsid w:val="00653FD2"/>
    <w:rsid w:val="006541B5"/>
    <w:rsid w:val="00654286"/>
    <w:rsid w:val="006542D1"/>
    <w:rsid w:val="006543E0"/>
    <w:rsid w:val="00654487"/>
    <w:rsid w:val="0065451B"/>
    <w:rsid w:val="0065455D"/>
    <w:rsid w:val="00654696"/>
    <w:rsid w:val="00654702"/>
    <w:rsid w:val="00654867"/>
    <w:rsid w:val="0065497E"/>
    <w:rsid w:val="00654ABD"/>
    <w:rsid w:val="00654AE9"/>
    <w:rsid w:val="00654BB5"/>
    <w:rsid w:val="00654BED"/>
    <w:rsid w:val="00654DCD"/>
    <w:rsid w:val="00655031"/>
    <w:rsid w:val="00655032"/>
    <w:rsid w:val="00655236"/>
    <w:rsid w:val="006553CF"/>
    <w:rsid w:val="00655546"/>
    <w:rsid w:val="00655655"/>
    <w:rsid w:val="0065565F"/>
    <w:rsid w:val="006557EB"/>
    <w:rsid w:val="006557FC"/>
    <w:rsid w:val="0065582B"/>
    <w:rsid w:val="00655833"/>
    <w:rsid w:val="00655873"/>
    <w:rsid w:val="0065588E"/>
    <w:rsid w:val="006558C5"/>
    <w:rsid w:val="00655917"/>
    <w:rsid w:val="0065596F"/>
    <w:rsid w:val="00655A05"/>
    <w:rsid w:val="00655C67"/>
    <w:rsid w:val="00655E15"/>
    <w:rsid w:val="00655E7B"/>
    <w:rsid w:val="00655EFA"/>
    <w:rsid w:val="00656095"/>
    <w:rsid w:val="006560AD"/>
    <w:rsid w:val="0065614A"/>
    <w:rsid w:val="00656197"/>
    <w:rsid w:val="006561B6"/>
    <w:rsid w:val="00656269"/>
    <w:rsid w:val="006562B6"/>
    <w:rsid w:val="00656437"/>
    <w:rsid w:val="006565D7"/>
    <w:rsid w:val="006565DA"/>
    <w:rsid w:val="00656677"/>
    <w:rsid w:val="00656743"/>
    <w:rsid w:val="00656795"/>
    <w:rsid w:val="00656908"/>
    <w:rsid w:val="0065698A"/>
    <w:rsid w:val="00656BAA"/>
    <w:rsid w:val="00656C50"/>
    <w:rsid w:val="00656C82"/>
    <w:rsid w:val="00656D0D"/>
    <w:rsid w:val="00656EBE"/>
    <w:rsid w:val="006570E3"/>
    <w:rsid w:val="00657124"/>
    <w:rsid w:val="00657173"/>
    <w:rsid w:val="006572F8"/>
    <w:rsid w:val="00657365"/>
    <w:rsid w:val="006574CF"/>
    <w:rsid w:val="0065753A"/>
    <w:rsid w:val="00657598"/>
    <w:rsid w:val="006576E7"/>
    <w:rsid w:val="00657720"/>
    <w:rsid w:val="0065782B"/>
    <w:rsid w:val="0065784F"/>
    <w:rsid w:val="006578F0"/>
    <w:rsid w:val="00657937"/>
    <w:rsid w:val="00657964"/>
    <w:rsid w:val="00657A3C"/>
    <w:rsid w:val="00657B12"/>
    <w:rsid w:val="00657B17"/>
    <w:rsid w:val="00657B97"/>
    <w:rsid w:val="00657BC6"/>
    <w:rsid w:val="00657CBD"/>
    <w:rsid w:val="00657D55"/>
    <w:rsid w:val="00657DF9"/>
    <w:rsid w:val="006600A2"/>
    <w:rsid w:val="006600D7"/>
    <w:rsid w:val="00660145"/>
    <w:rsid w:val="0066016D"/>
    <w:rsid w:val="00660331"/>
    <w:rsid w:val="0066033B"/>
    <w:rsid w:val="006603D9"/>
    <w:rsid w:val="0066050A"/>
    <w:rsid w:val="0066072A"/>
    <w:rsid w:val="006607A5"/>
    <w:rsid w:val="00660900"/>
    <w:rsid w:val="006609FB"/>
    <w:rsid w:val="00660A7D"/>
    <w:rsid w:val="00660D0F"/>
    <w:rsid w:val="00660DBB"/>
    <w:rsid w:val="00660ECE"/>
    <w:rsid w:val="00660F1E"/>
    <w:rsid w:val="00660F2C"/>
    <w:rsid w:val="0066110A"/>
    <w:rsid w:val="00661111"/>
    <w:rsid w:val="00661195"/>
    <w:rsid w:val="0066133F"/>
    <w:rsid w:val="00661418"/>
    <w:rsid w:val="006614FD"/>
    <w:rsid w:val="00661603"/>
    <w:rsid w:val="006617BD"/>
    <w:rsid w:val="00661822"/>
    <w:rsid w:val="006618F4"/>
    <w:rsid w:val="0066198C"/>
    <w:rsid w:val="00661A05"/>
    <w:rsid w:val="00661B9D"/>
    <w:rsid w:val="00661D66"/>
    <w:rsid w:val="00661E37"/>
    <w:rsid w:val="00661FC2"/>
    <w:rsid w:val="00662059"/>
    <w:rsid w:val="00662096"/>
    <w:rsid w:val="00662230"/>
    <w:rsid w:val="00662332"/>
    <w:rsid w:val="00662499"/>
    <w:rsid w:val="006625BB"/>
    <w:rsid w:val="0066268D"/>
    <w:rsid w:val="006626B9"/>
    <w:rsid w:val="006627B4"/>
    <w:rsid w:val="0066287F"/>
    <w:rsid w:val="0066289E"/>
    <w:rsid w:val="006628D5"/>
    <w:rsid w:val="006629FB"/>
    <w:rsid w:val="00662AF2"/>
    <w:rsid w:val="00662CED"/>
    <w:rsid w:val="00662D2B"/>
    <w:rsid w:val="00662D52"/>
    <w:rsid w:val="00662DEF"/>
    <w:rsid w:val="00662EBB"/>
    <w:rsid w:val="00662EDC"/>
    <w:rsid w:val="00662F30"/>
    <w:rsid w:val="00662FE3"/>
    <w:rsid w:val="006631AA"/>
    <w:rsid w:val="00663260"/>
    <w:rsid w:val="00663463"/>
    <w:rsid w:val="0066359A"/>
    <w:rsid w:val="006636ED"/>
    <w:rsid w:val="00663711"/>
    <w:rsid w:val="006637EA"/>
    <w:rsid w:val="00663868"/>
    <w:rsid w:val="0066392C"/>
    <w:rsid w:val="006639C9"/>
    <w:rsid w:val="00663A63"/>
    <w:rsid w:val="00663A73"/>
    <w:rsid w:val="00663BEB"/>
    <w:rsid w:val="00663D53"/>
    <w:rsid w:val="00663FA2"/>
    <w:rsid w:val="00664193"/>
    <w:rsid w:val="006643CF"/>
    <w:rsid w:val="006645A5"/>
    <w:rsid w:val="006645C3"/>
    <w:rsid w:val="006646CE"/>
    <w:rsid w:val="006648D4"/>
    <w:rsid w:val="006649D4"/>
    <w:rsid w:val="00664A16"/>
    <w:rsid w:val="00664B2B"/>
    <w:rsid w:val="00664B93"/>
    <w:rsid w:val="00664BAF"/>
    <w:rsid w:val="00664BBD"/>
    <w:rsid w:val="00664C87"/>
    <w:rsid w:val="00664DF7"/>
    <w:rsid w:val="00664E1E"/>
    <w:rsid w:val="00664E73"/>
    <w:rsid w:val="00664EC2"/>
    <w:rsid w:val="00664EE1"/>
    <w:rsid w:val="00664F70"/>
    <w:rsid w:val="00665064"/>
    <w:rsid w:val="00665129"/>
    <w:rsid w:val="006651BD"/>
    <w:rsid w:val="006654AE"/>
    <w:rsid w:val="006654C7"/>
    <w:rsid w:val="006655C9"/>
    <w:rsid w:val="006658C7"/>
    <w:rsid w:val="00665906"/>
    <w:rsid w:val="00665A11"/>
    <w:rsid w:val="00665AB9"/>
    <w:rsid w:val="00665ACF"/>
    <w:rsid w:val="00665BCC"/>
    <w:rsid w:val="00665C66"/>
    <w:rsid w:val="00665D45"/>
    <w:rsid w:val="00665D5A"/>
    <w:rsid w:val="00665D9F"/>
    <w:rsid w:val="00665E47"/>
    <w:rsid w:val="00665EE4"/>
    <w:rsid w:val="00666187"/>
    <w:rsid w:val="006664B8"/>
    <w:rsid w:val="00666628"/>
    <w:rsid w:val="00666650"/>
    <w:rsid w:val="00666669"/>
    <w:rsid w:val="00666705"/>
    <w:rsid w:val="0066670D"/>
    <w:rsid w:val="0066676D"/>
    <w:rsid w:val="006667B0"/>
    <w:rsid w:val="00666A3A"/>
    <w:rsid w:val="00666EA4"/>
    <w:rsid w:val="00666ECF"/>
    <w:rsid w:val="00666F3B"/>
    <w:rsid w:val="00667032"/>
    <w:rsid w:val="006670B5"/>
    <w:rsid w:val="00667103"/>
    <w:rsid w:val="00667196"/>
    <w:rsid w:val="006672B0"/>
    <w:rsid w:val="00667339"/>
    <w:rsid w:val="006673B0"/>
    <w:rsid w:val="0066761D"/>
    <w:rsid w:val="00667625"/>
    <w:rsid w:val="00667655"/>
    <w:rsid w:val="0066766D"/>
    <w:rsid w:val="006676D3"/>
    <w:rsid w:val="0066772E"/>
    <w:rsid w:val="00667879"/>
    <w:rsid w:val="00667946"/>
    <w:rsid w:val="0066799F"/>
    <w:rsid w:val="006679F4"/>
    <w:rsid w:val="00667A29"/>
    <w:rsid w:val="00667CB7"/>
    <w:rsid w:val="00667D61"/>
    <w:rsid w:val="00667DB1"/>
    <w:rsid w:val="00667F58"/>
    <w:rsid w:val="006700D2"/>
    <w:rsid w:val="006700D6"/>
    <w:rsid w:val="00670146"/>
    <w:rsid w:val="00670191"/>
    <w:rsid w:val="00670297"/>
    <w:rsid w:val="0067029E"/>
    <w:rsid w:val="006702C2"/>
    <w:rsid w:val="006702CB"/>
    <w:rsid w:val="00670347"/>
    <w:rsid w:val="0067039A"/>
    <w:rsid w:val="00670761"/>
    <w:rsid w:val="00670A46"/>
    <w:rsid w:val="00670A49"/>
    <w:rsid w:val="00670C1D"/>
    <w:rsid w:val="00670C64"/>
    <w:rsid w:val="00670DDF"/>
    <w:rsid w:val="00670DE4"/>
    <w:rsid w:val="00670E1D"/>
    <w:rsid w:val="00670F85"/>
    <w:rsid w:val="00670FDC"/>
    <w:rsid w:val="0067131F"/>
    <w:rsid w:val="006713BC"/>
    <w:rsid w:val="00671504"/>
    <w:rsid w:val="006715EB"/>
    <w:rsid w:val="006715ED"/>
    <w:rsid w:val="00671666"/>
    <w:rsid w:val="00671671"/>
    <w:rsid w:val="00671730"/>
    <w:rsid w:val="00671899"/>
    <w:rsid w:val="00671B57"/>
    <w:rsid w:val="00671D24"/>
    <w:rsid w:val="00671D33"/>
    <w:rsid w:val="00671DCB"/>
    <w:rsid w:val="00671DD3"/>
    <w:rsid w:val="00671ED0"/>
    <w:rsid w:val="00671F03"/>
    <w:rsid w:val="00671FF2"/>
    <w:rsid w:val="00671FF5"/>
    <w:rsid w:val="00672044"/>
    <w:rsid w:val="006721FA"/>
    <w:rsid w:val="0067242A"/>
    <w:rsid w:val="006724EC"/>
    <w:rsid w:val="0067250C"/>
    <w:rsid w:val="00672589"/>
    <w:rsid w:val="006725BB"/>
    <w:rsid w:val="0067268F"/>
    <w:rsid w:val="00672856"/>
    <w:rsid w:val="006728EB"/>
    <w:rsid w:val="0067290A"/>
    <w:rsid w:val="00672A12"/>
    <w:rsid w:val="00672A4B"/>
    <w:rsid w:val="00672B01"/>
    <w:rsid w:val="00672B56"/>
    <w:rsid w:val="00672B5D"/>
    <w:rsid w:val="00672B6D"/>
    <w:rsid w:val="00672BD0"/>
    <w:rsid w:val="00672C29"/>
    <w:rsid w:val="00672C8D"/>
    <w:rsid w:val="00672D05"/>
    <w:rsid w:val="00672DA2"/>
    <w:rsid w:val="00672E53"/>
    <w:rsid w:val="00672FAA"/>
    <w:rsid w:val="00673024"/>
    <w:rsid w:val="006730B5"/>
    <w:rsid w:val="006730E4"/>
    <w:rsid w:val="006731EE"/>
    <w:rsid w:val="0067321E"/>
    <w:rsid w:val="006732F5"/>
    <w:rsid w:val="00673447"/>
    <w:rsid w:val="00673527"/>
    <w:rsid w:val="006736E2"/>
    <w:rsid w:val="0067379D"/>
    <w:rsid w:val="006737D7"/>
    <w:rsid w:val="00673818"/>
    <w:rsid w:val="0067384B"/>
    <w:rsid w:val="00673919"/>
    <w:rsid w:val="00673A8B"/>
    <w:rsid w:val="00673AC9"/>
    <w:rsid w:val="00673C9F"/>
    <w:rsid w:val="00673D14"/>
    <w:rsid w:val="00673D4B"/>
    <w:rsid w:val="00673DE1"/>
    <w:rsid w:val="00673F8C"/>
    <w:rsid w:val="0067401C"/>
    <w:rsid w:val="00674295"/>
    <w:rsid w:val="00674329"/>
    <w:rsid w:val="0067432C"/>
    <w:rsid w:val="006743DC"/>
    <w:rsid w:val="00674493"/>
    <w:rsid w:val="0067450B"/>
    <w:rsid w:val="0067458F"/>
    <w:rsid w:val="006745A2"/>
    <w:rsid w:val="0067478F"/>
    <w:rsid w:val="006747F8"/>
    <w:rsid w:val="00674862"/>
    <w:rsid w:val="006748DA"/>
    <w:rsid w:val="0067499F"/>
    <w:rsid w:val="00674A10"/>
    <w:rsid w:val="00674A1D"/>
    <w:rsid w:val="00674A8D"/>
    <w:rsid w:val="00674DDF"/>
    <w:rsid w:val="00675015"/>
    <w:rsid w:val="006750BB"/>
    <w:rsid w:val="006750D9"/>
    <w:rsid w:val="006751C0"/>
    <w:rsid w:val="006751D0"/>
    <w:rsid w:val="0067525B"/>
    <w:rsid w:val="00675346"/>
    <w:rsid w:val="0067542B"/>
    <w:rsid w:val="0067543C"/>
    <w:rsid w:val="006755E6"/>
    <w:rsid w:val="00675697"/>
    <w:rsid w:val="0067580A"/>
    <w:rsid w:val="00675811"/>
    <w:rsid w:val="00675A4A"/>
    <w:rsid w:val="00675A82"/>
    <w:rsid w:val="00675C6A"/>
    <w:rsid w:val="00675CCB"/>
    <w:rsid w:val="00675CDC"/>
    <w:rsid w:val="00675CED"/>
    <w:rsid w:val="00675EF6"/>
    <w:rsid w:val="00676031"/>
    <w:rsid w:val="00676054"/>
    <w:rsid w:val="006760C6"/>
    <w:rsid w:val="006761BD"/>
    <w:rsid w:val="0067622C"/>
    <w:rsid w:val="006762C4"/>
    <w:rsid w:val="006763D9"/>
    <w:rsid w:val="00676537"/>
    <w:rsid w:val="00676561"/>
    <w:rsid w:val="00676578"/>
    <w:rsid w:val="006765C0"/>
    <w:rsid w:val="00676783"/>
    <w:rsid w:val="006767B4"/>
    <w:rsid w:val="006768C6"/>
    <w:rsid w:val="0067691F"/>
    <w:rsid w:val="00676920"/>
    <w:rsid w:val="00676926"/>
    <w:rsid w:val="006769EB"/>
    <w:rsid w:val="00676A08"/>
    <w:rsid w:val="00676BC1"/>
    <w:rsid w:val="00676E62"/>
    <w:rsid w:val="006770BD"/>
    <w:rsid w:val="00677106"/>
    <w:rsid w:val="00677121"/>
    <w:rsid w:val="00677167"/>
    <w:rsid w:val="0067735A"/>
    <w:rsid w:val="006773D6"/>
    <w:rsid w:val="006773E9"/>
    <w:rsid w:val="00677620"/>
    <w:rsid w:val="00677699"/>
    <w:rsid w:val="00677799"/>
    <w:rsid w:val="006777C5"/>
    <w:rsid w:val="006778E4"/>
    <w:rsid w:val="00677957"/>
    <w:rsid w:val="006779CB"/>
    <w:rsid w:val="00677AB1"/>
    <w:rsid w:val="00677B95"/>
    <w:rsid w:val="00677C05"/>
    <w:rsid w:val="00677C43"/>
    <w:rsid w:val="00677D06"/>
    <w:rsid w:val="00677D60"/>
    <w:rsid w:val="00677F62"/>
    <w:rsid w:val="00677FF5"/>
    <w:rsid w:val="0068004D"/>
    <w:rsid w:val="006800C1"/>
    <w:rsid w:val="006800C2"/>
    <w:rsid w:val="00680129"/>
    <w:rsid w:val="00680202"/>
    <w:rsid w:val="00680315"/>
    <w:rsid w:val="006803A7"/>
    <w:rsid w:val="006803C1"/>
    <w:rsid w:val="0068054B"/>
    <w:rsid w:val="00680558"/>
    <w:rsid w:val="0068059E"/>
    <w:rsid w:val="0068066B"/>
    <w:rsid w:val="0068067E"/>
    <w:rsid w:val="0068088B"/>
    <w:rsid w:val="006808A4"/>
    <w:rsid w:val="006808A6"/>
    <w:rsid w:val="006808DA"/>
    <w:rsid w:val="00680A4B"/>
    <w:rsid w:val="00680B50"/>
    <w:rsid w:val="00680C17"/>
    <w:rsid w:val="00680C22"/>
    <w:rsid w:val="00680CD9"/>
    <w:rsid w:val="00680D51"/>
    <w:rsid w:val="00680E70"/>
    <w:rsid w:val="00680FB7"/>
    <w:rsid w:val="006810A5"/>
    <w:rsid w:val="00681208"/>
    <w:rsid w:val="0068121B"/>
    <w:rsid w:val="0068127F"/>
    <w:rsid w:val="00681388"/>
    <w:rsid w:val="00681412"/>
    <w:rsid w:val="006814F8"/>
    <w:rsid w:val="0068171F"/>
    <w:rsid w:val="00681787"/>
    <w:rsid w:val="006817DF"/>
    <w:rsid w:val="00681A80"/>
    <w:rsid w:val="00681AAC"/>
    <w:rsid w:val="00681B2E"/>
    <w:rsid w:val="00681B32"/>
    <w:rsid w:val="00681C1F"/>
    <w:rsid w:val="00681DE4"/>
    <w:rsid w:val="00681F4F"/>
    <w:rsid w:val="00681F54"/>
    <w:rsid w:val="006820E6"/>
    <w:rsid w:val="006820FE"/>
    <w:rsid w:val="00682164"/>
    <w:rsid w:val="006821D8"/>
    <w:rsid w:val="00682249"/>
    <w:rsid w:val="0068243D"/>
    <w:rsid w:val="00682547"/>
    <w:rsid w:val="00682554"/>
    <w:rsid w:val="00682575"/>
    <w:rsid w:val="006825FF"/>
    <w:rsid w:val="0068269E"/>
    <w:rsid w:val="00682721"/>
    <w:rsid w:val="006827CC"/>
    <w:rsid w:val="006827D1"/>
    <w:rsid w:val="006827EA"/>
    <w:rsid w:val="006828FA"/>
    <w:rsid w:val="00682B33"/>
    <w:rsid w:val="00682BDF"/>
    <w:rsid w:val="00682BFA"/>
    <w:rsid w:val="00682D0A"/>
    <w:rsid w:val="00682D7D"/>
    <w:rsid w:val="0068309C"/>
    <w:rsid w:val="00683407"/>
    <w:rsid w:val="00683482"/>
    <w:rsid w:val="006834CA"/>
    <w:rsid w:val="006836B6"/>
    <w:rsid w:val="00683870"/>
    <w:rsid w:val="00683A92"/>
    <w:rsid w:val="00683B80"/>
    <w:rsid w:val="00683B90"/>
    <w:rsid w:val="00683BC7"/>
    <w:rsid w:val="00683BFD"/>
    <w:rsid w:val="00683CD2"/>
    <w:rsid w:val="00683E65"/>
    <w:rsid w:val="00683E76"/>
    <w:rsid w:val="00683FE0"/>
    <w:rsid w:val="00684072"/>
    <w:rsid w:val="00684099"/>
    <w:rsid w:val="00684134"/>
    <w:rsid w:val="006841E3"/>
    <w:rsid w:val="00684242"/>
    <w:rsid w:val="006842E1"/>
    <w:rsid w:val="00684433"/>
    <w:rsid w:val="0068449E"/>
    <w:rsid w:val="006844D1"/>
    <w:rsid w:val="00684509"/>
    <w:rsid w:val="006845BF"/>
    <w:rsid w:val="006845D4"/>
    <w:rsid w:val="006845F9"/>
    <w:rsid w:val="00684774"/>
    <w:rsid w:val="006847E3"/>
    <w:rsid w:val="006848DD"/>
    <w:rsid w:val="00684A4E"/>
    <w:rsid w:val="00684AED"/>
    <w:rsid w:val="00684C45"/>
    <w:rsid w:val="00684E0B"/>
    <w:rsid w:val="00685047"/>
    <w:rsid w:val="00685087"/>
    <w:rsid w:val="006850D6"/>
    <w:rsid w:val="0068512A"/>
    <w:rsid w:val="00685238"/>
    <w:rsid w:val="00685271"/>
    <w:rsid w:val="00685318"/>
    <w:rsid w:val="0068534B"/>
    <w:rsid w:val="00685764"/>
    <w:rsid w:val="006858D0"/>
    <w:rsid w:val="006858D9"/>
    <w:rsid w:val="006859B9"/>
    <w:rsid w:val="00685A5C"/>
    <w:rsid w:val="00685B88"/>
    <w:rsid w:val="00685B92"/>
    <w:rsid w:val="00685B96"/>
    <w:rsid w:val="00685C1C"/>
    <w:rsid w:val="00685C3C"/>
    <w:rsid w:val="00685CF7"/>
    <w:rsid w:val="00685F64"/>
    <w:rsid w:val="00685F66"/>
    <w:rsid w:val="00686043"/>
    <w:rsid w:val="00686045"/>
    <w:rsid w:val="006860DC"/>
    <w:rsid w:val="00686165"/>
    <w:rsid w:val="00686346"/>
    <w:rsid w:val="006864D6"/>
    <w:rsid w:val="006865FC"/>
    <w:rsid w:val="00686726"/>
    <w:rsid w:val="00686782"/>
    <w:rsid w:val="0068693C"/>
    <w:rsid w:val="0068697E"/>
    <w:rsid w:val="00686B73"/>
    <w:rsid w:val="00686BAE"/>
    <w:rsid w:val="00686D11"/>
    <w:rsid w:val="00686DAB"/>
    <w:rsid w:val="00686F09"/>
    <w:rsid w:val="00686F21"/>
    <w:rsid w:val="00686F8C"/>
    <w:rsid w:val="00686FDD"/>
    <w:rsid w:val="0068703E"/>
    <w:rsid w:val="00687298"/>
    <w:rsid w:val="006873F6"/>
    <w:rsid w:val="00687571"/>
    <w:rsid w:val="00687753"/>
    <w:rsid w:val="00687845"/>
    <w:rsid w:val="00687AFC"/>
    <w:rsid w:val="00687D78"/>
    <w:rsid w:val="00687DED"/>
    <w:rsid w:val="0069009F"/>
    <w:rsid w:val="0069016F"/>
    <w:rsid w:val="0069019E"/>
    <w:rsid w:val="0069021D"/>
    <w:rsid w:val="006902C0"/>
    <w:rsid w:val="006903B6"/>
    <w:rsid w:val="006903CF"/>
    <w:rsid w:val="0069046A"/>
    <w:rsid w:val="00690548"/>
    <w:rsid w:val="006905F9"/>
    <w:rsid w:val="0069065E"/>
    <w:rsid w:val="006906B0"/>
    <w:rsid w:val="006908BE"/>
    <w:rsid w:val="00690906"/>
    <w:rsid w:val="006909ED"/>
    <w:rsid w:val="00690A48"/>
    <w:rsid w:val="00690AC6"/>
    <w:rsid w:val="00690B46"/>
    <w:rsid w:val="00690B49"/>
    <w:rsid w:val="00690BB6"/>
    <w:rsid w:val="00690BC5"/>
    <w:rsid w:val="00690BED"/>
    <w:rsid w:val="00690BFE"/>
    <w:rsid w:val="00690CB9"/>
    <w:rsid w:val="00690D08"/>
    <w:rsid w:val="00690E05"/>
    <w:rsid w:val="00690E7F"/>
    <w:rsid w:val="00691023"/>
    <w:rsid w:val="00691094"/>
    <w:rsid w:val="006910AE"/>
    <w:rsid w:val="00691198"/>
    <w:rsid w:val="006911E9"/>
    <w:rsid w:val="0069131F"/>
    <w:rsid w:val="0069144D"/>
    <w:rsid w:val="0069158F"/>
    <w:rsid w:val="00691742"/>
    <w:rsid w:val="006918E9"/>
    <w:rsid w:val="006919C8"/>
    <w:rsid w:val="00691A78"/>
    <w:rsid w:val="00691CB5"/>
    <w:rsid w:val="00691D5C"/>
    <w:rsid w:val="00691E4D"/>
    <w:rsid w:val="00691E51"/>
    <w:rsid w:val="00691E91"/>
    <w:rsid w:val="00691ECA"/>
    <w:rsid w:val="00691F2D"/>
    <w:rsid w:val="00691F32"/>
    <w:rsid w:val="00692013"/>
    <w:rsid w:val="006921AB"/>
    <w:rsid w:val="006922A6"/>
    <w:rsid w:val="006922FD"/>
    <w:rsid w:val="006923DF"/>
    <w:rsid w:val="006923FD"/>
    <w:rsid w:val="006925AB"/>
    <w:rsid w:val="00692624"/>
    <w:rsid w:val="0069263A"/>
    <w:rsid w:val="00692657"/>
    <w:rsid w:val="00692674"/>
    <w:rsid w:val="0069278C"/>
    <w:rsid w:val="00692797"/>
    <w:rsid w:val="00692862"/>
    <w:rsid w:val="00692B93"/>
    <w:rsid w:val="00692C56"/>
    <w:rsid w:val="00692C6B"/>
    <w:rsid w:val="00692E0A"/>
    <w:rsid w:val="00692F22"/>
    <w:rsid w:val="00692F56"/>
    <w:rsid w:val="006931FF"/>
    <w:rsid w:val="00693281"/>
    <w:rsid w:val="00693393"/>
    <w:rsid w:val="0069346A"/>
    <w:rsid w:val="0069350C"/>
    <w:rsid w:val="006935B7"/>
    <w:rsid w:val="006936D0"/>
    <w:rsid w:val="00693840"/>
    <w:rsid w:val="006938F2"/>
    <w:rsid w:val="00693A41"/>
    <w:rsid w:val="00693BB2"/>
    <w:rsid w:val="00693E5D"/>
    <w:rsid w:val="00693E60"/>
    <w:rsid w:val="00693EF3"/>
    <w:rsid w:val="00693F84"/>
    <w:rsid w:val="00694078"/>
    <w:rsid w:val="0069408B"/>
    <w:rsid w:val="0069414C"/>
    <w:rsid w:val="0069416D"/>
    <w:rsid w:val="0069436F"/>
    <w:rsid w:val="006943BA"/>
    <w:rsid w:val="006943F0"/>
    <w:rsid w:val="00694492"/>
    <w:rsid w:val="00694532"/>
    <w:rsid w:val="0069474C"/>
    <w:rsid w:val="006947FC"/>
    <w:rsid w:val="006948F4"/>
    <w:rsid w:val="00694938"/>
    <w:rsid w:val="0069499F"/>
    <w:rsid w:val="006949B7"/>
    <w:rsid w:val="00694ACE"/>
    <w:rsid w:val="00694AFA"/>
    <w:rsid w:val="00694BF8"/>
    <w:rsid w:val="00694C2D"/>
    <w:rsid w:val="00694D04"/>
    <w:rsid w:val="00694DB1"/>
    <w:rsid w:val="00694DED"/>
    <w:rsid w:val="00694E1A"/>
    <w:rsid w:val="00694F73"/>
    <w:rsid w:val="0069515B"/>
    <w:rsid w:val="00695260"/>
    <w:rsid w:val="00695313"/>
    <w:rsid w:val="00695372"/>
    <w:rsid w:val="0069542B"/>
    <w:rsid w:val="006954F6"/>
    <w:rsid w:val="0069565A"/>
    <w:rsid w:val="006956A8"/>
    <w:rsid w:val="0069588B"/>
    <w:rsid w:val="006958C6"/>
    <w:rsid w:val="00695977"/>
    <w:rsid w:val="006959EA"/>
    <w:rsid w:val="00695ADC"/>
    <w:rsid w:val="00695BF4"/>
    <w:rsid w:val="00695CF8"/>
    <w:rsid w:val="00695D46"/>
    <w:rsid w:val="00695FA2"/>
    <w:rsid w:val="00695FBD"/>
    <w:rsid w:val="00695FE8"/>
    <w:rsid w:val="006962E2"/>
    <w:rsid w:val="006962F7"/>
    <w:rsid w:val="00696391"/>
    <w:rsid w:val="00696448"/>
    <w:rsid w:val="0069669D"/>
    <w:rsid w:val="006968A2"/>
    <w:rsid w:val="00696978"/>
    <w:rsid w:val="00696A96"/>
    <w:rsid w:val="00696AD9"/>
    <w:rsid w:val="00696B5D"/>
    <w:rsid w:val="00696E92"/>
    <w:rsid w:val="00696EB5"/>
    <w:rsid w:val="00696EDD"/>
    <w:rsid w:val="00696F98"/>
    <w:rsid w:val="00697006"/>
    <w:rsid w:val="00697083"/>
    <w:rsid w:val="006970B4"/>
    <w:rsid w:val="0069711E"/>
    <w:rsid w:val="006971C3"/>
    <w:rsid w:val="00697369"/>
    <w:rsid w:val="0069740E"/>
    <w:rsid w:val="0069744F"/>
    <w:rsid w:val="006974F1"/>
    <w:rsid w:val="00697537"/>
    <w:rsid w:val="006975B0"/>
    <w:rsid w:val="00697913"/>
    <w:rsid w:val="00697AAF"/>
    <w:rsid w:val="00697ADF"/>
    <w:rsid w:val="00697B31"/>
    <w:rsid w:val="00697B7E"/>
    <w:rsid w:val="00697BF6"/>
    <w:rsid w:val="00697CB4"/>
    <w:rsid w:val="00697E7C"/>
    <w:rsid w:val="00697E7E"/>
    <w:rsid w:val="00697EB5"/>
    <w:rsid w:val="006A00B9"/>
    <w:rsid w:val="006A0173"/>
    <w:rsid w:val="006A0197"/>
    <w:rsid w:val="006A01DF"/>
    <w:rsid w:val="006A0233"/>
    <w:rsid w:val="006A0236"/>
    <w:rsid w:val="006A040F"/>
    <w:rsid w:val="006A0616"/>
    <w:rsid w:val="006A08EA"/>
    <w:rsid w:val="006A0A3A"/>
    <w:rsid w:val="006A0A87"/>
    <w:rsid w:val="006A0BDD"/>
    <w:rsid w:val="006A0D09"/>
    <w:rsid w:val="006A0DAB"/>
    <w:rsid w:val="006A0DB6"/>
    <w:rsid w:val="006A0E02"/>
    <w:rsid w:val="006A0E07"/>
    <w:rsid w:val="006A0E10"/>
    <w:rsid w:val="006A0EEE"/>
    <w:rsid w:val="006A0FB3"/>
    <w:rsid w:val="006A0FF3"/>
    <w:rsid w:val="006A10E5"/>
    <w:rsid w:val="006A1148"/>
    <w:rsid w:val="006A11A6"/>
    <w:rsid w:val="006A11CF"/>
    <w:rsid w:val="006A11DD"/>
    <w:rsid w:val="006A1338"/>
    <w:rsid w:val="006A1378"/>
    <w:rsid w:val="006A1385"/>
    <w:rsid w:val="006A15B8"/>
    <w:rsid w:val="006A1678"/>
    <w:rsid w:val="006A19B5"/>
    <w:rsid w:val="006A1B30"/>
    <w:rsid w:val="006A1B88"/>
    <w:rsid w:val="006A1BD0"/>
    <w:rsid w:val="006A1BEB"/>
    <w:rsid w:val="006A1C16"/>
    <w:rsid w:val="006A1E04"/>
    <w:rsid w:val="006A1E2E"/>
    <w:rsid w:val="006A1E83"/>
    <w:rsid w:val="006A1FA3"/>
    <w:rsid w:val="006A2277"/>
    <w:rsid w:val="006A230C"/>
    <w:rsid w:val="006A23BE"/>
    <w:rsid w:val="006A23C1"/>
    <w:rsid w:val="006A24B7"/>
    <w:rsid w:val="006A280B"/>
    <w:rsid w:val="006A282F"/>
    <w:rsid w:val="006A2858"/>
    <w:rsid w:val="006A287D"/>
    <w:rsid w:val="006A28D2"/>
    <w:rsid w:val="006A29D5"/>
    <w:rsid w:val="006A2A5D"/>
    <w:rsid w:val="006A2A78"/>
    <w:rsid w:val="006A2D1F"/>
    <w:rsid w:val="006A2D60"/>
    <w:rsid w:val="006A2DC0"/>
    <w:rsid w:val="006A2F82"/>
    <w:rsid w:val="006A2FE1"/>
    <w:rsid w:val="006A2FE6"/>
    <w:rsid w:val="006A3254"/>
    <w:rsid w:val="006A3563"/>
    <w:rsid w:val="006A36BF"/>
    <w:rsid w:val="006A36E1"/>
    <w:rsid w:val="006A376F"/>
    <w:rsid w:val="006A3772"/>
    <w:rsid w:val="006A3779"/>
    <w:rsid w:val="006A3796"/>
    <w:rsid w:val="006A379F"/>
    <w:rsid w:val="006A37F5"/>
    <w:rsid w:val="006A388F"/>
    <w:rsid w:val="006A38B9"/>
    <w:rsid w:val="006A38DF"/>
    <w:rsid w:val="006A3B3B"/>
    <w:rsid w:val="006A3B3E"/>
    <w:rsid w:val="006A3BC3"/>
    <w:rsid w:val="006A3BFD"/>
    <w:rsid w:val="006A3C19"/>
    <w:rsid w:val="006A3CBF"/>
    <w:rsid w:val="006A3D07"/>
    <w:rsid w:val="006A3D5C"/>
    <w:rsid w:val="006A3DE9"/>
    <w:rsid w:val="006A3EEB"/>
    <w:rsid w:val="006A3F0A"/>
    <w:rsid w:val="006A3FB3"/>
    <w:rsid w:val="006A404D"/>
    <w:rsid w:val="006A410E"/>
    <w:rsid w:val="006A4184"/>
    <w:rsid w:val="006A41FE"/>
    <w:rsid w:val="006A4256"/>
    <w:rsid w:val="006A42AE"/>
    <w:rsid w:val="006A432A"/>
    <w:rsid w:val="006A43CD"/>
    <w:rsid w:val="006A455E"/>
    <w:rsid w:val="006A457F"/>
    <w:rsid w:val="006A45A0"/>
    <w:rsid w:val="006A4793"/>
    <w:rsid w:val="006A4834"/>
    <w:rsid w:val="006A491F"/>
    <w:rsid w:val="006A4B8D"/>
    <w:rsid w:val="006A4C1F"/>
    <w:rsid w:val="006A4C56"/>
    <w:rsid w:val="006A4C8A"/>
    <w:rsid w:val="006A4F4D"/>
    <w:rsid w:val="006A4FE5"/>
    <w:rsid w:val="006A5185"/>
    <w:rsid w:val="006A5248"/>
    <w:rsid w:val="006A539B"/>
    <w:rsid w:val="006A54A9"/>
    <w:rsid w:val="006A5659"/>
    <w:rsid w:val="006A57F9"/>
    <w:rsid w:val="006A591E"/>
    <w:rsid w:val="006A5A77"/>
    <w:rsid w:val="006A5AD6"/>
    <w:rsid w:val="006A5AD7"/>
    <w:rsid w:val="006A5C7A"/>
    <w:rsid w:val="006A5CD3"/>
    <w:rsid w:val="006A5E73"/>
    <w:rsid w:val="006A5F06"/>
    <w:rsid w:val="006A5F4A"/>
    <w:rsid w:val="006A5F89"/>
    <w:rsid w:val="006A5FBE"/>
    <w:rsid w:val="006A5FDD"/>
    <w:rsid w:val="006A6196"/>
    <w:rsid w:val="006A623B"/>
    <w:rsid w:val="006A630B"/>
    <w:rsid w:val="006A63F6"/>
    <w:rsid w:val="006A6450"/>
    <w:rsid w:val="006A64CE"/>
    <w:rsid w:val="006A676E"/>
    <w:rsid w:val="006A682F"/>
    <w:rsid w:val="006A6C19"/>
    <w:rsid w:val="006A70DD"/>
    <w:rsid w:val="006A71C1"/>
    <w:rsid w:val="006A7311"/>
    <w:rsid w:val="006A7361"/>
    <w:rsid w:val="006A74FB"/>
    <w:rsid w:val="006A751D"/>
    <w:rsid w:val="006A764D"/>
    <w:rsid w:val="006A770A"/>
    <w:rsid w:val="006A7716"/>
    <w:rsid w:val="006A77B6"/>
    <w:rsid w:val="006A7879"/>
    <w:rsid w:val="006A78AF"/>
    <w:rsid w:val="006A797B"/>
    <w:rsid w:val="006A7980"/>
    <w:rsid w:val="006A79D4"/>
    <w:rsid w:val="006A79DE"/>
    <w:rsid w:val="006A7A73"/>
    <w:rsid w:val="006A7B07"/>
    <w:rsid w:val="006A7BE9"/>
    <w:rsid w:val="006A7C0C"/>
    <w:rsid w:val="006A7D63"/>
    <w:rsid w:val="006A7FBE"/>
    <w:rsid w:val="006A7FE0"/>
    <w:rsid w:val="006B0000"/>
    <w:rsid w:val="006B0066"/>
    <w:rsid w:val="006B008B"/>
    <w:rsid w:val="006B015A"/>
    <w:rsid w:val="006B0266"/>
    <w:rsid w:val="006B0275"/>
    <w:rsid w:val="006B0287"/>
    <w:rsid w:val="006B02BD"/>
    <w:rsid w:val="006B031E"/>
    <w:rsid w:val="006B0385"/>
    <w:rsid w:val="006B03A0"/>
    <w:rsid w:val="006B0417"/>
    <w:rsid w:val="006B0704"/>
    <w:rsid w:val="006B07D9"/>
    <w:rsid w:val="006B0A30"/>
    <w:rsid w:val="006B0A87"/>
    <w:rsid w:val="006B0C72"/>
    <w:rsid w:val="006B0D11"/>
    <w:rsid w:val="006B0D16"/>
    <w:rsid w:val="006B0D45"/>
    <w:rsid w:val="006B0EB5"/>
    <w:rsid w:val="006B0F4C"/>
    <w:rsid w:val="006B0F96"/>
    <w:rsid w:val="006B0FD0"/>
    <w:rsid w:val="006B1073"/>
    <w:rsid w:val="006B10A4"/>
    <w:rsid w:val="006B10D6"/>
    <w:rsid w:val="006B10F1"/>
    <w:rsid w:val="006B1286"/>
    <w:rsid w:val="006B13C0"/>
    <w:rsid w:val="006B14C8"/>
    <w:rsid w:val="006B161A"/>
    <w:rsid w:val="006B17EF"/>
    <w:rsid w:val="006B187F"/>
    <w:rsid w:val="006B1926"/>
    <w:rsid w:val="006B1985"/>
    <w:rsid w:val="006B1987"/>
    <w:rsid w:val="006B1B1F"/>
    <w:rsid w:val="006B1CD5"/>
    <w:rsid w:val="006B1E12"/>
    <w:rsid w:val="006B1E1C"/>
    <w:rsid w:val="006B1FA4"/>
    <w:rsid w:val="006B217B"/>
    <w:rsid w:val="006B21F4"/>
    <w:rsid w:val="006B2210"/>
    <w:rsid w:val="006B234B"/>
    <w:rsid w:val="006B2369"/>
    <w:rsid w:val="006B238B"/>
    <w:rsid w:val="006B23CF"/>
    <w:rsid w:val="006B249F"/>
    <w:rsid w:val="006B24A9"/>
    <w:rsid w:val="006B24B6"/>
    <w:rsid w:val="006B261A"/>
    <w:rsid w:val="006B26B9"/>
    <w:rsid w:val="006B26ED"/>
    <w:rsid w:val="006B2749"/>
    <w:rsid w:val="006B276E"/>
    <w:rsid w:val="006B2983"/>
    <w:rsid w:val="006B2A26"/>
    <w:rsid w:val="006B2A80"/>
    <w:rsid w:val="006B2AF3"/>
    <w:rsid w:val="006B2B76"/>
    <w:rsid w:val="006B2C6F"/>
    <w:rsid w:val="006B2D95"/>
    <w:rsid w:val="006B2DDE"/>
    <w:rsid w:val="006B3174"/>
    <w:rsid w:val="006B3236"/>
    <w:rsid w:val="006B3467"/>
    <w:rsid w:val="006B3489"/>
    <w:rsid w:val="006B355F"/>
    <w:rsid w:val="006B3589"/>
    <w:rsid w:val="006B358D"/>
    <w:rsid w:val="006B35E4"/>
    <w:rsid w:val="006B3886"/>
    <w:rsid w:val="006B38FF"/>
    <w:rsid w:val="006B39B5"/>
    <w:rsid w:val="006B39B6"/>
    <w:rsid w:val="006B39CF"/>
    <w:rsid w:val="006B3B91"/>
    <w:rsid w:val="006B3BE7"/>
    <w:rsid w:val="006B3F29"/>
    <w:rsid w:val="006B423A"/>
    <w:rsid w:val="006B427E"/>
    <w:rsid w:val="006B4285"/>
    <w:rsid w:val="006B430B"/>
    <w:rsid w:val="006B442D"/>
    <w:rsid w:val="006B445F"/>
    <w:rsid w:val="006B4564"/>
    <w:rsid w:val="006B4572"/>
    <w:rsid w:val="006B4757"/>
    <w:rsid w:val="006B4784"/>
    <w:rsid w:val="006B496A"/>
    <w:rsid w:val="006B49B2"/>
    <w:rsid w:val="006B4A41"/>
    <w:rsid w:val="006B4B13"/>
    <w:rsid w:val="006B4B49"/>
    <w:rsid w:val="006B4D40"/>
    <w:rsid w:val="006B4DB3"/>
    <w:rsid w:val="006B4EE4"/>
    <w:rsid w:val="006B5004"/>
    <w:rsid w:val="006B519F"/>
    <w:rsid w:val="006B5222"/>
    <w:rsid w:val="006B52AA"/>
    <w:rsid w:val="006B54B8"/>
    <w:rsid w:val="006B5564"/>
    <w:rsid w:val="006B562A"/>
    <w:rsid w:val="006B5672"/>
    <w:rsid w:val="006B5698"/>
    <w:rsid w:val="006B5761"/>
    <w:rsid w:val="006B5A74"/>
    <w:rsid w:val="006B5A7F"/>
    <w:rsid w:val="006B5AB9"/>
    <w:rsid w:val="006B5AE4"/>
    <w:rsid w:val="006B5BC2"/>
    <w:rsid w:val="006B5C72"/>
    <w:rsid w:val="006B5E6A"/>
    <w:rsid w:val="006B5E86"/>
    <w:rsid w:val="006B5E8E"/>
    <w:rsid w:val="006B6024"/>
    <w:rsid w:val="006B604F"/>
    <w:rsid w:val="006B6073"/>
    <w:rsid w:val="006B6140"/>
    <w:rsid w:val="006B6180"/>
    <w:rsid w:val="006B622C"/>
    <w:rsid w:val="006B6234"/>
    <w:rsid w:val="006B6272"/>
    <w:rsid w:val="006B627A"/>
    <w:rsid w:val="006B62DD"/>
    <w:rsid w:val="006B6315"/>
    <w:rsid w:val="006B635C"/>
    <w:rsid w:val="006B63E6"/>
    <w:rsid w:val="006B657F"/>
    <w:rsid w:val="006B65F8"/>
    <w:rsid w:val="006B6608"/>
    <w:rsid w:val="006B6674"/>
    <w:rsid w:val="006B6786"/>
    <w:rsid w:val="006B67A6"/>
    <w:rsid w:val="006B67B1"/>
    <w:rsid w:val="006B6BFB"/>
    <w:rsid w:val="006B6C6E"/>
    <w:rsid w:val="006B6D7D"/>
    <w:rsid w:val="006B6D92"/>
    <w:rsid w:val="006B6D9A"/>
    <w:rsid w:val="006B6DA8"/>
    <w:rsid w:val="006B6EBB"/>
    <w:rsid w:val="006B6FD7"/>
    <w:rsid w:val="006B707B"/>
    <w:rsid w:val="006B70B6"/>
    <w:rsid w:val="006B70F4"/>
    <w:rsid w:val="006B71CD"/>
    <w:rsid w:val="006B72A2"/>
    <w:rsid w:val="006B741A"/>
    <w:rsid w:val="006B74D0"/>
    <w:rsid w:val="006B7541"/>
    <w:rsid w:val="006B75C9"/>
    <w:rsid w:val="006B761D"/>
    <w:rsid w:val="006B77BD"/>
    <w:rsid w:val="006B7942"/>
    <w:rsid w:val="006B794C"/>
    <w:rsid w:val="006B797A"/>
    <w:rsid w:val="006B79AB"/>
    <w:rsid w:val="006B79F5"/>
    <w:rsid w:val="006B7A16"/>
    <w:rsid w:val="006B7B13"/>
    <w:rsid w:val="006B7BEA"/>
    <w:rsid w:val="006B7DCF"/>
    <w:rsid w:val="006B7E05"/>
    <w:rsid w:val="006B7E5D"/>
    <w:rsid w:val="006B7FC5"/>
    <w:rsid w:val="006C007C"/>
    <w:rsid w:val="006C0266"/>
    <w:rsid w:val="006C041B"/>
    <w:rsid w:val="006C0420"/>
    <w:rsid w:val="006C042F"/>
    <w:rsid w:val="006C0441"/>
    <w:rsid w:val="006C046E"/>
    <w:rsid w:val="006C04A1"/>
    <w:rsid w:val="006C0698"/>
    <w:rsid w:val="006C0767"/>
    <w:rsid w:val="006C076C"/>
    <w:rsid w:val="006C0930"/>
    <w:rsid w:val="006C0AC3"/>
    <w:rsid w:val="006C0B4F"/>
    <w:rsid w:val="006C0C9F"/>
    <w:rsid w:val="006C0DC5"/>
    <w:rsid w:val="006C0E5D"/>
    <w:rsid w:val="006C0E77"/>
    <w:rsid w:val="006C0FC0"/>
    <w:rsid w:val="006C10C6"/>
    <w:rsid w:val="006C114F"/>
    <w:rsid w:val="006C1189"/>
    <w:rsid w:val="006C11DF"/>
    <w:rsid w:val="006C12CD"/>
    <w:rsid w:val="006C1309"/>
    <w:rsid w:val="006C13C3"/>
    <w:rsid w:val="006C15B8"/>
    <w:rsid w:val="006C16B7"/>
    <w:rsid w:val="006C173B"/>
    <w:rsid w:val="006C174F"/>
    <w:rsid w:val="006C17A1"/>
    <w:rsid w:val="006C17BD"/>
    <w:rsid w:val="006C1892"/>
    <w:rsid w:val="006C197B"/>
    <w:rsid w:val="006C1C5B"/>
    <w:rsid w:val="006C1CC7"/>
    <w:rsid w:val="006C1DB9"/>
    <w:rsid w:val="006C1FA1"/>
    <w:rsid w:val="006C1FD7"/>
    <w:rsid w:val="006C2189"/>
    <w:rsid w:val="006C22E0"/>
    <w:rsid w:val="006C22FD"/>
    <w:rsid w:val="006C239F"/>
    <w:rsid w:val="006C24A1"/>
    <w:rsid w:val="006C24E8"/>
    <w:rsid w:val="006C2555"/>
    <w:rsid w:val="006C264F"/>
    <w:rsid w:val="006C274E"/>
    <w:rsid w:val="006C2871"/>
    <w:rsid w:val="006C2A8B"/>
    <w:rsid w:val="006C2AD1"/>
    <w:rsid w:val="006C2B07"/>
    <w:rsid w:val="006C2B46"/>
    <w:rsid w:val="006C2C02"/>
    <w:rsid w:val="006C2CD9"/>
    <w:rsid w:val="006C2F64"/>
    <w:rsid w:val="006C3037"/>
    <w:rsid w:val="006C3043"/>
    <w:rsid w:val="006C3053"/>
    <w:rsid w:val="006C306C"/>
    <w:rsid w:val="006C30E0"/>
    <w:rsid w:val="006C3125"/>
    <w:rsid w:val="006C33B9"/>
    <w:rsid w:val="006C35C8"/>
    <w:rsid w:val="006C375A"/>
    <w:rsid w:val="006C3798"/>
    <w:rsid w:val="006C39FF"/>
    <w:rsid w:val="006C3B54"/>
    <w:rsid w:val="006C3C3D"/>
    <w:rsid w:val="006C3DCB"/>
    <w:rsid w:val="006C4044"/>
    <w:rsid w:val="006C40D7"/>
    <w:rsid w:val="006C411E"/>
    <w:rsid w:val="006C4456"/>
    <w:rsid w:val="006C4541"/>
    <w:rsid w:val="006C45B3"/>
    <w:rsid w:val="006C4885"/>
    <w:rsid w:val="006C48FD"/>
    <w:rsid w:val="006C49B0"/>
    <w:rsid w:val="006C4A62"/>
    <w:rsid w:val="006C4A68"/>
    <w:rsid w:val="006C4AD8"/>
    <w:rsid w:val="006C4EB7"/>
    <w:rsid w:val="006C4F77"/>
    <w:rsid w:val="006C5112"/>
    <w:rsid w:val="006C51C7"/>
    <w:rsid w:val="006C51EF"/>
    <w:rsid w:val="006C53EA"/>
    <w:rsid w:val="006C54B1"/>
    <w:rsid w:val="006C5625"/>
    <w:rsid w:val="006C5639"/>
    <w:rsid w:val="006C566B"/>
    <w:rsid w:val="006C56E0"/>
    <w:rsid w:val="006C576C"/>
    <w:rsid w:val="006C5859"/>
    <w:rsid w:val="006C5B73"/>
    <w:rsid w:val="006C5B79"/>
    <w:rsid w:val="006C5BD5"/>
    <w:rsid w:val="006C5C00"/>
    <w:rsid w:val="006C5CA9"/>
    <w:rsid w:val="006C5D13"/>
    <w:rsid w:val="006C5D45"/>
    <w:rsid w:val="006C5D4D"/>
    <w:rsid w:val="006C5F6B"/>
    <w:rsid w:val="006C6051"/>
    <w:rsid w:val="006C614E"/>
    <w:rsid w:val="006C618E"/>
    <w:rsid w:val="006C627F"/>
    <w:rsid w:val="006C62C3"/>
    <w:rsid w:val="006C6302"/>
    <w:rsid w:val="006C645D"/>
    <w:rsid w:val="006C649B"/>
    <w:rsid w:val="006C65D8"/>
    <w:rsid w:val="006C660D"/>
    <w:rsid w:val="006C6632"/>
    <w:rsid w:val="006C6682"/>
    <w:rsid w:val="006C67F7"/>
    <w:rsid w:val="006C67FE"/>
    <w:rsid w:val="006C6935"/>
    <w:rsid w:val="006C6A9B"/>
    <w:rsid w:val="006C6AA7"/>
    <w:rsid w:val="006C6ADD"/>
    <w:rsid w:val="006C6C14"/>
    <w:rsid w:val="006C6CDE"/>
    <w:rsid w:val="006C6D36"/>
    <w:rsid w:val="006C6D62"/>
    <w:rsid w:val="006C6F7B"/>
    <w:rsid w:val="006C70A3"/>
    <w:rsid w:val="006C7106"/>
    <w:rsid w:val="006C740C"/>
    <w:rsid w:val="006C752F"/>
    <w:rsid w:val="006C7572"/>
    <w:rsid w:val="006C766B"/>
    <w:rsid w:val="006C76A4"/>
    <w:rsid w:val="006C7959"/>
    <w:rsid w:val="006C7A8E"/>
    <w:rsid w:val="006C7A92"/>
    <w:rsid w:val="006C7A9B"/>
    <w:rsid w:val="006C7E1D"/>
    <w:rsid w:val="006C7E26"/>
    <w:rsid w:val="006C7E82"/>
    <w:rsid w:val="006C7F10"/>
    <w:rsid w:val="006C7FE0"/>
    <w:rsid w:val="006D0004"/>
    <w:rsid w:val="006D008B"/>
    <w:rsid w:val="006D00E8"/>
    <w:rsid w:val="006D01F0"/>
    <w:rsid w:val="006D02DA"/>
    <w:rsid w:val="006D0336"/>
    <w:rsid w:val="006D0377"/>
    <w:rsid w:val="006D04EC"/>
    <w:rsid w:val="006D0772"/>
    <w:rsid w:val="006D099A"/>
    <w:rsid w:val="006D0A81"/>
    <w:rsid w:val="006D0AAA"/>
    <w:rsid w:val="006D0B94"/>
    <w:rsid w:val="006D0BB5"/>
    <w:rsid w:val="006D0BCA"/>
    <w:rsid w:val="006D0C89"/>
    <w:rsid w:val="006D0D2D"/>
    <w:rsid w:val="006D0D92"/>
    <w:rsid w:val="006D104F"/>
    <w:rsid w:val="006D12A8"/>
    <w:rsid w:val="006D14F4"/>
    <w:rsid w:val="006D15A9"/>
    <w:rsid w:val="006D167F"/>
    <w:rsid w:val="006D16E8"/>
    <w:rsid w:val="006D16F2"/>
    <w:rsid w:val="006D1722"/>
    <w:rsid w:val="006D1787"/>
    <w:rsid w:val="006D17F4"/>
    <w:rsid w:val="006D1858"/>
    <w:rsid w:val="006D1ABC"/>
    <w:rsid w:val="006D1B2B"/>
    <w:rsid w:val="006D1B82"/>
    <w:rsid w:val="006D1C47"/>
    <w:rsid w:val="006D1CB7"/>
    <w:rsid w:val="006D1D27"/>
    <w:rsid w:val="006D1DE4"/>
    <w:rsid w:val="006D1E41"/>
    <w:rsid w:val="006D1E7F"/>
    <w:rsid w:val="006D1F3A"/>
    <w:rsid w:val="006D2099"/>
    <w:rsid w:val="006D20E2"/>
    <w:rsid w:val="006D2127"/>
    <w:rsid w:val="006D23FB"/>
    <w:rsid w:val="006D242C"/>
    <w:rsid w:val="006D24C8"/>
    <w:rsid w:val="006D24EF"/>
    <w:rsid w:val="006D2517"/>
    <w:rsid w:val="006D263B"/>
    <w:rsid w:val="006D2665"/>
    <w:rsid w:val="006D267F"/>
    <w:rsid w:val="006D27A5"/>
    <w:rsid w:val="006D27E9"/>
    <w:rsid w:val="006D281F"/>
    <w:rsid w:val="006D28D8"/>
    <w:rsid w:val="006D29A8"/>
    <w:rsid w:val="006D2B38"/>
    <w:rsid w:val="006D2C83"/>
    <w:rsid w:val="006D2CE2"/>
    <w:rsid w:val="006D2E3D"/>
    <w:rsid w:val="006D2F7F"/>
    <w:rsid w:val="006D30D2"/>
    <w:rsid w:val="006D3273"/>
    <w:rsid w:val="006D337C"/>
    <w:rsid w:val="006D34C2"/>
    <w:rsid w:val="006D354D"/>
    <w:rsid w:val="006D35F6"/>
    <w:rsid w:val="006D36D5"/>
    <w:rsid w:val="006D3799"/>
    <w:rsid w:val="006D3834"/>
    <w:rsid w:val="006D3920"/>
    <w:rsid w:val="006D39F1"/>
    <w:rsid w:val="006D3A09"/>
    <w:rsid w:val="006D3A1D"/>
    <w:rsid w:val="006D3BA2"/>
    <w:rsid w:val="006D3C0C"/>
    <w:rsid w:val="006D3C98"/>
    <w:rsid w:val="006D3C9A"/>
    <w:rsid w:val="006D3D2F"/>
    <w:rsid w:val="006D3EC2"/>
    <w:rsid w:val="006D3F75"/>
    <w:rsid w:val="006D3FB8"/>
    <w:rsid w:val="006D4110"/>
    <w:rsid w:val="006D4144"/>
    <w:rsid w:val="006D42CC"/>
    <w:rsid w:val="006D432B"/>
    <w:rsid w:val="006D44DD"/>
    <w:rsid w:val="006D45D8"/>
    <w:rsid w:val="006D4696"/>
    <w:rsid w:val="006D48AD"/>
    <w:rsid w:val="006D48C7"/>
    <w:rsid w:val="006D49FA"/>
    <w:rsid w:val="006D4A5D"/>
    <w:rsid w:val="006D4A68"/>
    <w:rsid w:val="006D4A6B"/>
    <w:rsid w:val="006D4A9E"/>
    <w:rsid w:val="006D4B07"/>
    <w:rsid w:val="006D4DDF"/>
    <w:rsid w:val="006D4E6F"/>
    <w:rsid w:val="006D4EE8"/>
    <w:rsid w:val="006D4EF3"/>
    <w:rsid w:val="006D4F1C"/>
    <w:rsid w:val="006D50A3"/>
    <w:rsid w:val="006D5216"/>
    <w:rsid w:val="006D5238"/>
    <w:rsid w:val="006D54E6"/>
    <w:rsid w:val="006D552A"/>
    <w:rsid w:val="006D5555"/>
    <w:rsid w:val="006D55D3"/>
    <w:rsid w:val="006D560E"/>
    <w:rsid w:val="006D5678"/>
    <w:rsid w:val="006D572F"/>
    <w:rsid w:val="006D582B"/>
    <w:rsid w:val="006D5889"/>
    <w:rsid w:val="006D58D0"/>
    <w:rsid w:val="006D5A59"/>
    <w:rsid w:val="006D5C3B"/>
    <w:rsid w:val="006D5CD2"/>
    <w:rsid w:val="006D5FBB"/>
    <w:rsid w:val="006D61B2"/>
    <w:rsid w:val="006D6304"/>
    <w:rsid w:val="006D641B"/>
    <w:rsid w:val="006D64AA"/>
    <w:rsid w:val="006D65FE"/>
    <w:rsid w:val="006D66B6"/>
    <w:rsid w:val="006D67DE"/>
    <w:rsid w:val="006D6856"/>
    <w:rsid w:val="006D6915"/>
    <w:rsid w:val="006D6970"/>
    <w:rsid w:val="006D6ACA"/>
    <w:rsid w:val="006D6B23"/>
    <w:rsid w:val="006D6B42"/>
    <w:rsid w:val="006D6B94"/>
    <w:rsid w:val="006D6C7C"/>
    <w:rsid w:val="006D6D67"/>
    <w:rsid w:val="006D6DEF"/>
    <w:rsid w:val="006D6FF7"/>
    <w:rsid w:val="006D7034"/>
    <w:rsid w:val="006D707E"/>
    <w:rsid w:val="006D70DA"/>
    <w:rsid w:val="006D7187"/>
    <w:rsid w:val="006D7572"/>
    <w:rsid w:val="006D76C6"/>
    <w:rsid w:val="006D76E0"/>
    <w:rsid w:val="006D7826"/>
    <w:rsid w:val="006D7A60"/>
    <w:rsid w:val="006D7C42"/>
    <w:rsid w:val="006D7CE1"/>
    <w:rsid w:val="006D7CE5"/>
    <w:rsid w:val="006D7D5A"/>
    <w:rsid w:val="006D7DFE"/>
    <w:rsid w:val="006D7E16"/>
    <w:rsid w:val="006D7E2F"/>
    <w:rsid w:val="006D7EEA"/>
    <w:rsid w:val="006E0041"/>
    <w:rsid w:val="006E00B2"/>
    <w:rsid w:val="006E015B"/>
    <w:rsid w:val="006E0310"/>
    <w:rsid w:val="006E0416"/>
    <w:rsid w:val="006E0463"/>
    <w:rsid w:val="006E04A3"/>
    <w:rsid w:val="006E04A8"/>
    <w:rsid w:val="006E05BC"/>
    <w:rsid w:val="006E06BD"/>
    <w:rsid w:val="006E06EC"/>
    <w:rsid w:val="006E079E"/>
    <w:rsid w:val="006E0814"/>
    <w:rsid w:val="006E086A"/>
    <w:rsid w:val="006E0932"/>
    <w:rsid w:val="006E0A62"/>
    <w:rsid w:val="006E0AD2"/>
    <w:rsid w:val="006E0BBE"/>
    <w:rsid w:val="006E0C11"/>
    <w:rsid w:val="006E0D05"/>
    <w:rsid w:val="006E0D45"/>
    <w:rsid w:val="006E0DE8"/>
    <w:rsid w:val="006E0DF6"/>
    <w:rsid w:val="006E0E30"/>
    <w:rsid w:val="006E0F5F"/>
    <w:rsid w:val="006E10C6"/>
    <w:rsid w:val="006E1397"/>
    <w:rsid w:val="006E13E8"/>
    <w:rsid w:val="006E1423"/>
    <w:rsid w:val="006E1515"/>
    <w:rsid w:val="006E157A"/>
    <w:rsid w:val="006E18FF"/>
    <w:rsid w:val="006E1A00"/>
    <w:rsid w:val="006E1A50"/>
    <w:rsid w:val="006E1A78"/>
    <w:rsid w:val="006E1A81"/>
    <w:rsid w:val="006E1D83"/>
    <w:rsid w:val="006E1EF2"/>
    <w:rsid w:val="006E1F10"/>
    <w:rsid w:val="006E2074"/>
    <w:rsid w:val="006E210B"/>
    <w:rsid w:val="006E2165"/>
    <w:rsid w:val="006E21A3"/>
    <w:rsid w:val="006E2250"/>
    <w:rsid w:val="006E2259"/>
    <w:rsid w:val="006E2472"/>
    <w:rsid w:val="006E24A9"/>
    <w:rsid w:val="006E2502"/>
    <w:rsid w:val="006E25F2"/>
    <w:rsid w:val="006E2616"/>
    <w:rsid w:val="006E276C"/>
    <w:rsid w:val="006E2857"/>
    <w:rsid w:val="006E29DF"/>
    <w:rsid w:val="006E2B12"/>
    <w:rsid w:val="006E2C9C"/>
    <w:rsid w:val="006E2D2A"/>
    <w:rsid w:val="006E2E71"/>
    <w:rsid w:val="006E2EBC"/>
    <w:rsid w:val="006E2F1B"/>
    <w:rsid w:val="006E31DC"/>
    <w:rsid w:val="006E3455"/>
    <w:rsid w:val="006E355A"/>
    <w:rsid w:val="006E3788"/>
    <w:rsid w:val="006E3884"/>
    <w:rsid w:val="006E39B2"/>
    <w:rsid w:val="006E3B7D"/>
    <w:rsid w:val="006E3BDB"/>
    <w:rsid w:val="006E3BE4"/>
    <w:rsid w:val="006E3BFF"/>
    <w:rsid w:val="006E3C16"/>
    <w:rsid w:val="006E3CB7"/>
    <w:rsid w:val="006E3CC3"/>
    <w:rsid w:val="006E3D70"/>
    <w:rsid w:val="006E3D96"/>
    <w:rsid w:val="006E3DC9"/>
    <w:rsid w:val="006E3F06"/>
    <w:rsid w:val="006E4184"/>
    <w:rsid w:val="006E41CC"/>
    <w:rsid w:val="006E427E"/>
    <w:rsid w:val="006E4335"/>
    <w:rsid w:val="006E43E8"/>
    <w:rsid w:val="006E44C8"/>
    <w:rsid w:val="006E4577"/>
    <w:rsid w:val="006E459A"/>
    <w:rsid w:val="006E45A4"/>
    <w:rsid w:val="006E4619"/>
    <w:rsid w:val="006E462A"/>
    <w:rsid w:val="006E46F3"/>
    <w:rsid w:val="006E4738"/>
    <w:rsid w:val="006E4795"/>
    <w:rsid w:val="006E491F"/>
    <w:rsid w:val="006E4949"/>
    <w:rsid w:val="006E4EC8"/>
    <w:rsid w:val="006E4F58"/>
    <w:rsid w:val="006E4F64"/>
    <w:rsid w:val="006E5047"/>
    <w:rsid w:val="006E5098"/>
    <w:rsid w:val="006E51DE"/>
    <w:rsid w:val="006E5288"/>
    <w:rsid w:val="006E5299"/>
    <w:rsid w:val="006E529E"/>
    <w:rsid w:val="006E52C7"/>
    <w:rsid w:val="006E52C8"/>
    <w:rsid w:val="006E532D"/>
    <w:rsid w:val="006E5419"/>
    <w:rsid w:val="006E548F"/>
    <w:rsid w:val="006E556A"/>
    <w:rsid w:val="006E557A"/>
    <w:rsid w:val="006E5653"/>
    <w:rsid w:val="006E587F"/>
    <w:rsid w:val="006E5937"/>
    <w:rsid w:val="006E5987"/>
    <w:rsid w:val="006E59E7"/>
    <w:rsid w:val="006E5A72"/>
    <w:rsid w:val="006E5ADC"/>
    <w:rsid w:val="006E5C95"/>
    <w:rsid w:val="006E5CA1"/>
    <w:rsid w:val="006E5D11"/>
    <w:rsid w:val="006E5F57"/>
    <w:rsid w:val="006E5F95"/>
    <w:rsid w:val="006E5FE5"/>
    <w:rsid w:val="006E6087"/>
    <w:rsid w:val="006E6096"/>
    <w:rsid w:val="006E658C"/>
    <w:rsid w:val="006E65E4"/>
    <w:rsid w:val="006E66C9"/>
    <w:rsid w:val="006E6807"/>
    <w:rsid w:val="006E699A"/>
    <w:rsid w:val="006E6A17"/>
    <w:rsid w:val="006E6AB2"/>
    <w:rsid w:val="006E6BCD"/>
    <w:rsid w:val="006E6C48"/>
    <w:rsid w:val="006E6CD3"/>
    <w:rsid w:val="006E6E13"/>
    <w:rsid w:val="006E6FA5"/>
    <w:rsid w:val="006E713F"/>
    <w:rsid w:val="006E72A7"/>
    <w:rsid w:val="006E72DA"/>
    <w:rsid w:val="006E735A"/>
    <w:rsid w:val="006E736D"/>
    <w:rsid w:val="006E767B"/>
    <w:rsid w:val="006E773C"/>
    <w:rsid w:val="006E7952"/>
    <w:rsid w:val="006E7C1C"/>
    <w:rsid w:val="006E7C44"/>
    <w:rsid w:val="006E7EE5"/>
    <w:rsid w:val="006E7FAF"/>
    <w:rsid w:val="006F0139"/>
    <w:rsid w:val="006F058F"/>
    <w:rsid w:val="006F0684"/>
    <w:rsid w:val="006F073B"/>
    <w:rsid w:val="006F074D"/>
    <w:rsid w:val="006F0867"/>
    <w:rsid w:val="006F08F6"/>
    <w:rsid w:val="006F0932"/>
    <w:rsid w:val="006F0956"/>
    <w:rsid w:val="006F0980"/>
    <w:rsid w:val="006F0ABA"/>
    <w:rsid w:val="006F0DA4"/>
    <w:rsid w:val="006F0DEC"/>
    <w:rsid w:val="006F0E66"/>
    <w:rsid w:val="006F0E7A"/>
    <w:rsid w:val="006F0F36"/>
    <w:rsid w:val="006F0F39"/>
    <w:rsid w:val="006F0F8C"/>
    <w:rsid w:val="006F10F8"/>
    <w:rsid w:val="006F11E6"/>
    <w:rsid w:val="006F137A"/>
    <w:rsid w:val="006F141C"/>
    <w:rsid w:val="006F15F1"/>
    <w:rsid w:val="006F15F7"/>
    <w:rsid w:val="006F1611"/>
    <w:rsid w:val="006F162E"/>
    <w:rsid w:val="006F1683"/>
    <w:rsid w:val="006F16CC"/>
    <w:rsid w:val="006F1781"/>
    <w:rsid w:val="006F181A"/>
    <w:rsid w:val="006F18A2"/>
    <w:rsid w:val="006F192D"/>
    <w:rsid w:val="006F19C8"/>
    <w:rsid w:val="006F1A33"/>
    <w:rsid w:val="006F1E3F"/>
    <w:rsid w:val="006F1F1F"/>
    <w:rsid w:val="006F1F52"/>
    <w:rsid w:val="006F1F78"/>
    <w:rsid w:val="006F1FB5"/>
    <w:rsid w:val="006F1FDB"/>
    <w:rsid w:val="006F2061"/>
    <w:rsid w:val="006F20CC"/>
    <w:rsid w:val="006F21E7"/>
    <w:rsid w:val="006F25C7"/>
    <w:rsid w:val="006F25D6"/>
    <w:rsid w:val="006F2603"/>
    <w:rsid w:val="006F2632"/>
    <w:rsid w:val="006F2762"/>
    <w:rsid w:val="006F28B7"/>
    <w:rsid w:val="006F28DB"/>
    <w:rsid w:val="006F293D"/>
    <w:rsid w:val="006F2979"/>
    <w:rsid w:val="006F2A31"/>
    <w:rsid w:val="006F2A70"/>
    <w:rsid w:val="006F2B9F"/>
    <w:rsid w:val="006F2BAA"/>
    <w:rsid w:val="006F2BB3"/>
    <w:rsid w:val="006F2BEB"/>
    <w:rsid w:val="006F2C6C"/>
    <w:rsid w:val="006F2CC1"/>
    <w:rsid w:val="006F2CE9"/>
    <w:rsid w:val="006F2F21"/>
    <w:rsid w:val="006F2F4A"/>
    <w:rsid w:val="006F2F6B"/>
    <w:rsid w:val="006F3188"/>
    <w:rsid w:val="006F3193"/>
    <w:rsid w:val="006F31FC"/>
    <w:rsid w:val="006F324F"/>
    <w:rsid w:val="006F32DF"/>
    <w:rsid w:val="006F35BB"/>
    <w:rsid w:val="006F36AB"/>
    <w:rsid w:val="006F36DA"/>
    <w:rsid w:val="006F378F"/>
    <w:rsid w:val="006F379B"/>
    <w:rsid w:val="006F38E8"/>
    <w:rsid w:val="006F3951"/>
    <w:rsid w:val="006F39E9"/>
    <w:rsid w:val="006F3A9B"/>
    <w:rsid w:val="006F3AE0"/>
    <w:rsid w:val="006F3C0E"/>
    <w:rsid w:val="006F3D02"/>
    <w:rsid w:val="006F3DDF"/>
    <w:rsid w:val="006F3E08"/>
    <w:rsid w:val="006F3F8C"/>
    <w:rsid w:val="006F3FC8"/>
    <w:rsid w:val="006F3FDC"/>
    <w:rsid w:val="006F4002"/>
    <w:rsid w:val="006F409B"/>
    <w:rsid w:val="006F424D"/>
    <w:rsid w:val="006F4256"/>
    <w:rsid w:val="006F433C"/>
    <w:rsid w:val="006F445C"/>
    <w:rsid w:val="006F4492"/>
    <w:rsid w:val="006F4533"/>
    <w:rsid w:val="006F458B"/>
    <w:rsid w:val="006F45D3"/>
    <w:rsid w:val="006F4674"/>
    <w:rsid w:val="006F471B"/>
    <w:rsid w:val="006F4744"/>
    <w:rsid w:val="006F47AE"/>
    <w:rsid w:val="006F47D0"/>
    <w:rsid w:val="006F4A6F"/>
    <w:rsid w:val="006F4B84"/>
    <w:rsid w:val="006F4C2D"/>
    <w:rsid w:val="006F4C9F"/>
    <w:rsid w:val="006F4DCE"/>
    <w:rsid w:val="006F4E22"/>
    <w:rsid w:val="006F5202"/>
    <w:rsid w:val="006F5252"/>
    <w:rsid w:val="006F52C2"/>
    <w:rsid w:val="006F52F0"/>
    <w:rsid w:val="006F54C4"/>
    <w:rsid w:val="006F54F9"/>
    <w:rsid w:val="006F5537"/>
    <w:rsid w:val="006F562C"/>
    <w:rsid w:val="006F56FA"/>
    <w:rsid w:val="006F573F"/>
    <w:rsid w:val="006F5819"/>
    <w:rsid w:val="006F5861"/>
    <w:rsid w:val="006F590C"/>
    <w:rsid w:val="006F5950"/>
    <w:rsid w:val="006F5954"/>
    <w:rsid w:val="006F59FE"/>
    <w:rsid w:val="006F5A55"/>
    <w:rsid w:val="006F5A73"/>
    <w:rsid w:val="006F5A7F"/>
    <w:rsid w:val="006F5B1A"/>
    <w:rsid w:val="006F5B40"/>
    <w:rsid w:val="006F5DEA"/>
    <w:rsid w:val="006F5FB9"/>
    <w:rsid w:val="006F6012"/>
    <w:rsid w:val="006F6349"/>
    <w:rsid w:val="006F6434"/>
    <w:rsid w:val="006F64B8"/>
    <w:rsid w:val="006F64C6"/>
    <w:rsid w:val="006F64F0"/>
    <w:rsid w:val="006F6640"/>
    <w:rsid w:val="006F665E"/>
    <w:rsid w:val="006F66DA"/>
    <w:rsid w:val="006F66F6"/>
    <w:rsid w:val="006F67EC"/>
    <w:rsid w:val="006F6869"/>
    <w:rsid w:val="006F691E"/>
    <w:rsid w:val="006F6925"/>
    <w:rsid w:val="006F6AA9"/>
    <w:rsid w:val="006F6C82"/>
    <w:rsid w:val="006F6CB3"/>
    <w:rsid w:val="006F6CB6"/>
    <w:rsid w:val="006F6D07"/>
    <w:rsid w:val="006F6D8F"/>
    <w:rsid w:val="006F6DB2"/>
    <w:rsid w:val="006F6E4C"/>
    <w:rsid w:val="006F70AC"/>
    <w:rsid w:val="006F70BF"/>
    <w:rsid w:val="006F71F9"/>
    <w:rsid w:val="006F721A"/>
    <w:rsid w:val="006F739F"/>
    <w:rsid w:val="006F7457"/>
    <w:rsid w:val="006F75A1"/>
    <w:rsid w:val="006F7A44"/>
    <w:rsid w:val="006F7BB2"/>
    <w:rsid w:val="006F7D05"/>
    <w:rsid w:val="006F7EC8"/>
    <w:rsid w:val="00700047"/>
    <w:rsid w:val="007000F9"/>
    <w:rsid w:val="00700157"/>
    <w:rsid w:val="007001EF"/>
    <w:rsid w:val="00700213"/>
    <w:rsid w:val="00700267"/>
    <w:rsid w:val="007002F5"/>
    <w:rsid w:val="0070055C"/>
    <w:rsid w:val="007005EF"/>
    <w:rsid w:val="0070062C"/>
    <w:rsid w:val="00700637"/>
    <w:rsid w:val="007006FA"/>
    <w:rsid w:val="0070076E"/>
    <w:rsid w:val="00700819"/>
    <w:rsid w:val="007008B6"/>
    <w:rsid w:val="007008F0"/>
    <w:rsid w:val="00700B23"/>
    <w:rsid w:val="00700B60"/>
    <w:rsid w:val="00700CE0"/>
    <w:rsid w:val="00700D0B"/>
    <w:rsid w:val="00700F0E"/>
    <w:rsid w:val="00701000"/>
    <w:rsid w:val="007010DD"/>
    <w:rsid w:val="0070114C"/>
    <w:rsid w:val="00701274"/>
    <w:rsid w:val="007013B3"/>
    <w:rsid w:val="007013C6"/>
    <w:rsid w:val="00701416"/>
    <w:rsid w:val="00701438"/>
    <w:rsid w:val="00701488"/>
    <w:rsid w:val="00701597"/>
    <w:rsid w:val="007015C1"/>
    <w:rsid w:val="0070161C"/>
    <w:rsid w:val="007017F5"/>
    <w:rsid w:val="00701904"/>
    <w:rsid w:val="00701A07"/>
    <w:rsid w:val="00701AA8"/>
    <w:rsid w:val="00701B00"/>
    <w:rsid w:val="00701BD8"/>
    <w:rsid w:val="00701C5C"/>
    <w:rsid w:val="00701E69"/>
    <w:rsid w:val="00701FC3"/>
    <w:rsid w:val="00702021"/>
    <w:rsid w:val="00702033"/>
    <w:rsid w:val="007020DB"/>
    <w:rsid w:val="007020F0"/>
    <w:rsid w:val="00702183"/>
    <w:rsid w:val="007024C0"/>
    <w:rsid w:val="00702534"/>
    <w:rsid w:val="0070266F"/>
    <w:rsid w:val="00702774"/>
    <w:rsid w:val="007027AC"/>
    <w:rsid w:val="00702894"/>
    <w:rsid w:val="007028FE"/>
    <w:rsid w:val="007029B3"/>
    <w:rsid w:val="007029CB"/>
    <w:rsid w:val="007029D5"/>
    <w:rsid w:val="00702AD6"/>
    <w:rsid w:val="00702B7B"/>
    <w:rsid w:val="00702C1F"/>
    <w:rsid w:val="00702C5A"/>
    <w:rsid w:val="00702D02"/>
    <w:rsid w:val="00702D1E"/>
    <w:rsid w:val="00702D4B"/>
    <w:rsid w:val="00702F3C"/>
    <w:rsid w:val="00702F5F"/>
    <w:rsid w:val="00702F8B"/>
    <w:rsid w:val="00702FAE"/>
    <w:rsid w:val="00702FB0"/>
    <w:rsid w:val="00703152"/>
    <w:rsid w:val="00703251"/>
    <w:rsid w:val="007034CE"/>
    <w:rsid w:val="0070350E"/>
    <w:rsid w:val="00703522"/>
    <w:rsid w:val="0070358B"/>
    <w:rsid w:val="007038BA"/>
    <w:rsid w:val="00703947"/>
    <w:rsid w:val="0070399D"/>
    <w:rsid w:val="007039BA"/>
    <w:rsid w:val="00703AD1"/>
    <w:rsid w:val="00703DB2"/>
    <w:rsid w:val="00703DE4"/>
    <w:rsid w:val="00703FB1"/>
    <w:rsid w:val="00703FFA"/>
    <w:rsid w:val="00704034"/>
    <w:rsid w:val="007040EB"/>
    <w:rsid w:val="007041F0"/>
    <w:rsid w:val="0070428E"/>
    <w:rsid w:val="007044F8"/>
    <w:rsid w:val="00704526"/>
    <w:rsid w:val="00704569"/>
    <w:rsid w:val="00704593"/>
    <w:rsid w:val="007046E8"/>
    <w:rsid w:val="00704735"/>
    <w:rsid w:val="00704756"/>
    <w:rsid w:val="00704A63"/>
    <w:rsid w:val="00704B9B"/>
    <w:rsid w:val="00704BD9"/>
    <w:rsid w:val="00704CE2"/>
    <w:rsid w:val="00704D30"/>
    <w:rsid w:val="00704E15"/>
    <w:rsid w:val="00704E19"/>
    <w:rsid w:val="00704F08"/>
    <w:rsid w:val="007050A9"/>
    <w:rsid w:val="007051C7"/>
    <w:rsid w:val="00705214"/>
    <w:rsid w:val="0070523B"/>
    <w:rsid w:val="0070524B"/>
    <w:rsid w:val="007052E5"/>
    <w:rsid w:val="007052F7"/>
    <w:rsid w:val="00705509"/>
    <w:rsid w:val="00705521"/>
    <w:rsid w:val="0070557A"/>
    <w:rsid w:val="00705641"/>
    <w:rsid w:val="00705702"/>
    <w:rsid w:val="0070578A"/>
    <w:rsid w:val="007058FE"/>
    <w:rsid w:val="00705973"/>
    <w:rsid w:val="00705BB6"/>
    <w:rsid w:val="00705C6B"/>
    <w:rsid w:val="00705D0D"/>
    <w:rsid w:val="00705D2C"/>
    <w:rsid w:val="0070604F"/>
    <w:rsid w:val="0070614A"/>
    <w:rsid w:val="007061C3"/>
    <w:rsid w:val="0070620A"/>
    <w:rsid w:val="0070621A"/>
    <w:rsid w:val="0070627B"/>
    <w:rsid w:val="007063AA"/>
    <w:rsid w:val="0070641D"/>
    <w:rsid w:val="0070645C"/>
    <w:rsid w:val="007064BB"/>
    <w:rsid w:val="007064C7"/>
    <w:rsid w:val="00706725"/>
    <w:rsid w:val="0070679B"/>
    <w:rsid w:val="007067EB"/>
    <w:rsid w:val="00706863"/>
    <w:rsid w:val="0070693C"/>
    <w:rsid w:val="00706AE3"/>
    <w:rsid w:val="00706CC6"/>
    <w:rsid w:val="00706DFB"/>
    <w:rsid w:val="00706E3F"/>
    <w:rsid w:val="00706E6B"/>
    <w:rsid w:val="00706E8E"/>
    <w:rsid w:val="00706ECA"/>
    <w:rsid w:val="00706EDD"/>
    <w:rsid w:val="00706F88"/>
    <w:rsid w:val="00707043"/>
    <w:rsid w:val="00707113"/>
    <w:rsid w:val="007071EE"/>
    <w:rsid w:val="00707218"/>
    <w:rsid w:val="0070759D"/>
    <w:rsid w:val="00707650"/>
    <w:rsid w:val="007076C6"/>
    <w:rsid w:val="00707757"/>
    <w:rsid w:val="007077BB"/>
    <w:rsid w:val="0070794C"/>
    <w:rsid w:val="0070796C"/>
    <w:rsid w:val="007079D4"/>
    <w:rsid w:val="00707A68"/>
    <w:rsid w:val="00707AEF"/>
    <w:rsid w:val="00707C0B"/>
    <w:rsid w:val="00707C7C"/>
    <w:rsid w:val="00707CFC"/>
    <w:rsid w:val="00707D4E"/>
    <w:rsid w:val="00707DD0"/>
    <w:rsid w:val="00707EBC"/>
    <w:rsid w:val="00707F9A"/>
    <w:rsid w:val="0071001C"/>
    <w:rsid w:val="0071007C"/>
    <w:rsid w:val="00710175"/>
    <w:rsid w:val="0071017D"/>
    <w:rsid w:val="007101C7"/>
    <w:rsid w:val="00710447"/>
    <w:rsid w:val="0071044A"/>
    <w:rsid w:val="007104F4"/>
    <w:rsid w:val="0071055D"/>
    <w:rsid w:val="00710587"/>
    <w:rsid w:val="00710629"/>
    <w:rsid w:val="007107B4"/>
    <w:rsid w:val="007107EF"/>
    <w:rsid w:val="007108B9"/>
    <w:rsid w:val="00710951"/>
    <w:rsid w:val="00710995"/>
    <w:rsid w:val="007109BE"/>
    <w:rsid w:val="007109BF"/>
    <w:rsid w:val="00710B0B"/>
    <w:rsid w:val="00710CC0"/>
    <w:rsid w:val="007110E4"/>
    <w:rsid w:val="00711130"/>
    <w:rsid w:val="007111E2"/>
    <w:rsid w:val="00711209"/>
    <w:rsid w:val="0071127F"/>
    <w:rsid w:val="0071134A"/>
    <w:rsid w:val="0071140C"/>
    <w:rsid w:val="00711416"/>
    <w:rsid w:val="00711474"/>
    <w:rsid w:val="0071156F"/>
    <w:rsid w:val="007116AE"/>
    <w:rsid w:val="00711747"/>
    <w:rsid w:val="00711980"/>
    <w:rsid w:val="007119FF"/>
    <w:rsid w:val="00711A44"/>
    <w:rsid w:val="00711AC3"/>
    <w:rsid w:val="00711B3E"/>
    <w:rsid w:val="00711B52"/>
    <w:rsid w:val="00711D10"/>
    <w:rsid w:val="00711E17"/>
    <w:rsid w:val="00711E8A"/>
    <w:rsid w:val="00711F40"/>
    <w:rsid w:val="00712383"/>
    <w:rsid w:val="007123A5"/>
    <w:rsid w:val="007125F5"/>
    <w:rsid w:val="00712760"/>
    <w:rsid w:val="007127A6"/>
    <w:rsid w:val="00712891"/>
    <w:rsid w:val="0071289A"/>
    <w:rsid w:val="00712A44"/>
    <w:rsid w:val="00712A56"/>
    <w:rsid w:val="00712A90"/>
    <w:rsid w:val="00712AAF"/>
    <w:rsid w:val="00712C01"/>
    <w:rsid w:val="00712DF6"/>
    <w:rsid w:val="00713143"/>
    <w:rsid w:val="00713234"/>
    <w:rsid w:val="007132DF"/>
    <w:rsid w:val="007134AF"/>
    <w:rsid w:val="007134E8"/>
    <w:rsid w:val="00713697"/>
    <w:rsid w:val="007136F2"/>
    <w:rsid w:val="007139D7"/>
    <w:rsid w:val="00713A17"/>
    <w:rsid w:val="00713ABB"/>
    <w:rsid w:val="00713BC8"/>
    <w:rsid w:val="00713BC9"/>
    <w:rsid w:val="00713C1A"/>
    <w:rsid w:val="00713C70"/>
    <w:rsid w:val="00713C95"/>
    <w:rsid w:val="00713CC5"/>
    <w:rsid w:val="00713CDD"/>
    <w:rsid w:val="00713DD5"/>
    <w:rsid w:val="00713FC0"/>
    <w:rsid w:val="007140BE"/>
    <w:rsid w:val="0071418C"/>
    <w:rsid w:val="00714244"/>
    <w:rsid w:val="00714246"/>
    <w:rsid w:val="007142A4"/>
    <w:rsid w:val="007142A5"/>
    <w:rsid w:val="007143AC"/>
    <w:rsid w:val="0071443F"/>
    <w:rsid w:val="0071452E"/>
    <w:rsid w:val="00714556"/>
    <w:rsid w:val="007145CA"/>
    <w:rsid w:val="007145CF"/>
    <w:rsid w:val="00714687"/>
    <w:rsid w:val="00714860"/>
    <w:rsid w:val="00714920"/>
    <w:rsid w:val="00714C4E"/>
    <w:rsid w:val="00714C77"/>
    <w:rsid w:val="00714C7B"/>
    <w:rsid w:val="00714E45"/>
    <w:rsid w:val="007150FC"/>
    <w:rsid w:val="00715189"/>
    <w:rsid w:val="00715233"/>
    <w:rsid w:val="00715368"/>
    <w:rsid w:val="00715451"/>
    <w:rsid w:val="007155E4"/>
    <w:rsid w:val="00715750"/>
    <w:rsid w:val="00715752"/>
    <w:rsid w:val="00715815"/>
    <w:rsid w:val="007158C2"/>
    <w:rsid w:val="0071593E"/>
    <w:rsid w:val="00715A3F"/>
    <w:rsid w:val="00715A4C"/>
    <w:rsid w:val="00715D26"/>
    <w:rsid w:val="00715DF7"/>
    <w:rsid w:val="00715E77"/>
    <w:rsid w:val="00715EC9"/>
    <w:rsid w:val="00715F59"/>
    <w:rsid w:val="00715F99"/>
    <w:rsid w:val="00715FA0"/>
    <w:rsid w:val="00716034"/>
    <w:rsid w:val="0071608F"/>
    <w:rsid w:val="0071610E"/>
    <w:rsid w:val="00716200"/>
    <w:rsid w:val="0071628E"/>
    <w:rsid w:val="007162A7"/>
    <w:rsid w:val="00716380"/>
    <w:rsid w:val="007163B3"/>
    <w:rsid w:val="0071641D"/>
    <w:rsid w:val="0071647F"/>
    <w:rsid w:val="007165D4"/>
    <w:rsid w:val="0071661E"/>
    <w:rsid w:val="00716774"/>
    <w:rsid w:val="007168B1"/>
    <w:rsid w:val="007168E5"/>
    <w:rsid w:val="007169FB"/>
    <w:rsid w:val="00716A9B"/>
    <w:rsid w:val="00716B97"/>
    <w:rsid w:val="00716CA4"/>
    <w:rsid w:val="00716DA6"/>
    <w:rsid w:val="00716E08"/>
    <w:rsid w:val="00716E49"/>
    <w:rsid w:val="00716ECB"/>
    <w:rsid w:val="00716F41"/>
    <w:rsid w:val="00716F7A"/>
    <w:rsid w:val="00717020"/>
    <w:rsid w:val="00717042"/>
    <w:rsid w:val="00717070"/>
    <w:rsid w:val="007174A0"/>
    <w:rsid w:val="007177F0"/>
    <w:rsid w:val="007177FF"/>
    <w:rsid w:val="007179FA"/>
    <w:rsid w:val="00717B40"/>
    <w:rsid w:val="00717EB6"/>
    <w:rsid w:val="00717FD0"/>
    <w:rsid w:val="007201C4"/>
    <w:rsid w:val="0072058F"/>
    <w:rsid w:val="0072067D"/>
    <w:rsid w:val="007206A6"/>
    <w:rsid w:val="007206C6"/>
    <w:rsid w:val="00720712"/>
    <w:rsid w:val="007207EB"/>
    <w:rsid w:val="007208D8"/>
    <w:rsid w:val="007208E0"/>
    <w:rsid w:val="007209B6"/>
    <w:rsid w:val="007209B8"/>
    <w:rsid w:val="007209DE"/>
    <w:rsid w:val="00720A66"/>
    <w:rsid w:val="00720AF8"/>
    <w:rsid w:val="00720B4B"/>
    <w:rsid w:val="00720BB6"/>
    <w:rsid w:val="00720C59"/>
    <w:rsid w:val="00720D16"/>
    <w:rsid w:val="00720D18"/>
    <w:rsid w:val="00720D2C"/>
    <w:rsid w:val="00720F03"/>
    <w:rsid w:val="007210D3"/>
    <w:rsid w:val="00721123"/>
    <w:rsid w:val="00721140"/>
    <w:rsid w:val="0072117B"/>
    <w:rsid w:val="007212D9"/>
    <w:rsid w:val="0072138D"/>
    <w:rsid w:val="00721561"/>
    <w:rsid w:val="00721691"/>
    <w:rsid w:val="007216D5"/>
    <w:rsid w:val="00721783"/>
    <w:rsid w:val="007217C4"/>
    <w:rsid w:val="0072186C"/>
    <w:rsid w:val="007219B8"/>
    <w:rsid w:val="007219EC"/>
    <w:rsid w:val="00721AB3"/>
    <w:rsid w:val="00721BF9"/>
    <w:rsid w:val="00721C60"/>
    <w:rsid w:val="00721EB1"/>
    <w:rsid w:val="00721F67"/>
    <w:rsid w:val="00721F80"/>
    <w:rsid w:val="0072205E"/>
    <w:rsid w:val="007220CD"/>
    <w:rsid w:val="00722176"/>
    <w:rsid w:val="007221B5"/>
    <w:rsid w:val="00722215"/>
    <w:rsid w:val="0072226B"/>
    <w:rsid w:val="00722402"/>
    <w:rsid w:val="0072243A"/>
    <w:rsid w:val="007224B6"/>
    <w:rsid w:val="00722544"/>
    <w:rsid w:val="00722566"/>
    <w:rsid w:val="00722586"/>
    <w:rsid w:val="007225E4"/>
    <w:rsid w:val="0072264B"/>
    <w:rsid w:val="007226F2"/>
    <w:rsid w:val="007227A7"/>
    <w:rsid w:val="0072288F"/>
    <w:rsid w:val="0072294F"/>
    <w:rsid w:val="007229E8"/>
    <w:rsid w:val="00722B53"/>
    <w:rsid w:val="00722FD8"/>
    <w:rsid w:val="0072304C"/>
    <w:rsid w:val="00723304"/>
    <w:rsid w:val="007233DB"/>
    <w:rsid w:val="007234E5"/>
    <w:rsid w:val="00723559"/>
    <w:rsid w:val="00723652"/>
    <w:rsid w:val="0072366E"/>
    <w:rsid w:val="00723673"/>
    <w:rsid w:val="00723B2A"/>
    <w:rsid w:val="00723B45"/>
    <w:rsid w:val="00723B64"/>
    <w:rsid w:val="00723C03"/>
    <w:rsid w:val="00723C68"/>
    <w:rsid w:val="00723C7F"/>
    <w:rsid w:val="00723D34"/>
    <w:rsid w:val="00723D65"/>
    <w:rsid w:val="00723D7A"/>
    <w:rsid w:val="00723D8A"/>
    <w:rsid w:val="00723D9E"/>
    <w:rsid w:val="00723F17"/>
    <w:rsid w:val="00723F61"/>
    <w:rsid w:val="0072409C"/>
    <w:rsid w:val="007240DF"/>
    <w:rsid w:val="007241D4"/>
    <w:rsid w:val="007243CF"/>
    <w:rsid w:val="007243E3"/>
    <w:rsid w:val="00724583"/>
    <w:rsid w:val="0072466C"/>
    <w:rsid w:val="00724719"/>
    <w:rsid w:val="0072473C"/>
    <w:rsid w:val="0072483C"/>
    <w:rsid w:val="007248CD"/>
    <w:rsid w:val="00724A18"/>
    <w:rsid w:val="00724A9E"/>
    <w:rsid w:val="00724AFE"/>
    <w:rsid w:val="00724B11"/>
    <w:rsid w:val="00724CB7"/>
    <w:rsid w:val="00724EE4"/>
    <w:rsid w:val="00724F26"/>
    <w:rsid w:val="00724F84"/>
    <w:rsid w:val="00724FE4"/>
    <w:rsid w:val="00725065"/>
    <w:rsid w:val="0072506C"/>
    <w:rsid w:val="007251AA"/>
    <w:rsid w:val="0072521D"/>
    <w:rsid w:val="00725280"/>
    <w:rsid w:val="00725378"/>
    <w:rsid w:val="0072563B"/>
    <w:rsid w:val="00725675"/>
    <w:rsid w:val="00725777"/>
    <w:rsid w:val="0072577D"/>
    <w:rsid w:val="007258DE"/>
    <w:rsid w:val="00725AAC"/>
    <w:rsid w:val="00725B8D"/>
    <w:rsid w:val="00725C13"/>
    <w:rsid w:val="00725C61"/>
    <w:rsid w:val="00725D35"/>
    <w:rsid w:val="00725D6B"/>
    <w:rsid w:val="00725D7F"/>
    <w:rsid w:val="00725FA4"/>
    <w:rsid w:val="00725FB1"/>
    <w:rsid w:val="007261B0"/>
    <w:rsid w:val="0072623E"/>
    <w:rsid w:val="00726278"/>
    <w:rsid w:val="00726444"/>
    <w:rsid w:val="007264E1"/>
    <w:rsid w:val="007266BB"/>
    <w:rsid w:val="00726757"/>
    <w:rsid w:val="0072690B"/>
    <w:rsid w:val="0072693F"/>
    <w:rsid w:val="007269B0"/>
    <w:rsid w:val="00726A47"/>
    <w:rsid w:val="00726B8F"/>
    <w:rsid w:val="00726C10"/>
    <w:rsid w:val="00726C7E"/>
    <w:rsid w:val="00726D3B"/>
    <w:rsid w:val="00726DCF"/>
    <w:rsid w:val="00726EA4"/>
    <w:rsid w:val="00726F35"/>
    <w:rsid w:val="0072700A"/>
    <w:rsid w:val="00727127"/>
    <w:rsid w:val="00727168"/>
    <w:rsid w:val="007271FC"/>
    <w:rsid w:val="00727224"/>
    <w:rsid w:val="0072722A"/>
    <w:rsid w:val="00727340"/>
    <w:rsid w:val="007273A2"/>
    <w:rsid w:val="007273E8"/>
    <w:rsid w:val="0072744A"/>
    <w:rsid w:val="007274BB"/>
    <w:rsid w:val="00727503"/>
    <w:rsid w:val="007277DE"/>
    <w:rsid w:val="007278A4"/>
    <w:rsid w:val="007278D2"/>
    <w:rsid w:val="0072791F"/>
    <w:rsid w:val="00727967"/>
    <w:rsid w:val="007279BE"/>
    <w:rsid w:val="007279BF"/>
    <w:rsid w:val="007279F0"/>
    <w:rsid w:val="00727C3E"/>
    <w:rsid w:val="00727D27"/>
    <w:rsid w:val="00727E2A"/>
    <w:rsid w:val="00727F6E"/>
    <w:rsid w:val="00730083"/>
    <w:rsid w:val="007301AF"/>
    <w:rsid w:val="0073022B"/>
    <w:rsid w:val="00730301"/>
    <w:rsid w:val="00730337"/>
    <w:rsid w:val="007304C4"/>
    <w:rsid w:val="00730539"/>
    <w:rsid w:val="00730565"/>
    <w:rsid w:val="007308C4"/>
    <w:rsid w:val="007309B7"/>
    <w:rsid w:val="00730A1B"/>
    <w:rsid w:val="00730A3F"/>
    <w:rsid w:val="00730B38"/>
    <w:rsid w:val="00730BC5"/>
    <w:rsid w:val="00730D3E"/>
    <w:rsid w:val="00730D55"/>
    <w:rsid w:val="00730D68"/>
    <w:rsid w:val="00730DD4"/>
    <w:rsid w:val="00730E33"/>
    <w:rsid w:val="00730ED8"/>
    <w:rsid w:val="00730F29"/>
    <w:rsid w:val="0073102C"/>
    <w:rsid w:val="0073104B"/>
    <w:rsid w:val="0073128D"/>
    <w:rsid w:val="00731478"/>
    <w:rsid w:val="00731551"/>
    <w:rsid w:val="007315AF"/>
    <w:rsid w:val="007316E3"/>
    <w:rsid w:val="00731709"/>
    <w:rsid w:val="00731785"/>
    <w:rsid w:val="0073185B"/>
    <w:rsid w:val="00731B79"/>
    <w:rsid w:val="00731D28"/>
    <w:rsid w:val="00731D98"/>
    <w:rsid w:val="00731D99"/>
    <w:rsid w:val="00731DA8"/>
    <w:rsid w:val="00731DC9"/>
    <w:rsid w:val="00731E13"/>
    <w:rsid w:val="00731F8F"/>
    <w:rsid w:val="00732100"/>
    <w:rsid w:val="00732199"/>
    <w:rsid w:val="007321C3"/>
    <w:rsid w:val="00732305"/>
    <w:rsid w:val="00732456"/>
    <w:rsid w:val="00732521"/>
    <w:rsid w:val="0073262A"/>
    <w:rsid w:val="0073262E"/>
    <w:rsid w:val="007328A4"/>
    <w:rsid w:val="00732922"/>
    <w:rsid w:val="007329A0"/>
    <w:rsid w:val="007329F8"/>
    <w:rsid w:val="00732A94"/>
    <w:rsid w:val="00732B3E"/>
    <w:rsid w:val="00732CDC"/>
    <w:rsid w:val="00732E3B"/>
    <w:rsid w:val="00732EBD"/>
    <w:rsid w:val="00732FB5"/>
    <w:rsid w:val="00733239"/>
    <w:rsid w:val="0073327E"/>
    <w:rsid w:val="007332A6"/>
    <w:rsid w:val="0073342A"/>
    <w:rsid w:val="00733542"/>
    <w:rsid w:val="00733584"/>
    <w:rsid w:val="00733757"/>
    <w:rsid w:val="007337C3"/>
    <w:rsid w:val="007339D6"/>
    <w:rsid w:val="007339D8"/>
    <w:rsid w:val="00733A0E"/>
    <w:rsid w:val="00733ACB"/>
    <w:rsid w:val="00733B6A"/>
    <w:rsid w:val="00733B9A"/>
    <w:rsid w:val="00733C88"/>
    <w:rsid w:val="00733DE4"/>
    <w:rsid w:val="00733E4B"/>
    <w:rsid w:val="00733ECD"/>
    <w:rsid w:val="007340FB"/>
    <w:rsid w:val="0073414D"/>
    <w:rsid w:val="0073415D"/>
    <w:rsid w:val="00734180"/>
    <w:rsid w:val="007342BE"/>
    <w:rsid w:val="007343E1"/>
    <w:rsid w:val="007344E4"/>
    <w:rsid w:val="007344F1"/>
    <w:rsid w:val="00734515"/>
    <w:rsid w:val="0073451D"/>
    <w:rsid w:val="007345F5"/>
    <w:rsid w:val="00734743"/>
    <w:rsid w:val="00734773"/>
    <w:rsid w:val="007347CA"/>
    <w:rsid w:val="00734894"/>
    <w:rsid w:val="007348E3"/>
    <w:rsid w:val="00734C61"/>
    <w:rsid w:val="00734D08"/>
    <w:rsid w:val="00735262"/>
    <w:rsid w:val="0073527F"/>
    <w:rsid w:val="00735401"/>
    <w:rsid w:val="00735517"/>
    <w:rsid w:val="00735578"/>
    <w:rsid w:val="007355BB"/>
    <w:rsid w:val="007356E9"/>
    <w:rsid w:val="007357B2"/>
    <w:rsid w:val="0073589D"/>
    <w:rsid w:val="00735989"/>
    <w:rsid w:val="00735AB4"/>
    <w:rsid w:val="00735B91"/>
    <w:rsid w:val="00735D2B"/>
    <w:rsid w:val="00735DBF"/>
    <w:rsid w:val="00735E06"/>
    <w:rsid w:val="00736027"/>
    <w:rsid w:val="007361CA"/>
    <w:rsid w:val="007362AD"/>
    <w:rsid w:val="0073630C"/>
    <w:rsid w:val="00736390"/>
    <w:rsid w:val="007363DA"/>
    <w:rsid w:val="007363FE"/>
    <w:rsid w:val="0073643A"/>
    <w:rsid w:val="00736491"/>
    <w:rsid w:val="007365C8"/>
    <w:rsid w:val="007365F4"/>
    <w:rsid w:val="00736616"/>
    <w:rsid w:val="00736669"/>
    <w:rsid w:val="007366B6"/>
    <w:rsid w:val="0073671F"/>
    <w:rsid w:val="00736938"/>
    <w:rsid w:val="007369DD"/>
    <w:rsid w:val="00736AD5"/>
    <w:rsid w:val="00736B17"/>
    <w:rsid w:val="00736B54"/>
    <w:rsid w:val="00736B6F"/>
    <w:rsid w:val="00736C37"/>
    <w:rsid w:val="00736C49"/>
    <w:rsid w:val="00736C77"/>
    <w:rsid w:val="00736D62"/>
    <w:rsid w:val="00736D69"/>
    <w:rsid w:val="00736DD8"/>
    <w:rsid w:val="00737004"/>
    <w:rsid w:val="0073707F"/>
    <w:rsid w:val="00737494"/>
    <w:rsid w:val="007374D5"/>
    <w:rsid w:val="00737584"/>
    <w:rsid w:val="007375D7"/>
    <w:rsid w:val="0073765F"/>
    <w:rsid w:val="007376AA"/>
    <w:rsid w:val="00737791"/>
    <w:rsid w:val="007377B6"/>
    <w:rsid w:val="007378C4"/>
    <w:rsid w:val="007379CD"/>
    <w:rsid w:val="007379CE"/>
    <w:rsid w:val="00737DEE"/>
    <w:rsid w:val="00737E8C"/>
    <w:rsid w:val="00737ECD"/>
    <w:rsid w:val="007400A1"/>
    <w:rsid w:val="007400B0"/>
    <w:rsid w:val="0074013D"/>
    <w:rsid w:val="00740188"/>
    <w:rsid w:val="0074019E"/>
    <w:rsid w:val="0074076A"/>
    <w:rsid w:val="007407AD"/>
    <w:rsid w:val="007407BF"/>
    <w:rsid w:val="0074090D"/>
    <w:rsid w:val="00740987"/>
    <w:rsid w:val="0074098E"/>
    <w:rsid w:val="0074098F"/>
    <w:rsid w:val="00740ADF"/>
    <w:rsid w:val="00740B1D"/>
    <w:rsid w:val="00740CDE"/>
    <w:rsid w:val="00740CE9"/>
    <w:rsid w:val="00740E50"/>
    <w:rsid w:val="00741008"/>
    <w:rsid w:val="00741081"/>
    <w:rsid w:val="00741102"/>
    <w:rsid w:val="0074127E"/>
    <w:rsid w:val="0074135A"/>
    <w:rsid w:val="00741377"/>
    <w:rsid w:val="007414FA"/>
    <w:rsid w:val="007415DC"/>
    <w:rsid w:val="007417A0"/>
    <w:rsid w:val="007417BA"/>
    <w:rsid w:val="007419F8"/>
    <w:rsid w:val="00741BA2"/>
    <w:rsid w:val="00741BBC"/>
    <w:rsid w:val="00741C5C"/>
    <w:rsid w:val="00741D81"/>
    <w:rsid w:val="00741DD9"/>
    <w:rsid w:val="00742024"/>
    <w:rsid w:val="00742124"/>
    <w:rsid w:val="007421FC"/>
    <w:rsid w:val="007422AC"/>
    <w:rsid w:val="00742356"/>
    <w:rsid w:val="00742366"/>
    <w:rsid w:val="00742496"/>
    <w:rsid w:val="007425A8"/>
    <w:rsid w:val="007425B3"/>
    <w:rsid w:val="00742608"/>
    <w:rsid w:val="007426AB"/>
    <w:rsid w:val="0074299B"/>
    <w:rsid w:val="00742AB7"/>
    <w:rsid w:val="00742B54"/>
    <w:rsid w:val="00742C35"/>
    <w:rsid w:val="00742D05"/>
    <w:rsid w:val="00742EB4"/>
    <w:rsid w:val="007430B6"/>
    <w:rsid w:val="007430C1"/>
    <w:rsid w:val="007430FE"/>
    <w:rsid w:val="0074313E"/>
    <w:rsid w:val="007432CF"/>
    <w:rsid w:val="0074341D"/>
    <w:rsid w:val="00743439"/>
    <w:rsid w:val="0074348C"/>
    <w:rsid w:val="007434C6"/>
    <w:rsid w:val="00743538"/>
    <w:rsid w:val="007435B9"/>
    <w:rsid w:val="007435EE"/>
    <w:rsid w:val="0074363B"/>
    <w:rsid w:val="007436A7"/>
    <w:rsid w:val="007436B0"/>
    <w:rsid w:val="00743743"/>
    <w:rsid w:val="00743784"/>
    <w:rsid w:val="0074390C"/>
    <w:rsid w:val="00743A15"/>
    <w:rsid w:val="00743B72"/>
    <w:rsid w:val="00743C8D"/>
    <w:rsid w:val="00743CD9"/>
    <w:rsid w:val="00743D3B"/>
    <w:rsid w:val="00743D8A"/>
    <w:rsid w:val="00743DC8"/>
    <w:rsid w:val="00743E60"/>
    <w:rsid w:val="0074403D"/>
    <w:rsid w:val="0074409D"/>
    <w:rsid w:val="007440B1"/>
    <w:rsid w:val="00744201"/>
    <w:rsid w:val="00744229"/>
    <w:rsid w:val="00744263"/>
    <w:rsid w:val="00744447"/>
    <w:rsid w:val="00744484"/>
    <w:rsid w:val="00744713"/>
    <w:rsid w:val="0074472C"/>
    <w:rsid w:val="00744781"/>
    <w:rsid w:val="00744834"/>
    <w:rsid w:val="007448B3"/>
    <w:rsid w:val="00744A9A"/>
    <w:rsid w:val="00744BDA"/>
    <w:rsid w:val="00744C6A"/>
    <w:rsid w:val="00744C81"/>
    <w:rsid w:val="00744CA1"/>
    <w:rsid w:val="00744CE6"/>
    <w:rsid w:val="00744E18"/>
    <w:rsid w:val="00744EA9"/>
    <w:rsid w:val="0074516B"/>
    <w:rsid w:val="0074521C"/>
    <w:rsid w:val="007453AE"/>
    <w:rsid w:val="007453EA"/>
    <w:rsid w:val="00745575"/>
    <w:rsid w:val="007455E1"/>
    <w:rsid w:val="00745657"/>
    <w:rsid w:val="00745747"/>
    <w:rsid w:val="007457E1"/>
    <w:rsid w:val="0074589E"/>
    <w:rsid w:val="007458ED"/>
    <w:rsid w:val="00745931"/>
    <w:rsid w:val="007459F7"/>
    <w:rsid w:val="00745AF3"/>
    <w:rsid w:val="00745BAA"/>
    <w:rsid w:val="00745C4A"/>
    <w:rsid w:val="00745DE1"/>
    <w:rsid w:val="00745DE8"/>
    <w:rsid w:val="00745DF9"/>
    <w:rsid w:val="00745E4B"/>
    <w:rsid w:val="00745F20"/>
    <w:rsid w:val="007461EF"/>
    <w:rsid w:val="007461F7"/>
    <w:rsid w:val="00746385"/>
    <w:rsid w:val="00746414"/>
    <w:rsid w:val="0074669F"/>
    <w:rsid w:val="007466F2"/>
    <w:rsid w:val="00746749"/>
    <w:rsid w:val="007468D2"/>
    <w:rsid w:val="00746923"/>
    <w:rsid w:val="0074695B"/>
    <w:rsid w:val="0074695F"/>
    <w:rsid w:val="00746995"/>
    <w:rsid w:val="007469BB"/>
    <w:rsid w:val="007469F3"/>
    <w:rsid w:val="00746A22"/>
    <w:rsid w:val="00746A79"/>
    <w:rsid w:val="00746B48"/>
    <w:rsid w:val="00746BB5"/>
    <w:rsid w:val="00746E17"/>
    <w:rsid w:val="00746F28"/>
    <w:rsid w:val="00746F2C"/>
    <w:rsid w:val="00746FE6"/>
    <w:rsid w:val="00747004"/>
    <w:rsid w:val="0074705C"/>
    <w:rsid w:val="0074709C"/>
    <w:rsid w:val="007470E5"/>
    <w:rsid w:val="00747185"/>
    <w:rsid w:val="0074721E"/>
    <w:rsid w:val="00747267"/>
    <w:rsid w:val="00747286"/>
    <w:rsid w:val="0074730A"/>
    <w:rsid w:val="007473AB"/>
    <w:rsid w:val="007474BA"/>
    <w:rsid w:val="0074756F"/>
    <w:rsid w:val="007475E2"/>
    <w:rsid w:val="0074761E"/>
    <w:rsid w:val="00747671"/>
    <w:rsid w:val="007476A1"/>
    <w:rsid w:val="00747716"/>
    <w:rsid w:val="007477F9"/>
    <w:rsid w:val="00747968"/>
    <w:rsid w:val="00747995"/>
    <w:rsid w:val="00747996"/>
    <w:rsid w:val="00747A62"/>
    <w:rsid w:val="00747AA9"/>
    <w:rsid w:val="00747C7E"/>
    <w:rsid w:val="00747DD2"/>
    <w:rsid w:val="00747E0D"/>
    <w:rsid w:val="00747E7B"/>
    <w:rsid w:val="00747E9C"/>
    <w:rsid w:val="00747EA5"/>
    <w:rsid w:val="00747F90"/>
    <w:rsid w:val="00747F93"/>
    <w:rsid w:val="0075009C"/>
    <w:rsid w:val="007500A2"/>
    <w:rsid w:val="00750142"/>
    <w:rsid w:val="007501D4"/>
    <w:rsid w:val="007501D9"/>
    <w:rsid w:val="007501F4"/>
    <w:rsid w:val="00750235"/>
    <w:rsid w:val="0075053B"/>
    <w:rsid w:val="00750570"/>
    <w:rsid w:val="00750642"/>
    <w:rsid w:val="007506CD"/>
    <w:rsid w:val="0075072A"/>
    <w:rsid w:val="00750775"/>
    <w:rsid w:val="0075078F"/>
    <w:rsid w:val="007507DE"/>
    <w:rsid w:val="007507E0"/>
    <w:rsid w:val="00750801"/>
    <w:rsid w:val="007509DD"/>
    <w:rsid w:val="00750A09"/>
    <w:rsid w:val="00750AB7"/>
    <w:rsid w:val="00750BC1"/>
    <w:rsid w:val="00750D7B"/>
    <w:rsid w:val="00750E47"/>
    <w:rsid w:val="00750E77"/>
    <w:rsid w:val="007510BB"/>
    <w:rsid w:val="007510FD"/>
    <w:rsid w:val="00751170"/>
    <w:rsid w:val="007511F7"/>
    <w:rsid w:val="007516D0"/>
    <w:rsid w:val="00751723"/>
    <w:rsid w:val="007517B4"/>
    <w:rsid w:val="007517E1"/>
    <w:rsid w:val="007517EF"/>
    <w:rsid w:val="00751803"/>
    <w:rsid w:val="00751812"/>
    <w:rsid w:val="0075181D"/>
    <w:rsid w:val="007518FE"/>
    <w:rsid w:val="007519D0"/>
    <w:rsid w:val="007519F8"/>
    <w:rsid w:val="00751A12"/>
    <w:rsid w:val="00751AD3"/>
    <w:rsid w:val="00751AE1"/>
    <w:rsid w:val="00751AE9"/>
    <w:rsid w:val="00751BB4"/>
    <w:rsid w:val="00751C41"/>
    <w:rsid w:val="00751D67"/>
    <w:rsid w:val="00751D71"/>
    <w:rsid w:val="00751E46"/>
    <w:rsid w:val="00751F6D"/>
    <w:rsid w:val="00751FE4"/>
    <w:rsid w:val="00752045"/>
    <w:rsid w:val="007520A8"/>
    <w:rsid w:val="00752119"/>
    <w:rsid w:val="007521C8"/>
    <w:rsid w:val="00752238"/>
    <w:rsid w:val="007522A0"/>
    <w:rsid w:val="007522EE"/>
    <w:rsid w:val="007523A0"/>
    <w:rsid w:val="007523D2"/>
    <w:rsid w:val="00752417"/>
    <w:rsid w:val="007528C2"/>
    <w:rsid w:val="0075293E"/>
    <w:rsid w:val="00752A7D"/>
    <w:rsid w:val="00752AC8"/>
    <w:rsid w:val="00752AE4"/>
    <w:rsid w:val="00752B34"/>
    <w:rsid w:val="00752B3F"/>
    <w:rsid w:val="00752CB4"/>
    <w:rsid w:val="00752DA9"/>
    <w:rsid w:val="00752DB2"/>
    <w:rsid w:val="00752EE6"/>
    <w:rsid w:val="00753002"/>
    <w:rsid w:val="00753005"/>
    <w:rsid w:val="00753031"/>
    <w:rsid w:val="00753044"/>
    <w:rsid w:val="007530BE"/>
    <w:rsid w:val="00753165"/>
    <w:rsid w:val="0075316E"/>
    <w:rsid w:val="0075317A"/>
    <w:rsid w:val="00753226"/>
    <w:rsid w:val="007532CA"/>
    <w:rsid w:val="007532E4"/>
    <w:rsid w:val="00753386"/>
    <w:rsid w:val="0075343C"/>
    <w:rsid w:val="007534AD"/>
    <w:rsid w:val="00753818"/>
    <w:rsid w:val="0075388C"/>
    <w:rsid w:val="0075388E"/>
    <w:rsid w:val="00753A54"/>
    <w:rsid w:val="00753B13"/>
    <w:rsid w:val="00753C9E"/>
    <w:rsid w:val="00753DCC"/>
    <w:rsid w:val="00754022"/>
    <w:rsid w:val="00754072"/>
    <w:rsid w:val="007541DC"/>
    <w:rsid w:val="00754328"/>
    <w:rsid w:val="0075468C"/>
    <w:rsid w:val="00754778"/>
    <w:rsid w:val="007547DE"/>
    <w:rsid w:val="007548DA"/>
    <w:rsid w:val="0075493F"/>
    <w:rsid w:val="00754C1D"/>
    <w:rsid w:val="00754C6F"/>
    <w:rsid w:val="00754D4A"/>
    <w:rsid w:val="00754D96"/>
    <w:rsid w:val="00754E4E"/>
    <w:rsid w:val="00754EE2"/>
    <w:rsid w:val="00754F87"/>
    <w:rsid w:val="0075500A"/>
    <w:rsid w:val="0075503F"/>
    <w:rsid w:val="0075508D"/>
    <w:rsid w:val="007550C7"/>
    <w:rsid w:val="00755128"/>
    <w:rsid w:val="00755160"/>
    <w:rsid w:val="00755271"/>
    <w:rsid w:val="007552FF"/>
    <w:rsid w:val="00755315"/>
    <w:rsid w:val="0075537D"/>
    <w:rsid w:val="00755397"/>
    <w:rsid w:val="0075542C"/>
    <w:rsid w:val="00755489"/>
    <w:rsid w:val="00755669"/>
    <w:rsid w:val="0075574F"/>
    <w:rsid w:val="0075576D"/>
    <w:rsid w:val="00755848"/>
    <w:rsid w:val="007558FB"/>
    <w:rsid w:val="0075593A"/>
    <w:rsid w:val="00755A30"/>
    <w:rsid w:val="00755B1B"/>
    <w:rsid w:val="00755BEA"/>
    <w:rsid w:val="00755C84"/>
    <w:rsid w:val="00755DF4"/>
    <w:rsid w:val="00755E67"/>
    <w:rsid w:val="00755E8A"/>
    <w:rsid w:val="00755EAF"/>
    <w:rsid w:val="00755F6F"/>
    <w:rsid w:val="00755FF8"/>
    <w:rsid w:val="00755FFE"/>
    <w:rsid w:val="007560C0"/>
    <w:rsid w:val="007560C4"/>
    <w:rsid w:val="007561FE"/>
    <w:rsid w:val="00756255"/>
    <w:rsid w:val="007562D0"/>
    <w:rsid w:val="0075630E"/>
    <w:rsid w:val="00756350"/>
    <w:rsid w:val="007563AE"/>
    <w:rsid w:val="00756431"/>
    <w:rsid w:val="007564DF"/>
    <w:rsid w:val="0075652D"/>
    <w:rsid w:val="00756580"/>
    <w:rsid w:val="007566F2"/>
    <w:rsid w:val="00756709"/>
    <w:rsid w:val="0075676F"/>
    <w:rsid w:val="00756780"/>
    <w:rsid w:val="00756936"/>
    <w:rsid w:val="00756983"/>
    <w:rsid w:val="00756A54"/>
    <w:rsid w:val="00756AB8"/>
    <w:rsid w:val="00756BF8"/>
    <w:rsid w:val="00756E49"/>
    <w:rsid w:val="00756F02"/>
    <w:rsid w:val="00756FA8"/>
    <w:rsid w:val="00756FF4"/>
    <w:rsid w:val="007570A0"/>
    <w:rsid w:val="0075711B"/>
    <w:rsid w:val="007571C8"/>
    <w:rsid w:val="007571ED"/>
    <w:rsid w:val="007572F4"/>
    <w:rsid w:val="007573A2"/>
    <w:rsid w:val="00757432"/>
    <w:rsid w:val="00757598"/>
    <w:rsid w:val="007575D1"/>
    <w:rsid w:val="00757647"/>
    <w:rsid w:val="007576CD"/>
    <w:rsid w:val="00757812"/>
    <w:rsid w:val="00757853"/>
    <w:rsid w:val="00757897"/>
    <w:rsid w:val="007578C1"/>
    <w:rsid w:val="0075796B"/>
    <w:rsid w:val="00757BFB"/>
    <w:rsid w:val="00757CD0"/>
    <w:rsid w:val="00757D7F"/>
    <w:rsid w:val="00757DDE"/>
    <w:rsid w:val="00757DE3"/>
    <w:rsid w:val="00757E2C"/>
    <w:rsid w:val="00757E2E"/>
    <w:rsid w:val="00757F33"/>
    <w:rsid w:val="00760009"/>
    <w:rsid w:val="00760110"/>
    <w:rsid w:val="007601E3"/>
    <w:rsid w:val="00760325"/>
    <w:rsid w:val="0076043A"/>
    <w:rsid w:val="0076043D"/>
    <w:rsid w:val="0076046D"/>
    <w:rsid w:val="00760584"/>
    <w:rsid w:val="00760591"/>
    <w:rsid w:val="00760670"/>
    <w:rsid w:val="0076068B"/>
    <w:rsid w:val="007606A2"/>
    <w:rsid w:val="007606B0"/>
    <w:rsid w:val="007606CB"/>
    <w:rsid w:val="0076083B"/>
    <w:rsid w:val="007608FC"/>
    <w:rsid w:val="0076095F"/>
    <w:rsid w:val="00760A52"/>
    <w:rsid w:val="00760A60"/>
    <w:rsid w:val="00760B5F"/>
    <w:rsid w:val="00760BD4"/>
    <w:rsid w:val="00760C5F"/>
    <w:rsid w:val="00760C70"/>
    <w:rsid w:val="00760C82"/>
    <w:rsid w:val="00760CCA"/>
    <w:rsid w:val="00760F1D"/>
    <w:rsid w:val="00760FF1"/>
    <w:rsid w:val="0076122B"/>
    <w:rsid w:val="00761265"/>
    <w:rsid w:val="007612EF"/>
    <w:rsid w:val="00761319"/>
    <w:rsid w:val="00761339"/>
    <w:rsid w:val="00761460"/>
    <w:rsid w:val="007615FF"/>
    <w:rsid w:val="007617CB"/>
    <w:rsid w:val="00761873"/>
    <w:rsid w:val="007618ED"/>
    <w:rsid w:val="00761B02"/>
    <w:rsid w:val="00761B96"/>
    <w:rsid w:val="00761C36"/>
    <w:rsid w:val="00761D29"/>
    <w:rsid w:val="00761F6D"/>
    <w:rsid w:val="00762040"/>
    <w:rsid w:val="007620A5"/>
    <w:rsid w:val="007620BF"/>
    <w:rsid w:val="00762164"/>
    <w:rsid w:val="0076246F"/>
    <w:rsid w:val="0076256D"/>
    <w:rsid w:val="0076257A"/>
    <w:rsid w:val="0076257B"/>
    <w:rsid w:val="007626B6"/>
    <w:rsid w:val="007629A4"/>
    <w:rsid w:val="00762A6A"/>
    <w:rsid w:val="00762CA4"/>
    <w:rsid w:val="00762D0D"/>
    <w:rsid w:val="00762D98"/>
    <w:rsid w:val="00762DC3"/>
    <w:rsid w:val="00762E9F"/>
    <w:rsid w:val="00762F32"/>
    <w:rsid w:val="00763063"/>
    <w:rsid w:val="00763084"/>
    <w:rsid w:val="00763090"/>
    <w:rsid w:val="00763474"/>
    <w:rsid w:val="00763629"/>
    <w:rsid w:val="00763691"/>
    <w:rsid w:val="007636B4"/>
    <w:rsid w:val="0076373B"/>
    <w:rsid w:val="007637F3"/>
    <w:rsid w:val="00763831"/>
    <w:rsid w:val="00763890"/>
    <w:rsid w:val="007638B7"/>
    <w:rsid w:val="00763A96"/>
    <w:rsid w:val="00763AF6"/>
    <w:rsid w:val="0076419B"/>
    <w:rsid w:val="007642B8"/>
    <w:rsid w:val="007642C1"/>
    <w:rsid w:val="007642EC"/>
    <w:rsid w:val="007643A9"/>
    <w:rsid w:val="007644A3"/>
    <w:rsid w:val="007644B9"/>
    <w:rsid w:val="007645D1"/>
    <w:rsid w:val="007645E8"/>
    <w:rsid w:val="00764661"/>
    <w:rsid w:val="00764695"/>
    <w:rsid w:val="007646E7"/>
    <w:rsid w:val="00764904"/>
    <w:rsid w:val="007649BE"/>
    <w:rsid w:val="007649CC"/>
    <w:rsid w:val="00764B89"/>
    <w:rsid w:val="00764BC9"/>
    <w:rsid w:val="00764C4E"/>
    <w:rsid w:val="0076505C"/>
    <w:rsid w:val="007650B9"/>
    <w:rsid w:val="00765227"/>
    <w:rsid w:val="007653B4"/>
    <w:rsid w:val="0076545F"/>
    <w:rsid w:val="0076546B"/>
    <w:rsid w:val="0076551C"/>
    <w:rsid w:val="007656E8"/>
    <w:rsid w:val="0076595E"/>
    <w:rsid w:val="007659FE"/>
    <w:rsid w:val="00765A28"/>
    <w:rsid w:val="00765A8F"/>
    <w:rsid w:val="00765B19"/>
    <w:rsid w:val="00765C80"/>
    <w:rsid w:val="00765D59"/>
    <w:rsid w:val="00765DB5"/>
    <w:rsid w:val="00765DBB"/>
    <w:rsid w:val="00765DC8"/>
    <w:rsid w:val="00765EF2"/>
    <w:rsid w:val="00766184"/>
    <w:rsid w:val="007664E1"/>
    <w:rsid w:val="007665AE"/>
    <w:rsid w:val="007665B4"/>
    <w:rsid w:val="007665B6"/>
    <w:rsid w:val="007666D8"/>
    <w:rsid w:val="007667DC"/>
    <w:rsid w:val="007668C4"/>
    <w:rsid w:val="00766A36"/>
    <w:rsid w:val="00766C50"/>
    <w:rsid w:val="00766C7C"/>
    <w:rsid w:val="00766D05"/>
    <w:rsid w:val="00766EC1"/>
    <w:rsid w:val="00766F3A"/>
    <w:rsid w:val="00766F52"/>
    <w:rsid w:val="007670F1"/>
    <w:rsid w:val="00767229"/>
    <w:rsid w:val="00767242"/>
    <w:rsid w:val="00767338"/>
    <w:rsid w:val="00767554"/>
    <w:rsid w:val="007676E6"/>
    <w:rsid w:val="007679FB"/>
    <w:rsid w:val="00767A1B"/>
    <w:rsid w:val="00767DD3"/>
    <w:rsid w:val="00767E08"/>
    <w:rsid w:val="00767E22"/>
    <w:rsid w:val="00767FCB"/>
    <w:rsid w:val="007700E8"/>
    <w:rsid w:val="00770106"/>
    <w:rsid w:val="00770149"/>
    <w:rsid w:val="00770316"/>
    <w:rsid w:val="00770547"/>
    <w:rsid w:val="007705E7"/>
    <w:rsid w:val="00770653"/>
    <w:rsid w:val="007706F8"/>
    <w:rsid w:val="00770934"/>
    <w:rsid w:val="00770988"/>
    <w:rsid w:val="007709EE"/>
    <w:rsid w:val="00770A59"/>
    <w:rsid w:val="00770A92"/>
    <w:rsid w:val="00770AF6"/>
    <w:rsid w:val="00770B1C"/>
    <w:rsid w:val="00770CBE"/>
    <w:rsid w:val="00770D26"/>
    <w:rsid w:val="00770D73"/>
    <w:rsid w:val="00770E33"/>
    <w:rsid w:val="00770ED3"/>
    <w:rsid w:val="00770F37"/>
    <w:rsid w:val="00770F5D"/>
    <w:rsid w:val="0077109E"/>
    <w:rsid w:val="0077110F"/>
    <w:rsid w:val="00771134"/>
    <w:rsid w:val="00771176"/>
    <w:rsid w:val="007712F8"/>
    <w:rsid w:val="00771623"/>
    <w:rsid w:val="0077164A"/>
    <w:rsid w:val="00771726"/>
    <w:rsid w:val="0077173E"/>
    <w:rsid w:val="007718A1"/>
    <w:rsid w:val="007719E3"/>
    <w:rsid w:val="00771AA9"/>
    <w:rsid w:val="00771C89"/>
    <w:rsid w:val="00771DFF"/>
    <w:rsid w:val="007720E3"/>
    <w:rsid w:val="00772281"/>
    <w:rsid w:val="007722E5"/>
    <w:rsid w:val="00772301"/>
    <w:rsid w:val="00772369"/>
    <w:rsid w:val="007723D5"/>
    <w:rsid w:val="007727C8"/>
    <w:rsid w:val="00772820"/>
    <w:rsid w:val="00772882"/>
    <w:rsid w:val="007728DD"/>
    <w:rsid w:val="007728F4"/>
    <w:rsid w:val="00772A46"/>
    <w:rsid w:val="00772ACF"/>
    <w:rsid w:val="00772BCD"/>
    <w:rsid w:val="00772D2C"/>
    <w:rsid w:val="00772D6F"/>
    <w:rsid w:val="00772E7C"/>
    <w:rsid w:val="00772E91"/>
    <w:rsid w:val="00772E94"/>
    <w:rsid w:val="00773048"/>
    <w:rsid w:val="00773057"/>
    <w:rsid w:val="007730D6"/>
    <w:rsid w:val="0077315C"/>
    <w:rsid w:val="00773473"/>
    <w:rsid w:val="00773578"/>
    <w:rsid w:val="007735D0"/>
    <w:rsid w:val="007737FA"/>
    <w:rsid w:val="007738B0"/>
    <w:rsid w:val="007738E0"/>
    <w:rsid w:val="007738EB"/>
    <w:rsid w:val="00773990"/>
    <w:rsid w:val="00773B0F"/>
    <w:rsid w:val="00773B34"/>
    <w:rsid w:val="00773C84"/>
    <w:rsid w:val="00773ED4"/>
    <w:rsid w:val="00773FA1"/>
    <w:rsid w:val="00774041"/>
    <w:rsid w:val="00774042"/>
    <w:rsid w:val="007740BA"/>
    <w:rsid w:val="00774137"/>
    <w:rsid w:val="00774234"/>
    <w:rsid w:val="00774424"/>
    <w:rsid w:val="0077444C"/>
    <w:rsid w:val="00774522"/>
    <w:rsid w:val="00774598"/>
    <w:rsid w:val="00774649"/>
    <w:rsid w:val="00774737"/>
    <w:rsid w:val="007747EE"/>
    <w:rsid w:val="00774887"/>
    <w:rsid w:val="0077488B"/>
    <w:rsid w:val="007748A0"/>
    <w:rsid w:val="007748BC"/>
    <w:rsid w:val="00774A6D"/>
    <w:rsid w:val="00774C55"/>
    <w:rsid w:val="00774FB8"/>
    <w:rsid w:val="00774FE6"/>
    <w:rsid w:val="00775073"/>
    <w:rsid w:val="007750BA"/>
    <w:rsid w:val="0077523D"/>
    <w:rsid w:val="007753A5"/>
    <w:rsid w:val="0077545B"/>
    <w:rsid w:val="007755B0"/>
    <w:rsid w:val="007755F4"/>
    <w:rsid w:val="00775645"/>
    <w:rsid w:val="00775766"/>
    <w:rsid w:val="0077582A"/>
    <w:rsid w:val="0077598E"/>
    <w:rsid w:val="007759F9"/>
    <w:rsid w:val="00775C5A"/>
    <w:rsid w:val="00775C90"/>
    <w:rsid w:val="00775CCF"/>
    <w:rsid w:val="00775E32"/>
    <w:rsid w:val="00775E6B"/>
    <w:rsid w:val="00775F30"/>
    <w:rsid w:val="00776073"/>
    <w:rsid w:val="007765F2"/>
    <w:rsid w:val="00776753"/>
    <w:rsid w:val="00776787"/>
    <w:rsid w:val="00776817"/>
    <w:rsid w:val="0077683B"/>
    <w:rsid w:val="00776A0A"/>
    <w:rsid w:val="00776B11"/>
    <w:rsid w:val="00776B84"/>
    <w:rsid w:val="00776BF3"/>
    <w:rsid w:val="00776CC8"/>
    <w:rsid w:val="00776CEB"/>
    <w:rsid w:val="00776E83"/>
    <w:rsid w:val="00776EC8"/>
    <w:rsid w:val="00776F47"/>
    <w:rsid w:val="00776FAA"/>
    <w:rsid w:val="00777235"/>
    <w:rsid w:val="0077729E"/>
    <w:rsid w:val="00777322"/>
    <w:rsid w:val="00777547"/>
    <w:rsid w:val="0077757E"/>
    <w:rsid w:val="007775B4"/>
    <w:rsid w:val="0077765F"/>
    <w:rsid w:val="00777702"/>
    <w:rsid w:val="007777C8"/>
    <w:rsid w:val="007777EC"/>
    <w:rsid w:val="0077785E"/>
    <w:rsid w:val="00777A87"/>
    <w:rsid w:val="00777AF4"/>
    <w:rsid w:val="00777B45"/>
    <w:rsid w:val="00777BB8"/>
    <w:rsid w:val="00777C7A"/>
    <w:rsid w:val="00777CE8"/>
    <w:rsid w:val="00777DA0"/>
    <w:rsid w:val="00777DD3"/>
    <w:rsid w:val="00777E2F"/>
    <w:rsid w:val="00777FEF"/>
    <w:rsid w:val="00777FF6"/>
    <w:rsid w:val="007800E0"/>
    <w:rsid w:val="00780172"/>
    <w:rsid w:val="007804BF"/>
    <w:rsid w:val="00780523"/>
    <w:rsid w:val="007805B5"/>
    <w:rsid w:val="00780634"/>
    <w:rsid w:val="0078080B"/>
    <w:rsid w:val="00780914"/>
    <w:rsid w:val="0078092B"/>
    <w:rsid w:val="0078095C"/>
    <w:rsid w:val="00780AED"/>
    <w:rsid w:val="00780B08"/>
    <w:rsid w:val="00780BD9"/>
    <w:rsid w:val="00780C1F"/>
    <w:rsid w:val="00780D4C"/>
    <w:rsid w:val="00780D52"/>
    <w:rsid w:val="00780DBA"/>
    <w:rsid w:val="00780DF3"/>
    <w:rsid w:val="00780E07"/>
    <w:rsid w:val="00780F9B"/>
    <w:rsid w:val="007810F9"/>
    <w:rsid w:val="007812CE"/>
    <w:rsid w:val="00781462"/>
    <w:rsid w:val="007815AC"/>
    <w:rsid w:val="007815B6"/>
    <w:rsid w:val="00781721"/>
    <w:rsid w:val="00781818"/>
    <w:rsid w:val="007818BE"/>
    <w:rsid w:val="007818CF"/>
    <w:rsid w:val="00781ADB"/>
    <w:rsid w:val="00781BB7"/>
    <w:rsid w:val="00781D31"/>
    <w:rsid w:val="00781DF7"/>
    <w:rsid w:val="00781E9B"/>
    <w:rsid w:val="00781F63"/>
    <w:rsid w:val="00781F6B"/>
    <w:rsid w:val="007820A6"/>
    <w:rsid w:val="00782127"/>
    <w:rsid w:val="00782150"/>
    <w:rsid w:val="007822FF"/>
    <w:rsid w:val="00782317"/>
    <w:rsid w:val="0078257B"/>
    <w:rsid w:val="00782646"/>
    <w:rsid w:val="007826FA"/>
    <w:rsid w:val="007826FF"/>
    <w:rsid w:val="00782786"/>
    <w:rsid w:val="0078299F"/>
    <w:rsid w:val="007829CC"/>
    <w:rsid w:val="00782AF7"/>
    <w:rsid w:val="00782CC4"/>
    <w:rsid w:val="00782EDA"/>
    <w:rsid w:val="00782EE2"/>
    <w:rsid w:val="00782FEF"/>
    <w:rsid w:val="007830CA"/>
    <w:rsid w:val="007831CB"/>
    <w:rsid w:val="007832E3"/>
    <w:rsid w:val="0078347D"/>
    <w:rsid w:val="0078361C"/>
    <w:rsid w:val="00783658"/>
    <w:rsid w:val="007838B3"/>
    <w:rsid w:val="0078390F"/>
    <w:rsid w:val="00783958"/>
    <w:rsid w:val="007839D4"/>
    <w:rsid w:val="00783A79"/>
    <w:rsid w:val="00783B10"/>
    <w:rsid w:val="00783B1E"/>
    <w:rsid w:val="00783C48"/>
    <w:rsid w:val="00783C66"/>
    <w:rsid w:val="00783D16"/>
    <w:rsid w:val="00783D2C"/>
    <w:rsid w:val="00783D75"/>
    <w:rsid w:val="00783D7C"/>
    <w:rsid w:val="00783DF6"/>
    <w:rsid w:val="00783E05"/>
    <w:rsid w:val="00784000"/>
    <w:rsid w:val="0078407A"/>
    <w:rsid w:val="007843E1"/>
    <w:rsid w:val="00784487"/>
    <w:rsid w:val="007844CB"/>
    <w:rsid w:val="007844EF"/>
    <w:rsid w:val="00784570"/>
    <w:rsid w:val="00784668"/>
    <w:rsid w:val="00784785"/>
    <w:rsid w:val="007848A7"/>
    <w:rsid w:val="007849C4"/>
    <w:rsid w:val="00784B08"/>
    <w:rsid w:val="00784B21"/>
    <w:rsid w:val="00784C0A"/>
    <w:rsid w:val="00784CD3"/>
    <w:rsid w:val="00784D01"/>
    <w:rsid w:val="00784D5C"/>
    <w:rsid w:val="00784E09"/>
    <w:rsid w:val="00784EAE"/>
    <w:rsid w:val="00784FD9"/>
    <w:rsid w:val="00784FDD"/>
    <w:rsid w:val="00785187"/>
    <w:rsid w:val="007851F4"/>
    <w:rsid w:val="007851F8"/>
    <w:rsid w:val="00785286"/>
    <w:rsid w:val="007852EF"/>
    <w:rsid w:val="0078546E"/>
    <w:rsid w:val="007854C7"/>
    <w:rsid w:val="007855A4"/>
    <w:rsid w:val="00785643"/>
    <w:rsid w:val="0078599D"/>
    <w:rsid w:val="00785A9E"/>
    <w:rsid w:val="00785B0E"/>
    <w:rsid w:val="00785D07"/>
    <w:rsid w:val="00785F12"/>
    <w:rsid w:val="00785F96"/>
    <w:rsid w:val="00785FB5"/>
    <w:rsid w:val="007861F7"/>
    <w:rsid w:val="007863FF"/>
    <w:rsid w:val="00786585"/>
    <w:rsid w:val="007866CC"/>
    <w:rsid w:val="0078675D"/>
    <w:rsid w:val="007867A9"/>
    <w:rsid w:val="00786CD5"/>
    <w:rsid w:val="00786D49"/>
    <w:rsid w:val="00786E9E"/>
    <w:rsid w:val="00786E9F"/>
    <w:rsid w:val="00786EDB"/>
    <w:rsid w:val="00786F74"/>
    <w:rsid w:val="00787017"/>
    <w:rsid w:val="00787252"/>
    <w:rsid w:val="00787323"/>
    <w:rsid w:val="0078745C"/>
    <w:rsid w:val="007874AB"/>
    <w:rsid w:val="007876C8"/>
    <w:rsid w:val="007876EF"/>
    <w:rsid w:val="00787800"/>
    <w:rsid w:val="0078780E"/>
    <w:rsid w:val="007878F7"/>
    <w:rsid w:val="00787A56"/>
    <w:rsid w:val="00787A6E"/>
    <w:rsid w:val="00787AB6"/>
    <w:rsid w:val="00787CAC"/>
    <w:rsid w:val="00787EF4"/>
    <w:rsid w:val="00787F13"/>
    <w:rsid w:val="00787F98"/>
    <w:rsid w:val="00787F9C"/>
    <w:rsid w:val="0079000B"/>
    <w:rsid w:val="00790072"/>
    <w:rsid w:val="007900FA"/>
    <w:rsid w:val="0079023F"/>
    <w:rsid w:val="0079047E"/>
    <w:rsid w:val="007904D0"/>
    <w:rsid w:val="00790659"/>
    <w:rsid w:val="00790710"/>
    <w:rsid w:val="0079076A"/>
    <w:rsid w:val="00790866"/>
    <w:rsid w:val="0079086E"/>
    <w:rsid w:val="0079098D"/>
    <w:rsid w:val="007909BA"/>
    <w:rsid w:val="00790A43"/>
    <w:rsid w:val="00790B9C"/>
    <w:rsid w:val="00790C48"/>
    <w:rsid w:val="00790C6A"/>
    <w:rsid w:val="00790CAB"/>
    <w:rsid w:val="00790D97"/>
    <w:rsid w:val="00790E84"/>
    <w:rsid w:val="00790E99"/>
    <w:rsid w:val="00790EB2"/>
    <w:rsid w:val="00791047"/>
    <w:rsid w:val="00791100"/>
    <w:rsid w:val="0079115A"/>
    <w:rsid w:val="007911C3"/>
    <w:rsid w:val="00791411"/>
    <w:rsid w:val="007914E4"/>
    <w:rsid w:val="007914EB"/>
    <w:rsid w:val="00791631"/>
    <w:rsid w:val="00791731"/>
    <w:rsid w:val="0079178C"/>
    <w:rsid w:val="00791ABF"/>
    <w:rsid w:val="00791AE6"/>
    <w:rsid w:val="00791C4C"/>
    <w:rsid w:val="00791CAE"/>
    <w:rsid w:val="00791D9B"/>
    <w:rsid w:val="00791E18"/>
    <w:rsid w:val="00791ED4"/>
    <w:rsid w:val="00791F2A"/>
    <w:rsid w:val="007921A2"/>
    <w:rsid w:val="007921AC"/>
    <w:rsid w:val="00792271"/>
    <w:rsid w:val="00792369"/>
    <w:rsid w:val="007923A3"/>
    <w:rsid w:val="00792688"/>
    <w:rsid w:val="00792719"/>
    <w:rsid w:val="00792799"/>
    <w:rsid w:val="00792904"/>
    <w:rsid w:val="007929BD"/>
    <w:rsid w:val="00792B94"/>
    <w:rsid w:val="00792B9B"/>
    <w:rsid w:val="00792CEB"/>
    <w:rsid w:val="00792E81"/>
    <w:rsid w:val="00792EDA"/>
    <w:rsid w:val="00792F85"/>
    <w:rsid w:val="00793037"/>
    <w:rsid w:val="00793056"/>
    <w:rsid w:val="00793076"/>
    <w:rsid w:val="0079311E"/>
    <w:rsid w:val="0079314A"/>
    <w:rsid w:val="007932B7"/>
    <w:rsid w:val="00793366"/>
    <w:rsid w:val="007933C3"/>
    <w:rsid w:val="007933FB"/>
    <w:rsid w:val="00793498"/>
    <w:rsid w:val="00793694"/>
    <w:rsid w:val="0079383F"/>
    <w:rsid w:val="0079388A"/>
    <w:rsid w:val="007939B9"/>
    <w:rsid w:val="00793BD3"/>
    <w:rsid w:val="00793C99"/>
    <w:rsid w:val="00793CEC"/>
    <w:rsid w:val="00793D75"/>
    <w:rsid w:val="00793FB6"/>
    <w:rsid w:val="00794027"/>
    <w:rsid w:val="00794052"/>
    <w:rsid w:val="00794188"/>
    <w:rsid w:val="00794189"/>
    <w:rsid w:val="007942FE"/>
    <w:rsid w:val="00794406"/>
    <w:rsid w:val="007944CF"/>
    <w:rsid w:val="00794657"/>
    <w:rsid w:val="00794827"/>
    <w:rsid w:val="0079493C"/>
    <w:rsid w:val="007949D1"/>
    <w:rsid w:val="00794A28"/>
    <w:rsid w:val="00794A64"/>
    <w:rsid w:val="00794A6A"/>
    <w:rsid w:val="00794B40"/>
    <w:rsid w:val="00794B4D"/>
    <w:rsid w:val="00794BF9"/>
    <w:rsid w:val="00794C3B"/>
    <w:rsid w:val="00794DBA"/>
    <w:rsid w:val="0079514B"/>
    <w:rsid w:val="007951F6"/>
    <w:rsid w:val="00795368"/>
    <w:rsid w:val="00795488"/>
    <w:rsid w:val="007954C1"/>
    <w:rsid w:val="00795572"/>
    <w:rsid w:val="00795775"/>
    <w:rsid w:val="007957DB"/>
    <w:rsid w:val="00795856"/>
    <w:rsid w:val="0079593F"/>
    <w:rsid w:val="00795AD4"/>
    <w:rsid w:val="00795C38"/>
    <w:rsid w:val="00795D13"/>
    <w:rsid w:val="00795D19"/>
    <w:rsid w:val="00795DDE"/>
    <w:rsid w:val="00795E59"/>
    <w:rsid w:val="00795E93"/>
    <w:rsid w:val="00795F26"/>
    <w:rsid w:val="00796162"/>
    <w:rsid w:val="00796164"/>
    <w:rsid w:val="007963CB"/>
    <w:rsid w:val="00796464"/>
    <w:rsid w:val="00796569"/>
    <w:rsid w:val="007966E4"/>
    <w:rsid w:val="0079676C"/>
    <w:rsid w:val="0079688C"/>
    <w:rsid w:val="00796928"/>
    <w:rsid w:val="00796976"/>
    <w:rsid w:val="00796B3B"/>
    <w:rsid w:val="00796B62"/>
    <w:rsid w:val="00796BE4"/>
    <w:rsid w:val="00796D06"/>
    <w:rsid w:val="00796D36"/>
    <w:rsid w:val="00796DBD"/>
    <w:rsid w:val="00796E26"/>
    <w:rsid w:val="00796F55"/>
    <w:rsid w:val="00796F5C"/>
    <w:rsid w:val="00796FB8"/>
    <w:rsid w:val="00796FE7"/>
    <w:rsid w:val="00797019"/>
    <w:rsid w:val="0079703D"/>
    <w:rsid w:val="00797273"/>
    <w:rsid w:val="00797402"/>
    <w:rsid w:val="00797534"/>
    <w:rsid w:val="0079759A"/>
    <w:rsid w:val="007975EB"/>
    <w:rsid w:val="00797605"/>
    <w:rsid w:val="00797690"/>
    <w:rsid w:val="0079774C"/>
    <w:rsid w:val="0079783B"/>
    <w:rsid w:val="00797977"/>
    <w:rsid w:val="0079799B"/>
    <w:rsid w:val="00797AF0"/>
    <w:rsid w:val="00797F10"/>
    <w:rsid w:val="00797FEA"/>
    <w:rsid w:val="00797FED"/>
    <w:rsid w:val="007A01ED"/>
    <w:rsid w:val="007A0204"/>
    <w:rsid w:val="007A02ED"/>
    <w:rsid w:val="007A0307"/>
    <w:rsid w:val="007A0372"/>
    <w:rsid w:val="007A0377"/>
    <w:rsid w:val="007A045F"/>
    <w:rsid w:val="007A065D"/>
    <w:rsid w:val="007A0737"/>
    <w:rsid w:val="007A0881"/>
    <w:rsid w:val="007A08BA"/>
    <w:rsid w:val="007A091C"/>
    <w:rsid w:val="007A0952"/>
    <w:rsid w:val="007A0975"/>
    <w:rsid w:val="007A0A05"/>
    <w:rsid w:val="007A0AFA"/>
    <w:rsid w:val="007A0B06"/>
    <w:rsid w:val="007A0C0A"/>
    <w:rsid w:val="007A0CA8"/>
    <w:rsid w:val="007A0DE7"/>
    <w:rsid w:val="007A102A"/>
    <w:rsid w:val="007A1045"/>
    <w:rsid w:val="007A1079"/>
    <w:rsid w:val="007A13BE"/>
    <w:rsid w:val="007A13E5"/>
    <w:rsid w:val="007A13ED"/>
    <w:rsid w:val="007A1632"/>
    <w:rsid w:val="007A1668"/>
    <w:rsid w:val="007A16AA"/>
    <w:rsid w:val="007A17D2"/>
    <w:rsid w:val="007A1800"/>
    <w:rsid w:val="007A185D"/>
    <w:rsid w:val="007A1884"/>
    <w:rsid w:val="007A1895"/>
    <w:rsid w:val="007A1A2C"/>
    <w:rsid w:val="007A1A56"/>
    <w:rsid w:val="007A1BE5"/>
    <w:rsid w:val="007A1C28"/>
    <w:rsid w:val="007A1E98"/>
    <w:rsid w:val="007A1F2C"/>
    <w:rsid w:val="007A202B"/>
    <w:rsid w:val="007A2173"/>
    <w:rsid w:val="007A244C"/>
    <w:rsid w:val="007A246A"/>
    <w:rsid w:val="007A24A6"/>
    <w:rsid w:val="007A2586"/>
    <w:rsid w:val="007A273B"/>
    <w:rsid w:val="007A2787"/>
    <w:rsid w:val="007A2834"/>
    <w:rsid w:val="007A2AE0"/>
    <w:rsid w:val="007A2BC8"/>
    <w:rsid w:val="007A2CFF"/>
    <w:rsid w:val="007A2E95"/>
    <w:rsid w:val="007A2EC1"/>
    <w:rsid w:val="007A2EC9"/>
    <w:rsid w:val="007A2F57"/>
    <w:rsid w:val="007A2FA9"/>
    <w:rsid w:val="007A3155"/>
    <w:rsid w:val="007A31F1"/>
    <w:rsid w:val="007A3310"/>
    <w:rsid w:val="007A337E"/>
    <w:rsid w:val="007A340D"/>
    <w:rsid w:val="007A34D6"/>
    <w:rsid w:val="007A3541"/>
    <w:rsid w:val="007A35E8"/>
    <w:rsid w:val="007A373C"/>
    <w:rsid w:val="007A3771"/>
    <w:rsid w:val="007A3899"/>
    <w:rsid w:val="007A390F"/>
    <w:rsid w:val="007A396D"/>
    <w:rsid w:val="007A39A4"/>
    <w:rsid w:val="007A39DA"/>
    <w:rsid w:val="007A39F2"/>
    <w:rsid w:val="007A3A2A"/>
    <w:rsid w:val="007A3B3A"/>
    <w:rsid w:val="007A3E0F"/>
    <w:rsid w:val="007A3E3A"/>
    <w:rsid w:val="007A3F36"/>
    <w:rsid w:val="007A40FF"/>
    <w:rsid w:val="007A41C4"/>
    <w:rsid w:val="007A4444"/>
    <w:rsid w:val="007A4472"/>
    <w:rsid w:val="007A45C2"/>
    <w:rsid w:val="007A484E"/>
    <w:rsid w:val="007A48C8"/>
    <w:rsid w:val="007A4918"/>
    <w:rsid w:val="007A4945"/>
    <w:rsid w:val="007A49BF"/>
    <w:rsid w:val="007A4A8A"/>
    <w:rsid w:val="007A4C35"/>
    <w:rsid w:val="007A4D28"/>
    <w:rsid w:val="007A4F22"/>
    <w:rsid w:val="007A5008"/>
    <w:rsid w:val="007A5193"/>
    <w:rsid w:val="007A5423"/>
    <w:rsid w:val="007A5528"/>
    <w:rsid w:val="007A5800"/>
    <w:rsid w:val="007A592F"/>
    <w:rsid w:val="007A5999"/>
    <w:rsid w:val="007A5AEB"/>
    <w:rsid w:val="007A5BD6"/>
    <w:rsid w:val="007A5C90"/>
    <w:rsid w:val="007A5CF3"/>
    <w:rsid w:val="007A5CFA"/>
    <w:rsid w:val="007A6204"/>
    <w:rsid w:val="007A6231"/>
    <w:rsid w:val="007A62DA"/>
    <w:rsid w:val="007A62F4"/>
    <w:rsid w:val="007A639A"/>
    <w:rsid w:val="007A6551"/>
    <w:rsid w:val="007A6699"/>
    <w:rsid w:val="007A66F6"/>
    <w:rsid w:val="007A671C"/>
    <w:rsid w:val="007A672D"/>
    <w:rsid w:val="007A6858"/>
    <w:rsid w:val="007A68D4"/>
    <w:rsid w:val="007A698F"/>
    <w:rsid w:val="007A6A22"/>
    <w:rsid w:val="007A6ABE"/>
    <w:rsid w:val="007A6B4E"/>
    <w:rsid w:val="007A6BDD"/>
    <w:rsid w:val="007A6C50"/>
    <w:rsid w:val="007A6C81"/>
    <w:rsid w:val="007A6C94"/>
    <w:rsid w:val="007A6DD1"/>
    <w:rsid w:val="007A6E5A"/>
    <w:rsid w:val="007A6E5B"/>
    <w:rsid w:val="007A7182"/>
    <w:rsid w:val="007A7201"/>
    <w:rsid w:val="007A7221"/>
    <w:rsid w:val="007A7361"/>
    <w:rsid w:val="007A74B3"/>
    <w:rsid w:val="007A7516"/>
    <w:rsid w:val="007A7587"/>
    <w:rsid w:val="007A762E"/>
    <w:rsid w:val="007A7870"/>
    <w:rsid w:val="007A788A"/>
    <w:rsid w:val="007A78BD"/>
    <w:rsid w:val="007A7C58"/>
    <w:rsid w:val="007A7CB7"/>
    <w:rsid w:val="007A7D77"/>
    <w:rsid w:val="007A7DEA"/>
    <w:rsid w:val="007A7F0A"/>
    <w:rsid w:val="007B0006"/>
    <w:rsid w:val="007B0009"/>
    <w:rsid w:val="007B000A"/>
    <w:rsid w:val="007B00F3"/>
    <w:rsid w:val="007B020E"/>
    <w:rsid w:val="007B0214"/>
    <w:rsid w:val="007B0280"/>
    <w:rsid w:val="007B033C"/>
    <w:rsid w:val="007B045E"/>
    <w:rsid w:val="007B0489"/>
    <w:rsid w:val="007B0515"/>
    <w:rsid w:val="007B05EF"/>
    <w:rsid w:val="007B0683"/>
    <w:rsid w:val="007B06D4"/>
    <w:rsid w:val="007B0770"/>
    <w:rsid w:val="007B0816"/>
    <w:rsid w:val="007B083A"/>
    <w:rsid w:val="007B0861"/>
    <w:rsid w:val="007B08B2"/>
    <w:rsid w:val="007B08E7"/>
    <w:rsid w:val="007B08E9"/>
    <w:rsid w:val="007B08F3"/>
    <w:rsid w:val="007B0980"/>
    <w:rsid w:val="007B0A1A"/>
    <w:rsid w:val="007B0B48"/>
    <w:rsid w:val="007B0B60"/>
    <w:rsid w:val="007B0C5E"/>
    <w:rsid w:val="007B0C64"/>
    <w:rsid w:val="007B0C71"/>
    <w:rsid w:val="007B0D4A"/>
    <w:rsid w:val="007B0D56"/>
    <w:rsid w:val="007B0EA1"/>
    <w:rsid w:val="007B1014"/>
    <w:rsid w:val="007B1055"/>
    <w:rsid w:val="007B115A"/>
    <w:rsid w:val="007B1164"/>
    <w:rsid w:val="007B1174"/>
    <w:rsid w:val="007B1294"/>
    <w:rsid w:val="007B138D"/>
    <w:rsid w:val="007B1411"/>
    <w:rsid w:val="007B1445"/>
    <w:rsid w:val="007B14F3"/>
    <w:rsid w:val="007B15A7"/>
    <w:rsid w:val="007B167E"/>
    <w:rsid w:val="007B16BA"/>
    <w:rsid w:val="007B1721"/>
    <w:rsid w:val="007B1943"/>
    <w:rsid w:val="007B19C5"/>
    <w:rsid w:val="007B1B17"/>
    <w:rsid w:val="007B1B4F"/>
    <w:rsid w:val="007B1C77"/>
    <w:rsid w:val="007B1D6F"/>
    <w:rsid w:val="007B1D8F"/>
    <w:rsid w:val="007B1E47"/>
    <w:rsid w:val="007B1EEA"/>
    <w:rsid w:val="007B1F56"/>
    <w:rsid w:val="007B2055"/>
    <w:rsid w:val="007B20A1"/>
    <w:rsid w:val="007B2239"/>
    <w:rsid w:val="007B2371"/>
    <w:rsid w:val="007B238F"/>
    <w:rsid w:val="007B25B3"/>
    <w:rsid w:val="007B2677"/>
    <w:rsid w:val="007B26D0"/>
    <w:rsid w:val="007B26D7"/>
    <w:rsid w:val="007B275F"/>
    <w:rsid w:val="007B284B"/>
    <w:rsid w:val="007B290C"/>
    <w:rsid w:val="007B29AF"/>
    <w:rsid w:val="007B2A1A"/>
    <w:rsid w:val="007B2A3D"/>
    <w:rsid w:val="007B2AB5"/>
    <w:rsid w:val="007B2BCE"/>
    <w:rsid w:val="007B2BDB"/>
    <w:rsid w:val="007B2C85"/>
    <w:rsid w:val="007B2CE4"/>
    <w:rsid w:val="007B2E5A"/>
    <w:rsid w:val="007B2ED3"/>
    <w:rsid w:val="007B2F25"/>
    <w:rsid w:val="007B3126"/>
    <w:rsid w:val="007B31AB"/>
    <w:rsid w:val="007B31D1"/>
    <w:rsid w:val="007B329E"/>
    <w:rsid w:val="007B3418"/>
    <w:rsid w:val="007B343F"/>
    <w:rsid w:val="007B3655"/>
    <w:rsid w:val="007B3700"/>
    <w:rsid w:val="007B37D8"/>
    <w:rsid w:val="007B37F7"/>
    <w:rsid w:val="007B3841"/>
    <w:rsid w:val="007B38D9"/>
    <w:rsid w:val="007B39D9"/>
    <w:rsid w:val="007B39E5"/>
    <w:rsid w:val="007B3A21"/>
    <w:rsid w:val="007B3A6C"/>
    <w:rsid w:val="007B3AC1"/>
    <w:rsid w:val="007B3AFF"/>
    <w:rsid w:val="007B3B52"/>
    <w:rsid w:val="007B3B64"/>
    <w:rsid w:val="007B3C7F"/>
    <w:rsid w:val="007B3CFC"/>
    <w:rsid w:val="007B3E1C"/>
    <w:rsid w:val="007B3E8A"/>
    <w:rsid w:val="007B3F5C"/>
    <w:rsid w:val="007B3FD1"/>
    <w:rsid w:val="007B40E3"/>
    <w:rsid w:val="007B425A"/>
    <w:rsid w:val="007B428D"/>
    <w:rsid w:val="007B42BA"/>
    <w:rsid w:val="007B42DB"/>
    <w:rsid w:val="007B4502"/>
    <w:rsid w:val="007B450D"/>
    <w:rsid w:val="007B4516"/>
    <w:rsid w:val="007B4545"/>
    <w:rsid w:val="007B467F"/>
    <w:rsid w:val="007B46B8"/>
    <w:rsid w:val="007B473F"/>
    <w:rsid w:val="007B47D1"/>
    <w:rsid w:val="007B4877"/>
    <w:rsid w:val="007B48B5"/>
    <w:rsid w:val="007B490F"/>
    <w:rsid w:val="007B493B"/>
    <w:rsid w:val="007B4988"/>
    <w:rsid w:val="007B4A3F"/>
    <w:rsid w:val="007B4A60"/>
    <w:rsid w:val="007B4ACF"/>
    <w:rsid w:val="007B4B36"/>
    <w:rsid w:val="007B4C5F"/>
    <w:rsid w:val="007B4CE9"/>
    <w:rsid w:val="007B5033"/>
    <w:rsid w:val="007B5110"/>
    <w:rsid w:val="007B5161"/>
    <w:rsid w:val="007B51A0"/>
    <w:rsid w:val="007B527D"/>
    <w:rsid w:val="007B5307"/>
    <w:rsid w:val="007B5328"/>
    <w:rsid w:val="007B5424"/>
    <w:rsid w:val="007B54D6"/>
    <w:rsid w:val="007B5532"/>
    <w:rsid w:val="007B56F4"/>
    <w:rsid w:val="007B579C"/>
    <w:rsid w:val="007B57A4"/>
    <w:rsid w:val="007B5898"/>
    <w:rsid w:val="007B593F"/>
    <w:rsid w:val="007B5950"/>
    <w:rsid w:val="007B5977"/>
    <w:rsid w:val="007B5978"/>
    <w:rsid w:val="007B5A8A"/>
    <w:rsid w:val="007B5BC4"/>
    <w:rsid w:val="007B5BC8"/>
    <w:rsid w:val="007B5CA9"/>
    <w:rsid w:val="007B5CE4"/>
    <w:rsid w:val="007B5DB9"/>
    <w:rsid w:val="007B5E7D"/>
    <w:rsid w:val="007B6050"/>
    <w:rsid w:val="007B614A"/>
    <w:rsid w:val="007B61BB"/>
    <w:rsid w:val="007B61F8"/>
    <w:rsid w:val="007B6446"/>
    <w:rsid w:val="007B645A"/>
    <w:rsid w:val="007B647D"/>
    <w:rsid w:val="007B64A0"/>
    <w:rsid w:val="007B64F3"/>
    <w:rsid w:val="007B6572"/>
    <w:rsid w:val="007B6697"/>
    <w:rsid w:val="007B66C9"/>
    <w:rsid w:val="007B6896"/>
    <w:rsid w:val="007B6929"/>
    <w:rsid w:val="007B6A43"/>
    <w:rsid w:val="007B6A7D"/>
    <w:rsid w:val="007B6B79"/>
    <w:rsid w:val="007B6BEA"/>
    <w:rsid w:val="007B6CDA"/>
    <w:rsid w:val="007B6DD1"/>
    <w:rsid w:val="007B6F37"/>
    <w:rsid w:val="007B7097"/>
    <w:rsid w:val="007B7188"/>
    <w:rsid w:val="007B7207"/>
    <w:rsid w:val="007B727C"/>
    <w:rsid w:val="007B74DE"/>
    <w:rsid w:val="007B7541"/>
    <w:rsid w:val="007B76AB"/>
    <w:rsid w:val="007B780B"/>
    <w:rsid w:val="007B79C6"/>
    <w:rsid w:val="007B7AB4"/>
    <w:rsid w:val="007B7BA9"/>
    <w:rsid w:val="007B7BE5"/>
    <w:rsid w:val="007B7BFF"/>
    <w:rsid w:val="007B7C66"/>
    <w:rsid w:val="007B7D0F"/>
    <w:rsid w:val="007B7D9B"/>
    <w:rsid w:val="007B7F4F"/>
    <w:rsid w:val="007B7F99"/>
    <w:rsid w:val="007C0014"/>
    <w:rsid w:val="007C0030"/>
    <w:rsid w:val="007C00EE"/>
    <w:rsid w:val="007C0122"/>
    <w:rsid w:val="007C0192"/>
    <w:rsid w:val="007C020F"/>
    <w:rsid w:val="007C029F"/>
    <w:rsid w:val="007C02D1"/>
    <w:rsid w:val="007C0341"/>
    <w:rsid w:val="007C035B"/>
    <w:rsid w:val="007C0440"/>
    <w:rsid w:val="007C04EB"/>
    <w:rsid w:val="007C05B0"/>
    <w:rsid w:val="007C0625"/>
    <w:rsid w:val="007C0701"/>
    <w:rsid w:val="007C08F5"/>
    <w:rsid w:val="007C0A79"/>
    <w:rsid w:val="007C0AAF"/>
    <w:rsid w:val="007C0AEC"/>
    <w:rsid w:val="007C0B2E"/>
    <w:rsid w:val="007C0C9C"/>
    <w:rsid w:val="007C0DDC"/>
    <w:rsid w:val="007C0E77"/>
    <w:rsid w:val="007C0E7C"/>
    <w:rsid w:val="007C0F9F"/>
    <w:rsid w:val="007C1015"/>
    <w:rsid w:val="007C104F"/>
    <w:rsid w:val="007C1110"/>
    <w:rsid w:val="007C117D"/>
    <w:rsid w:val="007C12A2"/>
    <w:rsid w:val="007C1365"/>
    <w:rsid w:val="007C1412"/>
    <w:rsid w:val="007C15B2"/>
    <w:rsid w:val="007C1643"/>
    <w:rsid w:val="007C1698"/>
    <w:rsid w:val="007C1790"/>
    <w:rsid w:val="007C186E"/>
    <w:rsid w:val="007C18F5"/>
    <w:rsid w:val="007C1E72"/>
    <w:rsid w:val="007C207F"/>
    <w:rsid w:val="007C2123"/>
    <w:rsid w:val="007C2232"/>
    <w:rsid w:val="007C226B"/>
    <w:rsid w:val="007C25B2"/>
    <w:rsid w:val="007C25B8"/>
    <w:rsid w:val="007C266F"/>
    <w:rsid w:val="007C26A4"/>
    <w:rsid w:val="007C27DC"/>
    <w:rsid w:val="007C2A10"/>
    <w:rsid w:val="007C2AD6"/>
    <w:rsid w:val="007C2BA6"/>
    <w:rsid w:val="007C2BDF"/>
    <w:rsid w:val="007C2BE3"/>
    <w:rsid w:val="007C2C2B"/>
    <w:rsid w:val="007C2E77"/>
    <w:rsid w:val="007C30CB"/>
    <w:rsid w:val="007C3114"/>
    <w:rsid w:val="007C31C1"/>
    <w:rsid w:val="007C325C"/>
    <w:rsid w:val="007C33A6"/>
    <w:rsid w:val="007C3464"/>
    <w:rsid w:val="007C3682"/>
    <w:rsid w:val="007C3748"/>
    <w:rsid w:val="007C376F"/>
    <w:rsid w:val="007C37E2"/>
    <w:rsid w:val="007C37FA"/>
    <w:rsid w:val="007C3892"/>
    <w:rsid w:val="007C3AD9"/>
    <w:rsid w:val="007C3B19"/>
    <w:rsid w:val="007C3B83"/>
    <w:rsid w:val="007C3BAC"/>
    <w:rsid w:val="007C3BD6"/>
    <w:rsid w:val="007C3C1B"/>
    <w:rsid w:val="007C3C7F"/>
    <w:rsid w:val="007C3D1F"/>
    <w:rsid w:val="007C3D5E"/>
    <w:rsid w:val="007C3D73"/>
    <w:rsid w:val="007C3EC4"/>
    <w:rsid w:val="007C3EE8"/>
    <w:rsid w:val="007C3F4B"/>
    <w:rsid w:val="007C40DE"/>
    <w:rsid w:val="007C454D"/>
    <w:rsid w:val="007C45AE"/>
    <w:rsid w:val="007C469E"/>
    <w:rsid w:val="007C473B"/>
    <w:rsid w:val="007C4C3A"/>
    <w:rsid w:val="007C4E1F"/>
    <w:rsid w:val="007C4E53"/>
    <w:rsid w:val="007C4E62"/>
    <w:rsid w:val="007C512E"/>
    <w:rsid w:val="007C518D"/>
    <w:rsid w:val="007C525F"/>
    <w:rsid w:val="007C5324"/>
    <w:rsid w:val="007C5335"/>
    <w:rsid w:val="007C53B5"/>
    <w:rsid w:val="007C540F"/>
    <w:rsid w:val="007C5485"/>
    <w:rsid w:val="007C549E"/>
    <w:rsid w:val="007C5775"/>
    <w:rsid w:val="007C57B1"/>
    <w:rsid w:val="007C57FB"/>
    <w:rsid w:val="007C5807"/>
    <w:rsid w:val="007C580E"/>
    <w:rsid w:val="007C581E"/>
    <w:rsid w:val="007C5836"/>
    <w:rsid w:val="007C589E"/>
    <w:rsid w:val="007C5901"/>
    <w:rsid w:val="007C5A5C"/>
    <w:rsid w:val="007C5D88"/>
    <w:rsid w:val="007C60EB"/>
    <w:rsid w:val="007C6173"/>
    <w:rsid w:val="007C6175"/>
    <w:rsid w:val="007C61C2"/>
    <w:rsid w:val="007C6214"/>
    <w:rsid w:val="007C6255"/>
    <w:rsid w:val="007C648C"/>
    <w:rsid w:val="007C65E9"/>
    <w:rsid w:val="007C666C"/>
    <w:rsid w:val="007C66B6"/>
    <w:rsid w:val="007C66C6"/>
    <w:rsid w:val="007C69DF"/>
    <w:rsid w:val="007C6AC7"/>
    <w:rsid w:val="007C6AE5"/>
    <w:rsid w:val="007C6B42"/>
    <w:rsid w:val="007C6E16"/>
    <w:rsid w:val="007C730A"/>
    <w:rsid w:val="007C7362"/>
    <w:rsid w:val="007C740C"/>
    <w:rsid w:val="007C7411"/>
    <w:rsid w:val="007C74C1"/>
    <w:rsid w:val="007C7565"/>
    <w:rsid w:val="007C75A9"/>
    <w:rsid w:val="007C75CE"/>
    <w:rsid w:val="007C7625"/>
    <w:rsid w:val="007C7820"/>
    <w:rsid w:val="007C7A8A"/>
    <w:rsid w:val="007C7B2F"/>
    <w:rsid w:val="007C7C2A"/>
    <w:rsid w:val="007C7C90"/>
    <w:rsid w:val="007C7E08"/>
    <w:rsid w:val="007C7E7C"/>
    <w:rsid w:val="007C7E93"/>
    <w:rsid w:val="007C7F85"/>
    <w:rsid w:val="007C7F9F"/>
    <w:rsid w:val="007D0007"/>
    <w:rsid w:val="007D0035"/>
    <w:rsid w:val="007D00A8"/>
    <w:rsid w:val="007D01C0"/>
    <w:rsid w:val="007D02C9"/>
    <w:rsid w:val="007D02CF"/>
    <w:rsid w:val="007D0625"/>
    <w:rsid w:val="007D066E"/>
    <w:rsid w:val="007D0809"/>
    <w:rsid w:val="007D08C0"/>
    <w:rsid w:val="007D08E1"/>
    <w:rsid w:val="007D09BC"/>
    <w:rsid w:val="007D0A45"/>
    <w:rsid w:val="007D0A46"/>
    <w:rsid w:val="007D0C14"/>
    <w:rsid w:val="007D0CF1"/>
    <w:rsid w:val="007D0F13"/>
    <w:rsid w:val="007D0FB5"/>
    <w:rsid w:val="007D10C4"/>
    <w:rsid w:val="007D10D5"/>
    <w:rsid w:val="007D11F1"/>
    <w:rsid w:val="007D120B"/>
    <w:rsid w:val="007D12CA"/>
    <w:rsid w:val="007D1312"/>
    <w:rsid w:val="007D14CF"/>
    <w:rsid w:val="007D156F"/>
    <w:rsid w:val="007D16BC"/>
    <w:rsid w:val="007D1736"/>
    <w:rsid w:val="007D17F8"/>
    <w:rsid w:val="007D1AD2"/>
    <w:rsid w:val="007D1B10"/>
    <w:rsid w:val="007D1B4C"/>
    <w:rsid w:val="007D1BE6"/>
    <w:rsid w:val="007D1E3C"/>
    <w:rsid w:val="007D1ED4"/>
    <w:rsid w:val="007D1FBF"/>
    <w:rsid w:val="007D20ED"/>
    <w:rsid w:val="007D212F"/>
    <w:rsid w:val="007D22AB"/>
    <w:rsid w:val="007D26AE"/>
    <w:rsid w:val="007D26BA"/>
    <w:rsid w:val="007D270B"/>
    <w:rsid w:val="007D27AA"/>
    <w:rsid w:val="007D27BF"/>
    <w:rsid w:val="007D2885"/>
    <w:rsid w:val="007D299A"/>
    <w:rsid w:val="007D2B13"/>
    <w:rsid w:val="007D2B5B"/>
    <w:rsid w:val="007D2B6F"/>
    <w:rsid w:val="007D2C12"/>
    <w:rsid w:val="007D2DE7"/>
    <w:rsid w:val="007D2DF7"/>
    <w:rsid w:val="007D2F0E"/>
    <w:rsid w:val="007D2F9A"/>
    <w:rsid w:val="007D2FA8"/>
    <w:rsid w:val="007D2FC7"/>
    <w:rsid w:val="007D3001"/>
    <w:rsid w:val="007D30D4"/>
    <w:rsid w:val="007D3380"/>
    <w:rsid w:val="007D3445"/>
    <w:rsid w:val="007D344F"/>
    <w:rsid w:val="007D347F"/>
    <w:rsid w:val="007D34F3"/>
    <w:rsid w:val="007D353C"/>
    <w:rsid w:val="007D3731"/>
    <w:rsid w:val="007D376A"/>
    <w:rsid w:val="007D38FA"/>
    <w:rsid w:val="007D3A3F"/>
    <w:rsid w:val="007D3B04"/>
    <w:rsid w:val="007D3C31"/>
    <w:rsid w:val="007D3C87"/>
    <w:rsid w:val="007D3D61"/>
    <w:rsid w:val="007D3D9D"/>
    <w:rsid w:val="007D3EC3"/>
    <w:rsid w:val="007D4085"/>
    <w:rsid w:val="007D41CF"/>
    <w:rsid w:val="007D42D2"/>
    <w:rsid w:val="007D4359"/>
    <w:rsid w:val="007D438B"/>
    <w:rsid w:val="007D442B"/>
    <w:rsid w:val="007D44FB"/>
    <w:rsid w:val="007D4851"/>
    <w:rsid w:val="007D487E"/>
    <w:rsid w:val="007D49B6"/>
    <w:rsid w:val="007D4C71"/>
    <w:rsid w:val="007D4C91"/>
    <w:rsid w:val="007D51D4"/>
    <w:rsid w:val="007D52B8"/>
    <w:rsid w:val="007D52F2"/>
    <w:rsid w:val="007D5449"/>
    <w:rsid w:val="007D5459"/>
    <w:rsid w:val="007D5487"/>
    <w:rsid w:val="007D56E5"/>
    <w:rsid w:val="007D57BC"/>
    <w:rsid w:val="007D57DF"/>
    <w:rsid w:val="007D592B"/>
    <w:rsid w:val="007D5992"/>
    <w:rsid w:val="007D5AA6"/>
    <w:rsid w:val="007D5AAD"/>
    <w:rsid w:val="007D5AEB"/>
    <w:rsid w:val="007D5B14"/>
    <w:rsid w:val="007D5B65"/>
    <w:rsid w:val="007D5C38"/>
    <w:rsid w:val="007D5CB1"/>
    <w:rsid w:val="007D5CBC"/>
    <w:rsid w:val="007D5D63"/>
    <w:rsid w:val="007D5DFF"/>
    <w:rsid w:val="007D5E54"/>
    <w:rsid w:val="007D618E"/>
    <w:rsid w:val="007D61F4"/>
    <w:rsid w:val="007D632E"/>
    <w:rsid w:val="007D6353"/>
    <w:rsid w:val="007D63BE"/>
    <w:rsid w:val="007D6425"/>
    <w:rsid w:val="007D6872"/>
    <w:rsid w:val="007D6C4D"/>
    <w:rsid w:val="007D6E00"/>
    <w:rsid w:val="007D6F86"/>
    <w:rsid w:val="007D6F88"/>
    <w:rsid w:val="007D7026"/>
    <w:rsid w:val="007D70A6"/>
    <w:rsid w:val="007D7176"/>
    <w:rsid w:val="007D727A"/>
    <w:rsid w:val="007D7310"/>
    <w:rsid w:val="007D7341"/>
    <w:rsid w:val="007D73BF"/>
    <w:rsid w:val="007D7526"/>
    <w:rsid w:val="007D770C"/>
    <w:rsid w:val="007D784D"/>
    <w:rsid w:val="007D78A6"/>
    <w:rsid w:val="007D7940"/>
    <w:rsid w:val="007D798F"/>
    <w:rsid w:val="007D7A0A"/>
    <w:rsid w:val="007D7A0C"/>
    <w:rsid w:val="007D7A91"/>
    <w:rsid w:val="007D7AA0"/>
    <w:rsid w:val="007D7B70"/>
    <w:rsid w:val="007D7F67"/>
    <w:rsid w:val="007D7FCF"/>
    <w:rsid w:val="007E006E"/>
    <w:rsid w:val="007E00A1"/>
    <w:rsid w:val="007E0155"/>
    <w:rsid w:val="007E01E9"/>
    <w:rsid w:val="007E0466"/>
    <w:rsid w:val="007E04B5"/>
    <w:rsid w:val="007E0565"/>
    <w:rsid w:val="007E05FC"/>
    <w:rsid w:val="007E0668"/>
    <w:rsid w:val="007E0769"/>
    <w:rsid w:val="007E076D"/>
    <w:rsid w:val="007E087C"/>
    <w:rsid w:val="007E0A73"/>
    <w:rsid w:val="007E0A99"/>
    <w:rsid w:val="007E0CA3"/>
    <w:rsid w:val="007E0D4C"/>
    <w:rsid w:val="007E0EB8"/>
    <w:rsid w:val="007E0F1C"/>
    <w:rsid w:val="007E0F60"/>
    <w:rsid w:val="007E116E"/>
    <w:rsid w:val="007E1171"/>
    <w:rsid w:val="007E1248"/>
    <w:rsid w:val="007E12CA"/>
    <w:rsid w:val="007E1321"/>
    <w:rsid w:val="007E14C4"/>
    <w:rsid w:val="007E156D"/>
    <w:rsid w:val="007E157C"/>
    <w:rsid w:val="007E1779"/>
    <w:rsid w:val="007E18EE"/>
    <w:rsid w:val="007E19CE"/>
    <w:rsid w:val="007E1AB6"/>
    <w:rsid w:val="007E1B54"/>
    <w:rsid w:val="007E1BF5"/>
    <w:rsid w:val="007E1C57"/>
    <w:rsid w:val="007E1C86"/>
    <w:rsid w:val="007E1D16"/>
    <w:rsid w:val="007E1DDC"/>
    <w:rsid w:val="007E1E08"/>
    <w:rsid w:val="007E1EC7"/>
    <w:rsid w:val="007E1F07"/>
    <w:rsid w:val="007E1F4F"/>
    <w:rsid w:val="007E20F2"/>
    <w:rsid w:val="007E20FE"/>
    <w:rsid w:val="007E21A9"/>
    <w:rsid w:val="007E230B"/>
    <w:rsid w:val="007E232C"/>
    <w:rsid w:val="007E2420"/>
    <w:rsid w:val="007E24AD"/>
    <w:rsid w:val="007E24B1"/>
    <w:rsid w:val="007E252B"/>
    <w:rsid w:val="007E2539"/>
    <w:rsid w:val="007E2607"/>
    <w:rsid w:val="007E26C0"/>
    <w:rsid w:val="007E2710"/>
    <w:rsid w:val="007E274A"/>
    <w:rsid w:val="007E2811"/>
    <w:rsid w:val="007E2871"/>
    <w:rsid w:val="007E29F1"/>
    <w:rsid w:val="007E2AAA"/>
    <w:rsid w:val="007E2BA9"/>
    <w:rsid w:val="007E2C3E"/>
    <w:rsid w:val="007E2E29"/>
    <w:rsid w:val="007E2F2E"/>
    <w:rsid w:val="007E300E"/>
    <w:rsid w:val="007E3128"/>
    <w:rsid w:val="007E3157"/>
    <w:rsid w:val="007E31BB"/>
    <w:rsid w:val="007E326C"/>
    <w:rsid w:val="007E3290"/>
    <w:rsid w:val="007E3493"/>
    <w:rsid w:val="007E3525"/>
    <w:rsid w:val="007E355E"/>
    <w:rsid w:val="007E3644"/>
    <w:rsid w:val="007E3820"/>
    <w:rsid w:val="007E3865"/>
    <w:rsid w:val="007E3875"/>
    <w:rsid w:val="007E3902"/>
    <w:rsid w:val="007E3B4B"/>
    <w:rsid w:val="007E3C45"/>
    <w:rsid w:val="007E3C59"/>
    <w:rsid w:val="007E3C84"/>
    <w:rsid w:val="007E3D11"/>
    <w:rsid w:val="007E3DA1"/>
    <w:rsid w:val="007E3E59"/>
    <w:rsid w:val="007E3EC0"/>
    <w:rsid w:val="007E4197"/>
    <w:rsid w:val="007E4313"/>
    <w:rsid w:val="007E4450"/>
    <w:rsid w:val="007E456E"/>
    <w:rsid w:val="007E45C3"/>
    <w:rsid w:val="007E4693"/>
    <w:rsid w:val="007E487B"/>
    <w:rsid w:val="007E488D"/>
    <w:rsid w:val="007E491B"/>
    <w:rsid w:val="007E4954"/>
    <w:rsid w:val="007E4990"/>
    <w:rsid w:val="007E4A11"/>
    <w:rsid w:val="007E4A1E"/>
    <w:rsid w:val="007E4ABC"/>
    <w:rsid w:val="007E4B87"/>
    <w:rsid w:val="007E4BCC"/>
    <w:rsid w:val="007E4C18"/>
    <w:rsid w:val="007E4D8F"/>
    <w:rsid w:val="007E4DDA"/>
    <w:rsid w:val="007E4FE3"/>
    <w:rsid w:val="007E4FFD"/>
    <w:rsid w:val="007E511D"/>
    <w:rsid w:val="007E539C"/>
    <w:rsid w:val="007E539E"/>
    <w:rsid w:val="007E55BC"/>
    <w:rsid w:val="007E5667"/>
    <w:rsid w:val="007E5819"/>
    <w:rsid w:val="007E593C"/>
    <w:rsid w:val="007E594B"/>
    <w:rsid w:val="007E59B2"/>
    <w:rsid w:val="007E5B90"/>
    <w:rsid w:val="007E5CA4"/>
    <w:rsid w:val="007E5CC8"/>
    <w:rsid w:val="007E5E14"/>
    <w:rsid w:val="007E5E3B"/>
    <w:rsid w:val="007E5EBC"/>
    <w:rsid w:val="007E5EFF"/>
    <w:rsid w:val="007E5F49"/>
    <w:rsid w:val="007E5F68"/>
    <w:rsid w:val="007E60F3"/>
    <w:rsid w:val="007E6456"/>
    <w:rsid w:val="007E646E"/>
    <w:rsid w:val="007E64A0"/>
    <w:rsid w:val="007E6554"/>
    <w:rsid w:val="007E6613"/>
    <w:rsid w:val="007E6746"/>
    <w:rsid w:val="007E6755"/>
    <w:rsid w:val="007E67EB"/>
    <w:rsid w:val="007E67FA"/>
    <w:rsid w:val="007E68C1"/>
    <w:rsid w:val="007E6AD8"/>
    <w:rsid w:val="007E6B68"/>
    <w:rsid w:val="007E6BF7"/>
    <w:rsid w:val="007E6C7D"/>
    <w:rsid w:val="007E6E48"/>
    <w:rsid w:val="007E6E97"/>
    <w:rsid w:val="007E6F5B"/>
    <w:rsid w:val="007E6F85"/>
    <w:rsid w:val="007E7136"/>
    <w:rsid w:val="007E716D"/>
    <w:rsid w:val="007E737B"/>
    <w:rsid w:val="007E743C"/>
    <w:rsid w:val="007E74BE"/>
    <w:rsid w:val="007E75A0"/>
    <w:rsid w:val="007E7823"/>
    <w:rsid w:val="007E7866"/>
    <w:rsid w:val="007E7A8A"/>
    <w:rsid w:val="007E7B42"/>
    <w:rsid w:val="007E7D2F"/>
    <w:rsid w:val="007E7E1B"/>
    <w:rsid w:val="007E7E2B"/>
    <w:rsid w:val="007E7E36"/>
    <w:rsid w:val="007E7E63"/>
    <w:rsid w:val="007F009D"/>
    <w:rsid w:val="007F00B9"/>
    <w:rsid w:val="007F02AA"/>
    <w:rsid w:val="007F05C0"/>
    <w:rsid w:val="007F05C8"/>
    <w:rsid w:val="007F062E"/>
    <w:rsid w:val="007F0641"/>
    <w:rsid w:val="007F0706"/>
    <w:rsid w:val="007F0801"/>
    <w:rsid w:val="007F091B"/>
    <w:rsid w:val="007F0AF4"/>
    <w:rsid w:val="007F0BD3"/>
    <w:rsid w:val="007F0CAC"/>
    <w:rsid w:val="007F0DEE"/>
    <w:rsid w:val="007F10BA"/>
    <w:rsid w:val="007F10C7"/>
    <w:rsid w:val="007F1118"/>
    <w:rsid w:val="007F1124"/>
    <w:rsid w:val="007F120F"/>
    <w:rsid w:val="007F125A"/>
    <w:rsid w:val="007F13EF"/>
    <w:rsid w:val="007F150E"/>
    <w:rsid w:val="007F15E1"/>
    <w:rsid w:val="007F16AB"/>
    <w:rsid w:val="007F174E"/>
    <w:rsid w:val="007F17BC"/>
    <w:rsid w:val="007F193D"/>
    <w:rsid w:val="007F1960"/>
    <w:rsid w:val="007F1993"/>
    <w:rsid w:val="007F19B6"/>
    <w:rsid w:val="007F1B02"/>
    <w:rsid w:val="007F1B2D"/>
    <w:rsid w:val="007F1B7D"/>
    <w:rsid w:val="007F1B90"/>
    <w:rsid w:val="007F1C56"/>
    <w:rsid w:val="007F1C5D"/>
    <w:rsid w:val="007F1D95"/>
    <w:rsid w:val="007F1DF9"/>
    <w:rsid w:val="007F1E8C"/>
    <w:rsid w:val="007F1F84"/>
    <w:rsid w:val="007F1FE0"/>
    <w:rsid w:val="007F21D4"/>
    <w:rsid w:val="007F2231"/>
    <w:rsid w:val="007F22E4"/>
    <w:rsid w:val="007F2318"/>
    <w:rsid w:val="007F234B"/>
    <w:rsid w:val="007F23CB"/>
    <w:rsid w:val="007F24F7"/>
    <w:rsid w:val="007F2587"/>
    <w:rsid w:val="007F285F"/>
    <w:rsid w:val="007F2881"/>
    <w:rsid w:val="007F28B7"/>
    <w:rsid w:val="007F2AB6"/>
    <w:rsid w:val="007F2AD0"/>
    <w:rsid w:val="007F2AF8"/>
    <w:rsid w:val="007F2D7D"/>
    <w:rsid w:val="007F2E16"/>
    <w:rsid w:val="007F2F14"/>
    <w:rsid w:val="007F2F8B"/>
    <w:rsid w:val="007F2FC1"/>
    <w:rsid w:val="007F31B6"/>
    <w:rsid w:val="007F320A"/>
    <w:rsid w:val="007F32A9"/>
    <w:rsid w:val="007F3323"/>
    <w:rsid w:val="007F3394"/>
    <w:rsid w:val="007F354C"/>
    <w:rsid w:val="007F39D3"/>
    <w:rsid w:val="007F3A2E"/>
    <w:rsid w:val="007F3A7F"/>
    <w:rsid w:val="007F3AE9"/>
    <w:rsid w:val="007F3AED"/>
    <w:rsid w:val="007F3B57"/>
    <w:rsid w:val="007F3BF4"/>
    <w:rsid w:val="007F3DF0"/>
    <w:rsid w:val="007F3E2B"/>
    <w:rsid w:val="007F3F48"/>
    <w:rsid w:val="007F3F95"/>
    <w:rsid w:val="007F3FF4"/>
    <w:rsid w:val="007F406F"/>
    <w:rsid w:val="007F42F6"/>
    <w:rsid w:val="007F435B"/>
    <w:rsid w:val="007F447D"/>
    <w:rsid w:val="007F4585"/>
    <w:rsid w:val="007F4683"/>
    <w:rsid w:val="007F470F"/>
    <w:rsid w:val="007F47C6"/>
    <w:rsid w:val="007F47D4"/>
    <w:rsid w:val="007F48E5"/>
    <w:rsid w:val="007F4968"/>
    <w:rsid w:val="007F4A64"/>
    <w:rsid w:val="007F4B59"/>
    <w:rsid w:val="007F4B73"/>
    <w:rsid w:val="007F4C88"/>
    <w:rsid w:val="007F4D3A"/>
    <w:rsid w:val="007F4D3D"/>
    <w:rsid w:val="007F4E00"/>
    <w:rsid w:val="007F4EE3"/>
    <w:rsid w:val="007F4FBB"/>
    <w:rsid w:val="007F5017"/>
    <w:rsid w:val="007F502D"/>
    <w:rsid w:val="007F5083"/>
    <w:rsid w:val="007F50C9"/>
    <w:rsid w:val="007F50CB"/>
    <w:rsid w:val="007F51B7"/>
    <w:rsid w:val="007F51D7"/>
    <w:rsid w:val="007F529E"/>
    <w:rsid w:val="007F52AF"/>
    <w:rsid w:val="007F52F9"/>
    <w:rsid w:val="007F5376"/>
    <w:rsid w:val="007F5716"/>
    <w:rsid w:val="007F574E"/>
    <w:rsid w:val="007F59C3"/>
    <w:rsid w:val="007F5ADA"/>
    <w:rsid w:val="007F5AE7"/>
    <w:rsid w:val="007F5B83"/>
    <w:rsid w:val="007F5DA3"/>
    <w:rsid w:val="007F5DD5"/>
    <w:rsid w:val="007F5EA6"/>
    <w:rsid w:val="007F60C8"/>
    <w:rsid w:val="007F60DD"/>
    <w:rsid w:val="007F620B"/>
    <w:rsid w:val="007F630A"/>
    <w:rsid w:val="007F63CC"/>
    <w:rsid w:val="007F64CE"/>
    <w:rsid w:val="007F6556"/>
    <w:rsid w:val="007F6562"/>
    <w:rsid w:val="007F6806"/>
    <w:rsid w:val="007F68F9"/>
    <w:rsid w:val="007F6942"/>
    <w:rsid w:val="007F6A48"/>
    <w:rsid w:val="007F6A78"/>
    <w:rsid w:val="007F6B2D"/>
    <w:rsid w:val="007F6C2A"/>
    <w:rsid w:val="007F6DD0"/>
    <w:rsid w:val="007F6E0A"/>
    <w:rsid w:val="007F6E18"/>
    <w:rsid w:val="007F6E3C"/>
    <w:rsid w:val="007F6E4E"/>
    <w:rsid w:val="007F6E8D"/>
    <w:rsid w:val="007F6F05"/>
    <w:rsid w:val="007F705C"/>
    <w:rsid w:val="007F726F"/>
    <w:rsid w:val="007F746D"/>
    <w:rsid w:val="007F7474"/>
    <w:rsid w:val="007F74C8"/>
    <w:rsid w:val="007F75AC"/>
    <w:rsid w:val="007F7B02"/>
    <w:rsid w:val="007F7B90"/>
    <w:rsid w:val="007F7C4B"/>
    <w:rsid w:val="007F7CEC"/>
    <w:rsid w:val="007F7D60"/>
    <w:rsid w:val="007F7DC5"/>
    <w:rsid w:val="007F7F47"/>
    <w:rsid w:val="007F7F67"/>
    <w:rsid w:val="007F7F6A"/>
    <w:rsid w:val="00800011"/>
    <w:rsid w:val="00800016"/>
    <w:rsid w:val="00800065"/>
    <w:rsid w:val="00800320"/>
    <w:rsid w:val="00800404"/>
    <w:rsid w:val="008005E3"/>
    <w:rsid w:val="00800682"/>
    <w:rsid w:val="0080068A"/>
    <w:rsid w:val="008007EF"/>
    <w:rsid w:val="00800A3E"/>
    <w:rsid w:val="00800A8C"/>
    <w:rsid w:val="00800B37"/>
    <w:rsid w:val="00800CC6"/>
    <w:rsid w:val="00800D39"/>
    <w:rsid w:val="00800E2A"/>
    <w:rsid w:val="00800EA0"/>
    <w:rsid w:val="00800EA8"/>
    <w:rsid w:val="00800F87"/>
    <w:rsid w:val="00800FCC"/>
    <w:rsid w:val="008010DC"/>
    <w:rsid w:val="00801133"/>
    <w:rsid w:val="008011FC"/>
    <w:rsid w:val="0080137E"/>
    <w:rsid w:val="008013CB"/>
    <w:rsid w:val="00801464"/>
    <w:rsid w:val="00801480"/>
    <w:rsid w:val="008014EF"/>
    <w:rsid w:val="008016FD"/>
    <w:rsid w:val="00801764"/>
    <w:rsid w:val="00801847"/>
    <w:rsid w:val="0080188E"/>
    <w:rsid w:val="0080191F"/>
    <w:rsid w:val="00801925"/>
    <w:rsid w:val="0080195A"/>
    <w:rsid w:val="00801A6A"/>
    <w:rsid w:val="00801BF7"/>
    <w:rsid w:val="00801C30"/>
    <w:rsid w:val="00801D0D"/>
    <w:rsid w:val="00801E26"/>
    <w:rsid w:val="00801E50"/>
    <w:rsid w:val="00801FF6"/>
    <w:rsid w:val="008020AE"/>
    <w:rsid w:val="008020B6"/>
    <w:rsid w:val="0080222A"/>
    <w:rsid w:val="008022B1"/>
    <w:rsid w:val="008022EB"/>
    <w:rsid w:val="0080231F"/>
    <w:rsid w:val="00802485"/>
    <w:rsid w:val="008024BD"/>
    <w:rsid w:val="008024C7"/>
    <w:rsid w:val="00802532"/>
    <w:rsid w:val="0080253C"/>
    <w:rsid w:val="00802930"/>
    <w:rsid w:val="00802A18"/>
    <w:rsid w:val="00802A24"/>
    <w:rsid w:val="00802A59"/>
    <w:rsid w:val="00802A71"/>
    <w:rsid w:val="00802AA7"/>
    <w:rsid w:val="00802B36"/>
    <w:rsid w:val="00802C4D"/>
    <w:rsid w:val="00802C4E"/>
    <w:rsid w:val="00802C63"/>
    <w:rsid w:val="00802E19"/>
    <w:rsid w:val="00802E2B"/>
    <w:rsid w:val="00802E4B"/>
    <w:rsid w:val="00802E8C"/>
    <w:rsid w:val="00802EC3"/>
    <w:rsid w:val="00802EFC"/>
    <w:rsid w:val="00802F11"/>
    <w:rsid w:val="00802F46"/>
    <w:rsid w:val="00802F84"/>
    <w:rsid w:val="00802FED"/>
    <w:rsid w:val="00803011"/>
    <w:rsid w:val="0080301C"/>
    <w:rsid w:val="008030A8"/>
    <w:rsid w:val="00803273"/>
    <w:rsid w:val="00803346"/>
    <w:rsid w:val="008033C8"/>
    <w:rsid w:val="00803456"/>
    <w:rsid w:val="00803468"/>
    <w:rsid w:val="008035D6"/>
    <w:rsid w:val="008035F1"/>
    <w:rsid w:val="0080375E"/>
    <w:rsid w:val="00803831"/>
    <w:rsid w:val="00803864"/>
    <w:rsid w:val="008038E8"/>
    <w:rsid w:val="00803923"/>
    <w:rsid w:val="0080393F"/>
    <w:rsid w:val="0080398C"/>
    <w:rsid w:val="00803A7E"/>
    <w:rsid w:val="00803C9D"/>
    <w:rsid w:val="00803D6C"/>
    <w:rsid w:val="00803DCA"/>
    <w:rsid w:val="00803E2A"/>
    <w:rsid w:val="00803F0D"/>
    <w:rsid w:val="00803F45"/>
    <w:rsid w:val="00803F47"/>
    <w:rsid w:val="00804051"/>
    <w:rsid w:val="00804087"/>
    <w:rsid w:val="008040C7"/>
    <w:rsid w:val="0080423D"/>
    <w:rsid w:val="00804271"/>
    <w:rsid w:val="008042E2"/>
    <w:rsid w:val="008043E0"/>
    <w:rsid w:val="00804498"/>
    <w:rsid w:val="0080463F"/>
    <w:rsid w:val="00804956"/>
    <w:rsid w:val="00804989"/>
    <w:rsid w:val="008049E8"/>
    <w:rsid w:val="00804BE6"/>
    <w:rsid w:val="00804D32"/>
    <w:rsid w:val="00804DF8"/>
    <w:rsid w:val="00805014"/>
    <w:rsid w:val="008050C6"/>
    <w:rsid w:val="0080521F"/>
    <w:rsid w:val="00805234"/>
    <w:rsid w:val="00805259"/>
    <w:rsid w:val="00805284"/>
    <w:rsid w:val="008054B7"/>
    <w:rsid w:val="00805503"/>
    <w:rsid w:val="0080558D"/>
    <w:rsid w:val="00805692"/>
    <w:rsid w:val="0080575B"/>
    <w:rsid w:val="00805819"/>
    <w:rsid w:val="0080585F"/>
    <w:rsid w:val="00805960"/>
    <w:rsid w:val="008059E3"/>
    <w:rsid w:val="00805AE0"/>
    <w:rsid w:val="00805B1D"/>
    <w:rsid w:val="00805C39"/>
    <w:rsid w:val="008060A7"/>
    <w:rsid w:val="00806262"/>
    <w:rsid w:val="00806299"/>
    <w:rsid w:val="008063A7"/>
    <w:rsid w:val="008063CA"/>
    <w:rsid w:val="008063ED"/>
    <w:rsid w:val="008064B3"/>
    <w:rsid w:val="00806771"/>
    <w:rsid w:val="00806887"/>
    <w:rsid w:val="00806900"/>
    <w:rsid w:val="0080696F"/>
    <w:rsid w:val="00806B2D"/>
    <w:rsid w:val="00806B93"/>
    <w:rsid w:val="00806CBD"/>
    <w:rsid w:val="00806D7F"/>
    <w:rsid w:val="00807043"/>
    <w:rsid w:val="00807101"/>
    <w:rsid w:val="008071B8"/>
    <w:rsid w:val="00807284"/>
    <w:rsid w:val="008072C5"/>
    <w:rsid w:val="00807555"/>
    <w:rsid w:val="00807561"/>
    <w:rsid w:val="008076CF"/>
    <w:rsid w:val="008076D7"/>
    <w:rsid w:val="00807810"/>
    <w:rsid w:val="00807870"/>
    <w:rsid w:val="00807875"/>
    <w:rsid w:val="008078E0"/>
    <w:rsid w:val="008079ED"/>
    <w:rsid w:val="00807BB5"/>
    <w:rsid w:val="00807E5D"/>
    <w:rsid w:val="00807E7E"/>
    <w:rsid w:val="00807EBC"/>
    <w:rsid w:val="00807FC2"/>
    <w:rsid w:val="008100C8"/>
    <w:rsid w:val="00810120"/>
    <w:rsid w:val="00810170"/>
    <w:rsid w:val="008101EC"/>
    <w:rsid w:val="008101F8"/>
    <w:rsid w:val="008102D1"/>
    <w:rsid w:val="008103DC"/>
    <w:rsid w:val="008104BB"/>
    <w:rsid w:val="0081050E"/>
    <w:rsid w:val="008105E1"/>
    <w:rsid w:val="008105FF"/>
    <w:rsid w:val="008106D4"/>
    <w:rsid w:val="0081075E"/>
    <w:rsid w:val="00810840"/>
    <w:rsid w:val="008109D8"/>
    <w:rsid w:val="00810A86"/>
    <w:rsid w:val="00810AFE"/>
    <w:rsid w:val="00810B07"/>
    <w:rsid w:val="00810D59"/>
    <w:rsid w:val="00810DB7"/>
    <w:rsid w:val="00810F49"/>
    <w:rsid w:val="00810F81"/>
    <w:rsid w:val="00811006"/>
    <w:rsid w:val="00811037"/>
    <w:rsid w:val="008112D2"/>
    <w:rsid w:val="008112DA"/>
    <w:rsid w:val="00811468"/>
    <w:rsid w:val="0081158D"/>
    <w:rsid w:val="0081163F"/>
    <w:rsid w:val="00811661"/>
    <w:rsid w:val="00811819"/>
    <w:rsid w:val="00811893"/>
    <w:rsid w:val="00811943"/>
    <w:rsid w:val="00811AF1"/>
    <w:rsid w:val="00811BB2"/>
    <w:rsid w:val="00811CA0"/>
    <w:rsid w:val="00811CE8"/>
    <w:rsid w:val="00811D34"/>
    <w:rsid w:val="00811D6F"/>
    <w:rsid w:val="00811E25"/>
    <w:rsid w:val="00811E34"/>
    <w:rsid w:val="00812061"/>
    <w:rsid w:val="008120E7"/>
    <w:rsid w:val="0081217E"/>
    <w:rsid w:val="0081224B"/>
    <w:rsid w:val="0081237F"/>
    <w:rsid w:val="00812517"/>
    <w:rsid w:val="008125C2"/>
    <w:rsid w:val="0081289B"/>
    <w:rsid w:val="00812A13"/>
    <w:rsid w:val="00812A56"/>
    <w:rsid w:val="00812B07"/>
    <w:rsid w:val="00812B27"/>
    <w:rsid w:val="00812BDB"/>
    <w:rsid w:val="00812C7E"/>
    <w:rsid w:val="00812DDD"/>
    <w:rsid w:val="00812DF5"/>
    <w:rsid w:val="00812EAC"/>
    <w:rsid w:val="00812F5B"/>
    <w:rsid w:val="008131F0"/>
    <w:rsid w:val="00813211"/>
    <w:rsid w:val="00813301"/>
    <w:rsid w:val="00813309"/>
    <w:rsid w:val="00813427"/>
    <w:rsid w:val="0081345E"/>
    <w:rsid w:val="008134FB"/>
    <w:rsid w:val="00813712"/>
    <w:rsid w:val="00813877"/>
    <w:rsid w:val="00813AA4"/>
    <w:rsid w:val="00813AB7"/>
    <w:rsid w:val="00813C71"/>
    <w:rsid w:val="00813C75"/>
    <w:rsid w:val="00813D11"/>
    <w:rsid w:val="00813D1E"/>
    <w:rsid w:val="00813F18"/>
    <w:rsid w:val="00813F1C"/>
    <w:rsid w:val="00814149"/>
    <w:rsid w:val="008141A8"/>
    <w:rsid w:val="008141C2"/>
    <w:rsid w:val="00814204"/>
    <w:rsid w:val="0081420B"/>
    <w:rsid w:val="00814213"/>
    <w:rsid w:val="0081424C"/>
    <w:rsid w:val="0081427B"/>
    <w:rsid w:val="0081432F"/>
    <w:rsid w:val="0081440D"/>
    <w:rsid w:val="008144B9"/>
    <w:rsid w:val="008145B1"/>
    <w:rsid w:val="00814608"/>
    <w:rsid w:val="00814644"/>
    <w:rsid w:val="00814649"/>
    <w:rsid w:val="00814787"/>
    <w:rsid w:val="00814909"/>
    <w:rsid w:val="00814B3C"/>
    <w:rsid w:val="00814E9F"/>
    <w:rsid w:val="00814EF3"/>
    <w:rsid w:val="00814FCA"/>
    <w:rsid w:val="0081501B"/>
    <w:rsid w:val="00815076"/>
    <w:rsid w:val="008151A6"/>
    <w:rsid w:val="008151D2"/>
    <w:rsid w:val="0081523C"/>
    <w:rsid w:val="0081529A"/>
    <w:rsid w:val="0081532F"/>
    <w:rsid w:val="008153CE"/>
    <w:rsid w:val="00815448"/>
    <w:rsid w:val="00815449"/>
    <w:rsid w:val="0081553A"/>
    <w:rsid w:val="00815604"/>
    <w:rsid w:val="00815620"/>
    <w:rsid w:val="0081575E"/>
    <w:rsid w:val="008157F2"/>
    <w:rsid w:val="00815862"/>
    <w:rsid w:val="00815959"/>
    <w:rsid w:val="00815AA7"/>
    <w:rsid w:val="00815B07"/>
    <w:rsid w:val="00815B45"/>
    <w:rsid w:val="00815C81"/>
    <w:rsid w:val="00815CB6"/>
    <w:rsid w:val="00815CC0"/>
    <w:rsid w:val="00815DAB"/>
    <w:rsid w:val="00815DE3"/>
    <w:rsid w:val="00815E89"/>
    <w:rsid w:val="00815F66"/>
    <w:rsid w:val="00815F67"/>
    <w:rsid w:val="00815F76"/>
    <w:rsid w:val="00815FB5"/>
    <w:rsid w:val="00816181"/>
    <w:rsid w:val="008161DD"/>
    <w:rsid w:val="008161E7"/>
    <w:rsid w:val="008162B1"/>
    <w:rsid w:val="00816455"/>
    <w:rsid w:val="008164CA"/>
    <w:rsid w:val="008164CF"/>
    <w:rsid w:val="008166C1"/>
    <w:rsid w:val="0081670A"/>
    <w:rsid w:val="00816721"/>
    <w:rsid w:val="00816818"/>
    <w:rsid w:val="00816B73"/>
    <w:rsid w:val="00816BC0"/>
    <w:rsid w:val="00816BD7"/>
    <w:rsid w:val="00816BF4"/>
    <w:rsid w:val="00816C51"/>
    <w:rsid w:val="00816CB2"/>
    <w:rsid w:val="00816DA6"/>
    <w:rsid w:val="00816E62"/>
    <w:rsid w:val="00816F1E"/>
    <w:rsid w:val="0081704A"/>
    <w:rsid w:val="0081704E"/>
    <w:rsid w:val="00817242"/>
    <w:rsid w:val="0081727C"/>
    <w:rsid w:val="008172F4"/>
    <w:rsid w:val="00817453"/>
    <w:rsid w:val="0081745F"/>
    <w:rsid w:val="008175B2"/>
    <w:rsid w:val="008176EF"/>
    <w:rsid w:val="0081770C"/>
    <w:rsid w:val="00817795"/>
    <w:rsid w:val="00817824"/>
    <w:rsid w:val="00817837"/>
    <w:rsid w:val="008178D2"/>
    <w:rsid w:val="008178E8"/>
    <w:rsid w:val="00817A9D"/>
    <w:rsid w:val="00817AF8"/>
    <w:rsid w:val="00817B18"/>
    <w:rsid w:val="00817DE0"/>
    <w:rsid w:val="00817E52"/>
    <w:rsid w:val="00817E9B"/>
    <w:rsid w:val="008200FE"/>
    <w:rsid w:val="00820166"/>
    <w:rsid w:val="008203ED"/>
    <w:rsid w:val="00820467"/>
    <w:rsid w:val="008204DB"/>
    <w:rsid w:val="0082056F"/>
    <w:rsid w:val="0082063E"/>
    <w:rsid w:val="008206E9"/>
    <w:rsid w:val="0082086E"/>
    <w:rsid w:val="0082091B"/>
    <w:rsid w:val="0082094A"/>
    <w:rsid w:val="00820A2D"/>
    <w:rsid w:val="00820A37"/>
    <w:rsid w:val="00820A3D"/>
    <w:rsid w:val="00820AA8"/>
    <w:rsid w:val="00820B21"/>
    <w:rsid w:val="00820BF1"/>
    <w:rsid w:val="00820C45"/>
    <w:rsid w:val="00820C57"/>
    <w:rsid w:val="00820E00"/>
    <w:rsid w:val="00820F73"/>
    <w:rsid w:val="008211BA"/>
    <w:rsid w:val="00821275"/>
    <w:rsid w:val="00821318"/>
    <w:rsid w:val="00821600"/>
    <w:rsid w:val="00821635"/>
    <w:rsid w:val="00821745"/>
    <w:rsid w:val="00821E10"/>
    <w:rsid w:val="00821F91"/>
    <w:rsid w:val="00821FE3"/>
    <w:rsid w:val="00822040"/>
    <w:rsid w:val="00822145"/>
    <w:rsid w:val="00822534"/>
    <w:rsid w:val="008225B7"/>
    <w:rsid w:val="008226CF"/>
    <w:rsid w:val="0082290B"/>
    <w:rsid w:val="00822D97"/>
    <w:rsid w:val="00822DEE"/>
    <w:rsid w:val="00822F22"/>
    <w:rsid w:val="0082317A"/>
    <w:rsid w:val="0082333B"/>
    <w:rsid w:val="00823385"/>
    <w:rsid w:val="008233C2"/>
    <w:rsid w:val="008233D7"/>
    <w:rsid w:val="00823455"/>
    <w:rsid w:val="00823653"/>
    <w:rsid w:val="008236E1"/>
    <w:rsid w:val="008237A8"/>
    <w:rsid w:val="0082389F"/>
    <w:rsid w:val="00823A6F"/>
    <w:rsid w:val="00823B4E"/>
    <w:rsid w:val="00823BBC"/>
    <w:rsid w:val="00823C54"/>
    <w:rsid w:val="00823D5C"/>
    <w:rsid w:val="00823DF5"/>
    <w:rsid w:val="00823DF7"/>
    <w:rsid w:val="00823E33"/>
    <w:rsid w:val="00823EA1"/>
    <w:rsid w:val="0082423C"/>
    <w:rsid w:val="008242F7"/>
    <w:rsid w:val="00824337"/>
    <w:rsid w:val="008243A6"/>
    <w:rsid w:val="008243BC"/>
    <w:rsid w:val="0082445A"/>
    <w:rsid w:val="008244E7"/>
    <w:rsid w:val="00824558"/>
    <w:rsid w:val="00824565"/>
    <w:rsid w:val="008245E0"/>
    <w:rsid w:val="00824678"/>
    <w:rsid w:val="00824A6F"/>
    <w:rsid w:val="00824B1A"/>
    <w:rsid w:val="00824CBC"/>
    <w:rsid w:val="00824CE4"/>
    <w:rsid w:val="00824D92"/>
    <w:rsid w:val="00824EF3"/>
    <w:rsid w:val="00824F29"/>
    <w:rsid w:val="00825014"/>
    <w:rsid w:val="00825067"/>
    <w:rsid w:val="00825078"/>
    <w:rsid w:val="008250A3"/>
    <w:rsid w:val="0082525E"/>
    <w:rsid w:val="0082528B"/>
    <w:rsid w:val="008252C3"/>
    <w:rsid w:val="0082539E"/>
    <w:rsid w:val="008253DA"/>
    <w:rsid w:val="00825646"/>
    <w:rsid w:val="0082571D"/>
    <w:rsid w:val="0082581D"/>
    <w:rsid w:val="00825877"/>
    <w:rsid w:val="0082589F"/>
    <w:rsid w:val="008259AD"/>
    <w:rsid w:val="00825B48"/>
    <w:rsid w:val="00825BCA"/>
    <w:rsid w:val="00825C07"/>
    <w:rsid w:val="00825DA5"/>
    <w:rsid w:val="00825E73"/>
    <w:rsid w:val="00825E80"/>
    <w:rsid w:val="00825EA9"/>
    <w:rsid w:val="00825EE8"/>
    <w:rsid w:val="00825F38"/>
    <w:rsid w:val="00826215"/>
    <w:rsid w:val="008262E8"/>
    <w:rsid w:val="00826311"/>
    <w:rsid w:val="0082633C"/>
    <w:rsid w:val="008264AA"/>
    <w:rsid w:val="008266F6"/>
    <w:rsid w:val="00826923"/>
    <w:rsid w:val="0082693D"/>
    <w:rsid w:val="008269A5"/>
    <w:rsid w:val="00826B36"/>
    <w:rsid w:val="00826C77"/>
    <w:rsid w:val="00826DDC"/>
    <w:rsid w:val="00826E05"/>
    <w:rsid w:val="00826EDE"/>
    <w:rsid w:val="00826F52"/>
    <w:rsid w:val="008270B7"/>
    <w:rsid w:val="00827277"/>
    <w:rsid w:val="008273F0"/>
    <w:rsid w:val="008276B5"/>
    <w:rsid w:val="008276F3"/>
    <w:rsid w:val="0082781F"/>
    <w:rsid w:val="0082785A"/>
    <w:rsid w:val="008278B8"/>
    <w:rsid w:val="008279C8"/>
    <w:rsid w:val="00827D99"/>
    <w:rsid w:val="00827E12"/>
    <w:rsid w:val="00827E13"/>
    <w:rsid w:val="00827F8B"/>
    <w:rsid w:val="00830074"/>
    <w:rsid w:val="00830318"/>
    <w:rsid w:val="008303D8"/>
    <w:rsid w:val="00830591"/>
    <w:rsid w:val="008305E0"/>
    <w:rsid w:val="00830685"/>
    <w:rsid w:val="008306E2"/>
    <w:rsid w:val="0083073B"/>
    <w:rsid w:val="00830757"/>
    <w:rsid w:val="0083086C"/>
    <w:rsid w:val="008309CB"/>
    <w:rsid w:val="00830B79"/>
    <w:rsid w:val="00830DA5"/>
    <w:rsid w:val="00830E32"/>
    <w:rsid w:val="00830E46"/>
    <w:rsid w:val="00830F00"/>
    <w:rsid w:val="00830F18"/>
    <w:rsid w:val="00830F6A"/>
    <w:rsid w:val="00831064"/>
    <w:rsid w:val="008310D5"/>
    <w:rsid w:val="008311B8"/>
    <w:rsid w:val="008311EC"/>
    <w:rsid w:val="00831263"/>
    <w:rsid w:val="00831353"/>
    <w:rsid w:val="008313C0"/>
    <w:rsid w:val="008313D9"/>
    <w:rsid w:val="00831711"/>
    <w:rsid w:val="0083173D"/>
    <w:rsid w:val="0083187C"/>
    <w:rsid w:val="00831954"/>
    <w:rsid w:val="00831A13"/>
    <w:rsid w:val="00831AAA"/>
    <w:rsid w:val="00831AC5"/>
    <w:rsid w:val="00831B0F"/>
    <w:rsid w:val="00831B48"/>
    <w:rsid w:val="00831D70"/>
    <w:rsid w:val="00831E82"/>
    <w:rsid w:val="00832011"/>
    <w:rsid w:val="00832153"/>
    <w:rsid w:val="0083225E"/>
    <w:rsid w:val="008322B2"/>
    <w:rsid w:val="00832305"/>
    <w:rsid w:val="00832352"/>
    <w:rsid w:val="00832366"/>
    <w:rsid w:val="0083240D"/>
    <w:rsid w:val="00832682"/>
    <w:rsid w:val="0083279E"/>
    <w:rsid w:val="00832878"/>
    <w:rsid w:val="00832B1F"/>
    <w:rsid w:val="00832B24"/>
    <w:rsid w:val="00832B43"/>
    <w:rsid w:val="00832C58"/>
    <w:rsid w:val="00832C59"/>
    <w:rsid w:val="00832CF3"/>
    <w:rsid w:val="00832D7F"/>
    <w:rsid w:val="00832D85"/>
    <w:rsid w:val="00832FB2"/>
    <w:rsid w:val="00833062"/>
    <w:rsid w:val="00833194"/>
    <w:rsid w:val="0083338B"/>
    <w:rsid w:val="008333D9"/>
    <w:rsid w:val="008333EB"/>
    <w:rsid w:val="0083357A"/>
    <w:rsid w:val="008335B1"/>
    <w:rsid w:val="00833622"/>
    <w:rsid w:val="00833652"/>
    <w:rsid w:val="008338D9"/>
    <w:rsid w:val="008339E0"/>
    <w:rsid w:val="00833A10"/>
    <w:rsid w:val="00833B4A"/>
    <w:rsid w:val="00833B7E"/>
    <w:rsid w:val="00833BD5"/>
    <w:rsid w:val="00833BF0"/>
    <w:rsid w:val="00833C43"/>
    <w:rsid w:val="00833D56"/>
    <w:rsid w:val="00833F08"/>
    <w:rsid w:val="00833FF0"/>
    <w:rsid w:val="0083414B"/>
    <w:rsid w:val="00834243"/>
    <w:rsid w:val="0083425B"/>
    <w:rsid w:val="0083431B"/>
    <w:rsid w:val="008343BD"/>
    <w:rsid w:val="0083452A"/>
    <w:rsid w:val="00834592"/>
    <w:rsid w:val="008346FC"/>
    <w:rsid w:val="0083471B"/>
    <w:rsid w:val="0083476D"/>
    <w:rsid w:val="008347C9"/>
    <w:rsid w:val="00834861"/>
    <w:rsid w:val="00834960"/>
    <w:rsid w:val="008349F1"/>
    <w:rsid w:val="00834A66"/>
    <w:rsid w:val="00834A80"/>
    <w:rsid w:val="00834B1E"/>
    <w:rsid w:val="00834E6F"/>
    <w:rsid w:val="00834E70"/>
    <w:rsid w:val="00834EEA"/>
    <w:rsid w:val="00834F0C"/>
    <w:rsid w:val="00835111"/>
    <w:rsid w:val="0083513A"/>
    <w:rsid w:val="008351FE"/>
    <w:rsid w:val="00835218"/>
    <w:rsid w:val="0083525B"/>
    <w:rsid w:val="008352B2"/>
    <w:rsid w:val="008353A7"/>
    <w:rsid w:val="008353E0"/>
    <w:rsid w:val="00835432"/>
    <w:rsid w:val="008355EE"/>
    <w:rsid w:val="00835608"/>
    <w:rsid w:val="00835711"/>
    <w:rsid w:val="00835765"/>
    <w:rsid w:val="00835883"/>
    <w:rsid w:val="008359D7"/>
    <w:rsid w:val="00835ABA"/>
    <w:rsid w:val="00835AEA"/>
    <w:rsid w:val="00835B98"/>
    <w:rsid w:val="00835D2B"/>
    <w:rsid w:val="00835F0A"/>
    <w:rsid w:val="00835F46"/>
    <w:rsid w:val="00836050"/>
    <w:rsid w:val="008360DE"/>
    <w:rsid w:val="008361F0"/>
    <w:rsid w:val="00836305"/>
    <w:rsid w:val="0083631B"/>
    <w:rsid w:val="00836327"/>
    <w:rsid w:val="008364C2"/>
    <w:rsid w:val="008364EC"/>
    <w:rsid w:val="00836534"/>
    <w:rsid w:val="0083663F"/>
    <w:rsid w:val="00836672"/>
    <w:rsid w:val="00836712"/>
    <w:rsid w:val="00836860"/>
    <w:rsid w:val="00836862"/>
    <w:rsid w:val="00836978"/>
    <w:rsid w:val="008369F4"/>
    <w:rsid w:val="00836A00"/>
    <w:rsid w:val="00836A30"/>
    <w:rsid w:val="00836BCC"/>
    <w:rsid w:val="00836C94"/>
    <w:rsid w:val="00836D5F"/>
    <w:rsid w:val="00836D6C"/>
    <w:rsid w:val="00836E3B"/>
    <w:rsid w:val="00836E61"/>
    <w:rsid w:val="00836E7B"/>
    <w:rsid w:val="00836EA9"/>
    <w:rsid w:val="00836F26"/>
    <w:rsid w:val="00837007"/>
    <w:rsid w:val="00837255"/>
    <w:rsid w:val="00837383"/>
    <w:rsid w:val="008374C4"/>
    <w:rsid w:val="008375F9"/>
    <w:rsid w:val="00837649"/>
    <w:rsid w:val="00837670"/>
    <w:rsid w:val="008377D9"/>
    <w:rsid w:val="00837A1A"/>
    <w:rsid w:val="00837BC1"/>
    <w:rsid w:val="00837D21"/>
    <w:rsid w:val="00837E0B"/>
    <w:rsid w:val="00837EB2"/>
    <w:rsid w:val="00837F4B"/>
    <w:rsid w:val="0084004B"/>
    <w:rsid w:val="008401F1"/>
    <w:rsid w:val="008403C7"/>
    <w:rsid w:val="0084040A"/>
    <w:rsid w:val="00840484"/>
    <w:rsid w:val="0084049B"/>
    <w:rsid w:val="0084057B"/>
    <w:rsid w:val="008405C6"/>
    <w:rsid w:val="0084061D"/>
    <w:rsid w:val="0084071D"/>
    <w:rsid w:val="0084074D"/>
    <w:rsid w:val="00840792"/>
    <w:rsid w:val="008408ED"/>
    <w:rsid w:val="00840AE9"/>
    <w:rsid w:val="00840BAA"/>
    <w:rsid w:val="00840BFA"/>
    <w:rsid w:val="00840C75"/>
    <w:rsid w:val="00840D0B"/>
    <w:rsid w:val="00840D82"/>
    <w:rsid w:val="00840F20"/>
    <w:rsid w:val="0084120E"/>
    <w:rsid w:val="00841226"/>
    <w:rsid w:val="00841273"/>
    <w:rsid w:val="0084128C"/>
    <w:rsid w:val="008412F5"/>
    <w:rsid w:val="0084136F"/>
    <w:rsid w:val="0084138D"/>
    <w:rsid w:val="008414D6"/>
    <w:rsid w:val="00841668"/>
    <w:rsid w:val="00841697"/>
    <w:rsid w:val="00841716"/>
    <w:rsid w:val="0084188B"/>
    <w:rsid w:val="008418CF"/>
    <w:rsid w:val="00841C22"/>
    <w:rsid w:val="00841E14"/>
    <w:rsid w:val="00841E79"/>
    <w:rsid w:val="00841E8C"/>
    <w:rsid w:val="00842012"/>
    <w:rsid w:val="008420C2"/>
    <w:rsid w:val="008420F7"/>
    <w:rsid w:val="00842215"/>
    <w:rsid w:val="00842226"/>
    <w:rsid w:val="00842244"/>
    <w:rsid w:val="0084224D"/>
    <w:rsid w:val="00842298"/>
    <w:rsid w:val="008422B3"/>
    <w:rsid w:val="008423CE"/>
    <w:rsid w:val="0084299F"/>
    <w:rsid w:val="008429EE"/>
    <w:rsid w:val="00842A8A"/>
    <w:rsid w:val="00842A8B"/>
    <w:rsid w:val="00842B9F"/>
    <w:rsid w:val="00842C26"/>
    <w:rsid w:val="00842CB0"/>
    <w:rsid w:val="00842CD8"/>
    <w:rsid w:val="00842DCE"/>
    <w:rsid w:val="00842ED3"/>
    <w:rsid w:val="00842F45"/>
    <w:rsid w:val="0084314E"/>
    <w:rsid w:val="0084322A"/>
    <w:rsid w:val="008432D0"/>
    <w:rsid w:val="0084330E"/>
    <w:rsid w:val="008433EA"/>
    <w:rsid w:val="00843405"/>
    <w:rsid w:val="0084340E"/>
    <w:rsid w:val="008434A4"/>
    <w:rsid w:val="008435B5"/>
    <w:rsid w:val="00843656"/>
    <w:rsid w:val="0084373D"/>
    <w:rsid w:val="008437D1"/>
    <w:rsid w:val="008437DD"/>
    <w:rsid w:val="00843983"/>
    <w:rsid w:val="008439A0"/>
    <w:rsid w:val="008439A6"/>
    <w:rsid w:val="00843B71"/>
    <w:rsid w:val="00843B73"/>
    <w:rsid w:val="00843CEB"/>
    <w:rsid w:val="00843EBF"/>
    <w:rsid w:val="00843FC6"/>
    <w:rsid w:val="00844028"/>
    <w:rsid w:val="00844258"/>
    <w:rsid w:val="0084428A"/>
    <w:rsid w:val="0084430C"/>
    <w:rsid w:val="008443AE"/>
    <w:rsid w:val="008443F9"/>
    <w:rsid w:val="00844473"/>
    <w:rsid w:val="00844630"/>
    <w:rsid w:val="00844770"/>
    <w:rsid w:val="008447EF"/>
    <w:rsid w:val="0084484D"/>
    <w:rsid w:val="0084485F"/>
    <w:rsid w:val="00844A79"/>
    <w:rsid w:val="00844A82"/>
    <w:rsid w:val="00844AA5"/>
    <w:rsid w:val="00844B68"/>
    <w:rsid w:val="00844C0F"/>
    <w:rsid w:val="00844C78"/>
    <w:rsid w:val="00844CAA"/>
    <w:rsid w:val="00844F75"/>
    <w:rsid w:val="0084507B"/>
    <w:rsid w:val="008450DE"/>
    <w:rsid w:val="00845184"/>
    <w:rsid w:val="008451EF"/>
    <w:rsid w:val="008451F1"/>
    <w:rsid w:val="0084534F"/>
    <w:rsid w:val="008454F6"/>
    <w:rsid w:val="00845587"/>
    <w:rsid w:val="00845596"/>
    <w:rsid w:val="008456E8"/>
    <w:rsid w:val="00845713"/>
    <w:rsid w:val="008457BD"/>
    <w:rsid w:val="008457D4"/>
    <w:rsid w:val="00845810"/>
    <w:rsid w:val="00845A8F"/>
    <w:rsid w:val="00845A99"/>
    <w:rsid w:val="00845B81"/>
    <w:rsid w:val="00845B94"/>
    <w:rsid w:val="00845E82"/>
    <w:rsid w:val="00845FFA"/>
    <w:rsid w:val="0084618E"/>
    <w:rsid w:val="00846244"/>
    <w:rsid w:val="00846340"/>
    <w:rsid w:val="008463EC"/>
    <w:rsid w:val="008464A7"/>
    <w:rsid w:val="008465A5"/>
    <w:rsid w:val="008465D8"/>
    <w:rsid w:val="00846753"/>
    <w:rsid w:val="00846754"/>
    <w:rsid w:val="008469C6"/>
    <w:rsid w:val="00846A39"/>
    <w:rsid w:val="00846AD6"/>
    <w:rsid w:val="00846BDE"/>
    <w:rsid w:val="00846C00"/>
    <w:rsid w:val="00846C3B"/>
    <w:rsid w:val="00846E81"/>
    <w:rsid w:val="00846F39"/>
    <w:rsid w:val="00847358"/>
    <w:rsid w:val="008473ED"/>
    <w:rsid w:val="0084748C"/>
    <w:rsid w:val="00847544"/>
    <w:rsid w:val="0084758B"/>
    <w:rsid w:val="00847603"/>
    <w:rsid w:val="00847670"/>
    <w:rsid w:val="0084767B"/>
    <w:rsid w:val="008476AA"/>
    <w:rsid w:val="008476B8"/>
    <w:rsid w:val="008476CC"/>
    <w:rsid w:val="008476DB"/>
    <w:rsid w:val="008476F0"/>
    <w:rsid w:val="008476F5"/>
    <w:rsid w:val="00847719"/>
    <w:rsid w:val="008478D8"/>
    <w:rsid w:val="0084790C"/>
    <w:rsid w:val="00847A83"/>
    <w:rsid w:val="00847AD9"/>
    <w:rsid w:val="00847B64"/>
    <w:rsid w:val="00847DBD"/>
    <w:rsid w:val="00847E03"/>
    <w:rsid w:val="00847E9F"/>
    <w:rsid w:val="00847F06"/>
    <w:rsid w:val="00847F14"/>
    <w:rsid w:val="00847F3C"/>
    <w:rsid w:val="00850099"/>
    <w:rsid w:val="008500CB"/>
    <w:rsid w:val="00850151"/>
    <w:rsid w:val="0085016D"/>
    <w:rsid w:val="008501E0"/>
    <w:rsid w:val="0085021B"/>
    <w:rsid w:val="00850281"/>
    <w:rsid w:val="008503CC"/>
    <w:rsid w:val="00850430"/>
    <w:rsid w:val="0085044C"/>
    <w:rsid w:val="0085048C"/>
    <w:rsid w:val="008506D6"/>
    <w:rsid w:val="00850C0A"/>
    <w:rsid w:val="00850CE3"/>
    <w:rsid w:val="00850E7A"/>
    <w:rsid w:val="00850FE7"/>
    <w:rsid w:val="0085109B"/>
    <w:rsid w:val="0085115E"/>
    <w:rsid w:val="00851175"/>
    <w:rsid w:val="00851263"/>
    <w:rsid w:val="008514D6"/>
    <w:rsid w:val="00851605"/>
    <w:rsid w:val="00851625"/>
    <w:rsid w:val="00851766"/>
    <w:rsid w:val="00851982"/>
    <w:rsid w:val="00851998"/>
    <w:rsid w:val="00851A8C"/>
    <w:rsid w:val="00851AB1"/>
    <w:rsid w:val="00851ADF"/>
    <w:rsid w:val="00851BAF"/>
    <w:rsid w:val="00851C6F"/>
    <w:rsid w:val="00851D07"/>
    <w:rsid w:val="00851D78"/>
    <w:rsid w:val="00851D93"/>
    <w:rsid w:val="00851DF5"/>
    <w:rsid w:val="0085209C"/>
    <w:rsid w:val="008521B7"/>
    <w:rsid w:val="00852371"/>
    <w:rsid w:val="008523A4"/>
    <w:rsid w:val="0085241D"/>
    <w:rsid w:val="008524AF"/>
    <w:rsid w:val="00852512"/>
    <w:rsid w:val="0085263A"/>
    <w:rsid w:val="0085271A"/>
    <w:rsid w:val="00852801"/>
    <w:rsid w:val="00852951"/>
    <w:rsid w:val="00852980"/>
    <w:rsid w:val="008529C1"/>
    <w:rsid w:val="008529E0"/>
    <w:rsid w:val="00852A00"/>
    <w:rsid w:val="00852A16"/>
    <w:rsid w:val="00852B54"/>
    <w:rsid w:val="00852BBD"/>
    <w:rsid w:val="00852E47"/>
    <w:rsid w:val="00852E4B"/>
    <w:rsid w:val="00852E74"/>
    <w:rsid w:val="00853144"/>
    <w:rsid w:val="00853279"/>
    <w:rsid w:val="00853480"/>
    <w:rsid w:val="008535D6"/>
    <w:rsid w:val="00853636"/>
    <w:rsid w:val="0085363E"/>
    <w:rsid w:val="00853682"/>
    <w:rsid w:val="008536A7"/>
    <w:rsid w:val="00853770"/>
    <w:rsid w:val="00853811"/>
    <w:rsid w:val="0085389F"/>
    <w:rsid w:val="008538FE"/>
    <w:rsid w:val="00853900"/>
    <w:rsid w:val="00853B29"/>
    <w:rsid w:val="00853B7F"/>
    <w:rsid w:val="00853CCF"/>
    <w:rsid w:val="00853FB1"/>
    <w:rsid w:val="0085411B"/>
    <w:rsid w:val="00854130"/>
    <w:rsid w:val="00854139"/>
    <w:rsid w:val="008541B8"/>
    <w:rsid w:val="008543A4"/>
    <w:rsid w:val="008543B2"/>
    <w:rsid w:val="008543B9"/>
    <w:rsid w:val="008545CF"/>
    <w:rsid w:val="00854781"/>
    <w:rsid w:val="0085479B"/>
    <w:rsid w:val="0085484D"/>
    <w:rsid w:val="008549D7"/>
    <w:rsid w:val="00854A0B"/>
    <w:rsid w:val="00854A1F"/>
    <w:rsid w:val="00854A4A"/>
    <w:rsid w:val="00854BA0"/>
    <w:rsid w:val="00854BB9"/>
    <w:rsid w:val="00854C31"/>
    <w:rsid w:val="00854D2B"/>
    <w:rsid w:val="00854FCD"/>
    <w:rsid w:val="0085503B"/>
    <w:rsid w:val="00855044"/>
    <w:rsid w:val="008550B6"/>
    <w:rsid w:val="008550B8"/>
    <w:rsid w:val="008550EC"/>
    <w:rsid w:val="008551DF"/>
    <w:rsid w:val="0085550A"/>
    <w:rsid w:val="00855860"/>
    <w:rsid w:val="008558EF"/>
    <w:rsid w:val="008558F4"/>
    <w:rsid w:val="00855B06"/>
    <w:rsid w:val="00855B70"/>
    <w:rsid w:val="00855BA1"/>
    <w:rsid w:val="00855C4B"/>
    <w:rsid w:val="00855C5D"/>
    <w:rsid w:val="00855C75"/>
    <w:rsid w:val="00855CB4"/>
    <w:rsid w:val="00855D0C"/>
    <w:rsid w:val="00855D59"/>
    <w:rsid w:val="0085603A"/>
    <w:rsid w:val="008560A9"/>
    <w:rsid w:val="0085612E"/>
    <w:rsid w:val="00856158"/>
    <w:rsid w:val="0085635F"/>
    <w:rsid w:val="00856497"/>
    <w:rsid w:val="008564D8"/>
    <w:rsid w:val="008566A4"/>
    <w:rsid w:val="008567DB"/>
    <w:rsid w:val="00856848"/>
    <w:rsid w:val="00856866"/>
    <w:rsid w:val="00856877"/>
    <w:rsid w:val="00856917"/>
    <w:rsid w:val="00856948"/>
    <w:rsid w:val="00856B66"/>
    <w:rsid w:val="00856B7A"/>
    <w:rsid w:val="00856BD9"/>
    <w:rsid w:val="00856D3F"/>
    <w:rsid w:val="00856E3D"/>
    <w:rsid w:val="00856E91"/>
    <w:rsid w:val="00856EE0"/>
    <w:rsid w:val="00857077"/>
    <w:rsid w:val="0085730F"/>
    <w:rsid w:val="00857320"/>
    <w:rsid w:val="008574AB"/>
    <w:rsid w:val="00857500"/>
    <w:rsid w:val="00857519"/>
    <w:rsid w:val="0085752E"/>
    <w:rsid w:val="00857615"/>
    <w:rsid w:val="008577D6"/>
    <w:rsid w:val="00857969"/>
    <w:rsid w:val="008579BF"/>
    <w:rsid w:val="00857BDC"/>
    <w:rsid w:val="00857C50"/>
    <w:rsid w:val="00857C88"/>
    <w:rsid w:val="00857CA1"/>
    <w:rsid w:val="00857D36"/>
    <w:rsid w:val="00857D73"/>
    <w:rsid w:val="00857D99"/>
    <w:rsid w:val="00857E75"/>
    <w:rsid w:val="00857F39"/>
    <w:rsid w:val="00857FE3"/>
    <w:rsid w:val="0086013E"/>
    <w:rsid w:val="00860226"/>
    <w:rsid w:val="008604DB"/>
    <w:rsid w:val="008607E9"/>
    <w:rsid w:val="00860920"/>
    <w:rsid w:val="00860AA7"/>
    <w:rsid w:val="00860B9D"/>
    <w:rsid w:val="00860BD6"/>
    <w:rsid w:val="00860C72"/>
    <w:rsid w:val="00860E96"/>
    <w:rsid w:val="00860F12"/>
    <w:rsid w:val="00860F3A"/>
    <w:rsid w:val="00860F40"/>
    <w:rsid w:val="00860F48"/>
    <w:rsid w:val="00860F93"/>
    <w:rsid w:val="00861045"/>
    <w:rsid w:val="00861118"/>
    <w:rsid w:val="00861230"/>
    <w:rsid w:val="00861510"/>
    <w:rsid w:val="008615F6"/>
    <w:rsid w:val="0086171B"/>
    <w:rsid w:val="0086171F"/>
    <w:rsid w:val="00861757"/>
    <w:rsid w:val="0086192A"/>
    <w:rsid w:val="00861A22"/>
    <w:rsid w:val="00861A41"/>
    <w:rsid w:val="00861A64"/>
    <w:rsid w:val="00861B4C"/>
    <w:rsid w:val="00861C8E"/>
    <w:rsid w:val="00861E7A"/>
    <w:rsid w:val="00861EB0"/>
    <w:rsid w:val="00861F6C"/>
    <w:rsid w:val="008621E4"/>
    <w:rsid w:val="008621F9"/>
    <w:rsid w:val="008623AC"/>
    <w:rsid w:val="008623F5"/>
    <w:rsid w:val="008624B5"/>
    <w:rsid w:val="008624D7"/>
    <w:rsid w:val="00862532"/>
    <w:rsid w:val="008625E6"/>
    <w:rsid w:val="008627A9"/>
    <w:rsid w:val="008629B7"/>
    <w:rsid w:val="00862A1F"/>
    <w:rsid w:val="00862A73"/>
    <w:rsid w:val="00862BD0"/>
    <w:rsid w:val="00862CA0"/>
    <w:rsid w:val="00862ECC"/>
    <w:rsid w:val="00862FE1"/>
    <w:rsid w:val="0086304B"/>
    <w:rsid w:val="00863205"/>
    <w:rsid w:val="0086328D"/>
    <w:rsid w:val="008632A6"/>
    <w:rsid w:val="008632B5"/>
    <w:rsid w:val="008632CC"/>
    <w:rsid w:val="008632F5"/>
    <w:rsid w:val="0086343D"/>
    <w:rsid w:val="00863649"/>
    <w:rsid w:val="00863759"/>
    <w:rsid w:val="008638E8"/>
    <w:rsid w:val="00863A35"/>
    <w:rsid w:val="00863A78"/>
    <w:rsid w:val="00863B3D"/>
    <w:rsid w:val="00863C79"/>
    <w:rsid w:val="00863C8A"/>
    <w:rsid w:val="00863CFD"/>
    <w:rsid w:val="00863D31"/>
    <w:rsid w:val="00863DFD"/>
    <w:rsid w:val="00863F50"/>
    <w:rsid w:val="00864067"/>
    <w:rsid w:val="008640DC"/>
    <w:rsid w:val="008640E1"/>
    <w:rsid w:val="00864137"/>
    <w:rsid w:val="008641BF"/>
    <w:rsid w:val="008642AB"/>
    <w:rsid w:val="008642B1"/>
    <w:rsid w:val="008642C5"/>
    <w:rsid w:val="008642CE"/>
    <w:rsid w:val="008642D9"/>
    <w:rsid w:val="008642DC"/>
    <w:rsid w:val="008643B7"/>
    <w:rsid w:val="0086445B"/>
    <w:rsid w:val="008644B9"/>
    <w:rsid w:val="008644F6"/>
    <w:rsid w:val="00864520"/>
    <w:rsid w:val="00864566"/>
    <w:rsid w:val="00864690"/>
    <w:rsid w:val="008647AA"/>
    <w:rsid w:val="008648B6"/>
    <w:rsid w:val="00864962"/>
    <w:rsid w:val="00864A51"/>
    <w:rsid w:val="00864AFA"/>
    <w:rsid w:val="00864B7E"/>
    <w:rsid w:val="00864CF6"/>
    <w:rsid w:val="00864D31"/>
    <w:rsid w:val="00864E16"/>
    <w:rsid w:val="00864E6D"/>
    <w:rsid w:val="00864E87"/>
    <w:rsid w:val="008650B1"/>
    <w:rsid w:val="0086515D"/>
    <w:rsid w:val="00865173"/>
    <w:rsid w:val="008652F6"/>
    <w:rsid w:val="0086532D"/>
    <w:rsid w:val="008655F9"/>
    <w:rsid w:val="0086562F"/>
    <w:rsid w:val="008656AB"/>
    <w:rsid w:val="008656F2"/>
    <w:rsid w:val="0086578F"/>
    <w:rsid w:val="00865DAB"/>
    <w:rsid w:val="00865E11"/>
    <w:rsid w:val="00865E4C"/>
    <w:rsid w:val="00865EED"/>
    <w:rsid w:val="0086606C"/>
    <w:rsid w:val="008660CF"/>
    <w:rsid w:val="00866173"/>
    <w:rsid w:val="008661DA"/>
    <w:rsid w:val="00866373"/>
    <w:rsid w:val="008663FC"/>
    <w:rsid w:val="0086644C"/>
    <w:rsid w:val="008664B1"/>
    <w:rsid w:val="00866590"/>
    <w:rsid w:val="008665C9"/>
    <w:rsid w:val="00866771"/>
    <w:rsid w:val="0086678A"/>
    <w:rsid w:val="008667C7"/>
    <w:rsid w:val="0086682A"/>
    <w:rsid w:val="00866883"/>
    <w:rsid w:val="00866935"/>
    <w:rsid w:val="00866A41"/>
    <w:rsid w:val="00866A48"/>
    <w:rsid w:val="00866B16"/>
    <w:rsid w:val="00866B36"/>
    <w:rsid w:val="00866BBD"/>
    <w:rsid w:val="00866BCB"/>
    <w:rsid w:val="00866C9A"/>
    <w:rsid w:val="00866E8E"/>
    <w:rsid w:val="00866EDE"/>
    <w:rsid w:val="00866F59"/>
    <w:rsid w:val="008670B6"/>
    <w:rsid w:val="0086718E"/>
    <w:rsid w:val="008671BD"/>
    <w:rsid w:val="00867225"/>
    <w:rsid w:val="00867336"/>
    <w:rsid w:val="00867354"/>
    <w:rsid w:val="00867505"/>
    <w:rsid w:val="008676B6"/>
    <w:rsid w:val="00867717"/>
    <w:rsid w:val="0086778A"/>
    <w:rsid w:val="00867855"/>
    <w:rsid w:val="00867C54"/>
    <w:rsid w:val="00867CB8"/>
    <w:rsid w:val="00867D6E"/>
    <w:rsid w:val="00867DEC"/>
    <w:rsid w:val="00867E26"/>
    <w:rsid w:val="00867E83"/>
    <w:rsid w:val="00867E9A"/>
    <w:rsid w:val="00867F17"/>
    <w:rsid w:val="0087006A"/>
    <w:rsid w:val="008701C9"/>
    <w:rsid w:val="008702AD"/>
    <w:rsid w:val="008702B3"/>
    <w:rsid w:val="008703F7"/>
    <w:rsid w:val="00870454"/>
    <w:rsid w:val="00870980"/>
    <w:rsid w:val="00870A27"/>
    <w:rsid w:val="00870B0E"/>
    <w:rsid w:val="00870B5D"/>
    <w:rsid w:val="00870C09"/>
    <w:rsid w:val="00870C38"/>
    <w:rsid w:val="00870D29"/>
    <w:rsid w:val="00870D60"/>
    <w:rsid w:val="00870DF1"/>
    <w:rsid w:val="00870FDC"/>
    <w:rsid w:val="0087128E"/>
    <w:rsid w:val="00871391"/>
    <w:rsid w:val="008715F4"/>
    <w:rsid w:val="00871605"/>
    <w:rsid w:val="00871746"/>
    <w:rsid w:val="00871747"/>
    <w:rsid w:val="00871984"/>
    <w:rsid w:val="00871A8B"/>
    <w:rsid w:val="00871AC9"/>
    <w:rsid w:val="00871B45"/>
    <w:rsid w:val="00871BB7"/>
    <w:rsid w:val="00871CE4"/>
    <w:rsid w:val="00871CE8"/>
    <w:rsid w:val="00871D82"/>
    <w:rsid w:val="00871E6A"/>
    <w:rsid w:val="00871FB6"/>
    <w:rsid w:val="00871FDA"/>
    <w:rsid w:val="008720C4"/>
    <w:rsid w:val="00872123"/>
    <w:rsid w:val="008722B0"/>
    <w:rsid w:val="0087232B"/>
    <w:rsid w:val="008723A8"/>
    <w:rsid w:val="0087244D"/>
    <w:rsid w:val="008725D0"/>
    <w:rsid w:val="008726DA"/>
    <w:rsid w:val="0087293C"/>
    <w:rsid w:val="00872986"/>
    <w:rsid w:val="008729D2"/>
    <w:rsid w:val="00872A99"/>
    <w:rsid w:val="00872AA1"/>
    <w:rsid w:val="00872B85"/>
    <w:rsid w:val="00872BAC"/>
    <w:rsid w:val="00872C32"/>
    <w:rsid w:val="00872D1A"/>
    <w:rsid w:val="00872D7B"/>
    <w:rsid w:val="00872D90"/>
    <w:rsid w:val="00872F50"/>
    <w:rsid w:val="00872FCA"/>
    <w:rsid w:val="00873004"/>
    <w:rsid w:val="0087305C"/>
    <w:rsid w:val="0087310C"/>
    <w:rsid w:val="008731DE"/>
    <w:rsid w:val="008731EB"/>
    <w:rsid w:val="00873258"/>
    <w:rsid w:val="00873353"/>
    <w:rsid w:val="008733C7"/>
    <w:rsid w:val="00873408"/>
    <w:rsid w:val="00873411"/>
    <w:rsid w:val="00873443"/>
    <w:rsid w:val="008734B5"/>
    <w:rsid w:val="0087360C"/>
    <w:rsid w:val="00873697"/>
    <w:rsid w:val="0087373D"/>
    <w:rsid w:val="008737AD"/>
    <w:rsid w:val="008737C4"/>
    <w:rsid w:val="00873835"/>
    <w:rsid w:val="0087384D"/>
    <w:rsid w:val="00873851"/>
    <w:rsid w:val="00873919"/>
    <w:rsid w:val="00873A0A"/>
    <w:rsid w:val="00873ABD"/>
    <w:rsid w:val="00873ACC"/>
    <w:rsid w:val="00873B69"/>
    <w:rsid w:val="00873BA8"/>
    <w:rsid w:val="00873C57"/>
    <w:rsid w:val="00873CC0"/>
    <w:rsid w:val="00873E50"/>
    <w:rsid w:val="00873E5A"/>
    <w:rsid w:val="00873E7E"/>
    <w:rsid w:val="00873E8C"/>
    <w:rsid w:val="00873F47"/>
    <w:rsid w:val="00873FDB"/>
    <w:rsid w:val="00874048"/>
    <w:rsid w:val="0087407D"/>
    <w:rsid w:val="008740DD"/>
    <w:rsid w:val="0087429E"/>
    <w:rsid w:val="008743C2"/>
    <w:rsid w:val="008744B3"/>
    <w:rsid w:val="008744C9"/>
    <w:rsid w:val="008746A5"/>
    <w:rsid w:val="008746C5"/>
    <w:rsid w:val="008746D4"/>
    <w:rsid w:val="0087477D"/>
    <w:rsid w:val="00874804"/>
    <w:rsid w:val="00874B21"/>
    <w:rsid w:val="00874BBA"/>
    <w:rsid w:val="00874BCB"/>
    <w:rsid w:val="00874BD2"/>
    <w:rsid w:val="00874C31"/>
    <w:rsid w:val="00874C3E"/>
    <w:rsid w:val="00874C98"/>
    <w:rsid w:val="00874EF6"/>
    <w:rsid w:val="00874F1B"/>
    <w:rsid w:val="00874F63"/>
    <w:rsid w:val="0087505C"/>
    <w:rsid w:val="00875320"/>
    <w:rsid w:val="00875379"/>
    <w:rsid w:val="0087557D"/>
    <w:rsid w:val="00875694"/>
    <w:rsid w:val="00875722"/>
    <w:rsid w:val="008757EA"/>
    <w:rsid w:val="008758B4"/>
    <w:rsid w:val="00875A2F"/>
    <w:rsid w:val="00875AA9"/>
    <w:rsid w:val="00875AFF"/>
    <w:rsid w:val="00875B33"/>
    <w:rsid w:val="00875B5B"/>
    <w:rsid w:val="00875D5C"/>
    <w:rsid w:val="00875E8A"/>
    <w:rsid w:val="00875E9F"/>
    <w:rsid w:val="00875FDF"/>
    <w:rsid w:val="0087604C"/>
    <w:rsid w:val="00876171"/>
    <w:rsid w:val="0087624D"/>
    <w:rsid w:val="00876264"/>
    <w:rsid w:val="0087629D"/>
    <w:rsid w:val="0087644E"/>
    <w:rsid w:val="0087646E"/>
    <w:rsid w:val="008764A2"/>
    <w:rsid w:val="008764A4"/>
    <w:rsid w:val="008765C0"/>
    <w:rsid w:val="00876639"/>
    <w:rsid w:val="0087664E"/>
    <w:rsid w:val="00876965"/>
    <w:rsid w:val="008769DC"/>
    <w:rsid w:val="00876CE6"/>
    <w:rsid w:val="00876D3A"/>
    <w:rsid w:val="00876EA7"/>
    <w:rsid w:val="00876ED3"/>
    <w:rsid w:val="00876F2F"/>
    <w:rsid w:val="00876F40"/>
    <w:rsid w:val="00876F87"/>
    <w:rsid w:val="00876FC5"/>
    <w:rsid w:val="00877005"/>
    <w:rsid w:val="00877074"/>
    <w:rsid w:val="008770FD"/>
    <w:rsid w:val="0087716D"/>
    <w:rsid w:val="008778BA"/>
    <w:rsid w:val="008778F9"/>
    <w:rsid w:val="008779A7"/>
    <w:rsid w:val="00877A2E"/>
    <w:rsid w:val="00877B83"/>
    <w:rsid w:val="00877C03"/>
    <w:rsid w:val="00877D06"/>
    <w:rsid w:val="00877D3A"/>
    <w:rsid w:val="00877FD8"/>
    <w:rsid w:val="008800B7"/>
    <w:rsid w:val="008800DA"/>
    <w:rsid w:val="008801CF"/>
    <w:rsid w:val="00880314"/>
    <w:rsid w:val="00880425"/>
    <w:rsid w:val="008804C3"/>
    <w:rsid w:val="008804FB"/>
    <w:rsid w:val="008805AF"/>
    <w:rsid w:val="008806D5"/>
    <w:rsid w:val="00880766"/>
    <w:rsid w:val="0088087E"/>
    <w:rsid w:val="008808F0"/>
    <w:rsid w:val="00880968"/>
    <w:rsid w:val="00880969"/>
    <w:rsid w:val="008809DC"/>
    <w:rsid w:val="00880AB6"/>
    <w:rsid w:val="00880AE3"/>
    <w:rsid w:val="00880FD1"/>
    <w:rsid w:val="00881073"/>
    <w:rsid w:val="00881081"/>
    <w:rsid w:val="00881301"/>
    <w:rsid w:val="008814BA"/>
    <w:rsid w:val="00881660"/>
    <w:rsid w:val="00881695"/>
    <w:rsid w:val="008816E7"/>
    <w:rsid w:val="00881771"/>
    <w:rsid w:val="0088185C"/>
    <w:rsid w:val="0088192F"/>
    <w:rsid w:val="008819BB"/>
    <w:rsid w:val="008819EF"/>
    <w:rsid w:val="00881B1A"/>
    <w:rsid w:val="00881FDB"/>
    <w:rsid w:val="0088221C"/>
    <w:rsid w:val="0088232D"/>
    <w:rsid w:val="00882354"/>
    <w:rsid w:val="00882439"/>
    <w:rsid w:val="0088253E"/>
    <w:rsid w:val="00882553"/>
    <w:rsid w:val="00882844"/>
    <w:rsid w:val="0088288D"/>
    <w:rsid w:val="00882909"/>
    <w:rsid w:val="00882965"/>
    <w:rsid w:val="00882B85"/>
    <w:rsid w:val="00882BDB"/>
    <w:rsid w:val="00882BEF"/>
    <w:rsid w:val="00882C92"/>
    <w:rsid w:val="00882C93"/>
    <w:rsid w:val="00882CC4"/>
    <w:rsid w:val="00882E11"/>
    <w:rsid w:val="00882FE7"/>
    <w:rsid w:val="00883020"/>
    <w:rsid w:val="0088313A"/>
    <w:rsid w:val="00883252"/>
    <w:rsid w:val="00883277"/>
    <w:rsid w:val="00883341"/>
    <w:rsid w:val="00883356"/>
    <w:rsid w:val="00883417"/>
    <w:rsid w:val="00883564"/>
    <w:rsid w:val="0088372C"/>
    <w:rsid w:val="008837E8"/>
    <w:rsid w:val="008837FE"/>
    <w:rsid w:val="008838F8"/>
    <w:rsid w:val="00883958"/>
    <w:rsid w:val="00883B1C"/>
    <w:rsid w:val="00883C66"/>
    <w:rsid w:val="00883DCA"/>
    <w:rsid w:val="00883E81"/>
    <w:rsid w:val="00883F7D"/>
    <w:rsid w:val="0088407B"/>
    <w:rsid w:val="00884161"/>
    <w:rsid w:val="0088421C"/>
    <w:rsid w:val="00884342"/>
    <w:rsid w:val="008844AC"/>
    <w:rsid w:val="00884557"/>
    <w:rsid w:val="0088464B"/>
    <w:rsid w:val="00884670"/>
    <w:rsid w:val="008846CB"/>
    <w:rsid w:val="0088477C"/>
    <w:rsid w:val="008847B9"/>
    <w:rsid w:val="0088484B"/>
    <w:rsid w:val="008849A6"/>
    <w:rsid w:val="008849D6"/>
    <w:rsid w:val="00884CBD"/>
    <w:rsid w:val="00884ED2"/>
    <w:rsid w:val="00885396"/>
    <w:rsid w:val="0088540D"/>
    <w:rsid w:val="00885487"/>
    <w:rsid w:val="008855B8"/>
    <w:rsid w:val="0088588D"/>
    <w:rsid w:val="008858A6"/>
    <w:rsid w:val="008858B8"/>
    <w:rsid w:val="008858F3"/>
    <w:rsid w:val="008859AB"/>
    <w:rsid w:val="008859C1"/>
    <w:rsid w:val="00885AF6"/>
    <w:rsid w:val="00885BE2"/>
    <w:rsid w:val="00885C3F"/>
    <w:rsid w:val="00885C85"/>
    <w:rsid w:val="00885CC4"/>
    <w:rsid w:val="00885CFE"/>
    <w:rsid w:val="00885DAD"/>
    <w:rsid w:val="00885E26"/>
    <w:rsid w:val="00885E29"/>
    <w:rsid w:val="00885E80"/>
    <w:rsid w:val="00885E81"/>
    <w:rsid w:val="00885EBA"/>
    <w:rsid w:val="00886221"/>
    <w:rsid w:val="0088622A"/>
    <w:rsid w:val="00886473"/>
    <w:rsid w:val="008864DD"/>
    <w:rsid w:val="008864FA"/>
    <w:rsid w:val="00886555"/>
    <w:rsid w:val="008866D3"/>
    <w:rsid w:val="008867A9"/>
    <w:rsid w:val="008867F8"/>
    <w:rsid w:val="00886A31"/>
    <w:rsid w:val="00886BB3"/>
    <w:rsid w:val="00886BD0"/>
    <w:rsid w:val="00886C24"/>
    <w:rsid w:val="00886CFC"/>
    <w:rsid w:val="00886E47"/>
    <w:rsid w:val="008870D6"/>
    <w:rsid w:val="00887103"/>
    <w:rsid w:val="008872EB"/>
    <w:rsid w:val="008874E4"/>
    <w:rsid w:val="00887653"/>
    <w:rsid w:val="00887712"/>
    <w:rsid w:val="00887733"/>
    <w:rsid w:val="008877F6"/>
    <w:rsid w:val="0088787A"/>
    <w:rsid w:val="008878FE"/>
    <w:rsid w:val="00887C74"/>
    <w:rsid w:val="00887CCF"/>
    <w:rsid w:val="00887D3E"/>
    <w:rsid w:val="00887D8E"/>
    <w:rsid w:val="00887E72"/>
    <w:rsid w:val="00887EB6"/>
    <w:rsid w:val="008900D9"/>
    <w:rsid w:val="008904ED"/>
    <w:rsid w:val="0089063C"/>
    <w:rsid w:val="008906B6"/>
    <w:rsid w:val="008906EF"/>
    <w:rsid w:val="0089073B"/>
    <w:rsid w:val="008907BD"/>
    <w:rsid w:val="00890A6E"/>
    <w:rsid w:val="00890AD5"/>
    <w:rsid w:val="00890C0E"/>
    <w:rsid w:val="00890C67"/>
    <w:rsid w:val="00890CBD"/>
    <w:rsid w:val="00890D27"/>
    <w:rsid w:val="00890DBF"/>
    <w:rsid w:val="00890E75"/>
    <w:rsid w:val="00890F1D"/>
    <w:rsid w:val="00890FF0"/>
    <w:rsid w:val="0089100F"/>
    <w:rsid w:val="0089101C"/>
    <w:rsid w:val="00891043"/>
    <w:rsid w:val="008911EE"/>
    <w:rsid w:val="008911F6"/>
    <w:rsid w:val="0089151D"/>
    <w:rsid w:val="0089159E"/>
    <w:rsid w:val="0089166D"/>
    <w:rsid w:val="00891833"/>
    <w:rsid w:val="0089189A"/>
    <w:rsid w:val="00891AC9"/>
    <w:rsid w:val="00891AFF"/>
    <w:rsid w:val="00891B2E"/>
    <w:rsid w:val="00891B3E"/>
    <w:rsid w:val="00891C06"/>
    <w:rsid w:val="00891DF6"/>
    <w:rsid w:val="0089208B"/>
    <w:rsid w:val="0089215D"/>
    <w:rsid w:val="00892222"/>
    <w:rsid w:val="00892290"/>
    <w:rsid w:val="008922E9"/>
    <w:rsid w:val="008923D6"/>
    <w:rsid w:val="008923FA"/>
    <w:rsid w:val="0089245E"/>
    <w:rsid w:val="00892597"/>
    <w:rsid w:val="0089270D"/>
    <w:rsid w:val="008928A0"/>
    <w:rsid w:val="008928FC"/>
    <w:rsid w:val="00892C8F"/>
    <w:rsid w:val="00892D18"/>
    <w:rsid w:val="00892D48"/>
    <w:rsid w:val="00892E53"/>
    <w:rsid w:val="00892F97"/>
    <w:rsid w:val="00892FEA"/>
    <w:rsid w:val="00893027"/>
    <w:rsid w:val="008930B3"/>
    <w:rsid w:val="008931E7"/>
    <w:rsid w:val="00893320"/>
    <w:rsid w:val="0089335E"/>
    <w:rsid w:val="00893556"/>
    <w:rsid w:val="008936B7"/>
    <w:rsid w:val="00893844"/>
    <w:rsid w:val="0089394D"/>
    <w:rsid w:val="00893A04"/>
    <w:rsid w:val="00893AA6"/>
    <w:rsid w:val="00893B3D"/>
    <w:rsid w:val="00893C80"/>
    <w:rsid w:val="00893F59"/>
    <w:rsid w:val="00893F90"/>
    <w:rsid w:val="00893FDE"/>
    <w:rsid w:val="00894115"/>
    <w:rsid w:val="00894265"/>
    <w:rsid w:val="008942CA"/>
    <w:rsid w:val="00894307"/>
    <w:rsid w:val="00894382"/>
    <w:rsid w:val="008943F9"/>
    <w:rsid w:val="008947BB"/>
    <w:rsid w:val="008947C9"/>
    <w:rsid w:val="008947FB"/>
    <w:rsid w:val="00894846"/>
    <w:rsid w:val="008948A1"/>
    <w:rsid w:val="008948B3"/>
    <w:rsid w:val="00894B56"/>
    <w:rsid w:val="00894C6B"/>
    <w:rsid w:val="00894D53"/>
    <w:rsid w:val="00894D6E"/>
    <w:rsid w:val="00894DED"/>
    <w:rsid w:val="00894E05"/>
    <w:rsid w:val="00894E2D"/>
    <w:rsid w:val="00894E4F"/>
    <w:rsid w:val="00894E54"/>
    <w:rsid w:val="00894F82"/>
    <w:rsid w:val="00894FD2"/>
    <w:rsid w:val="0089525F"/>
    <w:rsid w:val="0089529C"/>
    <w:rsid w:val="008952BC"/>
    <w:rsid w:val="00895347"/>
    <w:rsid w:val="008953AF"/>
    <w:rsid w:val="00895433"/>
    <w:rsid w:val="0089544E"/>
    <w:rsid w:val="00895616"/>
    <w:rsid w:val="0089577D"/>
    <w:rsid w:val="008957B3"/>
    <w:rsid w:val="008958BC"/>
    <w:rsid w:val="00895AED"/>
    <w:rsid w:val="00895B0E"/>
    <w:rsid w:val="00895B70"/>
    <w:rsid w:val="00895CBC"/>
    <w:rsid w:val="00895E03"/>
    <w:rsid w:val="00895E13"/>
    <w:rsid w:val="00895FC4"/>
    <w:rsid w:val="00895FE3"/>
    <w:rsid w:val="0089604F"/>
    <w:rsid w:val="008960D5"/>
    <w:rsid w:val="0089614F"/>
    <w:rsid w:val="00896209"/>
    <w:rsid w:val="00896224"/>
    <w:rsid w:val="00896404"/>
    <w:rsid w:val="00896515"/>
    <w:rsid w:val="0089654D"/>
    <w:rsid w:val="0089657B"/>
    <w:rsid w:val="0089661F"/>
    <w:rsid w:val="00896758"/>
    <w:rsid w:val="00896779"/>
    <w:rsid w:val="0089692C"/>
    <w:rsid w:val="00896A04"/>
    <w:rsid w:val="00896B04"/>
    <w:rsid w:val="00896C8D"/>
    <w:rsid w:val="00896C9B"/>
    <w:rsid w:val="00896FE8"/>
    <w:rsid w:val="00897062"/>
    <w:rsid w:val="00897077"/>
    <w:rsid w:val="008971D9"/>
    <w:rsid w:val="008972B6"/>
    <w:rsid w:val="008972C7"/>
    <w:rsid w:val="008972CC"/>
    <w:rsid w:val="008973B8"/>
    <w:rsid w:val="00897432"/>
    <w:rsid w:val="00897515"/>
    <w:rsid w:val="00897657"/>
    <w:rsid w:val="00897680"/>
    <w:rsid w:val="008976A0"/>
    <w:rsid w:val="0089774A"/>
    <w:rsid w:val="00897838"/>
    <w:rsid w:val="008979B5"/>
    <w:rsid w:val="008979F3"/>
    <w:rsid w:val="00897A83"/>
    <w:rsid w:val="00897AD2"/>
    <w:rsid w:val="00897B72"/>
    <w:rsid w:val="00897BAD"/>
    <w:rsid w:val="00897BC8"/>
    <w:rsid w:val="00897C7D"/>
    <w:rsid w:val="00897E9A"/>
    <w:rsid w:val="00897ECB"/>
    <w:rsid w:val="00897F14"/>
    <w:rsid w:val="00897F46"/>
    <w:rsid w:val="008A0003"/>
    <w:rsid w:val="008A0030"/>
    <w:rsid w:val="008A00FD"/>
    <w:rsid w:val="008A0332"/>
    <w:rsid w:val="008A0471"/>
    <w:rsid w:val="008A04A2"/>
    <w:rsid w:val="008A0559"/>
    <w:rsid w:val="008A05F7"/>
    <w:rsid w:val="008A0640"/>
    <w:rsid w:val="008A0652"/>
    <w:rsid w:val="008A0677"/>
    <w:rsid w:val="008A06AF"/>
    <w:rsid w:val="008A0727"/>
    <w:rsid w:val="008A07A8"/>
    <w:rsid w:val="008A081A"/>
    <w:rsid w:val="008A08BC"/>
    <w:rsid w:val="008A09A0"/>
    <w:rsid w:val="008A09EB"/>
    <w:rsid w:val="008A0B79"/>
    <w:rsid w:val="008A0B95"/>
    <w:rsid w:val="008A0D79"/>
    <w:rsid w:val="008A0DAA"/>
    <w:rsid w:val="008A0ED4"/>
    <w:rsid w:val="008A0EEC"/>
    <w:rsid w:val="008A1072"/>
    <w:rsid w:val="008A10B3"/>
    <w:rsid w:val="008A10C3"/>
    <w:rsid w:val="008A129B"/>
    <w:rsid w:val="008A133D"/>
    <w:rsid w:val="008A1366"/>
    <w:rsid w:val="008A13B5"/>
    <w:rsid w:val="008A146E"/>
    <w:rsid w:val="008A1572"/>
    <w:rsid w:val="008A1577"/>
    <w:rsid w:val="008A15FC"/>
    <w:rsid w:val="008A1621"/>
    <w:rsid w:val="008A165A"/>
    <w:rsid w:val="008A18A7"/>
    <w:rsid w:val="008A1A22"/>
    <w:rsid w:val="008A1B6A"/>
    <w:rsid w:val="008A1BAF"/>
    <w:rsid w:val="008A20A5"/>
    <w:rsid w:val="008A21DB"/>
    <w:rsid w:val="008A24AF"/>
    <w:rsid w:val="008A24B9"/>
    <w:rsid w:val="008A252F"/>
    <w:rsid w:val="008A256A"/>
    <w:rsid w:val="008A2679"/>
    <w:rsid w:val="008A2768"/>
    <w:rsid w:val="008A2926"/>
    <w:rsid w:val="008A2AC9"/>
    <w:rsid w:val="008A2B8D"/>
    <w:rsid w:val="008A2BAA"/>
    <w:rsid w:val="008A2C3A"/>
    <w:rsid w:val="008A2C97"/>
    <w:rsid w:val="008A2D6D"/>
    <w:rsid w:val="008A2E69"/>
    <w:rsid w:val="008A2EAC"/>
    <w:rsid w:val="008A2F04"/>
    <w:rsid w:val="008A2FB4"/>
    <w:rsid w:val="008A319A"/>
    <w:rsid w:val="008A31C5"/>
    <w:rsid w:val="008A3285"/>
    <w:rsid w:val="008A3490"/>
    <w:rsid w:val="008A367E"/>
    <w:rsid w:val="008A387D"/>
    <w:rsid w:val="008A3A98"/>
    <w:rsid w:val="008A3B48"/>
    <w:rsid w:val="008A3B4E"/>
    <w:rsid w:val="008A3F07"/>
    <w:rsid w:val="008A3F76"/>
    <w:rsid w:val="008A4007"/>
    <w:rsid w:val="008A403F"/>
    <w:rsid w:val="008A41BB"/>
    <w:rsid w:val="008A42B2"/>
    <w:rsid w:val="008A42B5"/>
    <w:rsid w:val="008A43D2"/>
    <w:rsid w:val="008A44A3"/>
    <w:rsid w:val="008A454B"/>
    <w:rsid w:val="008A4558"/>
    <w:rsid w:val="008A46F5"/>
    <w:rsid w:val="008A4829"/>
    <w:rsid w:val="008A4917"/>
    <w:rsid w:val="008A4D14"/>
    <w:rsid w:val="008A4DBB"/>
    <w:rsid w:val="008A4DCC"/>
    <w:rsid w:val="008A4E01"/>
    <w:rsid w:val="008A4F2A"/>
    <w:rsid w:val="008A4F62"/>
    <w:rsid w:val="008A4F8A"/>
    <w:rsid w:val="008A50A6"/>
    <w:rsid w:val="008A50E4"/>
    <w:rsid w:val="008A5236"/>
    <w:rsid w:val="008A575A"/>
    <w:rsid w:val="008A5822"/>
    <w:rsid w:val="008A5891"/>
    <w:rsid w:val="008A59A5"/>
    <w:rsid w:val="008A5A83"/>
    <w:rsid w:val="008A5AFB"/>
    <w:rsid w:val="008A5B01"/>
    <w:rsid w:val="008A5B34"/>
    <w:rsid w:val="008A5B3C"/>
    <w:rsid w:val="008A5B53"/>
    <w:rsid w:val="008A5C18"/>
    <w:rsid w:val="008A5C8A"/>
    <w:rsid w:val="008A5D5C"/>
    <w:rsid w:val="008A5DFE"/>
    <w:rsid w:val="008A5E58"/>
    <w:rsid w:val="008A5F50"/>
    <w:rsid w:val="008A5F7C"/>
    <w:rsid w:val="008A5FB3"/>
    <w:rsid w:val="008A6157"/>
    <w:rsid w:val="008A6206"/>
    <w:rsid w:val="008A6284"/>
    <w:rsid w:val="008A628C"/>
    <w:rsid w:val="008A6593"/>
    <w:rsid w:val="008A65DE"/>
    <w:rsid w:val="008A6677"/>
    <w:rsid w:val="008A670E"/>
    <w:rsid w:val="008A687D"/>
    <w:rsid w:val="008A694D"/>
    <w:rsid w:val="008A6998"/>
    <w:rsid w:val="008A69FB"/>
    <w:rsid w:val="008A6AE8"/>
    <w:rsid w:val="008A6B10"/>
    <w:rsid w:val="008A6BFE"/>
    <w:rsid w:val="008A6C6E"/>
    <w:rsid w:val="008A6D9E"/>
    <w:rsid w:val="008A6DD0"/>
    <w:rsid w:val="008A6E76"/>
    <w:rsid w:val="008A6F54"/>
    <w:rsid w:val="008A7025"/>
    <w:rsid w:val="008A715A"/>
    <w:rsid w:val="008A7209"/>
    <w:rsid w:val="008A7271"/>
    <w:rsid w:val="008A72B1"/>
    <w:rsid w:val="008A7379"/>
    <w:rsid w:val="008A73AB"/>
    <w:rsid w:val="008A73B5"/>
    <w:rsid w:val="008A757B"/>
    <w:rsid w:val="008A7771"/>
    <w:rsid w:val="008A77DF"/>
    <w:rsid w:val="008A7809"/>
    <w:rsid w:val="008A78BA"/>
    <w:rsid w:val="008A78FC"/>
    <w:rsid w:val="008A79AD"/>
    <w:rsid w:val="008A7BAB"/>
    <w:rsid w:val="008A7BB2"/>
    <w:rsid w:val="008A7D68"/>
    <w:rsid w:val="008B01AD"/>
    <w:rsid w:val="008B02AE"/>
    <w:rsid w:val="008B04A0"/>
    <w:rsid w:val="008B053B"/>
    <w:rsid w:val="008B0554"/>
    <w:rsid w:val="008B0577"/>
    <w:rsid w:val="008B05AE"/>
    <w:rsid w:val="008B07AF"/>
    <w:rsid w:val="008B088F"/>
    <w:rsid w:val="008B0A83"/>
    <w:rsid w:val="008B0A89"/>
    <w:rsid w:val="008B0A94"/>
    <w:rsid w:val="008B0AB1"/>
    <w:rsid w:val="008B0BC8"/>
    <w:rsid w:val="008B0CF1"/>
    <w:rsid w:val="008B0D52"/>
    <w:rsid w:val="008B0DE3"/>
    <w:rsid w:val="008B0E07"/>
    <w:rsid w:val="008B0E88"/>
    <w:rsid w:val="008B0EB8"/>
    <w:rsid w:val="008B0F1B"/>
    <w:rsid w:val="008B1149"/>
    <w:rsid w:val="008B11A7"/>
    <w:rsid w:val="008B123B"/>
    <w:rsid w:val="008B125A"/>
    <w:rsid w:val="008B12FD"/>
    <w:rsid w:val="008B1326"/>
    <w:rsid w:val="008B1420"/>
    <w:rsid w:val="008B1495"/>
    <w:rsid w:val="008B170F"/>
    <w:rsid w:val="008B1756"/>
    <w:rsid w:val="008B17C6"/>
    <w:rsid w:val="008B17FB"/>
    <w:rsid w:val="008B1819"/>
    <w:rsid w:val="008B1930"/>
    <w:rsid w:val="008B193A"/>
    <w:rsid w:val="008B1A4C"/>
    <w:rsid w:val="008B1B05"/>
    <w:rsid w:val="008B1DBF"/>
    <w:rsid w:val="008B1E02"/>
    <w:rsid w:val="008B1E3D"/>
    <w:rsid w:val="008B1E5C"/>
    <w:rsid w:val="008B205C"/>
    <w:rsid w:val="008B2104"/>
    <w:rsid w:val="008B229E"/>
    <w:rsid w:val="008B232F"/>
    <w:rsid w:val="008B2747"/>
    <w:rsid w:val="008B2763"/>
    <w:rsid w:val="008B29B3"/>
    <w:rsid w:val="008B2B12"/>
    <w:rsid w:val="008B2B50"/>
    <w:rsid w:val="008B2BC3"/>
    <w:rsid w:val="008B2F3C"/>
    <w:rsid w:val="008B2FD9"/>
    <w:rsid w:val="008B3044"/>
    <w:rsid w:val="008B3153"/>
    <w:rsid w:val="008B3237"/>
    <w:rsid w:val="008B3244"/>
    <w:rsid w:val="008B32AC"/>
    <w:rsid w:val="008B32C2"/>
    <w:rsid w:val="008B3367"/>
    <w:rsid w:val="008B33B1"/>
    <w:rsid w:val="008B345D"/>
    <w:rsid w:val="008B34E8"/>
    <w:rsid w:val="008B35C4"/>
    <w:rsid w:val="008B35E9"/>
    <w:rsid w:val="008B3685"/>
    <w:rsid w:val="008B36F8"/>
    <w:rsid w:val="008B3770"/>
    <w:rsid w:val="008B3797"/>
    <w:rsid w:val="008B388F"/>
    <w:rsid w:val="008B38CC"/>
    <w:rsid w:val="008B3900"/>
    <w:rsid w:val="008B3986"/>
    <w:rsid w:val="008B39D6"/>
    <w:rsid w:val="008B39DA"/>
    <w:rsid w:val="008B3A15"/>
    <w:rsid w:val="008B3A75"/>
    <w:rsid w:val="008B3B04"/>
    <w:rsid w:val="008B3B7E"/>
    <w:rsid w:val="008B3E2A"/>
    <w:rsid w:val="008B3E83"/>
    <w:rsid w:val="008B3F03"/>
    <w:rsid w:val="008B4092"/>
    <w:rsid w:val="008B40E6"/>
    <w:rsid w:val="008B43D7"/>
    <w:rsid w:val="008B470D"/>
    <w:rsid w:val="008B479C"/>
    <w:rsid w:val="008B4885"/>
    <w:rsid w:val="008B4971"/>
    <w:rsid w:val="008B4D20"/>
    <w:rsid w:val="008B4D44"/>
    <w:rsid w:val="008B4D68"/>
    <w:rsid w:val="008B4D84"/>
    <w:rsid w:val="008B4E2C"/>
    <w:rsid w:val="008B4E71"/>
    <w:rsid w:val="008B4ED8"/>
    <w:rsid w:val="008B4EF3"/>
    <w:rsid w:val="008B4F6D"/>
    <w:rsid w:val="008B4FAE"/>
    <w:rsid w:val="008B4FC8"/>
    <w:rsid w:val="008B5101"/>
    <w:rsid w:val="008B515D"/>
    <w:rsid w:val="008B5209"/>
    <w:rsid w:val="008B534E"/>
    <w:rsid w:val="008B5440"/>
    <w:rsid w:val="008B565B"/>
    <w:rsid w:val="008B56F9"/>
    <w:rsid w:val="008B570A"/>
    <w:rsid w:val="008B575F"/>
    <w:rsid w:val="008B58DF"/>
    <w:rsid w:val="008B5C2C"/>
    <w:rsid w:val="008B5C4B"/>
    <w:rsid w:val="008B5D36"/>
    <w:rsid w:val="008B5DA2"/>
    <w:rsid w:val="008B6134"/>
    <w:rsid w:val="008B6168"/>
    <w:rsid w:val="008B61E3"/>
    <w:rsid w:val="008B62AE"/>
    <w:rsid w:val="008B62EE"/>
    <w:rsid w:val="008B64B7"/>
    <w:rsid w:val="008B65C4"/>
    <w:rsid w:val="008B6754"/>
    <w:rsid w:val="008B68DC"/>
    <w:rsid w:val="008B6997"/>
    <w:rsid w:val="008B6A88"/>
    <w:rsid w:val="008B6A93"/>
    <w:rsid w:val="008B6AA7"/>
    <w:rsid w:val="008B6C09"/>
    <w:rsid w:val="008B6D8A"/>
    <w:rsid w:val="008B6DEA"/>
    <w:rsid w:val="008B70E1"/>
    <w:rsid w:val="008B70FD"/>
    <w:rsid w:val="008B71FB"/>
    <w:rsid w:val="008B723E"/>
    <w:rsid w:val="008B734F"/>
    <w:rsid w:val="008B73B5"/>
    <w:rsid w:val="008B747B"/>
    <w:rsid w:val="008B753D"/>
    <w:rsid w:val="008B75D0"/>
    <w:rsid w:val="008B767E"/>
    <w:rsid w:val="008B76A7"/>
    <w:rsid w:val="008B7703"/>
    <w:rsid w:val="008B7748"/>
    <w:rsid w:val="008B780B"/>
    <w:rsid w:val="008B790F"/>
    <w:rsid w:val="008B79EC"/>
    <w:rsid w:val="008B7B3B"/>
    <w:rsid w:val="008B7B76"/>
    <w:rsid w:val="008B7B87"/>
    <w:rsid w:val="008B7DDD"/>
    <w:rsid w:val="008B7E5F"/>
    <w:rsid w:val="008B7F05"/>
    <w:rsid w:val="008B7F49"/>
    <w:rsid w:val="008B7F7D"/>
    <w:rsid w:val="008C0094"/>
    <w:rsid w:val="008C0195"/>
    <w:rsid w:val="008C023E"/>
    <w:rsid w:val="008C03E3"/>
    <w:rsid w:val="008C0434"/>
    <w:rsid w:val="008C051E"/>
    <w:rsid w:val="008C05B5"/>
    <w:rsid w:val="008C0760"/>
    <w:rsid w:val="008C0C70"/>
    <w:rsid w:val="008C0C79"/>
    <w:rsid w:val="008C0C80"/>
    <w:rsid w:val="008C0F18"/>
    <w:rsid w:val="008C0FB6"/>
    <w:rsid w:val="008C0FF4"/>
    <w:rsid w:val="008C10EB"/>
    <w:rsid w:val="008C1276"/>
    <w:rsid w:val="008C12C2"/>
    <w:rsid w:val="008C1761"/>
    <w:rsid w:val="008C1791"/>
    <w:rsid w:val="008C191D"/>
    <w:rsid w:val="008C193E"/>
    <w:rsid w:val="008C19AC"/>
    <w:rsid w:val="008C1AC2"/>
    <w:rsid w:val="008C1B7A"/>
    <w:rsid w:val="008C1D5C"/>
    <w:rsid w:val="008C1D9B"/>
    <w:rsid w:val="008C1DD2"/>
    <w:rsid w:val="008C1E4E"/>
    <w:rsid w:val="008C2040"/>
    <w:rsid w:val="008C21A3"/>
    <w:rsid w:val="008C21B4"/>
    <w:rsid w:val="008C2255"/>
    <w:rsid w:val="008C2330"/>
    <w:rsid w:val="008C235C"/>
    <w:rsid w:val="008C2448"/>
    <w:rsid w:val="008C24D1"/>
    <w:rsid w:val="008C250C"/>
    <w:rsid w:val="008C256C"/>
    <w:rsid w:val="008C264E"/>
    <w:rsid w:val="008C2724"/>
    <w:rsid w:val="008C28CA"/>
    <w:rsid w:val="008C28EB"/>
    <w:rsid w:val="008C29D8"/>
    <w:rsid w:val="008C2A45"/>
    <w:rsid w:val="008C2BC0"/>
    <w:rsid w:val="008C2BDB"/>
    <w:rsid w:val="008C2C40"/>
    <w:rsid w:val="008C2DA4"/>
    <w:rsid w:val="008C2E09"/>
    <w:rsid w:val="008C2E2E"/>
    <w:rsid w:val="008C2E5C"/>
    <w:rsid w:val="008C2E5E"/>
    <w:rsid w:val="008C2F2C"/>
    <w:rsid w:val="008C2F33"/>
    <w:rsid w:val="008C2F65"/>
    <w:rsid w:val="008C2F9E"/>
    <w:rsid w:val="008C3236"/>
    <w:rsid w:val="008C346A"/>
    <w:rsid w:val="008C34B4"/>
    <w:rsid w:val="008C34B6"/>
    <w:rsid w:val="008C35A1"/>
    <w:rsid w:val="008C35A3"/>
    <w:rsid w:val="008C3614"/>
    <w:rsid w:val="008C365A"/>
    <w:rsid w:val="008C3749"/>
    <w:rsid w:val="008C375A"/>
    <w:rsid w:val="008C37B5"/>
    <w:rsid w:val="008C3A32"/>
    <w:rsid w:val="008C3B28"/>
    <w:rsid w:val="008C3BDF"/>
    <w:rsid w:val="008C3C04"/>
    <w:rsid w:val="008C3C47"/>
    <w:rsid w:val="008C3DBA"/>
    <w:rsid w:val="008C3E7D"/>
    <w:rsid w:val="008C3ED2"/>
    <w:rsid w:val="008C3F64"/>
    <w:rsid w:val="008C3FD2"/>
    <w:rsid w:val="008C4005"/>
    <w:rsid w:val="008C4153"/>
    <w:rsid w:val="008C41DC"/>
    <w:rsid w:val="008C41EC"/>
    <w:rsid w:val="008C43B2"/>
    <w:rsid w:val="008C447C"/>
    <w:rsid w:val="008C44A5"/>
    <w:rsid w:val="008C473E"/>
    <w:rsid w:val="008C478E"/>
    <w:rsid w:val="008C491A"/>
    <w:rsid w:val="008C49A7"/>
    <w:rsid w:val="008C49F0"/>
    <w:rsid w:val="008C4A2E"/>
    <w:rsid w:val="008C4A39"/>
    <w:rsid w:val="008C4B48"/>
    <w:rsid w:val="008C4D3D"/>
    <w:rsid w:val="008C4DB6"/>
    <w:rsid w:val="008C4DDC"/>
    <w:rsid w:val="008C4FD6"/>
    <w:rsid w:val="008C508B"/>
    <w:rsid w:val="008C51DD"/>
    <w:rsid w:val="008C5251"/>
    <w:rsid w:val="008C5263"/>
    <w:rsid w:val="008C5365"/>
    <w:rsid w:val="008C5626"/>
    <w:rsid w:val="008C5648"/>
    <w:rsid w:val="008C565E"/>
    <w:rsid w:val="008C56BF"/>
    <w:rsid w:val="008C570A"/>
    <w:rsid w:val="008C5723"/>
    <w:rsid w:val="008C5754"/>
    <w:rsid w:val="008C577D"/>
    <w:rsid w:val="008C584A"/>
    <w:rsid w:val="008C58AF"/>
    <w:rsid w:val="008C59FF"/>
    <w:rsid w:val="008C5AE2"/>
    <w:rsid w:val="008C5B90"/>
    <w:rsid w:val="008C5CBF"/>
    <w:rsid w:val="008C5D3A"/>
    <w:rsid w:val="008C5DBF"/>
    <w:rsid w:val="008C5E11"/>
    <w:rsid w:val="008C5F4C"/>
    <w:rsid w:val="008C6104"/>
    <w:rsid w:val="008C61F9"/>
    <w:rsid w:val="008C6236"/>
    <w:rsid w:val="008C6276"/>
    <w:rsid w:val="008C6354"/>
    <w:rsid w:val="008C6442"/>
    <w:rsid w:val="008C681B"/>
    <w:rsid w:val="008C6933"/>
    <w:rsid w:val="008C698F"/>
    <w:rsid w:val="008C69E3"/>
    <w:rsid w:val="008C6B7F"/>
    <w:rsid w:val="008C6C71"/>
    <w:rsid w:val="008C6FEE"/>
    <w:rsid w:val="008C6FFA"/>
    <w:rsid w:val="008C7014"/>
    <w:rsid w:val="008C7051"/>
    <w:rsid w:val="008C70B6"/>
    <w:rsid w:val="008C72DE"/>
    <w:rsid w:val="008C73E2"/>
    <w:rsid w:val="008C754A"/>
    <w:rsid w:val="008C760D"/>
    <w:rsid w:val="008C766C"/>
    <w:rsid w:val="008C77BD"/>
    <w:rsid w:val="008C7981"/>
    <w:rsid w:val="008C7A23"/>
    <w:rsid w:val="008C7A6E"/>
    <w:rsid w:val="008C7B54"/>
    <w:rsid w:val="008C7B66"/>
    <w:rsid w:val="008C7B8A"/>
    <w:rsid w:val="008C7C97"/>
    <w:rsid w:val="008C7CAC"/>
    <w:rsid w:val="008C7D79"/>
    <w:rsid w:val="008C7DB0"/>
    <w:rsid w:val="008C7E08"/>
    <w:rsid w:val="008C7F71"/>
    <w:rsid w:val="008C7FDD"/>
    <w:rsid w:val="008D0038"/>
    <w:rsid w:val="008D0057"/>
    <w:rsid w:val="008D00A4"/>
    <w:rsid w:val="008D017F"/>
    <w:rsid w:val="008D0282"/>
    <w:rsid w:val="008D0420"/>
    <w:rsid w:val="008D0451"/>
    <w:rsid w:val="008D0659"/>
    <w:rsid w:val="008D06F9"/>
    <w:rsid w:val="008D086A"/>
    <w:rsid w:val="008D090B"/>
    <w:rsid w:val="008D092D"/>
    <w:rsid w:val="008D0A6C"/>
    <w:rsid w:val="008D0B70"/>
    <w:rsid w:val="008D0C6F"/>
    <w:rsid w:val="008D0CDC"/>
    <w:rsid w:val="008D0D3F"/>
    <w:rsid w:val="008D0E0D"/>
    <w:rsid w:val="008D0F8D"/>
    <w:rsid w:val="008D1040"/>
    <w:rsid w:val="008D1071"/>
    <w:rsid w:val="008D1145"/>
    <w:rsid w:val="008D125F"/>
    <w:rsid w:val="008D126E"/>
    <w:rsid w:val="008D12AB"/>
    <w:rsid w:val="008D12CA"/>
    <w:rsid w:val="008D13F2"/>
    <w:rsid w:val="008D1457"/>
    <w:rsid w:val="008D14D8"/>
    <w:rsid w:val="008D1519"/>
    <w:rsid w:val="008D15DF"/>
    <w:rsid w:val="008D16F8"/>
    <w:rsid w:val="008D176A"/>
    <w:rsid w:val="008D1820"/>
    <w:rsid w:val="008D1956"/>
    <w:rsid w:val="008D19A9"/>
    <w:rsid w:val="008D1A88"/>
    <w:rsid w:val="008D1B4B"/>
    <w:rsid w:val="008D1B7E"/>
    <w:rsid w:val="008D1BA4"/>
    <w:rsid w:val="008D1BDD"/>
    <w:rsid w:val="008D1C38"/>
    <w:rsid w:val="008D1DF3"/>
    <w:rsid w:val="008D1EB9"/>
    <w:rsid w:val="008D200E"/>
    <w:rsid w:val="008D206B"/>
    <w:rsid w:val="008D2097"/>
    <w:rsid w:val="008D2293"/>
    <w:rsid w:val="008D2383"/>
    <w:rsid w:val="008D2489"/>
    <w:rsid w:val="008D2505"/>
    <w:rsid w:val="008D2716"/>
    <w:rsid w:val="008D27D9"/>
    <w:rsid w:val="008D27E8"/>
    <w:rsid w:val="008D285C"/>
    <w:rsid w:val="008D2937"/>
    <w:rsid w:val="008D29A0"/>
    <w:rsid w:val="008D2A77"/>
    <w:rsid w:val="008D2BA1"/>
    <w:rsid w:val="008D2BE9"/>
    <w:rsid w:val="008D2DCD"/>
    <w:rsid w:val="008D2E1F"/>
    <w:rsid w:val="008D2E50"/>
    <w:rsid w:val="008D2EBF"/>
    <w:rsid w:val="008D2F40"/>
    <w:rsid w:val="008D30F8"/>
    <w:rsid w:val="008D3309"/>
    <w:rsid w:val="008D339F"/>
    <w:rsid w:val="008D33F5"/>
    <w:rsid w:val="008D3440"/>
    <w:rsid w:val="008D376C"/>
    <w:rsid w:val="008D39C6"/>
    <w:rsid w:val="008D39F5"/>
    <w:rsid w:val="008D3B00"/>
    <w:rsid w:val="008D3CB0"/>
    <w:rsid w:val="008D3CF7"/>
    <w:rsid w:val="008D3D8B"/>
    <w:rsid w:val="008D3E49"/>
    <w:rsid w:val="008D3E8D"/>
    <w:rsid w:val="008D3ED5"/>
    <w:rsid w:val="008D3FD4"/>
    <w:rsid w:val="008D40CC"/>
    <w:rsid w:val="008D416D"/>
    <w:rsid w:val="008D41CB"/>
    <w:rsid w:val="008D4210"/>
    <w:rsid w:val="008D4354"/>
    <w:rsid w:val="008D44FD"/>
    <w:rsid w:val="008D459B"/>
    <w:rsid w:val="008D45D5"/>
    <w:rsid w:val="008D461B"/>
    <w:rsid w:val="008D469B"/>
    <w:rsid w:val="008D48B5"/>
    <w:rsid w:val="008D49B4"/>
    <w:rsid w:val="008D4A05"/>
    <w:rsid w:val="008D4AB3"/>
    <w:rsid w:val="008D4B8F"/>
    <w:rsid w:val="008D4BA7"/>
    <w:rsid w:val="008D4CAB"/>
    <w:rsid w:val="008D4D21"/>
    <w:rsid w:val="008D4EEA"/>
    <w:rsid w:val="008D4EF0"/>
    <w:rsid w:val="008D5064"/>
    <w:rsid w:val="008D512D"/>
    <w:rsid w:val="008D51C6"/>
    <w:rsid w:val="008D52FE"/>
    <w:rsid w:val="008D5402"/>
    <w:rsid w:val="008D5438"/>
    <w:rsid w:val="008D5445"/>
    <w:rsid w:val="008D5498"/>
    <w:rsid w:val="008D55D1"/>
    <w:rsid w:val="008D5631"/>
    <w:rsid w:val="008D56FF"/>
    <w:rsid w:val="008D5792"/>
    <w:rsid w:val="008D589C"/>
    <w:rsid w:val="008D58DA"/>
    <w:rsid w:val="008D5ADD"/>
    <w:rsid w:val="008D5BE4"/>
    <w:rsid w:val="008D5DD9"/>
    <w:rsid w:val="008D602B"/>
    <w:rsid w:val="008D6209"/>
    <w:rsid w:val="008D62BE"/>
    <w:rsid w:val="008D63FE"/>
    <w:rsid w:val="008D648F"/>
    <w:rsid w:val="008D64E2"/>
    <w:rsid w:val="008D6534"/>
    <w:rsid w:val="008D65B5"/>
    <w:rsid w:val="008D6702"/>
    <w:rsid w:val="008D6719"/>
    <w:rsid w:val="008D676F"/>
    <w:rsid w:val="008D6829"/>
    <w:rsid w:val="008D6864"/>
    <w:rsid w:val="008D6A2F"/>
    <w:rsid w:val="008D6A98"/>
    <w:rsid w:val="008D6BC2"/>
    <w:rsid w:val="008D6CA9"/>
    <w:rsid w:val="008D6CEB"/>
    <w:rsid w:val="008D6F0A"/>
    <w:rsid w:val="008D7023"/>
    <w:rsid w:val="008D7040"/>
    <w:rsid w:val="008D7175"/>
    <w:rsid w:val="008D7195"/>
    <w:rsid w:val="008D73CD"/>
    <w:rsid w:val="008D73FE"/>
    <w:rsid w:val="008D7776"/>
    <w:rsid w:val="008D777F"/>
    <w:rsid w:val="008D7790"/>
    <w:rsid w:val="008D77D0"/>
    <w:rsid w:val="008D7987"/>
    <w:rsid w:val="008D79A7"/>
    <w:rsid w:val="008D7C6A"/>
    <w:rsid w:val="008D7C97"/>
    <w:rsid w:val="008D7DA5"/>
    <w:rsid w:val="008D7E62"/>
    <w:rsid w:val="008D7EA6"/>
    <w:rsid w:val="008DFFA0"/>
    <w:rsid w:val="008E0181"/>
    <w:rsid w:val="008E0338"/>
    <w:rsid w:val="008E039B"/>
    <w:rsid w:val="008E0661"/>
    <w:rsid w:val="008E0675"/>
    <w:rsid w:val="008E070F"/>
    <w:rsid w:val="008E07A1"/>
    <w:rsid w:val="008E07F2"/>
    <w:rsid w:val="008E084A"/>
    <w:rsid w:val="008E08D0"/>
    <w:rsid w:val="008E08DD"/>
    <w:rsid w:val="008E0963"/>
    <w:rsid w:val="008E096D"/>
    <w:rsid w:val="008E0984"/>
    <w:rsid w:val="008E0A78"/>
    <w:rsid w:val="008E0B5C"/>
    <w:rsid w:val="008E0D7E"/>
    <w:rsid w:val="008E0E76"/>
    <w:rsid w:val="008E1142"/>
    <w:rsid w:val="008E11AC"/>
    <w:rsid w:val="008E1307"/>
    <w:rsid w:val="008E14E6"/>
    <w:rsid w:val="008E157D"/>
    <w:rsid w:val="008E173B"/>
    <w:rsid w:val="008E1740"/>
    <w:rsid w:val="008E1870"/>
    <w:rsid w:val="008E18E2"/>
    <w:rsid w:val="008E19E5"/>
    <w:rsid w:val="008E1A05"/>
    <w:rsid w:val="008E1AEC"/>
    <w:rsid w:val="008E1C42"/>
    <w:rsid w:val="008E1EE6"/>
    <w:rsid w:val="008E20C8"/>
    <w:rsid w:val="008E20CC"/>
    <w:rsid w:val="008E2345"/>
    <w:rsid w:val="008E2474"/>
    <w:rsid w:val="008E24D2"/>
    <w:rsid w:val="008E2554"/>
    <w:rsid w:val="008E259A"/>
    <w:rsid w:val="008E263D"/>
    <w:rsid w:val="008E2695"/>
    <w:rsid w:val="008E273D"/>
    <w:rsid w:val="008E27A1"/>
    <w:rsid w:val="008E2827"/>
    <w:rsid w:val="008E285E"/>
    <w:rsid w:val="008E2908"/>
    <w:rsid w:val="008E2ABA"/>
    <w:rsid w:val="008E2ABD"/>
    <w:rsid w:val="008E2D3E"/>
    <w:rsid w:val="008E2D52"/>
    <w:rsid w:val="008E2D7F"/>
    <w:rsid w:val="008E2DA1"/>
    <w:rsid w:val="008E2E3A"/>
    <w:rsid w:val="008E2E9F"/>
    <w:rsid w:val="008E319A"/>
    <w:rsid w:val="008E324A"/>
    <w:rsid w:val="008E32DF"/>
    <w:rsid w:val="008E3634"/>
    <w:rsid w:val="008E368E"/>
    <w:rsid w:val="008E379C"/>
    <w:rsid w:val="008E388F"/>
    <w:rsid w:val="008E38D5"/>
    <w:rsid w:val="008E39A2"/>
    <w:rsid w:val="008E3BEB"/>
    <w:rsid w:val="008E3C04"/>
    <w:rsid w:val="008E3C38"/>
    <w:rsid w:val="008E3FB5"/>
    <w:rsid w:val="008E4186"/>
    <w:rsid w:val="008E4254"/>
    <w:rsid w:val="008E43A8"/>
    <w:rsid w:val="008E4520"/>
    <w:rsid w:val="008E45E8"/>
    <w:rsid w:val="008E46DE"/>
    <w:rsid w:val="008E470B"/>
    <w:rsid w:val="008E4A1A"/>
    <w:rsid w:val="008E4ADB"/>
    <w:rsid w:val="008E4B0E"/>
    <w:rsid w:val="008E4B7D"/>
    <w:rsid w:val="008E4B7E"/>
    <w:rsid w:val="008E4BC5"/>
    <w:rsid w:val="008E4C45"/>
    <w:rsid w:val="008E4C93"/>
    <w:rsid w:val="008E4E2B"/>
    <w:rsid w:val="008E4EEA"/>
    <w:rsid w:val="008E4F80"/>
    <w:rsid w:val="008E4FC7"/>
    <w:rsid w:val="008E5014"/>
    <w:rsid w:val="008E5034"/>
    <w:rsid w:val="008E5074"/>
    <w:rsid w:val="008E50DB"/>
    <w:rsid w:val="008E527A"/>
    <w:rsid w:val="008E527B"/>
    <w:rsid w:val="008E52AE"/>
    <w:rsid w:val="008E54D8"/>
    <w:rsid w:val="008E54E2"/>
    <w:rsid w:val="008E5596"/>
    <w:rsid w:val="008E5718"/>
    <w:rsid w:val="008E57AC"/>
    <w:rsid w:val="008E5960"/>
    <w:rsid w:val="008E59A9"/>
    <w:rsid w:val="008E5A2E"/>
    <w:rsid w:val="008E5BA5"/>
    <w:rsid w:val="008E5D44"/>
    <w:rsid w:val="008E5E3B"/>
    <w:rsid w:val="008E6015"/>
    <w:rsid w:val="008E61F0"/>
    <w:rsid w:val="008E6292"/>
    <w:rsid w:val="008E62D3"/>
    <w:rsid w:val="008E62F5"/>
    <w:rsid w:val="008E632D"/>
    <w:rsid w:val="008E6362"/>
    <w:rsid w:val="008E63C0"/>
    <w:rsid w:val="008E63DD"/>
    <w:rsid w:val="008E6442"/>
    <w:rsid w:val="008E6493"/>
    <w:rsid w:val="008E64A1"/>
    <w:rsid w:val="008E64CD"/>
    <w:rsid w:val="008E6577"/>
    <w:rsid w:val="008E6649"/>
    <w:rsid w:val="008E665D"/>
    <w:rsid w:val="008E668C"/>
    <w:rsid w:val="008E66EB"/>
    <w:rsid w:val="008E6746"/>
    <w:rsid w:val="008E69C1"/>
    <w:rsid w:val="008E69DD"/>
    <w:rsid w:val="008E6A28"/>
    <w:rsid w:val="008E6A4E"/>
    <w:rsid w:val="008E6A73"/>
    <w:rsid w:val="008E6A77"/>
    <w:rsid w:val="008E6A7C"/>
    <w:rsid w:val="008E6B0E"/>
    <w:rsid w:val="008E6B7E"/>
    <w:rsid w:val="008E6BF2"/>
    <w:rsid w:val="008E6D23"/>
    <w:rsid w:val="008E6D85"/>
    <w:rsid w:val="008E6F0E"/>
    <w:rsid w:val="008E6F5B"/>
    <w:rsid w:val="008E6FFE"/>
    <w:rsid w:val="008E704A"/>
    <w:rsid w:val="008E7105"/>
    <w:rsid w:val="008E71DC"/>
    <w:rsid w:val="008E7232"/>
    <w:rsid w:val="008E7452"/>
    <w:rsid w:val="008E7481"/>
    <w:rsid w:val="008E7597"/>
    <w:rsid w:val="008E76A3"/>
    <w:rsid w:val="008E76DE"/>
    <w:rsid w:val="008E7718"/>
    <w:rsid w:val="008E7B24"/>
    <w:rsid w:val="008E7C7B"/>
    <w:rsid w:val="008E7C97"/>
    <w:rsid w:val="008E7CDD"/>
    <w:rsid w:val="008E7EBA"/>
    <w:rsid w:val="008E7EDE"/>
    <w:rsid w:val="008F003F"/>
    <w:rsid w:val="008F0064"/>
    <w:rsid w:val="008F01E4"/>
    <w:rsid w:val="008F0312"/>
    <w:rsid w:val="008F03E3"/>
    <w:rsid w:val="008F0449"/>
    <w:rsid w:val="008F0536"/>
    <w:rsid w:val="008F0548"/>
    <w:rsid w:val="008F067C"/>
    <w:rsid w:val="008F06D7"/>
    <w:rsid w:val="008F06F9"/>
    <w:rsid w:val="008F0772"/>
    <w:rsid w:val="008F07FC"/>
    <w:rsid w:val="008F0B6D"/>
    <w:rsid w:val="008F0D35"/>
    <w:rsid w:val="008F10EF"/>
    <w:rsid w:val="008F1204"/>
    <w:rsid w:val="008F1394"/>
    <w:rsid w:val="008F13C2"/>
    <w:rsid w:val="008F1443"/>
    <w:rsid w:val="008F15A5"/>
    <w:rsid w:val="008F15C3"/>
    <w:rsid w:val="008F15C5"/>
    <w:rsid w:val="008F1686"/>
    <w:rsid w:val="008F16BA"/>
    <w:rsid w:val="008F16CB"/>
    <w:rsid w:val="008F1A04"/>
    <w:rsid w:val="008F1A0F"/>
    <w:rsid w:val="008F1A1B"/>
    <w:rsid w:val="008F1AE5"/>
    <w:rsid w:val="008F1B25"/>
    <w:rsid w:val="008F1B5A"/>
    <w:rsid w:val="008F1D3D"/>
    <w:rsid w:val="008F2137"/>
    <w:rsid w:val="008F228C"/>
    <w:rsid w:val="008F23EB"/>
    <w:rsid w:val="008F24FD"/>
    <w:rsid w:val="008F26C3"/>
    <w:rsid w:val="008F2761"/>
    <w:rsid w:val="008F27FA"/>
    <w:rsid w:val="008F285C"/>
    <w:rsid w:val="008F2897"/>
    <w:rsid w:val="008F298C"/>
    <w:rsid w:val="008F29CF"/>
    <w:rsid w:val="008F2A74"/>
    <w:rsid w:val="008F2B54"/>
    <w:rsid w:val="008F2C00"/>
    <w:rsid w:val="008F2C1D"/>
    <w:rsid w:val="008F2CAA"/>
    <w:rsid w:val="008F2D89"/>
    <w:rsid w:val="008F2EAE"/>
    <w:rsid w:val="008F2F1E"/>
    <w:rsid w:val="008F301A"/>
    <w:rsid w:val="008F3070"/>
    <w:rsid w:val="008F3253"/>
    <w:rsid w:val="008F3254"/>
    <w:rsid w:val="008F3306"/>
    <w:rsid w:val="008F34CE"/>
    <w:rsid w:val="008F3517"/>
    <w:rsid w:val="008F35B0"/>
    <w:rsid w:val="008F387E"/>
    <w:rsid w:val="008F3B16"/>
    <w:rsid w:val="008F3B2C"/>
    <w:rsid w:val="008F3B5D"/>
    <w:rsid w:val="008F3B9F"/>
    <w:rsid w:val="008F3C8E"/>
    <w:rsid w:val="008F3E5D"/>
    <w:rsid w:val="008F3E7B"/>
    <w:rsid w:val="008F3EB6"/>
    <w:rsid w:val="008F408D"/>
    <w:rsid w:val="008F40AE"/>
    <w:rsid w:val="008F4142"/>
    <w:rsid w:val="008F4224"/>
    <w:rsid w:val="008F4278"/>
    <w:rsid w:val="008F43E8"/>
    <w:rsid w:val="008F44BE"/>
    <w:rsid w:val="008F4714"/>
    <w:rsid w:val="008F473B"/>
    <w:rsid w:val="008F47B6"/>
    <w:rsid w:val="008F48E6"/>
    <w:rsid w:val="008F4902"/>
    <w:rsid w:val="008F4BBF"/>
    <w:rsid w:val="008F4CAC"/>
    <w:rsid w:val="008F4F0B"/>
    <w:rsid w:val="008F4F92"/>
    <w:rsid w:val="008F50AA"/>
    <w:rsid w:val="008F5268"/>
    <w:rsid w:val="008F5270"/>
    <w:rsid w:val="008F5298"/>
    <w:rsid w:val="008F5379"/>
    <w:rsid w:val="008F54B8"/>
    <w:rsid w:val="008F54E2"/>
    <w:rsid w:val="008F54F5"/>
    <w:rsid w:val="008F551F"/>
    <w:rsid w:val="008F568A"/>
    <w:rsid w:val="008F56DB"/>
    <w:rsid w:val="008F576B"/>
    <w:rsid w:val="008F5806"/>
    <w:rsid w:val="008F5863"/>
    <w:rsid w:val="008F5939"/>
    <w:rsid w:val="008F59B4"/>
    <w:rsid w:val="008F5B43"/>
    <w:rsid w:val="008F5C6D"/>
    <w:rsid w:val="008F5D0F"/>
    <w:rsid w:val="008F5D3A"/>
    <w:rsid w:val="008F5EA9"/>
    <w:rsid w:val="008F6042"/>
    <w:rsid w:val="008F61B6"/>
    <w:rsid w:val="008F6212"/>
    <w:rsid w:val="008F6320"/>
    <w:rsid w:val="008F64A9"/>
    <w:rsid w:val="008F6516"/>
    <w:rsid w:val="008F66A8"/>
    <w:rsid w:val="008F67D6"/>
    <w:rsid w:val="008F67E4"/>
    <w:rsid w:val="008F6934"/>
    <w:rsid w:val="008F6A80"/>
    <w:rsid w:val="008F6ABC"/>
    <w:rsid w:val="008F6B03"/>
    <w:rsid w:val="008F6BB6"/>
    <w:rsid w:val="008F6C8D"/>
    <w:rsid w:val="008F6CC2"/>
    <w:rsid w:val="008F6CEC"/>
    <w:rsid w:val="008F6DB6"/>
    <w:rsid w:val="008F6E0C"/>
    <w:rsid w:val="008F6E5B"/>
    <w:rsid w:val="008F6F19"/>
    <w:rsid w:val="008F7016"/>
    <w:rsid w:val="008F71B9"/>
    <w:rsid w:val="008F7228"/>
    <w:rsid w:val="008F72A0"/>
    <w:rsid w:val="008F7369"/>
    <w:rsid w:val="008F73C8"/>
    <w:rsid w:val="008F7517"/>
    <w:rsid w:val="008F76E6"/>
    <w:rsid w:val="008F79F8"/>
    <w:rsid w:val="008F7A45"/>
    <w:rsid w:val="008F7E26"/>
    <w:rsid w:val="008F7F55"/>
    <w:rsid w:val="008F7F7C"/>
    <w:rsid w:val="008F7FB2"/>
    <w:rsid w:val="00900013"/>
    <w:rsid w:val="0090012E"/>
    <w:rsid w:val="0090021B"/>
    <w:rsid w:val="0090066F"/>
    <w:rsid w:val="00900750"/>
    <w:rsid w:val="009007F2"/>
    <w:rsid w:val="00900915"/>
    <w:rsid w:val="009009D4"/>
    <w:rsid w:val="00900A74"/>
    <w:rsid w:val="00900B87"/>
    <w:rsid w:val="00900BEF"/>
    <w:rsid w:val="00900DE2"/>
    <w:rsid w:val="00900E29"/>
    <w:rsid w:val="00900F07"/>
    <w:rsid w:val="00900FF1"/>
    <w:rsid w:val="0090117B"/>
    <w:rsid w:val="00901213"/>
    <w:rsid w:val="009012B2"/>
    <w:rsid w:val="00901356"/>
    <w:rsid w:val="009013AD"/>
    <w:rsid w:val="009013E6"/>
    <w:rsid w:val="0090141A"/>
    <w:rsid w:val="009014F3"/>
    <w:rsid w:val="00901534"/>
    <w:rsid w:val="00901570"/>
    <w:rsid w:val="0090157F"/>
    <w:rsid w:val="0090158C"/>
    <w:rsid w:val="00901748"/>
    <w:rsid w:val="00901822"/>
    <w:rsid w:val="0090184C"/>
    <w:rsid w:val="009018AF"/>
    <w:rsid w:val="0090190A"/>
    <w:rsid w:val="00901942"/>
    <w:rsid w:val="00901959"/>
    <w:rsid w:val="009019B7"/>
    <w:rsid w:val="00901A36"/>
    <w:rsid w:val="00901F3B"/>
    <w:rsid w:val="00902054"/>
    <w:rsid w:val="0090206A"/>
    <w:rsid w:val="009023A3"/>
    <w:rsid w:val="009023B8"/>
    <w:rsid w:val="00902504"/>
    <w:rsid w:val="00902675"/>
    <w:rsid w:val="00902842"/>
    <w:rsid w:val="00902874"/>
    <w:rsid w:val="009029EB"/>
    <w:rsid w:val="00902A86"/>
    <w:rsid w:val="00902AC0"/>
    <w:rsid w:val="00902B65"/>
    <w:rsid w:val="00902BEC"/>
    <w:rsid w:val="00902CE6"/>
    <w:rsid w:val="00902D8F"/>
    <w:rsid w:val="00902E3E"/>
    <w:rsid w:val="00902E4E"/>
    <w:rsid w:val="00902F43"/>
    <w:rsid w:val="00902F4D"/>
    <w:rsid w:val="00902FD7"/>
    <w:rsid w:val="009030B2"/>
    <w:rsid w:val="0090335E"/>
    <w:rsid w:val="0090336F"/>
    <w:rsid w:val="009033AA"/>
    <w:rsid w:val="009034E0"/>
    <w:rsid w:val="00903531"/>
    <w:rsid w:val="00903583"/>
    <w:rsid w:val="009035FD"/>
    <w:rsid w:val="0090364E"/>
    <w:rsid w:val="00903990"/>
    <w:rsid w:val="00903B0E"/>
    <w:rsid w:val="00903C14"/>
    <w:rsid w:val="00903D2E"/>
    <w:rsid w:val="00903D85"/>
    <w:rsid w:val="00903DB9"/>
    <w:rsid w:val="00903DEE"/>
    <w:rsid w:val="00903FD6"/>
    <w:rsid w:val="0090415C"/>
    <w:rsid w:val="00904241"/>
    <w:rsid w:val="00904364"/>
    <w:rsid w:val="009043AE"/>
    <w:rsid w:val="009043FA"/>
    <w:rsid w:val="00904418"/>
    <w:rsid w:val="009044F7"/>
    <w:rsid w:val="00904587"/>
    <w:rsid w:val="009046B2"/>
    <w:rsid w:val="0090470D"/>
    <w:rsid w:val="00904882"/>
    <w:rsid w:val="009048FB"/>
    <w:rsid w:val="00904AD5"/>
    <w:rsid w:val="00904B16"/>
    <w:rsid w:val="00904BCA"/>
    <w:rsid w:val="00904BD3"/>
    <w:rsid w:val="00904C2F"/>
    <w:rsid w:val="00904CF8"/>
    <w:rsid w:val="00904DA7"/>
    <w:rsid w:val="00904EEF"/>
    <w:rsid w:val="00904F8A"/>
    <w:rsid w:val="00904F97"/>
    <w:rsid w:val="00905076"/>
    <w:rsid w:val="0090508A"/>
    <w:rsid w:val="0090528D"/>
    <w:rsid w:val="009053FD"/>
    <w:rsid w:val="009054C5"/>
    <w:rsid w:val="009056BC"/>
    <w:rsid w:val="00905703"/>
    <w:rsid w:val="009057B5"/>
    <w:rsid w:val="009058B4"/>
    <w:rsid w:val="00905925"/>
    <w:rsid w:val="00905974"/>
    <w:rsid w:val="0090599E"/>
    <w:rsid w:val="00905B42"/>
    <w:rsid w:val="00905B4C"/>
    <w:rsid w:val="00905BC5"/>
    <w:rsid w:val="00905C14"/>
    <w:rsid w:val="00905C1A"/>
    <w:rsid w:val="00905D02"/>
    <w:rsid w:val="00905DA2"/>
    <w:rsid w:val="00905F45"/>
    <w:rsid w:val="00905F64"/>
    <w:rsid w:val="0090621A"/>
    <w:rsid w:val="0090630C"/>
    <w:rsid w:val="0090633E"/>
    <w:rsid w:val="0090638A"/>
    <w:rsid w:val="0090649B"/>
    <w:rsid w:val="009064A4"/>
    <w:rsid w:val="009065D3"/>
    <w:rsid w:val="0090664F"/>
    <w:rsid w:val="009066FF"/>
    <w:rsid w:val="00906748"/>
    <w:rsid w:val="0090677F"/>
    <w:rsid w:val="00906A28"/>
    <w:rsid w:val="00906AF2"/>
    <w:rsid w:val="00906CAF"/>
    <w:rsid w:val="00906DAE"/>
    <w:rsid w:val="00906DBC"/>
    <w:rsid w:val="00906E0E"/>
    <w:rsid w:val="00906E54"/>
    <w:rsid w:val="00906E61"/>
    <w:rsid w:val="00906EA3"/>
    <w:rsid w:val="00906F17"/>
    <w:rsid w:val="00907188"/>
    <w:rsid w:val="009071AF"/>
    <w:rsid w:val="0090721D"/>
    <w:rsid w:val="0090730C"/>
    <w:rsid w:val="009073D4"/>
    <w:rsid w:val="009073E7"/>
    <w:rsid w:val="009074ED"/>
    <w:rsid w:val="00907527"/>
    <w:rsid w:val="0090757F"/>
    <w:rsid w:val="00907671"/>
    <w:rsid w:val="00907742"/>
    <w:rsid w:val="009077CB"/>
    <w:rsid w:val="00907878"/>
    <w:rsid w:val="00907926"/>
    <w:rsid w:val="00907BA5"/>
    <w:rsid w:val="00907BB7"/>
    <w:rsid w:val="00907BF7"/>
    <w:rsid w:val="00910052"/>
    <w:rsid w:val="009100F8"/>
    <w:rsid w:val="00910114"/>
    <w:rsid w:val="0091036E"/>
    <w:rsid w:val="009103B6"/>
    <w:rsid w:val="0091042E"/>
    <w:rsid w:val="009106E7"/>
    <w:rsid w:val="00910763"/>
    <w:rsid w:val="00910975"/>
    <w:rsid w:val="00910A82"/>
    <w:rsid w:val="00910B81"/>
    <w:rsid w:val="00910C13"/>
    <w:rsid w:val="00910FE0"/>
    <w:rsid w:val="009111A3"/>
    <w:rsid w:val="0091120A"/>
    <w:rsid w:val="00911210"/>
    <w:rsid w:val="00911221"/>
    <w:rsid w:val="0091124E"/>
    <w:rsid w:val="009118E1"/>
    <w:rsid w:val="00911931"/>
    <w:rsid w:val="00911993"/>
    <w:rsid w:val="00911A04"/>
    <w:rsid w:val="00911C1B"/>
    <w:rsid w:val="00911E4B"/>
    <w:rsid w:val="00911EA6"/>
    <w:rsid w:val="00911EFA"/>
    <w:rsid w:val="00912011"/>
    <w:rsid w:val="009120C5"/>
    <w:rsid w:val="00912173"/>
    <w:rsid w:val="00912180"/>
    <w:rsid w:val="009121CD"/>
    <w:rsid w:val="009121FA"/>
    <w:rsid w:val="0091234E"/>
    <w:rsid w:val="009123B7"/>
    <w:rsid w:val="00912428"/>
    <w:rsid w:val="00912440"/>
    <w:rsid w:val="00912442"/>
    <w:rsid w:val="0091247A"/>
    <w:rsid w:val="009124C2"/>
    <w:rsid w:val="009126A9"/>
    <w:rsid w:val="009127D8"/>
    <w:rsid w:val="00912833"/>
    <w:rsid w:val="0091291E"/>
    <w:rsid w:val="00912933"/>
    <w:rsid w:val="00912AAD"/>
    <w:rsid w:val="00912AC5"/>
    <w:rsid w:val="00912C03"/>
    <w:rsid w:val="00912CE7"/>
    <w:rsid w:val="00912D3D"/>
    <w:rsid w:val="00912DA2"/>
    <w:rsid w:val="00912E41"/>
    <w:rsid w:val="00913010"/>
    <w:rsid w:val="00913081"/>
    <w:rsid w:val="009130BA"/>
    <w:rsid w:val="0091314A"/>
    <w:rsid w:val="009131A4"/>
    <w:rsid w:val="009131C7"/>
    <w:rsid w:val="009131FC"/>
    <w:rsid w:val="00913223"/>
    <w:rsid w:val="0091324B"/>
    <w:rsid w:val="009133EF"/>
    <w:rsid w:val="009133F1"/>
    <w:rsid w:val="009133F8"/>
    <w:rsid w:val="0091345D"/>
    <w:rsid w:val="00913522"/>
    <w:rsid w:val="00913567"/>
    <w:rsid w:val="009136E8"/>
    <w:rsid w:val="00913748"/>
    <w:rsid w:val="0091391E"/>
    <w:rsid w:val="0091392C"/>
    <w:rsid w:val="0091395A"/>
    <w:rsid w:val="00913B55"/>
    <w:rsid w:val="00913B93"/>
    <w:rsid w:val="00913BDD"/>
    <w:rsid w:val="00913D40"/>
    <w:rsid w:val="00913D6A"/>
    <w:rsid w:val="00913E1D"/>
    <w:rsid w:val="00913E25"/>
    <w:rsid w:val="00913EC7"/>
    <w:rsid w:val="00913FCF"/>
    <w:rsid w:val="00913FDC"/>
    <w:rsid w:val="009140F1"/>
    <w:rsid w:val="009142D0"/>
    <w:rsid w:val="0091430A"/>
    <w:rsid w:val="009143D3"/>
    <w:rsid w:val="00914545"/>
    <w:rsid w:val="00914725"/>
    <w:rsid w:val="00914751"/>
    <w:rsid w:val="00914826"/>
    <w:rsid w:val="00914A9A"/>
    <w:rsid w:val="00914B07"/>
    <w:rsid w:val="00914D8E"/>
    <w:rsid w:val="00914FE8"/>
    <w:rsid w:val="0091506C"/>
    <w:rsid w:val="00915091"/>
    <w:rsid w:val="00915119"/>
    <w:rsid w:val="00915222"/>
    <w:rsid w:val="0091522A"/>
    <w:rsid w:val="00915388"/>
    <w:rsid w:val="009153B9"/>
    <w:rsid w:val="00915520"/>
    <w:rsid w:val="00915589"/>
    <w:rsid w:val="00915644"/>
    <w:rsid w:val="009156B6"/>
    <w:rsid w:val="009156DA"/>
    <w:rsid w:val="009157C6"/>
    <w:rsid w:val="00915826"/>
    <w:rsid w:val="009158A3"/>
    <w:rsid w:val="00915934"/>
    <w:rsid w:val="0091599A"/>
    <w:rsid w:val="009159EE"/>
    <w:rsid w:val="00915A21"/>
    <w:rsid w:val="00915BB8"/>
    <w:rsid w:val="00915BCE"/>
    <w:rsid w:val="00915C29"/>
    <w:rsid w:val="00915E38"/>
    <w:rsid w:val="00915EC3"/>
    <w:rsid w:val="00915F4E"/>
    <w:rsid w:val="00916031"/>
    <w:rsid w:val="009161B4"/>
    <w:rsid w:val="00916313"/>
    <w:rsid w:val="009163C1"/>
    <w:rsid w:val="0091654C"/>
    <w:rsid w:val="00916646"/>
    <w:rsid w:val="00916783"/>
    <w:rsid w:val="00916842"/>
    <w:rsid w:val="0091697B"/>
    <w:rsid w:val="009169B9"/>
    <w:rsid w:val="00916A70"/>
    <w:rsid w:val="00916A75"/>
    <w:rsid w:val="00916BA0"/>
    <w:rsid w:val="00916C89"/>
    <w:rsid w:val="00916D25"/>
    <w:rsid w:val="00916D45"/>
    <w:rsid w:val="00916E0C"/>
    <w:rsid w:val="00917177"/>
    <w:rsid w:val="00917323"/>
    <w:rsid w:val="00917506"/>
    <w:rsid w:val="0091769A"/>
    <w:rsid w:val="009176ED"/>
    <w:rsid w:val="0091771B"/>
    <w:rsid w:val="00917738"/>
    <w:rsid w:val="009177EB"/>
    <w:rsid w:val="009178AE"/>
    <w:rsid w:val="00917941"/>
    <w:rsid w:val="0091797D"/>
    <w:rsid w:val="009179C5"/>
    <w:rsid w:val="00917A61"/>
    <w:rsid w:val="00917C37"/>
    <w:rsid w:val="00917D52"/>
    <w:rsid w:val="00917E0A"/>
    <w:rsid w:val="00917E28"/>
    <w:rsid w:val="00917E46"/>
    <w:rsid w:val="00917E5F"/>
    <w:rsid w:val="00917EE9"/>
    <w:rsid w:val="00917F09"/>
    <w:rsid w:val="00917F11"/>
    <w:rsid w:val="00917F67"/>
    <w:rsid w:val="00920017"/>
    <w:rsid w:val="009200F5"/>
    <w:rsid w:val="00920223"/>
    <w:rsid w:val="00920509"/>
    <w:rsid w:val="0092056A"/>
    <w:rsid w:val="00920718"/>
    <w:rsid w:val="00920723"/>
    <w:rsid w:val="0092077F"/>
    <w:rsid w:val="00920896"/>
    <w:rsid w:val="0092093E"/>
    <w:rsid w:val="00920AA1"/>
    <w:rsid w:val="00920AF1"/>
    <w:rsid w:val="00920B5E"/>
    <w:rsid w:val="00920DA5"/>
    <w:rsid w:val="00920DAD"/>
    <w:rsid w:val="00920DCA"/>
    <w:rsid w:val="00920F31"/>
    <w:rsid w:val="009210BE"/>
    <w:rsid w:val="00921116"/>
    <w:rsid w:val="009211C8"/>
    <w:rsid w:val="00921435"/>
    <w:rsid w:val="009214E9"/>
    <w:rsid w:val="009214FE"/>
    <w:rsid w:val="00921733"/>
    <w:rsid w:val="0092175A"/>
    <w:rsid w:val="009218A1"/>
    <w:rsid w:val="00921999"/>
    <w:rsid w:val="00921BC2"/>
    <w:rsid w:val="00921CE3"/>
    <w:rsid w:val="00921D79"/>
    <w:rsid w:val="00921EEE"/>
    <w:rsid w:val="00921F67"/>
    <w:rsid w:val="0092203B"/>
    <w:rsid w:val="0092211E"/>
    <w:rsid w:val="0092219D"/>
    <w:rsid w:val="00922345"/>
    <w:rsid w:val="00922350"/>
    <w:rsid w:val="00922522"/>
    <w:rsid w:val="0092252B"/>
    <w:rsid w:val="009227F9"/>
    <w:rsid w:val="00922832"/>
    <w:rsid w:val="00922880"/>
    <w:rsid w:val="0092294E"/>
    <w:rsid w:val="00922A9E"/>
    <w:rsid w:val="00922AF3"/>
    <w:rsid w:val="00922B88"/>
    <w:rsid w:val="00922D41"/>
    <w:rsid w:val="00922D95"/>
    <w:rsid w:val="00922EB4"/>
    <w:rsid w:val="00922F86"/>
    <w:rsid w:val="00923196"/>
    <w:rsid w:val="0092319E"/>
    <w:rsid w:val="0092328F"/>
    <w:rsid w:val="00923295"/>
    <w:rsid w:val="009232B0"/>
    <w:rsid w:val="00923379"/>
    <w:rsid w:val="0092339A"/>
    <w:rsid w:val="00923441"/>
    <w:rsid w:val="009234BB"/>
    <w:rsid w:val="00923527"/>
    <w:rsid w:val="00923656"/>
    <w:rsid w:val="0092393D"/>
    <w:rsid w:val="00923BA9"/>
    <w:rsid w:val="00923C8E"/>
    <w:rsid w:val="00923DB5"/>
    <w:rsid w:val="00923F45"/>
    <w:rsid w:val="00923F4B"/>
    <w:rsid w:val="00924062"/>
    <w:rsid w:val="00924238"/>
    <w:rsid w:val="009242CB"/>
    <w:rsid w:val="00924302"/>
    <w:rsid w:val="00924373"/>
    <w:rsid w:val="009243DA"/>
    <w:rsid w:val="00924543"/>
    <w:rsid w:val="0092456D"/>
    <w:rsid w:val="009246ED"/>
    <w:rsid w:val="0092472A"/>
    <w:rsid w:val="00924767"/>
    <w:rsid w:val="009247AA"/>
    <w:rsid w:val="00924809"/>
    <w:rsid w:val="0092481B"/>
    <w:rsid w:val="009248F8"/>
    <w:rsid w:val="00924916"/>
    <w:rsid w:val="00924BEC"/>
    <w:rsid w:val="00924D25"/>
    <w:rsid w:val="00924E5C"/>
    <w:rsid w:val="00924E62"/>
    <w:rsid w:val="009251F1"/>
    <w:rsid w:val="00925323"/>
    <w:rsid w:val="00925585"/>
    <w:rsid w:val="0092570D"/>
    <w:rsid w:val="00925737"/>
    <w:rsid w:val="0092585D"/>
    <w:rsid w:val="0092595A"/>
    <w:rsid w:val="009259F3"/>
    <w:rsid w:val="00925AA5"/>
    <w:rsid w:val="00925BB6"/>
    <w:rsid w:val="00925BC3"/>
    <w:rsid w:val="00925C79"/>
    <w:rsid w:val="00925D79"/>
    <w:rsid w:val="00925F81"/>
    <w:rsid w:val="00925FBC"/>
    <w:rsid w:val="009260C7"/>
    <w:rsid w:val="00926233"/>
    <w:rsid w:val="00926267"/>
    <w:rsid w:val="009263EF"/>
    <w:rsid w:val="0092648D"/>
    <w:rsid w:val="009265E2"/>
    <w:rsid w:val="00926642"/>
    <w:rsid w:val="00926728"/>
    <w:rsid w:val="00926896"/>
    <w:rsid w:val="00926A9F"/>
    <w:rsid w:val="00926CF1"/>
    <w:rsid w:val="0092715E"/>
    <w:rsid w:val="00927261"/>
    <w:rsid w:val="009272AF"/>
    <w:rsid w:val="009272F5"/>
    <w:rsid w:val="00927408"/>
    <w:rsid w:val="00927426"/>
    <w:rsid w:val="009274CE"/>
    <w:rsid w:val="00927609"/>
    <w:rsid w:val="00927635"/>
    <w:rsid w:val="009278CC"/>
    <w:rsid w:val="00927946"/>
    <w:rsid w:val="009279AC"/>
    <w:rsid w:val="00927B21"/>
    <w:rsid w:val="00927C4A"/>
    <w:rsid w:val="00927D71"/>
    <w:rsid w:val="00927DD6"/>
    <w:rsid w:val="00927EDB"/>
    <w:rsid w:val="0093024B"/>
    <w:rsid w:val="009303E7"/>
    <w:rsid w:val="00930442"/>
    <w:rsid w:val="00930516"/>
    <w:rsid w:val="0093063F"/>
    <w:rsid w:val="0093067F"/>
    <w:rsid w:val="009307BD"/>
    <w:rsid w:val="00930849"/>
    <w:rsid w:val="00930891"/>
    <w:rsid w:val="009308CC"/>
    <w:rsid w:val="009308E1"/>
    <w:rsid w:val="009308EA"/>
    <w:rsid w:val="0093090F"/>
    <w:rsid w:val="00930B3A"/>
    <w:rsid w:val="00930B50"/>
    <w:rsid w:val="00930C03"/>
    <w:rsid w:val="00930C2C"/>
    <w:rsid w:val="00930CE1"/>
    <w:rsid w:val="00930EC0"/>
    <w:rsid w:val="00930F34"/>
    <w:rsid w:val="00931027"/>
    <w:rsid w:val="0093102C"/>
    <w:rsid w:val="009310AA"/>
    <w:rsid w:val="00931179"/>
    <w:rsid w:val="009311ED"/>
    <w:rsid w:val="00931285"/>
    <w:rsid w:val="00931295"/>
    <w:rsid w:val="009312FA"/>
    <w:rsid w:val="0093131C"/>
    <w:rsid w:val="00931329"/>
    <w:rsid w:val="0093143F"/>
    <w:rsid w:val="0093149D"/>
    <w:rsid w:val="00931519"/>
    <w:rsid w:val="009315A4"/>
    <w:rsid w:val="009315B2"/>
    <w:rsid w:val="00931658"/>
    <w:rsid w:val="0093169D"/>
    <w:rsid w:val="009316A4"/>
    <w:rsid w:val="009317F3"/>
    <w:rsid w:val="0093183C"/>
    <w:rsid w:val="009318E5"/>
    <w:rsid w:val="00931A90"/>
    <w:rsid w:val="00931B07"/>
    <w:rsid w:val="00931B1F"/>
    <w:rsid w:val="00931C28"/>
    <w:rsid w:val="00931DA4"/>
    <w:rsid w:val="00931EC4"/>
    <w:rsid w:val="00931F73"/>
    <w:rsid w:val="0093218E"/>
    <w:rsid w:val="0093233A"/>
    <w:rsid w:val="0093233B"/>
    <w:rsid w:val="009323BB"/>
    <w:rsid w:val="00932478"/>
    <w:rsid w:val="009324FE"/>
    <w:rsid w:val="0093280A"/>
    <w:rsid w:val="0093281E"/>
    <w:rsid w:val="00932830"/>
    <w:rsid w:val="00932959"/>
    <w:rsid w:val="00932C5C"/>
    <w:rsid w:val="00932CDD"/>
    <w:rsid w:val="00932D20"/>
    <w:rsid w:val="00932EEB"/>
    <w:rsid w:val="00932F18"/>
    <w:rsid w:val="00933048"/>
    <w:rsid w:val="0093307D"/>
    <w:rsid w:val="009332AB"/>
    <w:rsid w:val="0093332F"/>
    <w:rsid w:val="009334C1"/>
    <w:rsid w:val="009337A2"/>
    <w:rsid w:val="0093383A"/>
    <w:rsid w:val="0093383D"/>
    <w:rsid w:val="00933906"/>
    <w:rsid w:val="00933C03"/>
    <w:rsid w:val="00933D5A"/>
    <w:rsid w:val="00933D9D"/>
    <w:rsid w:val="00933F34"/>
    <w:rsid w:val="00934107"/>
    <w:rsid w:val="0093419E"/>
    <w:rsid w:val="00934339"/>
    <w:rsid w:val="009344F9"/>
    <w:rsid w:val="00934B3A"/>
    <w:rsid w:val="00934BB1"/>
    <w:rsid w:val="00934BB9"/>
    <w:rsid w:val="00934BEC"/>
    <w:rsid w:val="00934D05"/>
    <w:rsid w:val="0093507F"/>
    <w:rsid w:val="00935193"/>
    <w:rsid w:val="009351CC"/>
    <w:rsid w:val="0093530E"/>
    <w:rsid w:val="0093540D"/>
    <w:rsid w:val="00935434"/>
    <w:rsid w:val="009355C8"/>
    <w:rsid w:val="0093560D"/>
    <w:rsid w:val="0093566A"/>
    <w:rsid w:val="009356DB"/>
    <w:rsid w:val="009358CA"/>
    <w:rsid w:val="00935904"/>
    <w:rsid w:val="0093596C"/>
    <w:rsid w:val="00935A1E"/>
    <w:rsid w:val="00935C72"/>
    <w:rsid w:val="00935CB5"/>
    <w:rsid w:val="00935D21"/>
    <w:rsid w:val="00935E52"/>
    <w:rsid w:val="00935E63"/>
    <w:rsid w:val="00935FBB"/>
    <w:rsid w:val="009360CD"/>
    <w:rsid w:val="0093620C"/>
    <w:rsid w:val="0093621E"/>
    <w:rsid w:val="00936312"/>
    <w:rsid w:val="0093640A"/>
    <w:rsid w:val="00936436"/>
    <w:rsid w:val="009364DE"/>
    <w:rsid w:val="009365B9"/>
    <w:rsid w:val="009365BA"/>
    <w:rsid w:val="0093671E"/>
    <w:rsid w:val="009367D0"/>
    <w:rsid w:val="0093681D"/>
    <w:rsid w:val="0093688A"/>
    <w:rsid w:val="009368B6"/>
    <w:rsid w:val="00936B08"/>
    <w:rsid w:val="00936BA3"/>
    <w:rsid w:val="00936BDB"/>
    <w:rsid w:val="00936CE5"/>
    <w:rsid w:val="00936EBE"/>
    <w:rsid w:val="00936F54"/>
    <w:rsid w:val="00936F6A"/>
    <w:rsid w:val="00936F8E"/>
    <w:rsid w:val="00936F9F"/>
    <w:rsid w:val="00936FA0"/>
    <w:rsid w:val="0093750F"/>
    <w:rsid w:val="0093756A"/>
    <w:rsid w:val="00937803"/>
    <w:rsid w:val="0093783E"/>
    <w:rsid w:val="00937A15"/>
    <w:rsid w:val="00937A33"/>
    <w:rsid w:val="00937D1B"/>
    <w:rsid w:val="00937D27"/>
    <w:rsid w:val="00937D7C"/>
    <w:rsid w:val="00937E60"/>
    <w:rsid w:val="00937EA7"/>
    <w:rsid w:val="0094019D"/>
    <w:rsid w:val="009401D4"/>
    <w:rsid w:val="009402AB"/>
    <w:rsid w:val="00940341"/>
    <w:rsid w:val="00940348"/>
    <w:rsid w:val="00940488"/>
    <w:rsid w:val="0094048E"/>
    <w:rsid w:val="00940536"/>
    <w:rsid w:val="0094063A"/>
    <w:rsid w:val="0094064A"/>
    <w:rsid w:val="0094073B"/>
    <w:rsid w:val="00940805"/>
    <w:rsid w:val="009408B3"/>
    <w:rsid w:val="009409D6"/>
    <w:rsid w:val="00940A59"/>
    <w:rsid w:val="00940B0A"/>
    <w:rsid w:val="00940B3A"/>
    <w:rsid w:val="00940BF6"/>
    <w:rsid w:val="00940D21"/>
    <w:rsid w:val="00940D68"/>
    <w:rsid w:val="00940FC6"/>
    <w:rsid w:val="0094101A"/>
    <w:rsid w:val="0094109F"/>
    <w:rsid w:val="009410F1"/>
    <w:rsid w:val="009411B8"/>
    <w:rsid w:val="009411E9"/>
    <w:rsid w:val="0094125F"/>
    <w:rsid w:val="00941294"/>
    <w:rsid w:val="009412C5"/>
    <w:rsid w:val="009412DA"/>
    <w:rsid w:val="00941691"/>
    <w:rsid w:val="00941735"/>
    <w:rsid w:val="009418B9"/>
    <w:rsid w:val="00941914"/>
    <w:rsid w:val="00941939"/>
    <w:rsid w:val="009419AC"/>
    <w:rsid w:val="009419F6"/>
    <w:rsid w:val="00941A26"/>
    <w:rsid w:val="00941B12"/>
    <w:rsid w:val="00941B18"/>
    <w:rsid w:val="00941BC3"/>
    <w:rsid w:val="00941BCF"/>
    <w:rsid w:val="00941BD9"/>
    <w:rsid w:val="00941C1E"/>
    <w:rsid w:val="00941C9D"/>
    <w:rsid w:val="00941D26"/>
    <w:rsid w:val="00941E08"/>
    <w:rsid w:val="00941F33"/>
    <w:rsid w:val="00941F68"/>
    <w:rsid w:val="00941F84"/>
    <w:rsid w:val="00942139"/>
    <w:rsid w:val="00942147"/>
    <w:rsid w:val="00942180"/>
    <w:rsid w:val="00942228"/>
    <w:rsid w:val="00942262"/>
    <w:rsid w:val="0094243B"/>
    <w:rsid w:val="009424A7"/>
    <w:rsid w:val="0094252F"/>
    <w:rsid w:val="00942633"/>
    <w:rsid w:val="00942675"/>
    <w:rsid w:val="0094285E"/>
    <w:rsid w:val="00942A67"/>
    <w:rsid w:val="00942AB9"/>
    <w:rsid w:val="00942BAC"/>
    <w:rsid w:val="00942C11"/>
    <w:rsid w:val="00942C4B"/>
    <w:rsid w:val="00942D93"/>
    <w:rsid w:val="00942DF9"/>
    <w:rsid w:val="00942E7B"/>
    <w:rsid w:val="00942EEA"/>
    <w:rsid w:val="00942F11"/>
    <w:rsid w:val="00942FAA"/>
    <w:rsid w:val="00943054"/>
    <w:rsid w:val="00943163"/>
    <w:rsid w:val="00943182"/>
    <w:rsid w:val="009431D5"/>
    <w:rsid w:val="0094346E"/>
    <w:rsid w:val="009434AB"/>
    <w:rsid w:val="0094351F"/>
    <w:rsid w:val="009435EC"/>
    <w:rsid w:val="00943603"/>
    <w:rsid w:val="00943819"/>
    <w:rsid w:val="0094383D"/>
    <w:rsid w:val="00943B54"/>
    <w:rsid w:val="00943CEE"/>
    <w:rsid w:val="00943D4C"/>
    <w:rsid w:val="00944003"/>
    <w:rsid w:val="00944131"/>
    <w:rsid w:val="00944197"/>
    <w:rsid w:val="009441F9"/>
    <w:rsid w:val="0094422E"/>
    <w:rsid w:val="00944354"/>
    <w:rsid w:val="0094443B"/>
    <w:rsid w:val="00944506"/>
    <w:rsid w:val="009445E6"/>
    <w:rsid w:val="00944604"/>
    <w:rsid w:val="0094462F"/>
    <w:rsid w:val="00944712"/>
    <w:rsid w:val="009447AF"/>
    <w:rsid w:val="00944871"/>
    <w:rsid w:val="0094490D"/>
    <w:rsid w:val="0094495C"/>
    <w:rsid w:val="009449C2"/>
    <w:rsid w:val="00944ADE"/>
    <w:rsid w:val="00944AEA"/>
    <w:rsid w:val="00944BE9"/>
    <w:rsid w:val="00944BF2"/>
    <w:rsid w:val="00944CE5"/>
    <w:rsid w:val="00944D67"/>
    <w:rsid w:val="00944E4D"/>
    <w:rsid w:val="009451F6"/>
    <w:rsid w:val="00945448"/>
    <w:rsid w:val="00945581"/>
    <w:rsid w:val="0094568D"/>
    <w:rsid w:val="009456D6"/>
    <w:rsid w:val="009457DB"/>
    <w:rsid w:val="009458A6"/>
    <w:rsid w:val="00945910"/>
    <w:rsid w:val="00945A24"/>
    <w:rsid w:val="00945A4F"/>
    <w:rsid w:val="00945B3C"/>
    <w:rsid w:val="00945B94"/>
    <w:rsid w:val="00945BD4"/>
    <w:rsid w:val="00945C65"/>
    <w:rsid w:val="00945E0A"/>
    <w:rsid w:val="00945E59"/>
    <w:rsid w:val="00945ECD"/>
    <w:rsid w:val="00945EF2"/>
    <w:rsid w:val="009461A2"/>
    <w:rsid w:val="009461F7"/>
    <w:rsid w:val="0094624E"/>
    <w:rsid w:val="00946307"/>
    <w:rsid w:val="00946394"/>
    <w:rsid w:val="009464DF"/>
    <w:rsid w:val="009464E4"/>
    <w:rsid w:val="009465A7"/>
    <w:rsid w:val="009466F2"/>
    <w:rsid w:val="009467E0"/>
    <w:rsid w:val="00946842"/>
    <w:rsid w:val="00946845"/>
    <w:rsid w:val="00946AF1"/>
    <w:rsid w:val="00946B89"/>
    <w:rsid w:val="00946DA8"/>
    <w:rsid w:val="00946F6E"/>
    <w:rsid w:val="00946FB0"/>
    <w:rsid w:val="009470A8"/>
    <w:rsid w:val="00947127"/>
    <w:rsid w:val="0094722C"/>
    <w:rsid w:val="00947269"/>
    <w:rsid w:val="00947340"/>
    <w:rsid w:val="00947432"/>
    <w:rsid w:val="0094745D"/>
    <w:rsid w:val="009474B2"/>
    <w:rsid w:val="0094760A"/>
    <w:rsid w:val="00947649"/>
    <w:rsid w:val="009476E1"/>
    <w:rsid w:val="009476F1"/>
    <w:rsid w:val="00947859"/>
    <w:rsid w:val="00947B00"/>
    <w:rsid w:val="00947BA3"/>
    <w:rsid w:val="00947C59"/>
    <w:rsid w:val="00947C6F"/>
    <w:rsid w:val="00947E35"/>
    <w:rsid w:val="00947F48"/>
    <w:rsid w:val="00947F99"/>
    <w:rsid w:val="009501BB"/>
    <w:rsid w:val="0095029E"/>
    <w:rsid w:val="00950406"/>
    <w:rsid w:val="00950410"/>
    <w:rsid w:val="009504D1"/>
    <w:rsid w:val="009505F7"/>
    <w:rsid w:val="009506EF"/>
    <w:rsid w:val="009507B2"/>
    <w:rsid w:val="009507E1"/>
    <w:rsid w:val="00950848"/>
    <w:rsid w:val="00950874"/>
    <w:rsid w:val="009508B3"/>
    <w:rsid w:val="009508C6"/>
    <w:rsid w:val="00950A1F"/>
    <w:rsid w:val="00950A48"/>
    <w:rsid w:val="00950A88"/>
    <w:rsid w:val="00950B22"/>
    <w:rsid w:val="00950D2C"/>
    <w:rsid w:val="00950DE0"/>
    <w:rsid w:val="00950DF9"/>
    <w:rsid w:val="00950EE9"/>
    <w:rsid w:val="00950F0D"/>
    <w:rsid w:val="00950F65"/>
    <w:rsid w:val="0095105F"/>
    <w:rsid w:val="009510C9"/>
    <w:rsid w:val="00951124"/>
    <w:rsid w:val="00951251"/>
    <w:rsid w:val="0095128D"/>
    <w:rsid w:val="009512E6"/>
    <w:rsid w:val="0095134D"/>
    <w:rsid w:val="0095139A"/>
    <w:rsid w:val="0095150E"/>
    <w:rsid w:val="0095168C"/>
    <w:rsid w:val="009516D3"/>
    <w:rsid w:val="009516E9"/>
    <w:rsid w:val="00951716"/>
    <w:rsid w:val="00951730"/>
    <w:rsid w:val="0095194A"/>
    <w:rsid w:val="00951BD7"/>
    <w:rsid w:val="00951C37"/>
    <w:rsid w:val="00951E79"/>
    <w:rsid w:val="00951EE0"/>
    <w:rsid w:val="0095217C"/>
    <w:rsid w:val="0095248A"/>
    <w:rsid w:val="009524A9"/>
    <w:rsid w:val="0095252C"/>
    <w:rsid w:val="00952542"/>
    <w:rsid w:val="00952857"/>
    <w:rsid w:val="00952920"/>
    <w:rsid w:val="00952BE2"/>
    <w:rsid w:val="00952CB0"/>
    <w:rsid w:val="00952DED"/>
    <w:rsid w:val="00952E6A"/>
    <w:rsid w:val="00952ECF"/>
    <w:rsid w:val="00952F74"/>
    <w:rsid w:val="00952FC1"/>
    <w:rsid w:val="00953038"/>
    <w:rsid w:val="00953186"/>
    <w:rsid w:val="00953510"/>
    <w:rsid w:val="00953553"/>
    <w:rsid w:val="0095358E"/>
    <w:rsid w:val="009535D4"/>
    <w:rsid w:val="009535FF"/>
    <w:rsid w:val="009536AE"/>
    <w:rsid w:val="009537F7"/>
    <w:rsid w:val="00953800"/>
    <w:rsid w:val="00953902"/>
    <w:rsid w:val="00953905"/>
    <w:rsid w:val="0095391D"/>
    <w:rsid w:val="00953A15"/>
    <w:rsid w:val="00953AAF"/>
    <w:rsid w:val="00953B5C"/>
    <w:rsid w:val="00953C4D"/>
    <w:rsid w:val="00953CC0"/>
    <w:rsid w:val="00953CDD"/>
    <w:rsid w:val="00953DB8"/>
    <w:rsid w:val="00954083"/>
    <w:rsid w:val="009540D2"/>
    <w:rsid w:val="0095419F"/>
    <w:rsid w:val="00954205"/>
    <w:rsid w:val="00954358"/>
    <w:rsid w:val="0095439D"/>
    <w:rsid w:val="009543FA"/>
    <w:rsid w:val="00954400"/>
    <w:rsid w:val="009544BE"/>
    <w:rsid w:val="0095451C"/>
    <w:rsid w:val="009547A1"/>
    <w:rsid w:val="009547F8"/>
    <w:rsid w:val="0095482C"/>
    <w:rsid w:val="009549FD"/>
    <w:rsid w:val="00954A35"/>
    <w:rsid w:val="00954BF3"/>
    <w:rsid w:val="00954C74"/>
    <w:rsid w:val="00954C9D"/>
    <w:rsid w:val="00954D25"/>
    <w:rsid w:val="00954DCD"/>
    <w:rsid w:val="00954F42"/>
    <w:rsid w:val="00954FC5"/>
    <w:rsid w:val="0095509F"/>
    <w:rsid w:val="009551ED"/>
    <w:rsid w:val="0095524E"/>
    <w:rsid w:val="00955326"/>
    <w:rsid w:val="00955579"/>
    <w:rsid w:val="0095564F"/>
    <w:rsid w:val="00955755"/>
    <w:rsid w:val="009558C3"/>
    <w:rsid w:val="00955A14"/>
    <w:rsid w:val="00955AF6"/>
    <w:rsid w:val="00955B52"/>
    <w:rsid w:val="00955C31"/>
    <w:rsid w:val="00955D5E"/>
    <w:rsid w:val="00955D87"/>
    <w:rsid w:val="00955DE9"/>
    <w:rsid w:val="009560DD"/>
    <w:rsid w:val="00956190"/>
    <w:rsid w:val="0095621B"/>
    <w:rsid w:val="0095626D"/>
    <w:rsid w:val="009563C5"/>
    <w:rsid w:val="0095645A"/>
    <w:rsid w:val="009564C6"/>
    <w:rsid w:val="009564FC"/>
    <w:rsid w:val="00956540"/>
    <w:rsid w:val="009567C4"/>
    <w:rsid w:val="009567E5"/>
    <w:rsid w:val="00956815"/>
    <w:rsid w:val="00956843"/>
    <w:rsid w:val="00956862"/>
    <w:rsid w:val="009568C6"/>
    <w:rsid w:val="00956983"/>
    <w:rsid w:val="00956A6F"/>
    <w:rsid w:val="00956B4A"/>
    <w:rsid w:val="00956BFB"/>
    <w:rsid w:val="00956C04"/>
    <w:rsid w:val="00956CA6"/>
    <w:rsid w:val="00956D82"/>
    <w:rsid w:val="00956F67"/>
    <w:rsid w:val="00956F96"/>
    <w:rsid w:val="00956F9C"/>
    <w:rsid w:val="00956FAC"/>
    <w:rsid w:val="0095703C"/>
    <w:rsid w:val="00957120"/>
    <w:rsid w:val="00957265"/>
    <w:rsid w:val="009572A1"/>
    <w:rsid w:val="00957336"/>
    <w:rsid w:val="00957366"/>
    <w:rsid w:val="00957823"/>
    <w:rsid w:val="00957917"/>
    <w:rsid w:val="009579FB"/>
    <w:rsid w:val="00957A06"/>
    <w:rsid w:val="00957A44"/>
    <w:rsid w:val="00957AD7"/>
    <w:rsid w:val="00957B0F"/>
    <w:rsid w:val="00957B2B"/>
    <w:rsid w:val="00957CBD"/>
    <w:rsid w:val="00957DF4"/>
    <w:rsid w:val="00957ED3"/>
    <w:rsid w:val="00957FD8"/>
    <w:rsid w:val="009600EC"/>
    <w:rsid w:val="009601F8"/>
    <w:rsid w:val="00960216"/>
    <w:rsid w:val="0096048E"/>
    <w:rsid w:val="009605A9"/>
    <w:rsid w:val="009605E4"/>
    <w:rsid w:val="009605EC"/>
    <w:rsid w:val="00960600"/>
    <w:rsid w:val="00960656"/>
    <w:rsid w:val="009606E7"/>
    <w:rsid w:val="009607A1"/>
    <w:rsid w:val="009607C7"/>
    <w:rsid w:val="00960921"/>
    <w:rsid w:val="009609EE"/>
    <w:rsid w:val="00960A0E"/>
    <w:rsid w:val="00960BBE"/>
    <w:rsid w:val="00960BEF"/>
    <w:rsid w:val="00960DB7"/>
    <w:rsid w:val="00960DF5"/>
    <w:rsid w:val="00960EAA"/>
    <w:rsid w:val="00960EC0"/>
    <w:rsid w:val="00960F22"/>
    <w:rsid w:val="00960FF4"/>
    <w:rsid w:val="0096107E"/>
    <w:rsid w:val="00961124"/>
    <w:rsid w:val="00961143"/>
    <w:rsid w:val="00961314"/>
    <w:rsid w:val="009613AB"/>
    <w:rsid w:val="009613B8"/>
    <w:rsid w:val="0096143D"/>
    <w:rsid w:val="0096147B"/>
    <w:rsid w:val="0096168F"/>
    <w:rsid w:val="009617EC"/>
    <w:rsid w:val="009618A4"/>
    <w:rsid w:val="009619E7"/>
    <w:rsid w:val="00961A5E"/>
    <w:rsid w:val="00961D19"/>
    <w:rsid w:val="00961D36"/>
    <w:rsid w:val="00961D56"/>
    <w:rsid w:val="00961D69"/>
    <w:rsid w:val="00961E1C"/>
    <w:rsid w:val="00961F42"/>
    <w:rsid w:val="00961F86"/>
    <w:rsid w:val="00961FE2"/>
    <w:rsid w:val="00961FE9"/>
    <w:rsid w:val="0096244D"/>
    <w:rsid w:val="009625D1"/>
    <w:rsid w:val="009627A4"/>
    <w:rsid w:val="00962845"/>
    <w:rsid w:val="00962A27"/>
    <w:rsid w:val="00962A9E"/>
    <w:rsid w:val="00962ACF"/>
    <w:rsid w:val="00962C29"/>
    <w:rsid w:val="00962FC2"/>
    <w:rsid w:val="009630CD"/>
    <w:rsid w:val="00963204"/>
    <w:rsid w:val="00963219"/>
    <w:rsid w:val="00963255"/>
    <w:rsid w:val="0096341B"/>
    <w:rsid w:val="009634CC"/>
    <w:rsid w:val="009634F2"/>
    <w:rsid w:val="0096351B"/>
    <w:rsid w:val="0096351F"/>
    <w:rsid w:val="00963789"/>
    <w:rsid w:val="00963895"/>
    <w:rsid w:val="009638D0"/>
    <w:rsid w:val="0096397D"/>
    <w:rsid w:val="00963ABF"/>
    <w:rsid w:val="00963AD2"/>
    <w:rsid w:val="00963B44"/>
    <w:rsid w:val="00963B60"/>
    <w:rsid w:val="00963B92"/>
    <w:rsid w:val="00963BD4"/>
    <w:rsid w:val="00963CCC"/>
    <w:rsid w:val="00963E7A"/>
    <w:rsid w:val="00963E93"/>
    <w:rsid w:val="00963F8E"/>
    <w:rsid w:val="00963FAC"/>
    <w:rsid w:val="0096420C"/>
    <w:rsid w:val="00964334"/>
    <w:rsid w:val="009643EA"/>
    <w:rsid w:val="009644A1"/>
    <w:rsid w:val="00964551"/>
    <w:rsid w:val="009649B8"/>
    <w:rsid w:val="00964B2B"/>
    <w:rsid w:val="00964C78"/>
    <w:rsid w:val="00964D53"/>
    <w:rsid w:val="00964EF3"/>
    <w:rsid w:val="00964FBC"/>
    <w:rsid w:val="00965061"/>
    <w:rsid w:val="00965170"/>
    <w:rsid w:val="009651DC"/>
    <w:rsid w:val="00965341"/>
    <w:rsid w:val="009653C8"/>
    <w:rsid w:val="009654D2"/>
    <w:rsid w:val="009655E2"/>
    <w:rsid w:val="009655F4"/>
    <w:rsid w:val="009656B6"/>
    <w:rsid w:val="00965772"/>
    <w:rsid w:val="0096578C"/>
    <w:rsid w:val="0096585A"/>
    <w:rsid w:val="0096587E"/>
    <w:rsid w:val="00965A08"/>
    <w:rsid w:val="00965C64"/>
    <w:rsid w:val="00965D7B"/>
    <w:rsid w:val="00965EC6"/>
    <w:rsid w:val="00965EF3"/>
    <w:rsid w:val="00965F16"/>
    <w:rsid w:val="00965FB6"/>
    <w:rsid w:val="00965FF8"/>
    <w:rsid w:val="0096610F"/>
    <w:rsid w:val="00966208"/>
    <w:rsid w:val="009662E4"/>
    <w:rsid w:val="0096637D"/>
    <w:rsid w:val="00966389"/>
    <w:rsid w:val="009663A5"/>
    <w:rsid w:val="0096644E"/>
    <w:rsid w:val="00966464"/>
    <w:rsid w:val="0096650B"/>
    <w:rsid w:val="0096659E"/>
    <w:rsid w:val="0096679D"/>
    <w:rsid w:val="009668A5"/>
    <w:rsid w:val="00966947"/>
    <w:rsid w:val="009669BE"/>
    <w:rsid w:val="00966A4F"/>
    <w:rsid w:val="00966BBA"/>
    <w:rsid w:val="00966BCA"/>
    <w:rsid w:val="00966C37"/>
    <w:rsid w:val="00966CE5"/>
    <w:rsid w:val="00966D88"/>
    <w:rsid w:val="00966FC8"/>
    <w:rsid w:val="009670C9"/>
    <w:rsid w:val="00967146"/>
    <w:rsid w:val="009671A8"/>
    <w:rsid w:val="0096731C"/>
    <w:rsid w:val="0096732E"/>
    <w:rsid w:val="00967394"/>
    <w:rsid w:val="009674C4"/>
    <w:rsid w:val="00967711"/>
    <w:rsid w:val="0096772F"/>
    <w:rsid w:val="00967779"/>
    <w:rsid w:val="0096777B"/>
    <w:rsid w:val="009677A0"/>
    <w:rsid w:val="0096792B"/>
    <w:rsid w:val="009679DC"/>
    <w:rsid w:val="00967AA1"/>
    <w:rsid w:val="00967AB0"/>
    <w:rsid w:val="00967B68"/>
    <w:rsid w:val="00967BCE"/>
    <w:rsid w:val="00967C69"/>
    <w:rsid w:val="00967E4E"/>
    <w:rsid w:val="00967E62"/>
    <w:rsid w:val="00967EA9"/>
    <w:rsid w:val="00967EFC"/>
    <w:rsid w:val="00970095"/>
    <w:rsid w:val="00970100"/>
    <w:rsid w:val="00970141"/>
    <w:rsid w:val="009701E8"/>
    <w:rsid w:val="00970475"/>
    <w:rsid w:val="009705B4"/>
    <w:rsid w:val="009705D8"/>
    <w:rsid w:val="009707AA"/>
    <w:rsid w:val="009707B4"/>
    <w:rsid w:val="00970881"/>
    <w:rsid w:val="00970B8F"/>
    <w:rsid w:val="00970CD6"/>
    <w:rsid w:val="00970CD8"/>
    <w:rsid w:val="00970D08"/>
    <w:rsid w:val="00970D5E"/>
    <w:rsid w:val="00970DD7"/>
    <w:rsid w:val="009710E2"/>
    <w:rsid w:val="00971561"/>
    <w:rsid w:val="00971567"/>
    <w:rsid w:val="009715C3"/>
    <w:rsid w:val="0097171A"/>
    <w:rsid w:val="00971798"/>
    <w:rsid w:val="00971A70"/>
    <w:rsid w:val="00971ACC"/>
    <w:rsid w:val="00971BC8"/>
    <w:rsid w:val="00971CC2"/>
    <w:rsid w:val="00971D94"/>
    <w:rsid w:val="00971DD1"/>
    <w:rsid w:val="00971E9D"/>
    <w:rsid w:val="00971EA7"/>
    <w:rsid w:val="009720B4"/>
    <w:rsid w:val="0097212F"/>
    <w:rsid w:val="00972148"/>
    <w:rsid w:val="0097239E"/>
    <w:rsid w:val="0097249F"/>
    <w:rsid w:val="0097259C"/>
    <w:rsid w:val="009725A5"/>
    <w:rsid w:val="009725FA"/>
    <w:rsid w:val="00972637"/>
    <w:rsid w:val="0097272D"/>
    <w:rsid w:val="00972830"/>
    <w:rsid w:val="009729D4"/>
    <w:rsid w:val="00972C14"/>
    <w:rsid w:val="00972C51"/>
    <w:rsid w:val="00972D66"/>
    <w:rsid w:val="00972DC5"/>
    <w:rsid w:val="00972DC7"/>
    <w:rsid w:val="00972DDD"/>
    <w:rsid w:val="00972E3C"/>
    <w:rsid w:val="00972EB9"/>
    <w:rsid w:val="00972FE5"/>
    <w:rsid w:val="0097328B"/>
    <w:rsid w:val="009732A8"/>
    <w:rsid w:val="009732D4"/>
    <w:rsid w:val="009733D8"/>
    <w:rsid w:val="00973400"/>
    <w:rsid w:val="00973576"/>
    <w:rsid w:val="009736FE"/>
    <w:rsid w:val="00973915"/>
    <w:rsid w:val="009739F4"/>
    <w:rsid w:val="00973AA5"/>
    <w:rsid w:val="00973DE6"/>
    <w:rsid w:val="00974017"/>
    <w:rsid w:val="00974182"/>
    <w:rsid w:val="00974207"/>
    <w:rsid w:val="009742FE"/>
    <w:rsid w:val="00974368"/>
    <w:rsid w:val="009744A0"/>
    <w:rsid w:val="00974634"/>
    <w:rsid w:val="0097472A"/>
    <w:rsid w:val="00974765"/>
    <w:rsid w:val="009749C4"/>
    <w:rsid w:val="00974A5B"/>
    <w:rsid w:val="00974AF2"/>
    <w:rsid w:val="00974CC7"/>
    <w:rsid w:val="00974CF6"/>
    <w:rsid w:val="00974D45"/>
    <w:rsid w:val="00974D98"/>
    <w:rsid w:val="00974F55"/>
    <w:rsid w:val="00975040"/>
    <w:rsid w:val="00975243"/>
    <w:rsid w:val="00975298"/>
    <w:rsid w:val="009752FB"/>
    <w:rsid w:val="00975359"/>
    <w:rsid w:val="009753BD"/>
    <w:rsid w:val="009753FC"/>
    <w:rsid w:val="0097554D"/>
    <w:rsid w:val="00975599"/>
    <w:rsid w:val="00975602"/>
    <w:rsid w:val="009757D2"/>
    <w:rsid w:val="00975965"/>
    <w:rsid w:val="009759FF"/>
    <w:rsid w:val="00975A6F"/>
    <w:rsid w:val="00975B1D"/>
    <w:rsid w:val="00975D6C"/>
    <w:rsid w:val="00975E22"/>
    <w:rsid w:val="00975E2D"/>
    <w:rsid w:val="00976024"/>
    <w:rsid w:val="0097606C"/>
    <w:rsid w:val="00976173"/>
    <w:rsid w:val="009762A7"/>
    <w:rsid w:val="00976354"/>
    <w:rsid w:val="0097649C"/>
    <w:rsid w:val="00976779"/>
    <w:rsid w:val="00976A77"/>
    <w:rsid w:val="00976B03"/>
    <w:rsid w:val="00976B8E"/>
    <w:rsid w:val="00976CAC"/>
    <w:rsid w:val="00976EAE"/>
    <w:rsid w:val="00976EF5"/>
    <w:rsid w:val="0097710F"/>
    <w:rsid w:val="00977333"/>
    <w:rsid w:val="00977341"/>
    <w:rsid w:val="009774A8"/>
    <w:rsid w:val="009774CB"/>
    <w:rsid w:val="009776C9"/>
    <w:rsid w:val="009776D9"/>
    <w:rsid w:val="00977875"/>
    <w:rsid w:val="009778B3"/>
    <w:rsid w:val="00977966"/>
    <w:rsid w:val="00977A77"/>
    <w:rsid w:val="00977A88"/>
    <w:rsid w:val="00977B19"/>
    <w:rsid w:val="00977D8B"/>
    <w:rsid w:val="00977DFF"/>
    <w:rsid w:val="00977EA0"/>
    <w:rsid w:val="00980132"/>
    <w:rsid w:val="009801B5"/>
    <w:rsid w:val="009801C3"/>
    <w:rsid w:val="00980215"/>
    <w:rsid w:val="00980307"/>
    <w:rsid w:val="009804CF"/>
    <w:rsid w:val="009804F3"/>
    <w:rsid w:val="009805B0"/>
    <w:rsid w:val="0098069A"/>
    <w:rsid w:val="00980759"/>
    <w:rsid w:val="009808B6"/>
    <w:rsid w:val="009808C8"/>
    <w:rsid w:val="00980A4C"/>
    <w:rsid w:val="00980AA1"/>
    <w:rsid w:val="00980C93"/>
    <w:rsid w:val="00980CB4"/>
    <w:rsid w:val="00980D67"/>
    <w:rsid w:val="00980F5A"/>
    <w:rsid w:val="00980F7F"/>
    <w:rsid w:val="00980F95"/>
    <w:rsid w:val="0098116F"/>
    <w:rsid w:val="00981290"/>
    <w:rsid w:val="00981459"/>
    <w:rsid w:val="009814B4"/>
    <w:rsid w:val="00981666"/>
    <w:rsid w:val="00981699"/>
    <w:rsid w:val="009817B0"/>
    <w:rsid w:val="00981832"/>
    <w:rsid w:val="00981B55"/>
    <w:rsid w:val="00981DD6"/>
    <w:rsid w:val="00981DDC"/>
    <w:rsid w:val="00981DFE"/>
    <w:rsid w:val="00981EC9"/>
    <w:rsid w:val="00981F43"/>
    <w:rsid w:val="00981FF6"/>
    <w:rsid w:val="00982163"/>
    <w:rsid w:val="00982197"/>
    <w:rsid w:val="009821CE"/>
    <w:rsid w:val="0098227A"/>
    <w:rsid w:val="00982354"/>
    <w:rsid w:val="009823AE"/>
    <w:rsid w:val="0098249B"/>
    <w:rsid w:val="009825EF"/>
    <w:rsid w:val="009826B9"/>
    <w:rsid w:val="00982950"/>
    <w:rsid w:val="00982951"/>
    <w:rsid w:val="00982A04"/>
    <w:rsid w:val="00982AB4"/>
    <w:rsid w:val="00982BCB"/>
    <w:rsid w:val="00982BE5"/>
    <w:rsid w:val="00982C10"/>
    <w:rsid w:val="00982C85"/>
    <w:rsid w:val="00982D4B"/>
    <w:rsid w:val="00982D4F"/>
    <w:rsid w:val="00982D9B"/>
    <w:rsid w:val="00982DAD"/>
    <w:rsid w:val="00982DB2"/>
    <w:rsid w:val="00982EDE"/>
    <w:rsid w:val="00982FBA"/>
    <w:rsid w:val="00983024"/>
    <w:rsid w:val="0098308E"/>
    <w:rsid w:val="00983215"/>
    <w:rsid w:val="00983229"/>
    <w:rsid w:val="009833F8"/>
    <w:rsid w:val="009834EA"/>
    <w:rsid w:val="00983644"/>
    <w:rsid w:val="0098369C"/>
    <w:rsid w:val="0098372A"/>
    <w:rsid w:val="00983785"/>
    <w:rsid w:val="009837B4"/>
    <w:rsid w:val="0098382A"/>
    <w:rsid w:val="00983856"/>
    <w:rsid w:val="0098393F"/>
    <w:rsid w:val="00983956"/>
    <w:rsid w:val="00983BEB"/>
    <w:rsid w:val="00983ED3"/>
    <w:rsid w:val="009840A5"/>
    <w:rsid w:val="00984212"/>
    <w:rsid w:val="00984264"/>
    <w:rsid w:val="009843BE"/>
    <w:rsid w:val="009844E5"/>
    <w:rsid w:val="0098452B"/>
    <w:rsid w:val="00984569"/>
    <w:rsid w:val="009845EC"/>
    <w:rsid w:val="009846D0"/>
    <w:rsid w:val="009846F4"/>
    <w:rsid w:val="00984750"/>
    <w:rsid w:val="009848A4"/>
    <w:rsid w:val="009849A8"/>
    <w:rsid w:val="00984A01"/>
    <w:rsid w:val="00984A80"/>
    <w:rsid w:val="00984AAB"/>
    <w:rsid w:val="00984AC7"/>
    <w:rsid w:val="00984D4D"/>
    <w:rsid w:val="00984DFB"/>
    <w:rsid w:val="00984E54"/>
    <w:rsid w:val="00984E66"/>
    <w:rsid w:val="00984F3A"/>
    <w:rsid w:val="00984F6D"/>
    <w:rsid w:val="00985161"/>
    <w:rsid w:val="0098538A"/>
    <w:rsid w:val="00985464"/>
    <w:rsid w:val="00985656"/>
    <w:rsid w:val="0098574F"/>
    <w:rsid w:val="00985781"/>
    <w:rsid w:val="0098588A"/>
    <w:rsid w:val="00985895"/>
    <w:rsid w:val="009859D5"/>
    <w:rsid w:val="00985CD1"/>
    <w:rsid w:val="00985DBC"/>
    <w:rsid w:val="00985E26"/>
    <w:rsid w:val="00985E36"/>
    <w:rsid w:val="00985E77"/>
    <w:rsid w:val="00985EE3"/>
    <w:rsid w:val="00985FB4"/>
    <w:rsid w:val="0098607E"/>
    <w:rsid w:val="0098622B"/>
    <w:rsid w:val="009862BB"/>
    <w:rsid w:val="00986341"/>
    <w:rsid w:val="00986625"/>
    <w:rsid w:val="0098664F"/>
    <w:rsid w:val="009866C2"/>
    <w:rsid w:val="009867C2"/>
    <w:rsid w:val="00986964"/>
    <w:rsid w:val="009869AC"/>
    <w:rsid w:val="00986AB7"/>
    <w:rsid w:val="00986B1B"/>
    <w:rsid w:val="00986BF9"/>
    <w:rsid w:val="00986D09"/>
    <w:rsid w:val="00986D59"/>
    <w:rsid w:val="00986D90"/>
    <w:rsid w:val="00986F62"/>
    <w:rsid w:val="00986FB2"/>
    <w:rsid w:val="00987027"/>
    <w:rsid w:val="009871E9"/>
    <w:rsid w:val="00987217"/>
    <w:rsid w:val="0098727B"/>
    <w:rsid w:val="0098737F"/>
    <w:rsid w:val="009873BC"/>
    <w:rsid w:val="0098745E"/>
    <w:rsid w:val="00987495"/>
    <w:rsid w:val="009874E4"/>
    <w:rsid w:val="00987509"/>
    <w:rsid w:val="0098765E"/>
    <w:rsid w:val="009876CD"/>
    <w:rsid w:val="00987708"/>
    <w:rsid w:val="0098779A"/>
    <w:rsid w:val="009877C3"/>
    <w:rsid w:val="009877F7"/>
    <w:rsid w:val="009878BD"/>
    <w:rsid w:val="0098791F"/>
    <w:rsid w:val="00987B55"/>
    <w:rsid w:val="00987BD1"/>
    <w:rsid w:val="00987C57"/>
    <w:rsid w:val="00987E67"/>
    <w:rsid w:val="00990035"/>
    <w:rsid w:val="0099006A"/>
    <w:rsid w:val="00990092"/>
    <w:rsid w:val="00990145"/>
    <w:rsid w:val="00990184"/>
    <w:rsid w:val="0099023B"/>
    <w:rsid w:val="0099023E"/>
    <w:rsid w:val="00990307"/>
    <w:rsid w:val="00990382"/>
    <w:rsid w:val="0099038B"/>
    <w:rsid w:val="009903E7"/>
    <w:rsid w:val="009903F7"/>
    <w:rsid w:val="00990481"/>
    <w:rsid w:val="0099066E"/>
    <w:rsid w:val="009906B6"/>
    <w:rsid w:val="00990A42"/>
    <w:rsid w:val="00990B26"/>
    <w:rsid w:val="00990C05"/>
    <w:rsid w:val="00990CE7"/>
    <w:rsid w:val="00990DC0"/>
    <w:rsid w:val="00990F05"/>
    <w:rsid w:val="00990FA4"/>
    <w:rsid w:val="00990FD5"/>
    <w:rsid w:val="0099105A"/>
    <w:rsid w:val="009910A4"/>
    <w:rsid w:val="009910CC"/>
    <w:rsid w:val="00991243"/>
    <w:rsid w:val="00991293"/>
    <w:rsid w:val="0099132D"/>
    <w:rsid w:val="009915AB"/>
    <w:rsid w:val="00991798"/>
    <w:rsid w:val="009917FF"/>
    <w:rsid w:val="00991898"/>
    <w:rsid w:val="00991973"/>
    <w:rsid w:val="00991984"/>
    <w:rsid w:val="00991AD3"/>
    <w:rsid w:val="00991BCE"/>
    <w:rsid w:val="00991E94"/>
    <w:rsid w:val="00991F69"/>
    <w:rsid w:val="00992046"/>
    <w:rsid w:val="00992193"/>
    <w:rsid w:val="00992341"/>
    <w:rsid w:val="00992389"/>
    <w:rsid w:val="0099247C"/>
    <w:rsid w:val="00992520"/>
    <w:rsid w:val="0099255D"/>
    <w:rsid w:val="00992575"/>
    <w:rsid w:val="00992647"/>
    <w:rsid w:val="009926EB"/>
    <w:rsid w:val="009928BF"/>
    <w:rsid w:val="00992984"/>
    <w:rsid w:val="009929FC"/>
    <w:rsid w:val="00992B48"/>
    <w:rsid w:val="00992B65"/>
    <w:rsid w:val="00992B83"/>
    <w:rsid w:val="00992BC5"/>
    <w:rsid w:val="00992C48"/>
    <w:rsid w:val="00992CFB"/>
    <w:rsid w:val="00992E36"/>
    <w:rsid w:val="00992E4D"/>
    <w:rsid w:val="00992E9B"/>
    <w:rsid w:val="00992F21"/>
    <w:rsid w:val="00992F7A"/>
    <w:rsid w:val="009932D8"/>
    <w:rsid w:val="00993304"/>
    <w:rsid w:val="00993382"/>
    <w:rsid w:val="009933DF"/>
    <w:rsid w:val="00993453"/>
    <w:rsid w:val="0099345B"/>
    <w:rsid w:val="00993462"/>
    <w:rsid w:val="009934E4"/>
    <w:rsid w:val="00993671"/>
    <w:rsid w:val="0099368A"/>
    <w:rsid w:val="009936AE"/>
    <w:rsid w:val="009936D4"/>
    <w:rsid w:val="009937F5"/>
    <w:rsid w:val="0099385F"/>
    <w:rsid w:val="00993861"/>
    <w:rsid w:val="0099390E"/>
    <w:rsid w:val="00993936"/>
    <w:rsid w:val="009939EE"/>
    <w:rsid w:val="00993A01"/>
    <w:rsid w:val="00993A6C"/>
    <w:rsid w:val="00993A6D"/>
    <w:rsid w:val="00993BD6"/>
    <w:rsid w:val="00993D59"/>
    <w:rsid w:val="00993DFD"/>
    <w:rsid w:val="00993EF5"/>
    <w:rsid w:val="00994032"/>
    <w:rsid w:val="009941CF"/>
    <w:rsid w:val="00994297"/>
    <w:rsid w:val="009943D4"/>
    <w:rsid w:val="0099444E"/>
    <w:rsid w:val="009945F8"/>
    <w:rsid w:val="009946B1"/>
    <w:rsid w:val="009946F9"/>
    <w:rsid w:val="00994743"/>
    <w:rsid w:val="0099492C"/>
    <w:rsid w:val="0099494A"/>
    <w:rsid w:val="00994A97"/>
    <w:rsid w:val="00994D03"/>
    <w:rsid w:val="00994D2B"/>
    <w:rsid w:val="00994DD7"/>
    <w:rsid w:val="00994E5B"/>
    <w:rsid w:val="0099535C"/>
    <w:rsid w:val="009953B2"/>
    <w:rsid w:val="009954B9"/>
    <w:rsid w:val="0099563A"/>
    <w:rsid w:val="0099566C"/>
    <w:rsid w:val="009956CD"/>
    <w:rsid w:val="009957D5"/>
    <w:rsid w:val="00995A58"/>
    <w:rsid w:val="00995A81"/>
    <w:rsid w:val="00995C3C"/>
    <w:rsid w:val="00995DCB"/>
    <w:rsid w:val="00995E65"/>
    <w:rsid w:val="00995FCC"/>
    <w:rsid w:val="00996197"/>
    <w:rsid w:val="009961E2"/>
    <w:rsid w:val="00996217"/>
    <w:rsid w:val="0099624A"/>
    <w:rsid w:val="0099626C"/>
    <w:rsid w:val="00996424"/>
    <w:rsid w:val="00996478"/>
    <w:rsid w:val="009964BD"/>
    <w:rsid w:val="009964C5"/>
    <w:rsid w:val="00996521"/>
    <w:rsid w:val="009966F4"/>
    <w:rsid w:val="0099670F"/>
    <w:rsid w:val="00996827"/>
    <w:rsid w:val="009968EE"/>
    <w:rsid w:val="00996908"/>
    <w:rsid w:val="00996950"/>
    <w:rsid w:val="009969F6"/>
    <w:rsid w:val="00996AA9"/>
    <w:rsid w:val="00996BEE"/>
    <w:rsid w:val="00996C6D"/>
    <w:rsid w:val="00996CC6"/>
    <w:rsid w:val="00996E6B"/>
    <w:rsid w:val="00996F63"/>
    <w:rsid w:val="00996FEC"/>
    <w:rsid w:val="0099706C"/>
    <w:rsid w:val="009971BF"/>
    <w:rsid w:val="00997324"/>
    <w:rsid w:val="0099733D"/>
    <w:rsid w:val="00997430"/>
    <w:rsid w:val="00997465"/>
    <w:rsid w:val="009974F4"/>
    <w:rsid w:val="0099758B"/>
    <w:rsid w:val="00997598"/>
    <w:rsid w:val="009976D2"/>
    <w:rsid w:val="0099771A"/>
    <w:rsid w:val="00997834"/>
    <w:rsid w:val="00997879"/>
    <w:rsid w:val="009979B3"/>
    <w:rsid w:val="00997A30"/>
    <w:rsid w:val="00997A35"/>
    <w:rsid w:val="00997A9C"/>
    <w:rsid w:val="00997BD2"/>
    <w:rsid w:val="00997D08"/>
    <w:rsid w:val="00997DCA"/>
    <w:rsid w:val="00997DD1"/>
    <w:rsid w:val="00997F00"/>
    <w:rsid w:val="00997F48"/>
    <w:rsid w:val="00997F70"/>
    <w:rsid w:val="00997FA3"/>
    <w:rsid w:val="00997FB7"/>
    <w:rsid w:val="00997FE6"/>
    <w:rsid w:val="00997FF3"/>
    <w:rsid w:val="009A00F7"/>
    <w:rsid w:val="009A0220"/>
    <w:rsid w:val="009A02B5"/>
    <w:rsid w:val="009A02E8"/>
    <w:rsid w:val="009A0332"/>
    <w:rsid w:val="009A034E"/>
    <w:rsid w:val="009A0381"/>
    <w:rsid w:val="009A03B9"/>
    <w:rsid w:val="009A05EB"/>
    <w:rsid w:val="009A074D"/>
    <w:rsid w:val="009A0879"/>
    <w:rsid w:val="009A0A4D"/>
    <w:rsid w:val="009A0AB5"/>
    <w:rsid w:val="009A0B33"/>
    <w:rsid w:val="009A0F0B"/>
    <w:rsid w:val="009A1111"/>
    <w:rsid w:val="009A1164"/>
    <w:rsid w:val="009A1175"/>
    <w:rsid w:val="009A12A4"/>
    <w:rsid w:val="009A1433"/>
    <w:rsid w:val="009A14DC"/>
    <w:rsid w:val="009A14FE"/>
    <w:rsid w:val="009A15E8"/>
    <w:rsid w:val="009A162F"/>
    <w:rsid w:val="009A1748"/>
    <w:rsid w:val="009A187D"/>
    <w:rsid w:val="009A1964"/>
    <w:rsid w:val="009A1A14"/>
    <w:rsid w:val="009A1B36"/>
    <w:rsid w:val="009A1B5E"/>
    <w:rsid w:val="009A1F04"/>
    <w:rsid w:val="009A217F"/>
    <w:rsid w:val="009A21E8"/>
    <w:rsid w:val="009A21FC"/>
    <w:rsid w:val="009A23AD"/>
    <w:rsid w:val="009A246B"/>
    <w:rsid w:val="009A25B9"/>
    <w:rsid w:val="009A262E"/>
    <w:rsid w:val="009A277C"/>
    <w:rsid w:val="009A2929"/>
    <w:rsid w:val="009A2950"/>
    <w:rsid w:val="009A2964"/>
    <w:rsid w:val="009A2AAD"/>
    <w:rsid w:val="009A2AFA"/>
    <w:rsid w:val="009A2B20"/>
    <w:rsid w:val="009A2B69"/>
    <w:rsid w:val="009A2BAA"/>
    <w:rsid w:val="009A2BE5"/>
    <w:rsid w:val="009A2C53"/>
    <w:rsid w:val="009A2E7B"/>
    <w:rsid w:val="009A2FC9"/>
    <w:rsid w:val="009A303F"/>
    <w:rsid w:val="009A3090"/>
    <w:rsid w:val="009A314C"/>
    <w:rsid w:val="009A3203"/>
    <w:rsid w:val="009A329D"/>
    <w:rsid w:val="009A3305"/>
    <w:rsid w:val="009A3309"/>
    <w:rsid w:val="009A3571"/>
    <w:rsid w:val="009A370B"/>
    <w:rsid w:val="009A37FB"/>
    <w:rsid w:val="009A3955"/>
    <w:rsid w:val="009A3967"/>
    <w:rsid w:val="009A39C1"/>
    <w:rsid w:val="009A3A0A"/>
    <w:rsid w:val="009A3BDB"/>
    <w:rsid w:val="009A3C0D"/>
    <w:rsid w:val="009A3C2C"/>
    <w:rsid w:val="009A3D59"/>
    <w:rsid w:val="009A3D5F"/>
    <w:rsid w:val="009A3D84"/>
    <w:rsid w:val="009A3D95"/>
    <w:rsid w:val="009A3DD9"/>
    <w:rsid w:val="009A3DF3"/>
    <w:rsid w:val="009A3F0A"/>
    <w:rsid w:val="009A4009"/>
    <w:rsid w:val="009A404B"/>
    <w:rsid w:val="009A4083"/>
    <w:rsid w:val="009A4362"/>
    <w:rsid w:val="009A43BA"/>
    <w:rsid w:val="009A4488"/>
    <w:rsid w:val="009A44AE"/>
    <w:rsid w:val="009A44F8"/>
    <w:rsid w:val="009A4509"/>
    <w:rsid w:val="009A4570"/>
    <w:rsid w:val="009A458F"/>
    <w:rsid w:val="009A45E2"/>
    <w:rsid w:val="009A46C7"/>
    <w:rsid w:val="009A46D8"/>
    <w:rsid w:val="009A47C7"/>
    <w:rsid w:val="009A4A5F"/>
    <w:rsid w:val="009A4C4A"/>
    <w:rsid w:val="009A4E59"/>
    <w:rsid w:val="009A4EAC"/>
    <w:rsid w:val="009A5072"/>
    <w:rsid w:val="009A51DE"/>
    <w:rsid w:val="009A51E3"/>
    <w:rsid w:val="009A5587"/>
    <w:rsid w:val="009A55B9"/>
    <w:rsid w:val="009A5704"/>
    <w:rsid w:val="009A57F4"/>
    <w:rsid w:val="009A58A8"/>
    <w:rsid w:val="009A5AA3"/>
    <w:rsid w:val="009A5AA6"/>
    <w:rsid w:val="009A5B75"/>
    <w:rsid w:val="009A5BB0"/>
    <w:rsid w:val="009A5C66"/>
    <w:rsid w:val="009A5C8F"/>
    <w:rsid w:val="009A5F11"/>
    <w:rsid w:val="009A5FE6"/>
    <w:rsid w:val="009A61E9"/>
    <w:rsid w:val="009A6257"/>
    <w:rsid w:val="009A6282"/>
    <w:rsid w:val="009A62E7"/>
    <w:rsid w:val="009A6572"/>
    <w:rsid w:val="009A658F"/>
    <w:rsid w:val="009A668E"/>
    <w:rsid w:val="009A66DD"/>
    <w:rsid w:val="009A66FA"/>
    <w:rsid w:val="009A679B"/>
    <w:rsid w:val="009A6842"/>
    <w:rsid w:val="009A688C"/>
    <w:rsid w:val="009A68AB"/>
    <w:rsid w:val="009A68FC"/>
    <w:rsid w:val="009A6A40"/>
    <w:rsid w:val="009A6A95"/>
    <w:rsid w:val="009A6B23"/>
    <w:rsid w:val="009A6BBA"/>
    <w:rsid w:val="009A6D1E"/>
    <w:rsid w:val="009A6D4A"/>
    <w:rsid w:val="009A6E14"/>
    <w:rsid w:val="009A6EFF"/>
    <w:rsid w:val="009A6F1A"/>
    <w:rsid w:val="009A6FC9"/>
    <w:rsid w:val="009A7096"/>
    <w:rsid w:val="009A7182"/>
    <w:rsid w:val="009A726B"/>
    <w:rsid w:val="009A7286"/>
    <w:rsid w:val="009A730F"/>
    <w:rsid w:val="009A7387"/>
    <w:rsid w:val="009A7461"/>
    <w:rsid w:val="009A758F"/>
    <w:rsid w:val="009A77AD"/>
    <w:rsid w:val="009A7870"/>
    <w:rsid w:val="009A79ED"/>
    <w:rsid w:val="009A7C82"/>
    <w:rsid w:val="009A7D06"/>
    <w:rsid w:val="009A7F55"/>
    <w:rsid w:val="009B004C"/>
    <w:rsid w:val="009B00CA"/>
    <w:rsid w:val="009B02AE"/>
    <w:rsid w:val="009B0310"/>
    <w:rsid w:val="009B0316"/>
    <w:rsid w:val="009B03ED"/>
    <w:rsid w:val="009B0484"/>
    <w:rsid w:val="009B04FF"/>
    <w:rsid w:val="009B056B"/>
    <w:rsid w:val="009B065D"/>
    <w:rsid w:val="009B06CA"/>
    <w:rsid w:val="009B0704"/>
    <w:rsid w:val="009B070D"/>
    <w:rsid w:val="009B088F"/>
    <w:rsid w:val="009B0957"/>
    <w:rsid w:val="009B0A15"/>
    <w:rsid w:val="009B0CA1"/>
    <w:rsid w:val="009B0CC4"/>
    <w:rsid w:val="009B0D0A"/>
    <w:rsid w:val="009B0DB1"/>
    <w:rsid w:val="009B0E70"/>
    <w:rsid w:val="009B1112"/>
    <w:rsid w:val="009B1190"/>
    <w:rsid w:val="009B14F2"/>
    <w:rsid w:val="009B1555"/>
    <w:rsid w:val="009B1702"/>
    <w:rsid w:val="009B1751"/>
    <w:rsid w:val="009B17C4"/>
    <w:rsid w:val="009B1905"/>
    <w:rsid w:val="009B1B65"/>
    <w:rsid w:val="009B1BD2"/>
    <w:rsid w:val="009B1BEF"/>
    <w:rsid w:val="009B1C97"/>
    <w:rsid w:val="009B1D76"/>
    <w:rsid w:val="009B1DCD"/>
    <w:rsid w:val="009B1E5B"/>
    <w:rsid w:val="009B1E9E"/>
    <w:rsid w:val="009B1EBD"/>
    <w:rsid w:val="009B1EC7"/>
    <w:rsid w:val="009B1F66"/>
    <w:rsid w:val="009B2108"/>
    <w:rsid w:val="009B21CF"/>
    <w:rsid w:val="009B21FF"/>
    <w:rsid w:val="009B2249"/>
    <w:rsid w:val="009B233F"/>
    <w:rsid w:val="009B2349"/>
    <w:rsid w:val="009B24D7"/>
    <w:rsid w:val="009B25A9"/>
    <w:rsid w:val="009B25DA"/>
    <w:rsid w:val="009B267F"/>
    <w:rsid w:val="009B2698"/>
    <w:rsid w:val="009B26B4"/>
    <w:rsid w:val="009B26C7"/>
    <w:rsid w:val="009B278A"/>
    <w:rsid w:val="009B27F5"/>
    <w:rsid w:val="009B295E"/>
    <w:rsid w:val="009B29CB"/>
    <w:rsid w:val="009B2B46"/>
    <w:rsid w:val="009B2BD1"/>
    <w:rsid w:val="009B2C6A"/>
    <w:rsid w:val="009B2CCE"/>
    <w:rsid w:val="009B2CD6"/>
    <w:rsid w:val="009B30AC"/>
    <w:rsid w:val="009B311D"/>
    <w:rsid w:val="009B3159"/>
    <w:rsid w:val="009B3286"/>
    <w:rsid w:val="009B3320"/>
    <w:rsid w:val="009B33C4"/>
    <w:rsid w:val="009B3458"/>
    <w:rsid w:val="009B34A5"/>
    <w:rsid w:val="009B34BC"/>
    <w:rsid w:val="009B34E0"/>
    <w:rsid w:val="009B3646"/>
    <w:rsid w:val="009B36FB"/>
    <w:rsid w:val="009B37AC"/>
    <w:rsid w:val="009B388A"/>
    <w:rsid w:val="009B3BCF"/>
    <w:rsid w:val="009B3BD4"/>
    <w:rsid w:val="009B3BFC"/>
    <w:rsid w:val="009B3CD0"/>
    <w:rsid w:val="009B3DD3"/>
    <w:rsid w:val="009B3EC7"/>
    <w:rsid w:val="009B3FFB"/>
    <w:rsid w:val="009B403A"/>
    <w:rsid w:val="009B40C5"/>
    <w:rsid w:val="009B40C9"/>
    <w:rsid w:val="009B4200"/>
    <w:rsid w:val="009B4220"/>
    <w:rsid w:val="009B4249"/>
    <w:rsid w:val="009B43A2"/>
    <w:rsid w:val="009B43AD"/>
    <w:rsid w:val="009B43FC"/>
    <w:rsid w:val="009B44F1"/>
    <w:rsid w:val="009B4590"/>
    <w:rsid w:val="009B468B"/>
    <w:rsid w:val="009B4771"/>
    <w:rsid w:val="009B48C4"/>
    <w:rsid w:val="009B4910"/>
    <w:rsid w:val="009B4AB5"/>
    <w:rsid w:val="009B4C47"/>
    <w:rsid w:val="009B4FBB"/>
    <w:rsid w:val="009B50E8"/>
    <w:rsid w:val="009B5140"/>
    <w:rsid w:val="009B51E1"/>
    <w:rsid w:val="009B523B"/>
    <w:rsid w:val="009B52C7"/>
    <w:rsid w:val="009B5492"/>
    <w:rsid w:val="009B5622"/>
    <w:rsid w:val="009B564A"/>
    <w:rsid w:val="009B570F"/>
    <w:rsid w:val="009B571F"/>
    <w:rsid w:val="009B5738"/>
    <w:rsid w:val="009B5777"/>
    <w:rsid w:val="009B5802"/>
    <w:rsid w:val="009B583B"/>
    <w:rsid w:val="009B5859"/>
    <w:rsid w:val="009B5940"/>
    <w:rsid w:val="009B5B04"/>
    <w:rsid w:val="009B5B95"/>
    <w:rsid w:val="009B5C6C"/>
    <w:rsid w:val="009B5D05"/>
    <w:rsid w:val="009B5D71"/>
    <w:rsid w:val="009B5D93"/>
    <w:rsid w:val="009B5F30"/>
    <w:rsid w:val="009B5F90"/>
    <w:rsid w:val="009B6260"/>
    <w:rsid w:val="009B62A1"/>
    <w:rsid w:val="009B62A7"/>
    <w:rsid w:val="009B62B3"/>
    <w:rsid w:val="009B645E"/>
    <w:rsid w:val="009B6465"/>
    <w:rsid w:val="009B6496"/>
    <w:rsid w:val="009B6516"/>
    <w:rsid w:val="009B651D"/>
    <w:rsid w:val="009B65E6"/>
    <w:rsid w:val="009B662E"/>
    <w:rsid w:val="009B668D"/>
    <w:rsid w:val="009B682F"/>
    <w:rsid w:val="009B695E"/>
    <w:rsid w:val="009B69FE"/>
    <w:rsid w:val="009B6AB2"/>
    <w:rsid w:val="009B6B77"/>
    <w:rsid w:val="009B6BCE"/>
    <w:rsid w:val="009B6C2F"/>
    <w:rsid w:val="009B6EDA"/>
    <w:rsid w:val="009B6F37"/>
    <w:rsid w:val="009B7075"/>
    <w:rsid w:val="009B70B8"/>
    <w:rsid w:val="009B754D"/>
    <w:rsid w:val="009B7597"/>
    <w:rsid w:val="009B75C5"/>
    <w:rsid w:val="009B7632"/>
    <w:rsid w:val="009B783C"/>
    <w:rsid w:val="009B7942"/>
    <w:rsid w:val="009B7AA1"/>
    <w:rsid w:val="009B7AFD"/>
    <w:rsid w:val="009B7BDC"/>
    <w:rsid w:val="009B7C27"/>
    <w:rsid w:val="009B7C99"/>
    <w:rsid w:val="009B7DFF"/>
    <w:rsid w:val="009B7F12"/>
    <w:rsid w:val="009C000E"/>
    <w:rsid w:val="009C002F"/>
    <w:rsid w:val="009C01C5"/>
    <w:rsid w:val="009C02C7"/>
    <w:rsid w:val="009C0490"/>
    <w:rsid w:val="009C0543"/>
    <w:rsid w:val="009C05B1"/>
    <w:rsid w:val="009C05D3"/>
    <w:rsid w:val="009C089A"/>
    <w:rsid w:val="009C0B37"/>
    <w:rsid w:val="009C0B4E"/>
    <w:rsid w:val="009C0B9B"/>
    <w:rsid w:val="009C0C2D"/>
    <w:rsid w:val="009C0C36"/>
    <w:rsid w:val="009C0D85"/>
    <w:rsid w:val="009C0DA7"/>
    <w:rsid w:val="009C0DB0"/>
    <w:rsid w:val="009C0F2D"/>
    <w:rsid w:val="009C1000"/>
    <w:rsid w:val="009C1181"/>
    <w:rsid w:val="009C12A7"/>
    <w:rsid w:val="009C1353"/>
    <w:rsid w:val="009C136F"/>
    <w:rsid w:val="009C148D"/>
    <w:rsid w:val="009C1540"/>
    <w:rsid w:val="009C17F5"/>
    <w:rsid w:val="009C17FC"/>
    <w:rsid w:val="009C1862"/>
    <w:rsid w:val="009C1863"/>
    <w:rsid w:val="009C1945"/>
    <w:rsid w:val="009C1954"/>
    <w:rsid w:val="009C198F"/>
    <w:rsid w:val="009C19BD"/>
    <w:rsid w:val="009C1A3A"/>
    <w:rsid w:val="009C1A52"/>
    <w:rsid w:val="009C1A7D"/>
    <w:rsid w:val="009C1AE1"/>
    <w:rsid w:val="009C1CB0"/>
    <w:rsid w:val="009C1DEE"/>
    <w:rsid w:val="009C209B"/>
    <w:rsid w:val="009C20C7"/>
    <w:rsid w:val="009C214A"/>
    <w:rsid w:val="009C2181"/>
    <w:rsid w:val="009C23DA"/>
    <w:rsid w:val="009C24BB"/>
    <w:rsid w:val="009C252C"/>
    <w:rsid w:val="009C2626"/>
    <w:rsid w:val="009C266B"/>
    <w:rsid w:val="009C26C1"/>
    <w:rsid w:val="009C2767"/>
    <w:rsid w:val="009C27E8"/>
    <w:rsid w:val="009C2949"/>
    <w:rsid w:val="009C2980"/>
    <w:rsid w:val="009C29C1"/>
    <w:rsid w:val="009C2BB4"/>
    <w:rsid w:val="009C2D18"/>
    <w:rsid w:val="009C2E01"/>
    <w:rsid w:val="009C2EB9"/>
    <w:rsid w:val="009C312B"/>
    <w:rsid w:val="009C3325"/>
    <w:rsid w:val="009C35B8"/>
    <w:rsid w:val="009C36B7"/>
    <w:rsid w:val="009C36D7"/>
    <w:rsid w:val="009C37EF"/>
    <w:rsid w:val="009C3828"/>
    <w:rsid w:val="009C38B3"/>
    <w:rsid w:val="009C3B25"/>
    <w:rsid w:val="009C3B7B"/>
    <w:rsid w:val="009C3B89"/>
    <w:rsid w:val="009C3BDD"/>
    <w:rsid w:val="009C3D43"/>
    <w:rsid w:val="009C3DAD"/>
    <w:rsid w:val="009C3E60"/>
    <w:rsid w:val="009C3E79"/>
    <w:rsid w:val="009C3EE6"/>
    <w:rsid w:val="009C3F78"/>
    <w:rsid w:val="009C4096"/>
    <w:rsid w:val="009C432C"/>
    <w:rsid w:val="009C43C3"/>
    <w:rsid w:val="009C43DC"/>
    <w:rsid w:val="009C461C"/>
    <w:rsid w:val="009C46AD"/>
    <w:rsid w:val="009C46EB"/>
    <w:rsid w:val="009C4729"/>
    <w:rsid w:val="009C4750"/>
    <w:rsid w:val="009C4A36"/>
    <w:rsid w:val="009C4A3E"/>
    <w:rsid w:val="009C4A6E"/>
    <w:rsid w:val="009C4B3D"/>
    <w:rsid w:val="009C4B5E"/>
    <w:rsid w:val="009C4CFF"/>
    <w:rsid w:val="009C4D4B"/>
    <w:rsid w:val="009C4EA8"/>
    <w:rsid w:val="009C4FA6"/>
    <w:rsid w:val="009C4FE2"/>
    <w:rsid w:val="009C5028"/>
    <w:rsid w:val="009C50FF"/>
    <w:rsid w:val="009C5223"/>
    <w:rsid w:val="009C5374"/>
    <w:rsid w:val="009C556B"/>
    <w:rsid w:val="009C55A8"/>
    <w:rsid w:val="009C5640"/>
    <w:rsid w:val="009C5642"/>
    <w:rsid w:val="009C57F2"/>
    <w:rsid w:val="009C58C8"/>
    <w:rsid w:val="009C58EC"/>
    <w:rsid w:val="009C5939"/>
    <w:rsid w:val="009C5A1E"/>
    <w:rsid w:val="009C5AFC"/>
    <w:rsid w:val="009C5B4E"/>
    <w:rsid w:val="009C5C9C"/>
    <w:rsid w:val="009C5CC8"/>
    <w:rsid w:val="009C5E06"/>
    <w:rsid w:val="009C5E13"/>
    <w:rsid w:val="009C5FBD"/>
    <w:rsid w:val="009C6101"/>
    <w:rsid w:val="009C6132"/>
    <w:rsid w:val="009C616C"/>
    <w:rsid w:val="009C61E6"/>
    <w:rsid w:val="009C633B"/>
    <w:rsid w:val="009C636B"/>
    <w:rsid w:val="009C63C6"/>
    <w:rsid w:val="009C63CE"/>
    <w:rsid w:val="009C666F"/>
    <w:rsid w:val="009C66BB"/>
    <w:rsid w:val="009C66E7"/>
    <w:rsid w:val="009C670E"/>
    <w:rsid w:val="009C67C0"/>
    <w:rsid w:val="009C6955"/>
    <w:rsid w:val="009C6A9D"/>
    <w:rsid w:val="009C6C39"/>
    <w:rsid w:val="009C6D0C"/>
    <w:rsid w:val="009C6E19"/>
    <w:rsid w:val="009C700B"/>
    <w:rsid w:val="009C70A4"/>
    <w:rsid w:val="009C73C5"/>
    <w:rsid w:val="009C7418"/>
    <w:rsid w:val="009C74EA"/>
    <w:rsid w:val="009C74FF"/>
    <w:rsid w:val="009C7560"/>
    <w:rsid w:val="009C76A5"/>
    <w:rsid w:val="009C7B0B"/>
    <w:rsid w:val="009C7BEC"/>
    <w:rsid w:val="009C7C9F"/>
    <w:rsid w:val="009C7E25"/>
    <w:rsid w:val="009C7E76"/>
    <w:rsid w:val="009D00CD"/>
    <w:rsid w:val="009D00DE"/>
    <w:rsid w:val="009D00E8"/>
    <w:rsid w:val="009D0223"/>
    <w:rsid w:val="009D0341"/>
    <w:rsid w:val="009D03D6"/>
    <w:rsid w:val="009D03F0"/>
    <w:rsid w:val="009D04EB"/>
    <w:rsid w:val="009D055B"/>
    <w:rsid w:val="009D074B"/>
    <w:rsid w:val="009D077B"/>
    <w:rsid w:val="009D07AE"/>
    <w:rsid w:val="009D0857"/>
    <w:rsid w:val="009D089C"/>
    <w:rsid w:val="009D0908"/>
    <w:rsid w:val="009D0914"/>
    <w:rsid w:val="009D0A6F"/>
    <w:rsid w:val="009D0AF3"/>
    <w:rsid w:val="009D0D48"/>
    <w:rsid w:val="009D0DF9"/>
    <w:rsid w:val="009D0F29"/>
    <w:rsid w:val="009D0FB9"/>
    <w:rsid w:val="009D1004"/>
    <w:rsid w:val="009D10BD"/>
    <w:rsid w:val="009D1279"/>
    <w:rsid w:val="009D12A3"/>
    <w:rsid w:val="009D1464"/>
    <w:rsid w:val="009D14E1"/>
    <w:rsid w:val="009D157B"/>
    <w:rsid w:val="009D160E"/>
    <w:rsid w:val="009D1630"/>
    <w:rsid w:val="009D16BF"/>
    <w:rsid w:val="009D170E"/>
    <w:rsid w:val="009D18B6"/>
    <w:rsid w:val="009D18CF"/>
    <w:rsid w:val="009D1A47"/>
    <w:rsid w:val="009D1B7A"/>
    <w:rsid w:val="009D1BD9"/>
    <w:rsid w:val="009D1C57"/>
    <w:rsid w:val="009D1C93"/>
    <w:rsid w:val="009D1D1B"/>
    <w:rsid w:val="009D1D88"/>
    <w:rsid w:val="009D1E09"/>
    <w:rsid w:val="009D1F29"/>
    <w:rsid w:val="009D1FB6"/>
    <w:rsid w:val="009D2044"/>
    <w:rsid w:val="009D20A8"/>
    <w:rsid w:val="009D229B"/>
    <w:rsid w:val="009D22D1"/>
    <w:rsid w:val="009D2332"/>
    <w:rsid w:val="009D2340"/>
    <w:rsid w:val="009D23C8"/>
    <w:rsid w:val="009D23CE"/>
    <w:rsid w:val="009D261D"/>
    <w:rsid w:val="009D26C3"/>
    <w:rsid w:val="009D29C8"/>
    <w:rsid w:val="009D2A81"/>
    <w:rsid w:val="009D2C1A"/>
    <w:rsid w:val="009D2C20"/>
    <w:rsid w:val="009D2CA6"/>
    <w:rsid w:val="009D2CFF"/>
    <w:rsid w:val="009D2D0C"/>
    <w:rsid w:val="009D2D13"/>
    <w:rsid w:val="009D2E98"/>
    <w:rsid w:val="009D2F71"/>
    <w:rsid w:val="009D3177"/>
    <w:rsid w:val="009D319E"/>
    <w:rsid w:val="009D31A7"/>
    <w:rsid w:val="009D323B"/>
    <w:rsid w:val="009D33FC"/>
    <w:rsid w:val="009D3409"/>
    <w:rsid w:val="009D3553"/>
    <w:rsid w:val="009D365D"/>
    <w:rsid w:val="009D36A5"/>
    <w:rsid w:val="009D3755"/>
    <w:rsid w:val="009D37EF"/>
    <w:rsid w:val="009D37F9"/>
    <w:rsid w:val="009D38AD"/>
    <w:rsid w:val="009D392B"/>
    <w:rsid w:val="009D3A0E"/>
    <w:rsid w:val="009D3A51"/>
    <w:rsid w:val="009D3ACD"/>
    <w:rsid w:val="009D3ED4"/>
    <w:rsid w:val="009D3ED7"/>
    <w:rsid w:val="009D3FE9"/>
    <w:rsid w:val="009D4053"/>
    <w:rsid w:val="009D4091"/>
    <w:rsid w:val="009D40F6"/>
    <w:rsid w:val="009D4106"/>
    <w:rsid w:val="009D4259"/>
    <w:rsid w:val="009D42A8"/>
    <w:rsid w:val="009D43AC"/>
    <w:rsid w:val="009D43ED"/>
    <w:rsid w:val="009D448B"/>
    <w:rsid w:val="009D453D"/>
    <w:rsid w:val="009D45AE"/>
    <w:rsid w:val="009D4660"/>
    <w:rsid w:val="009D46D9"/>
    <w:rsid w:val="009D4708"/>
    <w:rsid w:val="009D47AD"/>
    <w:rsid w:val="009D48B2"/>
    <w:rsid w:val="009D4A31"/>
    <w:rsid w:val="009D4A9F"/>
    <w:rsid w:val="009D4C22"/>
    <w:rsid w:val="009D4C59"/>
    <w:rsid w:val="009D4C6E"/>
    <w:rsid w:val="009D4CDD"/>
    <w:rsid w:val="009D4CF2"/>
    <w:rsid w:val="009D4D74"/>
    <w:rsid w:val="009D4F6D"/>
    <w:rsid w:val="009D4FAE"/>
    <w:rsid w:val="009D5097"/>
    <w:rsid w:val="009D50C7"/>
    <w:rsid w:val="009D514B"/>
    <w:rsid w:val="009D5195"/>
    <w:rsid w:val="009D521F"/>
    <w:rsid w:val="009D55C1"/>
    <w:rsid w:val="009D563E"/>
    <w:rsid w:val="009D576B"/>
    <w:rsid w:val="009D5842"/>
    <w:rsid w:val="009D5976"/>
    <w:rsid w:val="009D59B3"/>
    <w:rsid w:val="009D59CC"/>
    <w:rsid w:val="009D5A8F"/>
    <w:rsid w:val="009D5C00"/>
    <w:rsid w:val="009D5C3E"/>
    <w:rsid w:val="009D5C8D"/>
    <w:rsid w:val="009D5D0B"/>
    <w:rsid w:val="009D5E3A"/>
    <w:rsid w:val="009D5E63"/>
    <w:rsid w:val="009D5F9A"/>
    <w:rsid w:val="009D6075"/>
    <w:rsid w:val="009D612D"/>
    <w:rsid w:val="009D619C"/>
    <w:rsid w:val="009D626D"/>
    <w:rsid w:val="009D6337"/>
    <w:rsid w:val="009D6479"/>
    <w:rsid w:val="009D65BA"/>
    <w:rsid w:val="009D6758"/>
    <w:rsid w:val="009D6787"/>
    <w:rsid w:val="009D67AC"/>
    <w:rsid w:val="009D687D"/>
    <w:rsid w:val="009D690D"/>
    <w:rsid w:val="009D6A83"/>
    <w:rsid w:val="009D6B43"/>
    <w:rsid w:val="009D6DF7"/>
    <w:rsid w:val="009D6E81"/>
    <w:rsid w:val="009D6FCD"/>
    <w:rsid w:val="009D702C"/>
    <w:rsid w:val="009D7176"/>
    <w:rsid w:val="009D71EA"/>
    <w:rsid w:val="009D736B"/>
    <w:rsid w:val="009D74DA"/>
    <w:rsid w:val="009D75DC"/>
    <w:rsid w:val="009D7636"/>
    <w:rsid w:val="009D763A"/>
    <w:rsid w:val="009D7754"/>
    <w:rsid w:val="009D7782"/>
    <w:rsid w:val="009D77D5"/>
    <w:rsid w:val="009D7939"/>
    <w:rsid w:val="009D7996"/>
    <w:rsid w:val="009D79EA"/>
    <w:rsid w:val="009D7AE9"/>
    <w:rsid w:val="009D7BD2"/>
    <w:rsid w:val="009D7BFB"/>
    <w:rsid w:val="009D7CD4"/>
    <w:rsid w:val="009D7CEB"/>
    <w:rsid w:val="009D7D23"/>
    <w:rsid w:val="009D7D7E"/>
    <w:rsid w:val="009D7DFC"/>
    <w:rsid w:val="009D7E34"/>
    <w:rsid w:val="009D7EAB"/>
    <w:rsid w:val="009D7EC4"/>
    <w:rsid w:val="009E00EB"/>
    <w:rsid w:val="009E011E"/>
    <w:rsid w:val="009E01BF"/>
    <w:rsid w:val="009E024F"/>
    <w:rsid w:val="009E0306"/>
    <w:rsid w:val="009E03BB"/>
    <w:rsid w:val="009E0575"/>
    <w:rsid w:val="009E079A"/>
    <w:rsid w:val="009E07C2"/>
    <w:rsid w:val="009E0818"/>
    <w:rsid w:val="009E0B3E"/>
    <w:rsid w:val="009E0CA5"/>
    <w:rsid w:val="009E0D1C"/>
    <w:rsid w:val="009E0D7E"/>
    <w:rsid w:val="009E0E68"/>
    <w:rsid w:val="009E0EF1"/>
    <w:rsid w:val="009E0F71"/>
    <w:rsid w:val="009E0F7A"/>
    <w:rsid w:val="009E10DA"/>
    <w:rsid w:val="009E112F"/>
    <w:rsid w:val="009E11BF"/>
    <w:rsid w:val="009E12AF"/>
    <w:rsid w:val="009E12ED"/>
    <w:rsid w:val="009E164A"/>
    <w:rsid w:val="009E171B"/>
    <w:rsid w:val="009E1784"/>
    <w:rsid w:val="009E19F9"/>
    <w:rsid w:val="009E1AC0"/>
    <w:rsid w:val="009E1AE1"/>
    <w:rsid w:val="009E1BAC"/>
    <w:rsid w:val="009E1BE3"/>
    <w:rsid w:val="009E1BE7"/>
    <w:rsid w:val="009E1D37"/>
    <w:rsid w:val="009E1DA4"/>
    <w:rsid w:val="009E2038"/>
    <w:rsid w:val="009E2190"/>
    <w:rsid w:val="009E21B9"/>
    <w:rsid w:val="009E21FC"/>
    <w:rsid w:val="009E23EF"/>
    <w:rsid w:val="009E24C6"/>
    <w:rsid w:val="009E24E4"/>
    <w:rsid w:val="009E2514"/>
    <w:rsid w:val="009E2523"/>
    <w:rsid w:val="009E25EE"/>
    <w:rsid w:val="009E26C7"/>
    <w:rsid w:val="009E27D7"/>
    <w:rsid w:val="009E2853"/>
    <w:rsid w:val="009E2982"/>
    <w:rsid w:val="009E2A80"/>
    <w:rsid w:val="009E2BD3"/>
    <w:rsid w:val="009E2C93"/>
    <w:rsid w:val="009E2D6D"/>
    <w:rsid w:val="009E2DCD"/>
    <w:rsid w:val="009E2ED5"/>
    <w:rsid w:val="009E2FCF"/>
    <w:rsid w:val="009E30D7"/>
    <w:rsid w:val="009E313E"/>
    <w:rsid w:val="009E320E"/>
    <w:rsid w:val="009E3236"/>
    <w:rsid w:val="009E338B"/>
    <w:rsid w:val="009E33B9"/>
    <w:rsid w:val="009E342C"/>
    <w:rsid w:val="009E34CB"/>
    <w:rsid w:val="009E36FC"/>
    <w:rsid w:val="009E3945"/>
    <w:rsid w:val="009E39FD"/>
    <w:rsid w:val="009E3ACD"/>
    <w:rsid w:val="009E3B71"/>
    <w:rsid w:val="009E3BEB"/>
    <w:rsid w:val="009E3C01"/>
    <w:rsid w:val="009E3C55"/>
    <w:rsid w:val="009E3C63"/>
    <w:rsid w:val="009E3CFE"/>
    <w:rsid w:val="009E3F01"/>
    <w:rsid w:val="009E3F18"/>
    <w:rsid w:val="009E3F34"/>
    <w:rsid w:val="009E3F3D"/>
    <w:rsid w:val="009E3FEC"/>
    <w:rsid w:val="009E4426"/>
    <w:rsid w:val="009E45C8"/>
    <w:rsid w:val="009E4672"/>
    <w:rsid w:val="009E46B7"/>
    <w:rsid w:val="009E480E"/>
    <w:rsid w:val="009E485D"/>
    <w:rsid w:val="009E4A67"/>
    <w:rsid w:val="009E4B9E"/>
    <w:rsid w:val="009E4C3C"/>
    <w:rsid w:val="009E4E05"/>
    <w:rsid w:val="009E4E24"/>
    <w:rsid w:val="009E4ECC"/>
    <w:rsid w:val="009E5127"/>
    <w:rsid w:val="009E5173"/>
    <w:rsid w:val="009E519E"/>
    <w:rsid w:val="009E53E1"/>
    <w:rsid w:val="009E547E"/>
    <w:rsid w:val="009E550C"/>
    <w:rsid w:val="009E55E7"/>
    <w:rsid w:val="009E5701"/>
    <w:rsid w:val="009E575E"/>
    <w:rsid w:val="009E57B1"/>
    <w:rsid w:val="009E582A"/>
    <w:rsid w:val="009E582E"/>
    <w:rsid w:val="009E59CA"/>
    <w:rsid w:val="009E59CB"/>
    <w:rsid w:val="009E5B72"/>
    <w:rsid w:val="009E5BF7"/>
    <w:rsid w:val="009E5C65"/>
    <w:rsid w:val="009E5CE7"/>
    <w:rsid w:val="009E5D6D"/>
    <w:rsid w:val="009E5DBA"/>
    <w:rsid w:val="009E5DCE"/>
    <w:rsid w:val="009E5DE9"/>
    <w:rsid w:val="009E5EC9"/>
    <w:rsid w:val="009E5F93"/>
    <w:rsid w:val="009E6055"/>
    <w:rsid w:val="009E6228"/>
    <w:rsid w:val="009E6347"/>
    <w:rsid w:val="009E6405"/>
    <w:rsid w:val="009E64B3"/>
    <w:rsid w:val="009E6568"/>
    <w:rsid w:val="009E65C1"/>
    <w:rsid w:val="009E6705"/>
    <w:rsid w:val="009E675C"/>
    <w:rsid w:val="009E683A"/>
    <w:rsid w:val="009E6BBC"/>
    <w:rsid w:val="009E6CBA"/>
    <w:rsid w:val="009E6E67"/>
    <w:rsid w:val="009E6EB7"/>
    <w:rsid w:val="009E6F4D"/>
    <w:rsid w:val="009E6FA8"/>
    <w:rsid w:val="009E7095"/>
    <w:rsid w:val="009E7192"/>
    <w:rsid w:val="009E71C5"/>
    <w:rsid w:val="009E71F2"/>
    <w:rsid w:val="009E720A"/>
    <w:rsid w:val="009E7265"/>
    <w:rsid w:val="009E7370"/>
    <w:rsid w:val="009E73E3"/>
    <w:rsid w:val="009E756E"/>
    <w:rsid w:val="009E77FC"/>
    <w:rsid w:val="009E781B"/>
    <w:rsid w:val="009E783D"/>
    <w:rsid w:val="009E79D7"/>
    <w:rsid w:val="009E7A24"/>
    <w:rsid w:val="009E7AD0"/>
    <w:rsid w:val="009E7B7E"/>
    <w:rsid w:val="009E7BAA"/>
    <w:rsid w:val="009E7C71"/>
    <w:rsid w:val="009E7C84"/>
    <w:rsid w:val="009E7DEF"/>
    <w:rsid w:val="009E7FB6"/>
    <w:rsid w:val="009F0097"/>
    <w:rsid w:val="009F0231"/>
    <w:rsid w:val="009F02F0"/>
    <w:rsid w:val="009F030A"/>
    <w:rsid w:val="009F031E"/>
    <w:rsid w:val="009F04A8"/>
    <w:rsid w:val="009F05F4"/>
    <w:rsid w:val="009F065C"/>
    <w:rsid w:val="009F071E"/>
    <w:rsid w:val="009F08A0"/>
    <w:rsid w:val="009F08BE"/>
    <w:rsid w:val="009F0A1C"/>
    <w:rsid w:val="009F0BEC"/>
    <w:rsid w:val="009F0D36"/>
    <w:rsid w:val="009F0DCF"/>
    <w:rsid w:val="009F0E7A"/>
    <w:rsid w:val="009F0EC7"/>
    <w:rsid w:val="009F0F6E"/>
    <w:rsid w:val="009F1085"/>
    <w:rsid w:val="009F1125"/>
    <w:rsid w:val="009F1132"/>
    <w:rsid w:val="009F1156"/>
    <w:rsid w:val="009F117A"/>
    <w:rsid w:val="009F1277"/>
    <w:rsid w:val="009F12E9"/>
    <w:rsid w:val="009F152D"/>
    <w:rsid w:val="009F1553"/>
    <w:rsid w:val="009F16AB"/>
    <w:rsid w:val="009F181D"/>
    <w:rsid w:val="009F191F"/>
    <w:rsid w:val="009F1960"/>
    <w:rsid w:val="009F1A21"/>
    <w:rsid w:val="009F1D5F"/>
    <w:rsid w:val="009F1DC4"/>
    <w:rsid w:val="009F1E58"/>
    <w:rsid w:val="009F1F19"/>
    <w:rsid w:val="009F2065"/>
    <w:rsid w:val="009F20F2"/>
    <w:rsid w:val="009F20FC"/>
    <w:rsid w:val="009F210D"/>
    <w:rsid w:val="009F22B7"/>
    <w:rsid w:val="009F2510"/>
    <w:rsid w:val="009F2519"/>
    <w:rsid w:val="009F25B8"/>
    <w:rsid w:val="009F25BA"/>
    <w:rsid w:val="009F2668"/>
    <w:rsid w:val="009F26DA"/>
    <w:rsid w:val="009F2799"/>
    <w:rsid w:val="009F2B69"/>
    <w:rsid w:val="009F2BEC"/>
    <w:rsid w:val="009F2C2C"/>
    <w:rsid w:val="009F2CB8"/>
    <w:rsid w:val="009F2D0F"/>
    <w:rsid w:val="009F2D21"/>
    <w:rsid w:val="009F2E41"/>
    <w:rsid w:val="009F2F27"/>
    <w:rsid w:val="009F2F88"/>
    <w:rsid w:val="009F33E5"/>
    <w:rsid w:val="009F34F8"/>
    <w:rsid w:val="009F356B"/>
    <w:rsid w:val="009F3876"/>
    <w:rsid w:val="009F388E"/>
    <w:rsid w:val="009F39A1"/>
    <w:rsid w:val="009F3B0C"/>
    <w:rsid w:val="009F3DB8"/>
    <w:rsid w:val="009F3EAC"/>
    <w:rsid w:val="009F3EDB"/>
    <w:rsid w:val="009F3F1A"/>
    <w:rsid w:val="009F3F2B"/>
    <w:rsid w:val="009F3FFC"/>
    <w:rsid w:val="009F410B"/>
    <w:rsid w:val="009F44AD"/>
    <w:rsid w:val="009F44F8"/>
    <w:rsid w:val="009F45CD"/>
    <w:rsid w:val="009F46F5"/>
    <w:rsid w:val="009F4727"/>
    <w:rsid w:val="009F4769"/>
    <w:rsid w:val="009F4776"/>
    <w:rsid w:val="009F4798"/>
    <w:rsid w:val="009F47BA"/>
    <w:rsid w:val="009F49EA"/>
    <w:rsid w:val="009F4AD3"/>
    <w:rsid w:val="009F4B5E"/>
    <w:rsid w:val="009F4C80"/>
    <w:rsid w:val="009F4DD8"/>
    <w:rsid w:val="009F4E34"/>
    <w:rsid w:val="009F4E36"/>
    <w:rsid w:val="009F4E5F"/>
    <w:rsid w:val="009F4E82"/>
    <w:rsid w:val="009F4EAA"/>
    <w:rsid w:val="009F518B"/>
    <w:rsid w:val="009F519B"/>
    <w:rsid w:val="009F53AA"/>
    <w:rsid w:val="009F54B3"/>
    <w:rsid w:val="009F55B2"/>
    <w:rsid w:val="009F5637"/>
    <w:rsid w:val="009F56B6"/>
    <w:rsid w:val="009F5837"/>
    <w:rsid w:val="009F5883"/>
    <w:rsid w:val="009F58BC"/>
    <w:rsid w:val="009F5912"/>
    <w:rsid w:val="009F5A2C"/>
    <w:rsid w:val="009F5A6E"/>
    <w:rsid w:val="009F5A8E"/>
    <w:rsid w:val="009F5C50"/>
    <w:rsid w:val="009F5C54"/>
    <w:rsid w:val="009F5DEC"/>
    <w:rsid w:val="009F6106"/>
    <w:rsid w:val="009F6166"/>
    <w:rsid w:val="009F6177"/>
    <w:rsid w:val="009F633B"/>
    <w:rsid w:val="009F651A"/>
    <w:rsid w:val="009F653E"/>
    <w:rsid w:val="009F6623"/>
    <w:rsid w:val="009F68ED"/>
    <w:rsid w:val="009F6902"/>
    <w:rsid w:val="009F69E0"/>
    <w:rsid w:val="009F6A27"/>
    <w:rsid w:val="009F6A4C"/>
    <w:rsid w:val="009F6B98"/>
    <w:rsid w:val="009F6C0C"/>
    <w:rsid w:val="009F6C2B"/>
    <w:rsid w:val="009F6C3E"/>
    <w:rsid w:val="009F6C6F"/>
    <w:rsid w:val="009F6C77"/>
    <w:rsid w:val="009F6DD1"/>
    <w:rsid w:val="009F6E85"/>
    <w:rsid w:val="009F6EB8"/>
    <w:rsid w:val="009F6F71"/>
    <w:rsid w:val="009F7088"/>
    <w:rsid w:val="009F70B1"/>
    <w:rsid w:val="009F70E0"/>
    <w:rsid w:val="009F71E0"/>
    <w:rsid w:val="009F7357"/>
    <w:rsid w:val="009F73F5"/>
    <w:rsid w:val="009F7425"/>
    <w:rsid w:val="009F7572"/>
    <w:rsid w:val="009F757F"/>
    <w:rsid w:val="009F75B2"/>
    <w:rsid w:val="009F7886"/>
    <w:rsid w:val="009F792F"/>
    <w:rsid w:val="009F7938"/>
    <w:rsid w:val="009F7994"/>
    <w:rsid w:val="009F7A61"/>
    <w:rsid w:val="009F7BE6"/>
    <w:rsid w:val="009F7E55"/>
    <w:rsid w:val="009F7FE4"/>
    <w:rsid w:val="00A00077"/>
    <w:rsid w:val="00A00226"/>
    <w:rsid w:val="00A002AF"/>
    <w:rsid w:val="00A0030B"/>
    <w:rsid w:val="00A00495"/>
    <w:rsid w:val="00A0053C"/>
    <w:rsid w:val="00A00814"/>
    <w:rsid w:val="00A008CF"/>
    <w:rsid w:val="00A008EA"/>
    <w:rsid w:val="00A00996"/>
    <w:rsid w:val="00A009A4"/>
    <w:rsid w:val="00A00A66"/>
    <w:rsid w:val="00A00B12"/>
    <w:rsid w:val="00A00B97"/>
    <w:rsid w:val="00A00CFD"/>
    <w:rsid w:val="00A00D09"/>
    <w:rsid w:val="00A0119E"/>
    <w:rsid w:val="00A0150C"/>
    <w:rsid w:val="00A0156B"/>
    <w:rsid w:val="00A015B9"/>
    <w:rsid w:val="00A015E8"/>
    <w:rsid w:val="00A01642"/>
    <w:rsid w:val="00A01668"/>
    <w:rsid w:val="00A01678"/>
    <w:rsid w:val="00A0168C"/>
    <w:rsid w:val="00A016B9"/>
    <w:rsid w:val="00A017F6"/>
    <w:rsid w:val="00A0188F"/>
    <w:rsid w:val="00A01A84"/>
    <w:rsid w:val="00A01B2E"/>
    <w:rsid w:val="00A01B79"/>
    <w:rsid w:val="00A01C8E"/>
    <w:rsid w:val="00A01CAA"/>
    <w:rsid w:val="00A01DAF"/>
    <w:rsid w:val="00A01E7A"/>
    <w:rsid w:val="00A01F5E"/>
    <w:rsid w:val="00A01FDB"/>
    <w:rsid w:val="00A0202D"/>
    <w:rsid w:val="00A0218A"/>
    <w:rsid w:val="00A02359"/>
    <w:rsid w:val="00A023A7"/>
    <w:rsid w:val="00A023FC"/>
    <w:rsid w:val="00A02498"/>
    <w:rsid w:val="00A025FC"/>
    <w:rsid w:val="00A02764"/>
    <w:rsid w:val="00A02770"/>
    <w:rsid w:val="00A0283F"/>
    <w:rsid w:val="00A0289B"/>
    <w:rsid w:val="00A02916"/>
    <w:rsid w:val="00A02971"/>
    <w:rsid w:val="00A02992"/>
    <w:rsid w:val="00A02AEB"/>
    <w:rsid w:val="00A02B85"/>
    <w:rsid w:val="00A02D85"/>
    <w:rsid w:val="00A02E64"/>
    <w:rsid w:val="00A02E75"/>
    <w:rsid w:val="00A02F55"/>
    <w:rsid w:val="00A02F68"/>
    <w:rsid w:val="00A02F84"/>
    <w:rsid w:val="00A03036"/>
    <w:rsid w:val="00A03041"/>
    <w:rsid w:val="00A030CF"/>
    <w:rsid w:val="00A03158"/>
    <w:rsid w:val="00A03248"/>
    <w:rsid w:val="00A033B3"/>
    <w:rsid w:val="00A0341D"/>
    <w:rsid w:val="00A0348B"/>
    <w:rsid w:val="00A034BE"/>
    <w:rsid w:val="00A03590"/>
    <w:rsid w:val="00A035E4"/>
    <w:rsid w:val="00A0361E"/>
    <w:rsid w:val="00A03768"/>
    <w:rsid w:val="00A03AD5"/>
    <w:rsid w:val="00A03C42"/>
    <w:rsid w:val="00A03C68"/>
    <w:rsid w:val="00A03C76"/>
    <w:rsid w:val="00A03E12"/>
    <w:rsid w:val="00A03F81"/>
    <w:rsid w:val="00A03FA7"/>
    <w:rsid w:val="00A03FB6"/>
    <w:rsid w:val="00A04031"/>
    <w:rsid w:val="00A0413D"/>
    <w:rsid w:val="00A042FD"/>
    <w:rsid w:val="00A044C0"/>
    <w:rsid w:val="00A044C3"/>
    <w:rsid w:val="00A045D2"/>
    <w:rsid w:val="00A045FD"/>
    <w:rsid w:val="00A0466C"/>
    <w:rsid w:val="00A04716"/>
    <w:rsid w:val="00A04834"/>
    <w:rsid w:val="00A048CD"/>
    <w:rsid w:val="00A04950"/>
    <w:rsid w:val="00A04971"/>
    <w:rsid w:val="00A04AE7"/>
    <w:rsid w:val="00A04C8A"/>
    <w:rsid w:val="00A04EA9"/>
    <w:rsid w:val="00A04F13"/>
    <w:rsid w:val="00A050F2"/>
    <w:rsid w:val="00A0531A"/>
    <w:rsid w:val="00A05531"/>
    <w:rsid w:val="00A055B7"/>
    <w:rsid w:val="00A058D3"/>
    <w:rsid w:val="00A05AC3"/>
    <w:rsid w:val="00A05AC8"/>
    <w:rsid w:val="00A05B7A"/>
    <w:rsid w:val="00A05C28"/>
    <w:rsid w:val="00A05C75"/>
    <w:rsid w:val="00A05CAC"/>
    <w:rsid w:val="00A05DB3"/>
    <w:rsid w:val="00A05DDA"/>
    <w:rsid w:val="00A05E1D"/>
    <w:rsid w:val="00A05F08"/>
    <w:rsid w:val="00A05F38"/>
    <w:rsid w:val="00A05FBB"/>
    <w:rsid w:val="00A06112"/>
    <w:rsid w:val="00A0639A"/>
    <w:rsid w:val="00A06411"/>
    <w:rsid w:val="00A0649A"/>
    <w:rsid w:val="00A064B1"/>
    <w:rsid w:val="00A065E3"/>
    <w:rsid w:val="00A0667B"/>
    <w:rsid w:val="00A066A0"/>
    <w:rsid w:val="00A06811"/>
    <w:rsid w:val="00A068AE"/>
    <w:rsid w:val="00A0691C"/>
    <w:rsid w:val="00A0696C"/>
    <w:rsid w:val="00A06AA3"/>
    <w:rsid w:val="00A06B00"/>
    <w:rsid w:val="00A06BA3"/>
    <w:rsid w:val="00A06BC4"/>
    <w:rsid w:val="00A06BF0"/>
    <w:rsid w:val="00A06BF7"/>
    <w:rsid w:val="00A06C95"/>
    <w:rsid w:val="00A06D5B"/>
    <w:rsid w:val="00A06D7F"/>
    <w:rsid w:val="00A06E60"/>
    <w:rsid w:val="00A06F5B"/>
    <w:rsid w:val="00A06F88"/>
    <w:rsid w:val="00A07057"/>
    <w:rsid w:val="00A07073"/>
    <w:rsid w:val="00A072D9"/>
    <w:rsid w:val="00A072DF"/>
    <w:rsid w:val="00A0752B"/>
    <w:rsid w:val="00A07570"/>
    <w:rsid w:val="00A077AF"/>
    <w:rsid w:val="00A077C2"/>
    <w:rsid w:val="00A077D5"/>
    <w:rsid w:val="00A0787F"/>
    <w:rsid w:val="00A07911"/>
    <w:rsid w:val="00A07932"/>
    <w:rsid w:val="00A0797E"/>
    <w:rsid w:val="00A07A23"/>
    <w:rsid w:val="00A07AA4"/>
    <w:rsid w:val="00A07AD7"/>
    <w:rsid w:val="00A07B47"/>
    <w:rsid w:val="00A07B8D"/>
    <w:rsid w:val="00A07C51"/>
    <w:rsid w:val="00A07D38"/>
    <w:rsid w:val="00A07D47"/>
    <w:rsid w:val="00A07E04"/>
    <w:rsid w:val="00A07E2C"/>
    <w:rsid w:val="00A07E53"/>
    <w:rsid w:val="00A07F1B"/>
    <w:rsid w:val="00A07F62"/>
    <w:rsid w:val="00A07F83"/>
    <w:rsid w:val="00A07F8A"/>
    <w:rsid w:val="00A10026"/>
    <w:rsid w:val="00A100F8"/>
    <w:rsid w:val="00A10137"/>
    <w:rsid w:val="00A101A6"/>
    <w:rsid w:val="00A10593"/>
    <w:rsid w:val="00A10662"/>
    <w:rsid w:val="00A10777"/>
    <w:rsid w:val="00A107E6"/>
    <w:rsid w:val="00A10828"/>
    <w:rsid w:val="00A10897"/>
    <w:rsid w:val="00A10C92"/>
    <w:rsid w:val="00A10D13"/>
    <w:rsid w:val="00A10DDF"/>
    <w:rsid w:val="00A10F1D"/>
    <w:rsid w:val="00A10F22"/>
    <w:rsid w:val="00A111CA"/>
    <w:rsid w:val="00A113B4"/>
    <w:rsid w:val="00A113C8"/>
    <w:rsid w:val="00A11458"/>
    <w:rsid w:val="00A11463"/>
    <w:rsid w:val="00A11706"/>
    <w:rsid w:val="00A117CD"/>
    <w:rsid w:val="00A119DB"/>
    <w:rsid w:val="00A11B72"/>
    <w:rsid w:val="00A11B8A"/>
    <w:rsid w:val="00A11C39"/>
    <w:rsid w:val="00A11C92"/>
    <w:rsid w:val="00A11E1B"/>
    <w:rsid w:val="00A11E33"/>
    <w:rsid w:val="00A11F47"/>
    <w:rsid w:val="00A11FC5"/>
    <w:rsid w:val="00A1206B"/>
    <w:rsid w:val="00A12215"/>
    <w:rsid w:val="00A12316"/>
    <w:rsid w:val="00A123A1"/>
    <w:rsid w:val="00A12564"/>
    <w:rsid w:val="00A12633"/>
    <w:rsid w:val="00A1278D"/>
    <w:rsid w:val="00A12983"/>
    <w:rsid w:val="00A129B9"/>
    <w:rsid w:val="00A12B0A"/>
    <w:rsid w:val="00A12C0C"/>
    <w:rsid w:val="00A12C3E"/>
    <w:rsid w:val="00A12CB1"/>
    <w:rsid w:val="00A12F62"/>
    <w:rsid w:val="00A12FDD"/>
    <w:rsid w:val="00A1318D"/>
    <w:rsid w:val="00A1319B"/>
    <w:rsid w:val="00A133F8"/>
    <w:rsid w:val="00A134BE"/>
    <w:rsid w:val="00A1354E"/>
    <w:rsid w:val="00A135A7"/>
    <w:rsid w:val="00A135F0"/>
    <w:rsid w:val="00A1399F"/>
    <w:rsid w:val="00A139ED"/>
    <w:rsid w:val="00A13A21"/>
    <w:rsid w:val="00A13A41"/>
    <w:rsid w:val="00A13ACB"/>
    <w:rsid w:val="00A13AF8"/>
    <w:rsid w:val="00A13B14"/>
    <w:rsid w:val="00A13BE0"/>
    <w:rsid w:val="00A13E76"/>
    <w:rsid w:val="00A13E7F"/>
    <w:rsid w:val="00A13EA2"/>
    <w:rsid w:val="00A13EDD"/>
    <w:rsid w:val="00A13F0E"/>
    <w:rsid w:val="00A13F1D"/>
    <w:rsid w:val="00A13FC7"/>
    <w:rsid w:val="00A14025"/>
    <w:rsid w:val="00A14057"/>
    <w:rsid w:val="00A14188"/>
    <w:rsid w:val="00A14299"/>
    <w:rsid w:val="00A143B2"/>
    <w:rsid w:val="00A144B5"/>
    <w:rsid w:val="00A1481E"/>
    <w:rsid w:val="00A14982"/>
    <w:rsid w:val="00A149B2"/>
    <w:rsid w:val="00A149E6"/>
    <w:rsid w:val="00A14AC4"/>
    <w:rsid w:val="00A14B41"/>
    <w:rsid w:val="00A14E1E"/>
    <w:rsid w:val="00A14E7D"/>
    <w:rsid w:val="00A14FA3"/>
    <w:rsid w:val="00A14FE9"/>
    <w:rsid w:val="00A14FED"/>
    <w:rsid w:val="00A15288"/>
    <w:rsid w:val="00A153C1"/>
    <w:rsid w:val="00A15550"/>
    <w:rsid w:val="00A155F0"/>
    <w:rsid w:val="00A159D6"/>
    <w:rsid w:val="00A15A37"/>
    <w:rsid w:val="00A15D3E"/>
    <w:rsid w:val="00A15DE0"/>
    <w:rsid w:val="00A160FB"/>
    <w:rsid w:val="00A16167"/>
    <w:rsid w:val="00A16210"/>
    <w:rsid w:val="00A1642F"/>
    <w:rsid w:val="00A16581"/>
    <w:rsid w:val="00A1672D"/>
    <w:rsid w:val="00A16749"/>
    <w:rsid w:val="00A167BE"/>
    <w:rsid w:val="00A1698B"/>
    <w:rsid w:val="00A16AD9"/>
    <w:rsid w:val="00A16AE0"/>
    <w:rsid w:val="00A16C4A"/>
    <w:rsid w:val="00A16EB4"/>
    <w:rsid w:val="00A16F78"/>
    <w:rsid w:val="00A16FFD"/>
    <w:rsid w:val="00A17058"/>
    <w:rsid w:val="00A170D6"/>
    <w:rsid w:val="00A17180"/>
    <w:rsid w:val="00A171DD"/>
    <w:rsid w:val="00A17319"/>
    <w:rsid w:val="00A17394"/>
    <w:rsid w:val="00A17465"/>
    <w:rsid w:val="00A17585"/>
    <w:rsid w:val="00A17711"/>
    <w:rsid w:val="00A17882"/>
    <w:rsid w:val="00A178B4"/>
    <w:rsid w:val="00A178F2"/>
    <w:rsid w:val="00A17930"/>
    <w:rsid w:val="00A17B3F"/>
    <w:rsid w:val="00A17BC5"/>
    <w:rsid w:val="00A17CA3"/>
    <w:rsid w:val="00A17CBA"/>
    <w:rsid w:val="00A17CF9"/>
    <w:rsid w:val="00A17D1A"/>
    <w:rsid w:val="00A17E0E"/>
    <w:rsid w:val="00A17FAD"/>
    <w:rsid w:val="00A2013B"/>
    <w:rsid w:val="00A201B4"/>
    <w:rsid w:val="00A201E0"/>
    <w:rsid w:val="00A201FA"/>
    <w:rsid w:val="00A2027C"/>
    <w:rsid w:val="00A202ED"/>
    <w:rsid w:val="00A203AE"/>
    <w:rsid w:val="00A2042E"/>
    <w:rsid w:val="00A20580"/>
    <w:rsid w:val="00A20641"/>
    <w:rsid w:val="00A20661"/>
    <w:rsid w:val="00A207AE"/>
    <w:rsid w:val="00A20813"/>
    <w:rsid w:val="00A20816"/>
    <w:rsid w:val="00A208B0"/>
    <w:rsid w:val="00A208DC"/>
    <w:rsid w:val="00A20A68"/>
    <w:rsid w:val="00A20A82"/>
    <w:rsid w:val="00A20C08"/>
    <w:rsid w:val="00A20C73"/>
    <w:rsid w:val="00A20EC9"/>
    <w:rsid w:val="00A20ED9"/>
    <w:rsid w:val="00A20F97"/>
    <w:rsid w:val="00A210B7"/>
    <w:rsid w:val="00A2129E"/>
    <w:rsid w:val="00A213A9"/>
    <w:rsid w:val="00A21461"/>
    <w:rsid w:val="00A21487"/>
    <w:rsid w:val="00A214BA"/>
    <w:rsid w:val="00A214EF"/>
    <w:rsid w:val="00A21536"/>
    <w:rsid w:val="00A21654"/>
    <w:rsid w:val="00A2177B"/>
    <w:rsid w:val="00A217E3"/>
    <w:rsid w:val="00A21861"/>
    <w:rsid w:val="00A21894"/>
    <w:rsid w:val="00A21AA7"/>
    <w:rsid w:val="00A21C09"/>
    <w:rsid w:val="00A21C24"/>
    <w:rsid w:val="00A21C3E"/>
    <w:rsid w:val="00A21D11"/>
    <w:rsid w:val="00A21D64"/>
    <w:rsid w:val="00A21E32"/>
    <w:rsid w:val="00A21E36"/>
    <w:rsid w:val="00A2213D"/>
    <w:rsid w:val="00A2220C"/>
    <w:rsid w:val="00A22395"/>
    <w:rsid w:val="00A22435"/>
    <w:rsid w:val="00A224AD"/>
    <w:rsid w:val="00A22519"/>
    <w:rsid w:val="00A2255F"/>
    <w:rsid w:val="00A227A8"/>
    <w:rsid w:val="00A229C9"/>
    <w:rsid w:val="00A22C95"/>
    <w:rsid w:val="00A22D18"/>
    <w:rsid w:val="00A22D19"/>
    <w:rsid w:val="00A22D5A"/>
    <w:rsid w:val="00A22E81"/>
    <w:rsid w:val="00A22E94"/>
    <w:rsid w:val="00A22EC5"/>
    <w:rsid w:val="00A22F48"/>
    <w:rsid w:val="00A22F96"/>
    <w:rsid w:val="00A22FBB"/>
    <w:rsid w:val="00A22FF2"/>
    <w:rsid w:val="00A23224"/>
    <w:rsid w:val="00A23370"/>
    <w:rsid w:val="00A233E5"/>
    <w:rsid w:val="00A2340C"/>
    <w:rsid w:val="00A2342F"/>
    <w:rsid w:val="00A234E2"/>
    <w:rsid w:val="00A23559"/>
    <w:rsid w:val="00A236AC"/>
    <w:rsid w:val="00A2378F"/>
    <w:rsid w:val="00A2399D"/>
    <w:rsid w:val="00A23A03"/>
    <w:rsid w:val="00A23C6F"/>
    <w:rsid w:val="00A23F0F"/>
    <w:rsid w:val="00A23F5A"/>
    <w:rsid w:val="00A23FAA"/>
    <w:rsid w:val="00A24014"/>
    <w:rsid w:val="00A24121"/>
    <w:rsid w:val="00A24159"/>
    <w:rsid w:val="00A24208"/>
    <w:rsid w:val="00A24355"/>
    <w:rsid w:val="00A24388"/>
    <w:rsid w:val="00A244A4"/>
    <w:rsid w:val="00A244D5"/>
    <w:rsid w:val="00A2470C"/>
    <w:rsid w:val="00A24776"/>
    <w:rsid w:val="00A247F3"/>
    <w:rsid w:val="00A249F8"/>
    <w:rsid w:val="00A24ABA"/>
    <w:rsid w:val="00A24B38"/>
    <w:rsid w:val="00A24BB4"/>
    <w:rsid w:val="00A24BD9"/>
    <w:rsid w:val="00A24E66"/>
    <w:rsid w:val="00A24E8B"/>
    <w:rsid w:val="00A24EA3"/>
    <w:rsid w:val="00A24EAC"/>
    <w:rsid w:val="00A24FBC"/>
    <w:rsid w:val="00A25062"/>
    <w:rsid w:val="00A250D4"/>
    <w:rsid w:val="00A252C7"/>
    <w:rsid w:val="00A2539B"/>
    <w:rsid w:val="00A2543C"/>
    <w:rsid w:val="00A25770"/>
    <w:rsid w:val="00A25796"/>
    <w:rsid w:val="00A25857"/>
    <w:rsid w:val="00A25911"/>
    <w:rsid w:val="00A25915"/>
    <w:rsid w:val="00A25A9F"/>
    <w:rsid w:val="00A25CAC"/>
    <w:rsid w:val="00A25D90"/>
    <w:rsid w:val="00A25F48"/>
    <w:rsid w:val="00A25FBD"/>
    <w:rsid w:val="00A260F2"/>
    <w:rsid w:val="00A26205"/>
    <w:rsid w:val="00A2623D"/>
    <w:rsid w:val="00A265C5"/>
    <w:rsid w:val="00A2666D"/>
    <w:rsid w:val="00A2674E"/>
    <w:rsid w:val="00A2682C"/>
    <w:rsid w:val="00A26862"/>
    <w:rsid w:val="00A26914"/>
    <w:rsid w:val="00A26A8E"/>
    <w:rsid w:val="00A26B9F"/>
    <w:rsid w:val="00A26BC6"/>
    <w:rsid w:val="00A26C1F"/>
    <w:rsid w:val="00A26C82"/>
    <w:rsid w:val="00A26E06"/>
    <w:rsid w:val="00A26E11"/>
    <w:rsid w:val="00A26E1E"/>
    <w:rsid w:val="00A26E52"/>
    <w:rsid w:val="00A26F2D"/>
    <w:rsid w:val="00A27027"/>
    <w:rsid w:val="00A27093"/>
    <w:rsid w:val="00A27213"/>
    <w:rsid w:val="00A27416"/>
    <w:rsid w:val="00A27424"/>
    <w:rsid w:val="00A2756C"/>
    <w:rsid w:val="00A27581"/>
    <w:rsid w:val="00A275A8"/>
    <w:rsid w:val="00A277B9"/>
    <w:rsid w:val="00A277F7"/>
    <w:rsid w:val="00A2785C"/>
    <w:rsid w:val="00A278F8"/>
    <w:rsid w:val="00A27950"/>
    <w:rsid w:val="00A27A0D"/>
    <w:rsid w:val="00A27AED"/>
    <w:rsid w:val="00A27B92"/>
    <w:rsid w:val="00A27C48"/>
    <w:rsid w:val="00A27C57"/>
    <w:rsid w:val="00A27D4B"/>
    <w:rsid w:val="00A27E30"/>
    <w:rsid w:val="00A27EB2"/>
    <w:rsid w:val="00A27EBA"/>
    <w:rsid w:val="00A27ECA"/>
    <w:rsid w:val="00A3000B"/>
    <w:rsid w:val="00A30076"/>
    <w:rsid w:val="00A300AB"/>
    <w:rsid w:val="00A3011A"/>
    <w:rsid w:val="00A30133"/>
    <w:rsid w:val="00A302FB"/>
    <w:rsid w:val="00A303AA"/>
    <w:rsid w:val="00A3041E"/>
    <w:rsid w:val="00A304AB"/>
    <w:rsid w:val="00A3054F"/>
    <w:rsid w:val="00A306DB"/>
    <w:rsid w:val="00A30765"/>
    <w:rsid w:val="00A30897"/>
    <w:rsid w:val="00A30900"/>
    <w:rsid w:val="00A30A5C"/>
    <w:rsid w:val="00A30AED"/>
    <w:rsid w:val="00A30B19"/>
    <w:rsid w:val="00A30DCF"/>
    <w:rsid w:val="00A30EAD"/>
    <w:rsid w:val="00A30ED7"/>
    <w:rsid w:val="00A30F1F"/>
    <w:rsid w:val="00A3112F"/>
    <w:rsid w:val="00A311A4"/>
    <w:rsid w:val="00A314BF"/>
    <w:rsid w:val="00A31665"/>
    <w:rsid w:val="00A31727"/>
    <w:rsid w:val="00A317EB"/>
    <w:rsid w:val="00A31834"/>
    <w:rsid w:val="00A31850"/>
    <w:rsid w:val="00A3185A"/>
    <w:rsid w:val="00A31886"/>
    <w:rsid w:val="00A31894"/>
    <w:rsid w:val="00A318F1"/>
    <w:rsid w:val="00A31994"/>
    <w:rsid w:val="00A31A16"/>
    <w:rsid w:val="00A31A1B"/>
    <w:rsid w:val="00A31A2E"/>
    <w:rsid w:val="00A31D01"/>
    <w:rsid w:val="00A31D21"/>
    <w:rsid w:val="00A31DC6"/>
    <w:rsid w:val="00A31E25"/>
    <w:rsid w:val="00A320FD"/>
    <w:rsid w:val="00A32199"/>
    <w:rsid w:val="00A32234"/>
    <w:rsid w:val="00A32265"/>
    <w:rsid w:val="00A32281"/>
    <w:rsid w:val="00A322AB"/>
    <w:rsid w:val="00A32366"/>
    <w:rsid w:val="00A323BE"/>
    <w:rsid w:val="00A3244B"/>
    <w:rsid w:val="00A32471"/>
    <w:rsid w:val="00A325DA"/>
    <w:rsid w:val="00A327A9"/>
    <w:rsid w:val="00A327DA"/>
    <w:rsid w:val="00A32918"/>
    <w:rsid w:val="00A329BA"/>
    <w:rsid w:val="00A32A26"/>
    <w:rsid w:val="00A32D76"/>
    <w:rsid w:val="00A32DA4"/>
    <w:rsid w:val="00A32EC4"/>
    <w:rsid w:val="00A330BA"/>
    <w:rsid w:val="00A33102"/>
    <w:rsid w:val="00A331E6"/>
    <w:rsid w:val="00A3328B"/>
    <w:rsid w:val="00A3331F"/>
    <w:rsid w:val="00A333DE"/>
    <w:rsid w:val="00A33413"/>
    <w:rsid w:val="00A33726"/>
    <w:rsid w:val="00A339AA"/>
    <w:rsid w:val="00A33A4A"/>
    <w:rsid w:val="00A33CC5"/>
    <w:rsid w:val="00A341C8"/>
    <w:rsid w:val="00A343CB"/>
    <w:rsid w:val="00A3447B"/>
    <w:rsid w:val="00A345D8"/>
    <w:rsid w:val="00A346B7"/>
    <w:rsid w:val="00A34BAD"/>
    <w:rsid w:val="00A34C7E"/>
    <w:rsid w:val="00A34EF6"/>
    <w:rsid w:val="00A34F53"/>
    <w:rsid w:val="00A3515E"/>
    <w:rsid w:val="00A35198"/>
    <w:rsid w:val="00A352E2"/>
    <w:rsid w:val="00A35558"/>
    <w:rsid w:val="00A35590"/>
    <w:rsid w:val="00A3565D"/>
    <w:rsid w:val="00A3577B"/>
    <w:rsid w:val="00A357B4"/>
    <w:rsid w:val="00A35860"/>
    <w:rsid w:val="00A35869"/>
    <w:rsid w:val="00A35A54"/>
    <w:rsid w:val="00A35B51"/>
    <w:rsid w:val="00A35BC5"/>
    <w:rsid w:val="00A35BD2"/>
    <w:rsid w:val="00A35CCC"/>
    <w:rsid w:val="00A35D5C"/>
    <w:rsid w:val="00A35D71"/>
    <w:rsid w:val="00A35DAD"/>
    <w:rsid w:val="00A35E1C"/>
    <w:rsid w:val="00A35F84"/>
    <w:rsid w:val="00A361C5"/>
    <w:rsid w:val="00A361EA"/>
    <w:rsid w:val="00A3628C"/>
    <w:rsid w:val="00A36296"/>
    <w:rsid w:val="00A364D8"/>
    <w:rsid w:val="00A364F0"/>
    <w:rsid w:val="00A36777"/>
    <w:rsid w:val="00A36838"/>
    <w:rsid w:val="00A368B0"/>
    <w:rsid w:val="00A3699C"/>
    <w:rsid w:val="00A369CF"/>
    <w:rsid w:val="00A36AE0"/>
    <w:rsid w:val="00A36B01"/>
    <w:rsid w:val="00A36B6D"/>
    <w:rsid w:val="00A36BBF"/>
    <w:rsid w:val="00A36D29"/>
    <w:rsid w:val="00A36D90"/>
    <w:rsid w:val="00A37066"/>
    <w:rsid w:val="00A37101"/>
    <w:rsid w:val="00A372F6"/>
    <w:rsid w:val="00A3734D"/>
    <w:rsid w:val="00A3736D"/>
    <w:rsid w:val="00A3736E"/>
    <w:rsid w:val="00A373CA"/>
    <w:rsid w:val="00A373F9"/>
    <w:rsid w:val="00A3749B"/>
    <w:rsid w:val="00A374F0"/>
    <w:rsid w:val="00A3753B"/>
    <w:rsid w:val="00A375F1"/>
    <w:rsid w:val="00A375FA"/>
    <w:rsid w:val="00A376C6"/>
    <w:rsid w:val="00A376C7"/>
    <w:rsid w:val="00A37731"/>
    <w:rsid w:val="00A3778C"/>
    <w:rsid w:val="00A37938"/>
    <w:rsid w:val="00A37A29"/>
    <w:rsid w:val="00A37BE2"/>
    <w:rsid w:val="00A37C94"/>
    <w:rsid w:val="00A37D63"/>
    <w:rsid w:val="00A37D87"/>
    <w:rsid w:val="00A37E4D"/>
    <w:rsid w:val="00A37F77"/>
    <w:rsid w:val="00A37FC5"/>
    <w:rsid w:val="00A40057"/>
    <w:rsid w:val="00A401A9"/>
    <w:rsid w:val="00A401D7"/>
    <w:rsid w:val="00A4042F"/>
    <w:rsid w:val="00A40518"/>
    <w:rsid w:val="00A40704"/>
    <w:rsid w:val="00A40746"/>
    <w:rsid w:val="00A40866"/>
    <w:rsid w:val="00A408EA"/>
    <w:rsid w:val="00A4090C"/>
    <w:rsid w:val="00A409BB"/>
    <w:rsid w:val="00A40B4C"/>
    <w:rsid w:val="00A40B75"/>
    <w:rsid w:val="00A40C3C"/>
    <w:rsid w:val="00A40C7F"/>
    <w:rsid w:val="00A40DEA"/>
    <w:rsid w:val="00A40EC4"/>
    <w:rsid w:val="00A410B0"/>
    <w:rsid w:val="00A4124B"/>
    <w:rsid w:val="00A412DC"/>
    <w:rsid w:val="00A413AF"/>
    <w:rsid w:val="00A41519"/>
    <w:rsid w:val="00A41563"/>
    <w:rsid w:val="00A4159A"/>
    <w:rsid w:val="00A41671"/>
    <w:rsid w:val="00A4185F"/>
    <w:rsid w:val="00A4197E"/>
    <w:rsid w:val="00A419D9"/>
    <w:rsid w:val="00A41AE7"/>
    <w:rsid w:val="00A41C4C"/>
    <w:rsid w:val="00A41C73"/>
    <w:rsid w:val="00A41CB6"/>
    <w:rsid w:val="00A41EE9"/>
    <w:rsid w:val="00A42163"/>
    <w:rsid w:val="00A422C0"/>
    <w:rsid w:val="00A4269C"/>
    <w:rsid w:val="00A426F6"/>
    <w:rsid w:val="00A427A5"/>
    <w:rsid w:val="00A42826"/>
    <w:rsid w:val="00A428BB"/>
    <w:rsid w:val="00A42A24"/>
    <w:rsid w:val="00A42AB3"/>
    <w:rsid w:val="00A42CE1"/>
    <w:rsid w:val="00A42D64"/>
    <w:rsid w:val="00A42E63"/>
    <w:rsid w:val="00A42F30"/>
    <w:rsid w:val="00A430A4"/>
    <w:rsid w:val="00A43116"/>
    <w:rsid w:val="00A4328B"/>
    <w:rsid w:val="00A433F3"/>
    <w:rsid w:val="00A43552"/>
    <w:rsid w:val="00A435BC"/>
    <w:rsid w:val="00A435FE"/>
    <w:rsid w:val="00A437BD"/>
    <w:rsid w:val="00A438EF"/>
    <w:rsid w:val="00A43984"/>
    <w:rsid w:val="00A43A40"/>
    <w:rsid w:val="00A43A6D"/>
    <w:rsid w:val="00A43C80"/>
    <w:rsid w:val="00A43CAB"/>
    <w:rsid w:val="00A43CDA"/>
    <w:rsid w:val="00A43D4E"/>
    <w:rsid w:val="00A43F9C"/>
    <w:rsid w:val="00A440AB"/>
    <w:rsid w:val="00A442A4"/>
    <w:rsid w:val="00A443BB"/>
    <w:rsid w:val="00A444BE"/>
    <w:rsid w:val="00A445F7"/>
    <w:rsid w:val="00A4462C"/>
    <w:rsid w:val="00A4492E"/>
    <w:rsid w:val="00A44952"/>
    <w:rsid w:val="00A449A9"/>
    <w:rsid w:val="00A449D0"/>
    <w:rsid w:val="00A44A60"/>
    <w:rsid w:val="00A44A73"/>
    <w:rsid w:val="00A44A99"/>
    <w:rsid w:val="00A44AB9"/>
    <w:rsid w:val="00A44BCC"/>
    <w:rsid w:val="00A44C34"/>
    <w:rsid w:val="00A44D18"/>
    <w:rsid w:val="00A44F21"/>
    <w:rsid w:val="00A44F66"/>
    <w:rsid w:val="00A45067"/>
    <w:rsid w:val="00A4506C"/>
    <w:rsid w:val="00A4506E"/>
    <w:rsid w:val="00A45150"/>
    <w:rsid w:val="00A451DB"/>
    <w:rsid w:val="00A452BD"/>
    <w:rsid w:val="00A45346"/>
    <w:rsid w:val="00A4544C"/>
    <w:rsid w:val="00A4547B"/>
    <w:rsid w:val="00A454E1"/>
    <w:rsid w:val="00A455E5"/>
    <w:rsid w:val="00A457E2"/>
    <w:rsid w:val="00A4586D"/>
    <w:rsid w:val="00A45885"/>
    <w:rsid w:val="00A4599B"/>
    <w:rsid w:val="00A45BD6"/>
    <w:rsid w:val="00A45CCD"/>
    <w:rsid w:val="00A45DE8"/>
    <w:rsid w:val="00A45F04"/>
    <w:rsid w:val="00A45F40"/>
    <w:rsid w:val="00A4619B"/>
    <w:rsid w:val="00A46495"/>
    <w:rsid w:val="00A465A4"/>
    <w:rsid w:val="00A466A8"/>
    <w:rsid w:val="00A46778"/>
    <w:rsid w:val="00A46922"/>
    <w:rsid w:val="00A4695C"/>
    <w:rsid w:val="00A46BEC"/>
    <w:rsid w:val="00A46D75"/>
    <w:rsid w:val="00A46D83"/>
    <w:rsid w:val="00A46E3B"/>
    <w:rsid w:val="00A4705B"/>
    <w:rsid w:val="00A470EF"/>
    <w:rsid w:val="00A47106"/>
    <w:rsid w:val="00A47119"/>
    <w:rsid w:val="00A4737F"/>
    <w:rsid w:val="00A47541"/>
    <w:rsid w:val="00A475C7"/>
    <w:rsid w:val="00A476D2"/>
    <w:rsid w:val="00A476FE"/>
    <w:rsid w:val="00A477A9"/>
    <w:rsid w:val="00A4792B"/>
    <w:rsid w:val="00A47A30"/>
    <w:rsid w:val="00A47AA2"/>
    <w:rsid w:val="00A47CC9"/>
    <w:rsid w:val="00A47D48"/>
    <w:rsid w:val="00A47D4F"/>
    <w:rsid w:val="00A47DDE"/>
    <w:rsid w:val="00A47E6B"/>
    <w:rsid w:val="00A47F04"/>
    <w:rsid w:val="00A47F7C"/>
    <w:rsid w:val="00A50168"/>
    <w:rsid w:val="00A5048C"/>
    <w:rsid w:val="00A505C2"/>
    <w:rsid w:val="00A505EF"/>
    <w:rsid w:val="00A50635"/>
    <w:rsid w:val="00A50672"/>
    <w:rsid w:val="00A50744"/>
    <w:rsid w:val="00A5079F"/>
    <w:rsid w:val="00A5083F"/>
    <w:rsid w:val="00A508AA"/>
    <w:rsid w:val="00A50929"/>
    <w:rsid w:val="00A50936"/>
    <w:rsid w:val="00A50998"/>
    <w:rsid w:val="00A509B5"/>
    <w:rsid w:val="00A50C17"/>
    <w:rsid w:val="00A50CB3"/>
    <w:rsid w:val="00A50D88"/>
    <w:rsid w:val="00A510FE"/>
    <w:rsid w:val="00A51123"/>
    <w:rsid w:val="00A513BC"/>
    <w:rsid w:val="00A51435"/>
    <w:rsid w:val="00A5149A"/>
    <w:rsid w:val="00A51570"/>
    <w:rsid w:val="00A5161F"/>
    <w:rsid w:val="00A51677"/>
    <w:rsid w:val="00A5172C"/>
    <w:rsid w:val="00A51A35"/>
    <w:rsid w:val="00A51A3B"/>
    <w:rsid w:val="00A51B4D"/>
    <w:rsid w:val="00A51B84"/>
    <w:rsid w:val="00A51BA3"/>
    <w:rsid w:val="00A51BD9"/>
    <w:rsid w:val="00A51C65"/>
    <w:rsid w:val="00A51D35"/>
    <w:rsid w:val="00A51D49"/>
    <w:rsid w:val="00A51EDD"/>
    <w:rsid w:val="00A51F92"/>
    <w:rsid w:val="00A51FF4"/>
    <w:rsid w:val="00A5209F"/>
    <w:rsid w:val="00A520E3"/>
    <w:rsid w:val="00A52154"/>
    <w:rsid w:val="00A52369"/>
    <w:rsid w:val="00A52373"/>
    <w:rsid w:val="00A523D2"/>
    <w:rsid w:val="00A52465"/>
    <w:rsid w:val="00A52477"/>
    <w:rsid w:val="00A524B3"/>
    <w:rsid w:val="00A52545"/>
    <w:rsid w:val="00A52644"/>
    <w:rsid w:val="00A52782"/>
    <w:rsid w:val="00A527A9"/>
    <w:rsid w:val="00A52827"/>
    <w:rsid w:val="00A52860"/>
    <w:rsid w:val="00A528B2"/>
    <w:rsid w:val="00A52ABC"/>
    <w:rsid w:val="00A52AC0"/>
    <w:rsid w:val="00A52B61"/>
    <w:rsid w:val="00A52BC5"/>
    <w:rsid w:val="00A52E84"/>
    <w:rsid w:val="00A52F0A"/>
    <w:rsid w:val="00A52FBB"/>
    <w:rsid w:val="00A5310C"/>
    <w:rsid w:val="00A53179"/>
    <w:rsid w:val="00A531A4"/>
    <w:rsid w:val="00A53332"/>
    <w:rsid w:val="00A533E1"/>
    <w:rsid w:val="00A5340C"/>
    <w:rsid w:val="00A53415"/>
    <w:rsid w:val="00A5344B"/>
    <w:rsid w:val="00A534B1"/>
    <w:rsid w:val="00A5353D"/>
    <w:rsid w:val="00A5373F"/>
    <w:rsid w:val="00A53812"/>
    <w:rsid w:val="00A5387E"/>
    <w:rsid w:val="00A53A82"/>
    <w:rsid w:val="00A53C74"/>
    <w:rsid w:val="00A53CAB"/>
    <w:rsid w:val="00A53D90"/>
    <w:rsid w:val="00A53D9F"/>
    <w:rsid w:val="00A54152"/>
    <w:rsid w:val="00A54229"/>
    <w:rsid w:val="00A5433E"/>
    <w:rsid w:val="00A544B6"/>
    <w:rsid w:val="00A5458A"/>
    <w:rsid w:val="00A54654"/>
    <w:rsid w:val="00A547C8"/>
    <w:rsid w:val="00A54820"/>
    <w:rsid w:val="00A54881"/>
    <w:rsid w:val="00A54940"/>
    <w:rsid w:val="00A54943"/>
    <w:rsid w:val="00A54A1E"/>
    <w:rsid w:val="00A54F48"/>
    <w:rsid w:val="00A54FD7"/>
    <w:rsid w:val="00A55019"/>
    <w:rsid w:val="00A5514F"/>
    <w:rsid w:val="00A551D3"/>
    <w:rsid w:val="00A551DD"/>
    <w:rsid w:val="00A55374"/>
    <w:rsid w:val="00A5545F"/>
    <w:rsid w:val="00A55807"/>
    <w:rsid w:val="00A55839"/>
    <w:rsid w:val="00A558AE"/>
    <w:rsid w:val="00A55900"/>
    <w:rsid w:val="00A55A63"/>
    <w:rsid w:val="00A55AA4"/>
    <w:rsid w:val="00A55AB5"/>
    <w:rsid w:val="00A55B37"/>
    <w:rsid w:val="00A55C02"/>
    <w:rsid w:val="00A55C67"/>
    <w:rsid w:val="00A55CBA"/>
    <w:rsid w:val="00A55CBF"/>
    <w:rsid w:val="00A55D0E"/>
    <w:rsid w:val="00A55DF4"/>
    <w:rsid w:val="00A55E4E"/>
    <w:rsid w:val="00A55EB1"/>
    <w:rsid w:val="00A55F09"/>
    <w:rsid w:val="00A56065"/>
    <w:rsid w:val="00A5646C"/>
    <w:rsid w:val="00A5654F"/>
    <w:rsid w:val="00A56631"/>
    <w:rsid w:val="00A56721"/>
    <w:rsid w:val="00A56802"/>
    <w:rsid w:val="00A568D0"/>
    <w:rsid w:val="00A56923"/>
    <w:rsid w:val="00A56BED"/>
    <w:rsid w:val="00A56F8B"/>
    <w:rsid w:val="00A56FE0"/>
    <w:rsid w:val="00A5712C"/>
    <w:rsid w:val="00A5720D"/>
    <w:rsid w:val="00A5729E"/>
    <w:rsid w:val="00A57312"/>
    <w:rsid w:val="00A573B3"/>
    <w:rsid w:val="00A573E3"/>
    <w:rsid w:val="00A574B1"/>
    <w:rsid w:val="00A574F6"/>
    <w:rsid w:val="00A57505"/>
    <w:rsid w:val="00A57568"/>
    <w:rsid w:val="00A575D4"/>
    <w:rsid w:val="00A57680"/>
    <w:rsid w:val="00A578BA"/>
    <w:rsid w:val="00A57937"/>
    <w:rsid w:val="00A579D4"/>
    <w:rsid w:val="00A579E2"/>
    <w:rsid w:val="00A57C06"/>
    <w:rsid w:val="00A57CAB"/>
    <w:rsid w:val="00A57D03"/>
    <w:rsid w:val="00A57D08"/>
    <w:rsid w:val="00A57D5A"/>
    <w:rsid w:val="00A57D63"/>
    <w:rsid w:val="00A57DEC"/>
    <w:rsid w:val="00A57EB2"/>
    <w:rsid w:val="00A57ED7"/>
    <w:rsid w:val="00A57F61"/>
    <w:rsid w:val="00A57F93"/>
    <w:rsid w:val="00A601C9"/>
    <w:rsid w:val="00A602F1"/>
    <w:rsid w:val="00A6030B"/>
    <w:rsid w:val="00A605FC"/>
    <w:rsid w:val="00A606D7"/>
    <w:rsid w:val="00A606FF"/>
    <w:rsid w:val="00A6072E"/>
    <w:rsid w:val="00A607DF"/>
    <w:rsid w:val="00A607E1"/>
    <w:rsid w:val="00A6081A"/>
    <w:rsid w:val="00A608A4"/>
    <w:rsid w:val="00A608AE"/>
    <w:rsid w:val="00A60B2D"/>
    <w:rsid w:val="00A60C9F"/>
    <w:rsid w:val="00A60E91"/>
    <w:rsid w:val="00A61171"/>
    <w:rsid w:val="00A61236"/>
    <w:rsid w:val="00A6123E"/>
    <w:rsid w:val="00A612A0"/>
    <w:rsid w:val="00A6134F"/>
    <w:rsid w:val="00A61351"/>
    <w:rsid w:val="00A613DD"/>
    <w:rsid w:val="00A61472"/>
    <w:rsid w:val="00A614C9"/>
    <w:rsid w:val="00A61585"/>
    <w:rsid w:val="00A616E0"/>
    <w:rsid w:val="00A617D0"/>
    <w:rsid w:val="00A6186B"/>
    <w:rsid w:val="00A619C2"/>
    <w:rsid w:val="00A619FC"/>
    <w:rsid w:val="00A61A24"/>
    <w:rsid w:val="00A61A52"/>
    <w:rsid w:val="00A61AB8"/>
    <w:rsid w:val="00A61B53"/>
    <w:rsid w:val="00A61C25"/>
    <w:rsid w:val="00A61D6E"/>
    <w:rsid w:val="00A61EE4"/>
    <w:rsid w:val="00A61F15"/>
    <w:rsid w:val="00A61F25"/>
    <w:rsid w:val="00A62723"/>
    <w:rsid w:val="00A627C0"/>
    <w:rsid w:val="00A6282A"/>
    <w:rsid w:val="00A628AD"/>
    <w:rsid w:val="00A628C3"/>
    <w:rsid w:val="00A62916"/>
    <w:rsid w:val="00A62979"/>
    <w:rsid w:val="00A62CC1"/>
    <w:rsid w:val="00A62CE0"/>
    <w:rsid w:val="00A62D8B"/>
    <w:rsid w:val="00A62E42"/>
    <w:rsid w:val="00A62EB0"/>
    <w:rsid w:val="00A62F05"/>
    <w:rsid w:val="00A62F5F"/>
    <w:rsid w:val="00A6308D"/>
    <w:rsid w:val="00A630E6"/>
    <w:rsid w:val="00A6313F"/>
    <w:rsid w:val="00A63252"/>
    <w:rsid w:val="00A63285"/>
    <w:rsid w:val="00A63485"/>
    <w:rsid w:val="00A6361D"/>
    <w:rsid w:val="00A63654"/>
    <w:rsid w:val="00A638A0"/>
    <w:rsid w:val="00A63935"/>
    <w:rsid w:val="00A639C2"/>
    <w:rsid w:val="00A63A8D"/>
    <w:rsid w:val="00A63B3D"/>
    <w:rsid w:val="00A63BDE"/>
    <w:rsid w:val="00A63C00"/>
    <w:rsid w:val="00A63C02"/>
    <w:rsid w:val="00A63C71"/>
    <w:rsid w:val="00A63ED6"/>
    <w:rsid w:val="00A63F0E"/>
    <w:rsid w:val="00A640C0"/>
    <w:rsid w:val="00A640CA"/>
    <w:rsid w:val="00A6414F"/>
    <w:rsid w:val="00A64165"/>
    <w:rsid w:val="00A641B1"/>
    <w:rsid w:val="00A641CA"/>
    <w:rsid w:val="00A64279"/>
    <w:rsid w:val="00A64313"/>
    <w:rsid w:val="00A64315"/>
    <w:rsid w:val="00A64369"/>
    <w:rsid w:val="00A643A8"/>
    <w:rsid w:val="00A64601"/>
    <w:rsid w:val="00A64664"/>
    <w:rsid w:val="00A64707"/>
    <w:rsid w:val="00A64782"/>
    <w:rsid w:val="00A6499C"/>
    <w:rsid w:val="00A64A71"/>
    <w:rsid w:val="00A64AB9"/>
    <w:rsid w:val="00A64AD3"/>
    <w:rsid w:val="00A64B47"/>
    <w:rsid w:val="00A64D1C"/>
    <w:rsid w:val="00A64D93"/>
    <w:rsid w:val="00A64D99"/>
    <w:rsid w:val="00A64F28"/>
    <w:rsid w:val="00A64F83"/>
    <w:rsid w:val="00A64FAB"/>
    <w:rsid w:val="00A64FBD"/>
    <w:rsid w:val="00A650A6"/>
    <w:rsid w:val="00A650E7"/>
    <w:rsid w:val="00A652B2"/>
    <w:rsid w:val="00A652F1"/>
    <w:rsid w:val="00A65311"/>
    <w:rsid w:val="00A65388"/>
    <w:rsid w:val="00A6547D"/>
    <w:rsid w:val="00A65498"/>
    <w:rsid w:val="00A65561"/>
    <w:rsid w:val="00A656D8"/>
    <w:rsid w:val="00A6571A"/>
    <w:rsid w:val="00A65729"/>
    <w:rsid w:val="00A657CB"/>
    <w:rsid w:val="00A65BCC"/>
    <w:rsid w:val="00A65C22"/>
    <w:rsid w:val="00A65E6E"/>
    <w:rsid w:val="00A65EAB"/>
    <w:rsid w:val="00A660BA"/>
    <w:rsid w:val="00A66147"/>
    <w:rsid w:val="00A66151"/>
    <w:rsid w:val="00A66194"/>
    <w:rsid w:val="00A6634C"/>
    <w:rsid w:val="00A6636A"/>
    <w:rsid w:val="00A6643E"/>
    <w:rsid w:val="00A664A3"/>
    <w:rsid w:val="00A664F4"/>
    <w:rsid w:val="00A6654D"/>
    <w:rsid w:val="00A66591"/>
    <w:rsid w:val="00A666CA"/>
    <w:rsid w:val="00A666D8"/>
    <w:rsid w:val="00A66740"/>
    <w:rsid w:val="00A6683B"/>
    <w:rsid w:val="00A668BE"/>
    <w:rsid w:val="00A66A38"/>
    <w:rsid w:val="00A66A4F"/>
    <w:rsid w:val="00A66A8C"/>
    <w:rsid w:val="00A66B15"/>
    <w:rsid w:val="00A66B30"/>
    <w:rsid w:val="00A66C6D"/>
    <w:rsid w:val="00A66C6E"/>
    <w:rsid w:val="00A66C91"/>
    <w:rsid w:val="00A66C95"/>
    <w:rsid w:val="00A66DD5"/>
    <w:rsid w:val="00A66E5C"/>
    <w:rsid w:val="00A66E74"/>
    <w:rsid w:val="00A66E7C"/>
    <w:rsid w:val="00A66EDD"/>
    <w:rsid w:val="00A6709E"/>
    <w:rsid w:val="00A67212"/>
    <w:rsid w:val="00A673A6"/>
    <w:rsid w:val="00A6748A"/>
    <w:rsid w:val="00A675B8"/>
    <w:rsid w:val="00A67615"/>
    <w:rsid w:val="00A67631"/>
    <w:rsid w:val="00A676BE"/>
    <w:rsid w:val="00A677BF"/>
    <w:rsid w:val="00A67A10"/>
    <w:rsid w:val="00A67AAE"/>
    <w:rsid w:val="00A67DE5"/>
    <w:rsid w:val="00A67E41"/>
    <w:rsid w:val="00A67E6E"/>
    <w:rsid w:val="00A67F43"/>
    <w:rsid w:val="00A70009"/>
    <w:rsid w:val="00A70262"/>
    <w:rsid w:val="00A70340"/>
    <w:rsid w:val="00A7036D"/>
    <w:rsid w:val="00A704C5"/>
    <w:rsid w:val="00A704EF"/>
    <w:rsid w:val="00A70670"/>
    <w:rsid w:val="00A70706"/>
    <w:rsid w:val="00A707C3"/>
    <w:rsid w:val="00A70825"/>
    <w:rsid w:val="00A709A7"/>
    <w:rsid w:val="00A70A55"/>
    <w:rsid w:val="00A70B80"/>
    <w:rsid w:val="00A70E5A"/>
    <w:rsid w:val="00A70FDB"/>
    <w:rsid w:val="00A7110A"/>
    <w:rsid w:val="00A71160"/>
    <w:rsid w:val="00A7119C"/>
    <w:rsid w:val="00A7121D"/>
    <w:rsid w:val="00A712CC"/>
    <w:rsid w:val="00A7155F"/>
    <w:rsid w:val="00A715F5"/>
    <w:rsid w:val="00A7169D"/>
    <w:rsid w:val="00A71900"/>
    <w:rsid w:val="00A71A29"/>
    <w:rsid w:val="00A71A83"/>
    <w:rsid w:val="00A71BBA"/>
    <w:rsid w:val="00A71D10"/>
    <w:rsid w:val="00A71E1A"/>
    <w:rsid w:val="00A71E6C"/>
    <w:rsid w:val="00A71FCA"/>
    <w:rsid w:val="00A720C6"/>
    <w:rsid w:val="00A72180"/>
    <w:rsid w:val="00A72197"/>
    <w:rsid w:val="00A721BA"/>
    <w:rsid w:val="00A7236C"/>
    <w:rsid w:val="00A724C9"/>
    <w:rsid w:val="00A724CE"/>
    <w:rsid w:val="00A7262F"/>
    <w:rsid w:val="00A7271C"/>
    <w:rsid w:val="00A72725"/>
    <w:rsid w:val="00A728BD"/>
    <w:rsid w:val="00A728F6"/>
    <w:rsid w:val="00A72922"/>
    <w:rsid w:val="00A7292C"/>
    <w:rsid w:val="00A72960"/>
    <w:rsid w:val="00A72AB5"/>
    <w:rsid w:val="00A72B4D"/>
    <w:rsid w:val="00A72B7E"/>
    <w:rsid w:val="00A72BAD"/>
    <w:rsid w:val="00A72C9D"/>
    <w:rsid w:val="00A72D4F"/>
    <w:rsid w:val="00A72D7D"/>
    <w:rsid w:val="00A72D8F"/>
    <w:rsid w:val="00A72E23"/>
    <w:rsid w:val="00A72EE1"/>
    <w:rsid w:val="00A72FF6"/>
    <w:rsid w:val="00A73015"/>
    <w:rsid w:val="00A73036"/>
    <w:rsid w:val="00A730FF"/>
    <w:rsid w:val="00A732BB"/>
    <w:rsid w:val="00A733A7"/>
    <w:rsid w:val="00A733FC"/>
    <w:rsid w:val="00A734DC"/>
    <w:rsid w:val="00A736F6"/>
    <w:rsid w:val="00A738C0"/>
    <w:rsid w:val="00A738D7"/>
    <w:rsid w:val="00A73CC4"/>
    <w:rsid w:val="00A73D5B"/>
    <w:rsid w:val="00A73D77"/>
    <w:rsid w:val="00A73E5B"/>
    <w:rsid w:val="00A73E67"/>
    <w:rsid w:val="00A73F1D"/>
    <w:rsid w:val="00A7403D"/>
    <w:rsid w:val="00A7421C"/>
    <w:rsid w:val="00A74323"/>
    <w:rsid w:val="00A74608"/>
    <w:rsid w:val="00A74630"/>
    <w:rsid w:val="00A746C1"/>
    <w:rsid w:val="00A7473E"/>
    <w:rsid w:val="00A74763"/>
    <w:rsid w:val="00A747C3"/>
    <w:rsid w:val="00A747D5"/>
    <w:rsid w:val="00A74815"/>
    <w:rsid w:val="00A74A7B"/>
    <w:rsid w:val="00A74B7C"/>
    <w:rsid w:val="00A74C87"/>
    <w:rsid w:val="00A74CDD"/>
    <w:rsid w:val="00A74D02"/>
    <w:rsid w:val="00A74D2E"/>
    <w:rsid w:val="00A74E1D"/>
    <w:rsid w:val="00A74E76"/>
    <w:rsid w:val="00A74F5C"/>
    <w:rsid w:val="00A75015"/>
    <w:rsid w:val="00A750A3"/>
    <w:rsid w:val="00A751B9"/>
    <w:rsid w:val="00A75256"/>
    <w:rsid w:val="00A75457"/>
    <w:rsid w:val="00A754B0"/>
    <w:rsid w:val="00A754C3"/>
    <w:rsid w:val="00A75546"/>
    <w:rsid w:val="00A755BD"/>
    <w:rsid w:val="00A756CF"/>
    <w:rsid w:val="00A757C0"/>
    <w:rsid w:val="00A757D4"/>
    <w:rsid w:val="00A75835"/>
    <w:rsid w:val="00A75855"/>
    <w:rsid w:val="00A75904"/>
    <w:rsid w:val="00A75976"/>
    <w:rsid w:val="00A75A2F"/>
    <w:rsid w:val="00A75A32"/>
    <w:rsid w:val="00A75BF7"/>
    <w:rsid w:val="00A75CDF"/>
    <w:rsid w:val="00A75D19"/>
    <w:rsid w:val="00A75DCA"/>
    <w:rsid w:val="00A75DE8"/>
    <w:rsid w:val="00A75F76"/>
    <w:rsid w:val="00A75FB2"/>
    <w:rsid w:val="00A76070"/>
    <w:rsid w:val="00A766E3"/>
    <w:rsid w:val="00A7695F"/>
    <w:rsid w:val="00A76AE8"/>
    <w:rsid w:val="00A76BC2"/>
    <w:rsid w:val="00A76BD8"/>
    <w:rsid w:val="00A76C25"/>
    <w:rsid w:val="00A76C97"/>
    <w:rsid w:val="00A76DE1"/>
    <w:rsid w:val="00A76F93"/>
    <w:rsid w:val="00A76FC2"/>
    <w:rsid w:val="00A77094"/>
    <w:rsid w:val="00A7711D"/>
    <w:rsid w:val="00A771B4"/>
    <w:rsid w:val="00A77203"/>
    <w:rsid w:val="00A77493"/>
    <w:rsid w:val="00A77500"/>
    <w:rsid w:val="00A7755B"/>
    <w:rsid w:val="00A775CC"/>
    <w:rsid w:val="00A7772D"/>
    <w:rsid w:val="00A77B08"/>
    <w:rsid w:val="00A77C68"/>
    <w:rsid w:val="00A77DFB"/>
    <w:rsid w:val="00A77EA2"/>
    <w:rsid w:val="00A77F7B"/>
    <w:rsid w:val="00A80110"/>
    <w:rsid w:val="00A801B1"/>
    <w:rsid w:val="00A801E3"/>
    <w:rsid w:val="00A8023B"/>
    <w:rsid w:val="00A802CC"/>
    <w:rsid w:val="00A805E4"/>
    <w:rsid w:val="00A80702"/>
    <w:rsid w:val="00A808C4"/>
    <w:rsid w:val="00A8091A"/>
    <w:rsid w:val="00A8098B"/>
    <w:rsid w:val="00A80A40"/>
    <w:rsid w:val="00A80CA6"/>
    <w:rsid w:val="00A80D3C"/>
    <w:rsid w:val="00A80D9E"/>
    <w:rsid w:val="00A80EE8"/>
    <w:rsid w:val="00A81036"/>
    <w:rsid w:val="00A81052"/>
    <w:rsid w:val="00A81182"/>
    <w:rsid w:val="00A811A6"/>
    <w:rsid w:val="00A812C3"/>
    <w:rsid w:val="00A812CF"/>
    <w:rsid w:val="00A81306"/>
    <w:rsid w:val="00A813D5"/>
    <w:rsid w:val="00A81585"/>
    <w:rsid w:val="00A81729"/>
    <w:rsid w:val="00A8174F"/>
    <w:rsid w:val="00A81789"/>
    <w:rsid w:val="00A81A0C"/>
    <w:rsid w:val="00A81A25"/>
    <w:rsid w:val="00A81A4F"/>
    <w:rsid w:val="00A81A97"/>
    <w:rsid w:val="00A81C07"/>
    <w:rsid w:val="00A81D2B"/>
    <w:rsid w:val="00A81D55"/>
    <w:rsid w:val="00A81D5C"/>
    <w:rsid w:val="00A81ECF"/>
    <w:rsid w:val="00A81FB5"/>
    <w:rsid w:val="00A8203C"/>
    <w:rsid w:val="00A822AD"/>
    <w:rsid w:val="00A8230C"/>
    <w:rsid w:val="00A823F6"/>
    <w:rsid w:val="00A8261F"/>
    <w:rsid w:val="00A826CA"/>
    <w:rsid w:val="00A827CF"/>
    <w:rsid w:val="00A829D3"/>
    <w:rsid w:val="00A82A2B"/>
    <w:rsid w:val="00A82A4B"/>
    <w:rsid w:val="00A82A65"/>
    <w:rsid w:val="00A82AEA"/>
    <w:rsid w:val="00A82BA3"/>
    <w:rsid w:val="00A82D76"/>
    <w:rsid w:val="00A82DF8"/>
    <w:rsid w:val="00A82F29"/>
    <w:rsid w:val="00A82F9B"/>
    <w:rsid w:val="00A8303B"/>
    <w:rsid w:val="00A8316B"/>
    <w:rsid w:val="00A831F2"/>
    <w:rsid w:val="00A8329B"/>
    <w:rsid w:val="00A833D6"/>
    <w:rsid w:val="00A83463"/>
    <w:rsid w:val="00A835A3"/>
    <w:rsid w:val="00A835C8"/>
    <w:rsid w:val="00A83625"/>
    <w:rsid w:val="00A83745"/>
    <w:rsid w:val="00A83972"/>
    <w:rsid w:val="00A83A7A"/>
    <w:rsid w:val="00A83BC2"/>
    <w:rsid w:val="00A83C46"/>
    <w:rsid w:val="00A83CB6"/>
    <w:rsid w:val="00A83E40"/>
    <w:rsid w:val="00A83E64"/>
    <w:rsid w:val="00A83F45"/>
    <w:rsid w:val="00A83FAB"/>
    <w:rsid w:val="00A840D8"/>
    <w:rsid w:val="00A84188"/>
    <w:rsid w:val="00A8428F"/>
    <w:rsid w:val="00A84318"/>
    <w:rsid w:val="00A8460C"/>
    <w:rsid w:val="00A8489E"/>
    <w:rsid w:val="00A848D8"/>
    <w:rsid w:val="00A84908"/>
    <w:rsid w:val="00A84964"/>
    <w:rsid w:val="00A84B85"/>
    <w:rsid w:val="00A84C8A"/>
    <w:rsid w:val="00A84D1C"/>
    <w:rsid w:val="00A84D4C"/>
    <w:rsid w:val="00A84F91"/>
    <w:rsid w:val="00A84FDF"/>
    <w:rsid w:val="00A851EC"/>
    <w:rsid w:val="00A85266"/>
    <w:rsid w:val="00A85388"/>
    <w:rsid w:val="00A85459"/>
    <w:rsid w:val="00A854EC"/>
    <w:rsid w:val="00A855C7"/>
    <w:rsid w:val="00A855DB"/>
    <w:rsid w:val="00A856B2"/>
    <w:rsid w:val="00A858AC"/>
    <w:rsid w:val="00A85930"/>
    <w:rsid w:val="00A859C2"/>
    <w:rsid w:val="00A85A1F"/>
    <w:rsid w:val="00A85B68"/>
    <w:rsid w:val="00A85BB8"/>
    <w:rsid w:val="00A85BDE"/>
    <w:rsid w:val="00A85C41"/>
    <w:rsid w:val="00A85D4F"/>
    <w:rsid w:val="00A85D8D"/>
    <w:rsid w:val="00A85E1F"/>
    <w:rsid w:val="00A85ED7"/>
    <w:rsid w:val="00A85FDE"/>
    <w:rsid w:val="00A8600E"/>
    <w:rsid w:val="00A8607E"/>
    <w:rsid w:val="00A860B4"/>
    <w:rsid w:val="00A86101"/>
    <w:rsid w:val="00A86217"/>
    <w:rsid w:val="00A86247"/>
    <w:rsid w:val="00A86542"/>
    <w:rsid w:val="00A865FA"/>
    <w:rsid w:val="00A86601"/>
    <w:rsid w:val="00A86696"/>
    <w:rsid w:val="00A86768"/>
    <w:rsid w:val="00A86813"/>
    <w:rsid w:val="00A868A3"/>
    <w:rsid w:val="00A868F8"/>
    <w:rsid w:val="00A86ACD"/>
    <w:rsid w:val="00A86B8E"/>
    <w:rsid w:val="00A86C1C"/>
    <w:rsid w:val="00A86C8A"/>
    <w:rsid w:val="00A86DC7"/>
    <w:rsid w:val="00A8700F"/>
    <w:rsid w:val="00A871C9"/>
    <w:rsid w:val="00A87207"/>
    <w:rsid w:val="00A872AB"/>
    <w:rsid w:val="00A87438"/>
    <w:rsid w:val="00A87653"/>
    <w:rsid w:val="00A8769A"/>
    <w:rsid w:val="00A87778"/>
    <w:rsid w:val="00A8777B"/>
    <w:rsid w:val="00A87792"/>
    <w:rsid w:val="00A87995"/>
    <w:rsid w:val="00A87AAA"/>
    <w:rsid w:val="00A87B69"/>
    <w:rsid w:val="00A87C92"/>
    <w:rsid w:val="00A87D31"/>
    <w:rsid w:val="00A87DBA"/>
    <w:rsid w:val="00A87DFC"/>
    <w:rsid w:val="00A87EC4"/>
    <w:rsid w:val="00A9012E"/>
    <w:rsid w:val="00A90176"/>
    <w:rsid w:val="00A9028C"/>
    <w:rsid w:val="00A902BC"/>
    <w:rsid w:val="00A903B9"/>
    <w:rsid w:val="00A903CC"/>
    <w:rsid w:val="00A903EB"/>
    <w:rsid w:val="00A90477"/>
    <w:rsid w:val="00A904E0"/>
    <w:rsid w:val="00A904F8"/>
    <w:rsid w:val="00A906A4"/>
    <w:rsid w:val="00A908C9"/>
    <w:rsid w:val="00A908EE"/>
    <w:rsid w:val="00A9090D"/>
    <w:rsid w:val="00A90A82"/>
    <w:rsid w:val="00A90D27"/>
    <w:rsid w:val="00A90E4C"/>
    <w:rsid w:val="00A90E7C"/>
    <w:rsid w:val="00A91070"/>
    <w:rsid w:val="00A9109B"/>
    <w:rsid w:val="00A91167"/>
    <w:rsid w:val="00A9119C"/>
    <w:rsid w:val="00A91268"/>
    <w:rsid w:val="00A91360"/>
    <w:rsid w:val="00A91597"/>
    <w:rsid w:val="00A91646"/>
    <w:rsid w:val="00A91739"/>
    <w:rsid w:val="00A91AB3"/>
    <w:rsid w:val="00A91B5B"/>
    <w:rsid w:val="00A91B6A"/>
    <w:rsid w:val="00A91CCC"/>
    <w:rsid w:val="00A91CF3"/>
    <w:rsid w:val="00A91D5E"/>
    <w:rsid w:val="00A91D81"/>
    <w:rsid w:val="00A91DC4"/>
    <w:rsid w:val="00A91E11"/>
    <w:rsid w:val="00A91F01"/>
    <w:rsid w:val="00A92067"/>
    <w:rsid w:val="00A92151"/>
    <w:rsid w:val="00A92363"/>
    <w:rsid w:val="00A9253C"/>
    <w:rsid w:val="00A925D5"/>
    <w:rsid w:val="00A9288C"/>
    <w:rsid w:val="00A9291D"/>
    <w:rsid w:val="00A92B31"/>
    <w:rsid w:val="00A92B69"/>
    <w:rsid w:val="00A92BAD"/>
    <w:rsid w:val="00A92D30"/>
    <w:rsid w:val="00A92E7C"/>
    <w:rsid w:val="00A92EB8"/>
    <w:rsid w:val="00A92F22"/>
    <w:rsid w:val="00A93025"/>
    <w:rsid w:val="00A9310B"/>
    <w:rsid w:val="00A93236"/>
    <w:rsid w:val="00A933E2"/>
    <w:rsid w:val="00A93401"/>
    <w:rsid w:val="00A9344D"/>
    <w:rsid w:val="00A9355E"/>
    <w:rsid w:val="00A93585"/>
    <w:rsid w:val="00A93762"/>
    <w:rsid w:val="00A937B6"/>
    <w:rsid w:val="00A93ACE"/>
    <w:rsid w:val="00A93B0F"/>
    <w:rsid w:val="00A93C2B"/>
    <w:rsid w:val="00A93C5F"/>
    <w:rsid w:val="00A93EC3"/>
    <w:rsid w:val="00A93EF5"/>
    <w:rsid w:val="00A93FD2"/>
    <w:rsid w:val="00A9406A"/>
    <w:rsid w:val="00A940E8"/>
    <w:rsid w:val="00A941CB"/>
    <w:rsid w:val="00A942E4"/>
    <w:rsid w:val="00A943E1"/>
    <w:rsid w:val="00A94463"/>
    <w:rsid w:val="00A94482"/>
    <w:rsid w:val="00A946ED"/>
    <w:rsid w:val="00A94742"/>
    <w:rsid w:val="00A94A2C"/>
    <w:rsid w:val="00A94AFB"/>
    <w:rsid w:val="00A94C07"/>
    <w:rsid w:val="00A94D5A"/>
    <w:rsid w:val="00A94E83"/>
    <w:rsid w:val="00A94F49"/>
    <w:rsid w:val="00A950C3"/>
    <w:rsid w:val="00A95271"/>
    <w:rsid w:val="00A95375"/>
    <w:rsid w:val="00A954F1"/>
    <w:rsid w:val="00A95596"/>
    <w:rsid w:val="00A9560F"/>
    <w:rsid w:val="00A95687"/>
    <w:rsid w:val="00A95720"/>
    <w:rsid w:val="00A957CE"/>
    <w:rsid w:val="00A958A6"/>
    <w:rsid w:val="00A958FD"/>
    <w:rsid w:val="00A95957"/>
    <w:rsid w:val="00A959A5"/>
    <w:rsid w:val="00A95B67"/>
    <w:rsid w:val="00A95CBD"/>
    <w:rsid w:val="00A95DD2"/>
    <w:rsid w:val="00A9613C"/>
    <w:rsid w:val="00A9647E"/>
    <w:rsid w:val="00A9657E"/>
    <w:rsid w:val="00A96581"/>
    <w:rsid w:val="00A965E2"/>
    <w:rsid w:val="00A9665F"/>
    <w:rsid w:val="00A96696"/>
    <w:rsid w:val="00A96710"/>
    <w:rsid w:val="00A9671A"/>
    <w:rsid w:val="00A967B2"/>
    <w:rsid w:val="00A967D9"/>
    <w:rsid w:val="00A96823"/>
    <w:rsid w:val="00A96862"/>
    <w:rsid w:val="00A96895"/>
    <w:rsid w:val="00A96918"/>
    <w:rsid w:val="00A969D7"/>
    <w:rsid w:val="00A96A8E"/>
    <w:rsid w:val="00A96BBB"/>
    <w:rsid w:val="00A96C9F"/>
    <w:rsid w:val="00A96CB6"/>
    <w:rsid w:val="00A96D99"/>
    <w:rsid w:val="00A96E96"/>
    <w:rsid w:val="00A96FF5"/>
    <w:rsid w:val="00A97061"/>
    <w:rsid w:val="00A970E4"/>
    <w:rsid w:val="00A97119"/>
    <w:rsid w:val="00A97141"/>
    <w:rsid w:val="00A97160"/>
    <w:rsid w:val="00A9741E"/>
    <w:rsid w:val="00A97429"/>
    <w:rsid w:val="00A974BA"/>
    <w:rsid w:val="00A974CB"/>
    <w:rsid w:val="00A97690"/>
    <w:rsid w:val="00A97711"/>
    <w:rsid w:val="00A97780"/>
    <w:rsid w:val="00A9779D"/>
    <w:rsid w:val="00A97889"/>
    <w:rsid w:val="00A9792C"/>
    <w:rsid w:val="00A97931"/>
    <w:rsid w:val="00A97984"/>
    <w:rsid w:val="00A97A20"/>
    <w:rsid w:val="00A97A37"/>
    <w:rsid w:val="00A97A80"/>
    <w:rsid w:val="00A97AC4"/>
    <w:rsid w:val="00A97ADF"/>
    <w:rsid w:val="00A97B09"/>
    <w:rsid w:val="00A97B0D"/>
    <w:rsid w:val="00A97E16"/>
    <w:rsid w:val="00A97F6C"/>
    <w:rsid w:val="00A97FBE"/>
    <w:rsid w:val="00A97FD4"/>
    <w:rsid w:val="00AA011E"/>
    <w:rsid w:val="00AA01A2"/>
    <w:rsid w:val="00AA01DA"/>
    <w:rsid w:val="00AA0244"/>
    <w:rsid w:val="00AA024F"/>
    <w:rsid w:val="00AA0299"/>
    <w:rsid w:val="00AA033D"/>
    <w:rsid w:val="00AA04DF"/>
    <w:rsid w:val="00AA05CB"/>
    <w:rsid w:val="00AA0622"/>
    <w:rsid w:val="00AA0789"/>
    <w:rsid w:val="00AA08DE"/>
    <w:rsid w:val="00AA08E6"/>
    <w:rsid w:val="00AA09D7"/>
    <w:rsid w:val="00AA0B96"/>
    <w:rsid w:val="00AA0C20"/>
    <w:rsid w:val="00AA0DD9"/>
    <w:rsid w:val="00AA0E13"/>
    <w:rsid w:val="00AA0E15"/>
    <w:rsid w:val="00AA0F8F"/>
    <w:rsid w:val="00AA0FD9"/>
    <w:rsid w:val="00AA0FF4"/>
    <w:rsid w:val="00AA1128"/>
    <w:rsid w:val="00AA131C"/>
    <w:rsid w:val="00AA137C"/>
    <w:rsid w:val="00AA142E"/>
    <w:rsid w:val="00AA159C"/>
    <w:rsid w:val="00AA163C"/>
    <w:rsid w:val="00AA16D0"/>
    <w:rsid w:val="00AA1842"/>
    <w:rsid w:val="00AA1A50"/>
    <w:rsid w:val="00AA1AC4"/>
    <w:rsid w:val="00AA1AE7"/>
    <w:rsid w:val="00AA1BFD"/>
    <w:rsid w:val="00AA1C11"/>
    <w:rsid w:val="00AA1D40"/>
    <w:rsid w:val="00AA1D6E"/>
    <w:rsid w:val="00AA1F18"/>
    <w:rsid w:val="00AA1FA3"/>
    <w:rsid w:val="00AA2015"/>
    <w:rsid w:val="00AA2072"/>
    <w:rsid w:val="00AA20FD"/>
    <w:rsid w:val="00AA21FA"/>
    <w:rsid w:val="00AA22A8"/>
    <w:rsid w:val="00AA2305"/>
    <w:rsid w:val="00AA2454"/>
    <w:rsid w:val="00AA247B"/>
    <w:rsid w:val="00AA254D"/>
    <w:rsid w:val="00AA2608"/>
    <w:rsid w:val="00AA2704"/>
    <w:rsid w:val="00AA272D"/>
    <w:rsid w:val="00AA2750"/>
    <w:rsid w:val="00AA2842"/>
    <w:rsid w:val="00AA2843"/>
    <w:rsid w:val="00AA2965"/>
    <w:rsid w:val="00AA2983"/>
    <w:rsid w:val="00AA29D6"/>
    <w:rsid w:val="00AA29DE"/>
    <w:rsid w:val="00AA2A0C"/>
    <w:rsid w:val="00AA2A59"/>
    <w:rsid w:val="00AA2A83"/>
    <w:rsid w:val="00AA2AAB"/>
    <w:rsid w:val="00AA2B72"/>
    <w:rsid w:val="00AA2C07"/>
    <w:rsid w:val="00AA2D17"/>
    <w:rsid w:val="00AA2D7A"/>
    <w:rsid w:val="00AA2F28"/>
    <w:rsid w:val="00AA2FC8"/>
    <w:rsid w:val="00AA3367"/>
    <w:rsid w:val="00AA33B1"/>
    <w:rsid w:val="00AA33C1"/>
    <w:rsid w:val="00AA33FE"/>
    <w:rsid w:val="00AA3455"/>
    <w:rsid w:val="00AA356C"/>
    <w:rsid w:val="00AA364C"/>
    <w:rsid w:val="00AA38A9"/>
    <w:rsid w:val="00AA3958"/>
    <w:rsid w:val="00AA3A96"/>
    <w:rsid w:val="00AA3ABD"/>
    <w:rsid w:val="00AA3BD4"/>
    <w:rsid w:val="00AA3D25"/>
    <w:rsid w:val="00AA3D5F"/>
    <w:rsid w:val="00AA3D6A"/>
    <w:rsid w:val="00AA3E18"/>
    <w:rsid w:val="00AA3E48"/>
    <w:rsid w:val="00AA3F54"/>
    <w:rsid w:val="00AA4149"/>
    <w:rsid w:val="00AA41CD"/>
    <w:rsid w:val="00AA4413"/>
    <w:rsid w:val="00AA45DC"/>
    <w:rsid w:val="00AA461B"/>
    <w:rsid w:val="00AA468E"/>
    <w:rsid w:val="00AA4755"/>
    <w:rsid w:val="00AA47E3"/>
    <w:rsid w:val="00AA48E8"/>
    <w:rsid w:val="00AA4928"/>
    <w:rsid w:val="00AA4BC1"/>
    <w:rsid w:val="00AA4C5D"/>
    <w:rsid w:val="00AA4C6A"/>
    <w:rsid w:val="00AA4E2D"/>
    <w:rsid w:val="00AA4E8E"/>
    <w:rsid w:val="00AA4F0C"/>
    <w:rsid w:val="00AA4F48"/>
    <w:rsid w:val="00AA4F4B"/>
    <w:rsid w:val="00AA524C"/>
    <w:rsid w:val="00AA525B"/>
    <w:rsid w:val="00AA525D"/>
    <w:rsid w:val="00AA52D6"/>
    <w:rsid w:val="00AA54A7"/>
    <w:rsid w:val="00AA5850"/>
    <w:rsid w:val="00AA58E1"/>
    <w:rsid w:val="00AA5A44"/>
    <w:rsid w:val="00AA5B4C"/>
    <w:rsid w:val="00AA5BD5"/>
    <w:rsid w:val="00AA5E8B"/>
    <w:rsid w:val="00AA603E"/>
    <w:rsid w:val="00AA60DF"/>
    <w:rsid w:val="00AA61EC"/>
    <w:rsid w:val="00AA6266"/>
    <w:rsid w:val="00AA639F"/>
    <w:rsid w:val="00AA63D2"/>
    <w:rsid w:val="00AA6465"/>
    <w:rsid w:val="00AA653B"/>
    <w:rsid w:val="00AA661B"/>
    <w:rsid w:val="00AA6632"/>
    <w:rsid w:val="00AA66D4"/>
    <w:rsid w:val="00AA68D0"/>
    <w:rsid w:val="00AA68D7"/>
    <w:rsid w:val="00AA697C"/>
    <w:rsid w:val="00AA69BB"/>
    <w:rsid w:val="00AA69E6"/>
    <w:rsid w:val="00AA6A00"/>
    <w:rsid w:val="00AA6A0F"/>
    <w:rsid w:val="00AA6B48"/>
    <w:rsid w:val="00AA6BC3"/>
    <w:rsid w:val="00AA6C3B"/>
    <w:rsid w:val="00AA6E6C"/>
    <w:rsid w:val="00AA6FE0"/>
    <w:rsid w:val="00AA7152"/>
    <w:rsid w:val="00AA7203"/>
    <w:rsid w:val="00AA720B"/>
    <w:rsid w:val="00AA724C"/>
    <w:rsid w:val="00AA74EB"/>
    <w:rsid w:val="00AA755B"/>
    <w:rsid w:val="00AA7758"/>
    <w:rsid w:val="00AA7952"/>
    <w:rsid w:val="00AA7AB8"/>
    <w:rsid w:val="00AA7B4D"/>
    <w:rsid w:val="00AA7CE4"/>
    <w:rsid w:val="00AA7DB7"/>
    <w:rsid w:val="00AA7DEE"/>
    <w:rsid w:val="00AA7E96"/>
    <w:rsid w:val="00AA7F45"/>
    <w:rsid w:val="00AB00A4"/>
    <w:rsid w:val="00AB00B2"/>
    <w:rsid w:val="00AB0187"/>
    <w:rsid w:val="00AB02AE"/>
    <w:rsid w:val="00AB03B0"/>
    <w:rsid w:val="00AB03B1"/>
    <w:rsid w:val="00AB040C"/>
    <w:rsid w:val="00AB0531"/>
    <w:rsid w:val="00AB05C9"/>
    <w:rsid w:val="00AB06F2"/>
    <w:rsid w:val="00AB0709"/>
    <w:rsid w:val="00AB0721"/>
    <w:rsid w:val="00AB0A6C"/>
    <w:rsid w:val="00AB0ACA"/>
    <w:rsid w:val="00AB0B04"/>
    <w:rsid w:val="00AB0B78"/>
    <w:rsid w:val="00AB0C9A"/>
    <w:rsid w:val="00AB0C9B"/>
    <w:rsid w:val="00AB0E3F"/>
    <w:rsid w:val="00AB0F0E"/>
    <w:rsid w:val="00AB0F73"/>
    <w:rsid w:val="00AB0FDC"/>
    <w:rsid w:val="00AB1047"/>
    <w:rsid w:val="00AB1054"/>
    <w:rsid w:val="00AB127D"/>
    <w:rsid w:val="00AB1283"/>
    <w:rsid w:val="00AB1317"/>
    <w:rsid w:val="00AB13C2"/>
    <w:rsid w:val="00AB1565"/>
    <w:rsid w:val="00AB17AF"/>
    <w:rsid w:val="00AB1802"/>
    <w:rsid w:val="00AB1865"/>
    <w:rsid w:val="00AB1B36"/>
    <w:rsid w:val="00AB1C2C"/>
    <w:rsid w:val="00AB1C9C"/>
    <w:rsid w:val="00AB1F21"/>
    <w:rsid w:val="00AB2037"/>
    <w:rsid w:val="00AB20A1"/>
    <w:rsid w:val="00AB20E0"/>
    <w:rsid w:val="00AB227C"/>
    <w:rsid w:val="00AB2287"/>
    <w:rsid w:val="00AB246F"/>
    <w:rsid w:val="00AB24C4"/>
    <w:rsid w:val="00AB258E"/>
    <w:rsid w:val="00AB25BB"/>
    <w:rsid w:val="00AB25E8"/>
    <w:rsid w:val="00AB26C2"/>
    <w:rsid w:val="00AB2758"/>
    <w:rsid w:val="00AB27EE"/>
    <w:rsid w:val="00AB2848"/>
    <w:rsid w:val="00AB2876"/>
    <w:rsid w:val="00AB2891"/>
    <w:rsid w:val="00AB2894"/>
    <w:rsid w:val="00AB2965"/>
    <w:rsid w:val="00AB2AD9"/>
    <w:rsid w:val="00AB2B0B"/>
    <w:rsid w:val="00AB2B5C"/>
    <w:rsid w:val="00AB2BBE"/>
    <w:rsid w:val="00AB2BD2"/>
    <w:rsid w:val="00AB2CCC"/>
    <w:rsid w:val="00AB3004"/>
    <w:rsid w:val="00AB30B3"/>
    <w:rsid w:val="00AB3149"/>
    <w:rsid w:val="00AB32F7"/>
    <w:rsid w:val="00AB330B"/>
    <w:rsid w:val="00AB352A"/>
    <w:rsid w:val="00AB35AA"/>
    <w:rsid w:val="00AB35C9"/>
    <w:rsid w:val="00AB3615"/>
    <w:rsid w:val="00AB3884"/>
    <w:rsid w:val="00AB3972"/>
    <w:rsid w:val="00AB39ED"/>
    <w:rsid w:val="00AB3B03"/>
    <w:rsid w:val="00AB3CAF"/>
    <w:rsid w:val="00AB3D5B"/>
    <w:rsid w:val="00AB4031"/>
    <w:rsid w:val="00AB404B"/>
    <w:rsid w:val="00AB40EC"/>
    <w:rsid w:val="00AB4228"/>
    <w:rsid w:val="00AB42A7"/>
    <w:rsid w:val="00AB431E"/>
    <w:rsid w:val="00AB43A2"/>
    <w:rsid w:val="00AB4413"/>
    <w:rsid w:val="00AB449A"/>
    <w:rsid w:val="00AB449D"/>
    <w:rsid w:val="00AB44C1"/>
    <w:rsid w:val="00AB44C4"/>
    <w:rsid w:val="00AB4506"/>
    <w:rsid w:val="00AB482D"/>
    <w:rsid w:val="00AB488F"/>
    <w:rsid w:val="00AB4969"/>
    <w:rsid w:val="00AB4C8E"/>
    <w:rsid w:val="00AB4CB3"/>
    <w:rsid w:val="00AB4D71"/>
    <w:rsid w:val="00AB4DA3"/>
    <w:rsid w:val="00AB4DDB"/>
    <w:rsid w:val="00AB4F0C"/>
    <w:rsid w:val="00AB4F40"/>
    <w:rsid w:val="00AB4F99"/>
    <w:rsid w:val="00AB4FDD"/>
    <w:rsid w:val="00AB4FDE"/>
    <w:rsid w:val="00AB50CA"/>
    <w:rsid w:val="00AB5130"/>
    <w:rsid w:val="00AB5190"/>
    <w:rsid w:val="00AB527D"/>
    <w:rsid w:val="00AB535B"/>
    <w:rsid w:val="00AB5395"/>
    <w:rsid w:val="00AB558E"/>
    <w:rsid w:val="00AB566C"/>
    <w:rsid w:val="00AB58F8"/>
    <w:rsid w:val="00AB5B05"/>
    <w:rsid w:val="00AB5BE5"/>
    <w:rsid w:val="00AB5D91"/>
    <w:rsid w:val="00AB5DD3"/>
    <w:rsid w:val="00AB5EE3"/>
    <w:rsid w:val="00AB5F59"/>
    <w:rsid w:val="00AB5F85"/>
    <w:rsid w:val="00AB601D"/>
    <w:rsid w:val="00AB614E"/>
    <w:rsid w:val="00AB6160"/>
    <w:rsid w:val="00AB617D"/>
    <w:rsid w:val="00AB6235"/>
    <w:rsid w:val="00AB62A1"/>
    <w:rsid w:val="00AB65E5"/>
    <w:rsid w:val="00AB664A"/>
    <w:rsid w:val="00AB6759"/>
    <w:rsid w:val="00AB6891"/>
    <w:rsid w:val="00AB68C9"/>
    <w:rsid w:val="00AB6936"/>
    <w:rsid w:val="00AB6A74"/>
    <w:rsid w:val="00AB6AB8"/>
    <w:rsid w:val="00AB6B8F"/>
    <w:rsid w:val="00AB6BBD"/>
    <w:rsid w:val="00AB6BDD"/>
    <w:rsid w:val="00AB6C0A"/>
    <w:rsid w:val="00AB6D6F"/>
    <w:rsid w:val="00AB6DA2"/>
    <w:rsid w:val="00AB6DB0"/>
    <w:rsid w:val="00AB6DB4"/>
    <w:rsid w:val="00AB6EEA"/>
    <w:rsid w:val="00AB7075"/>
    <w:rsid w:val="00AB722F"/>
    <w:rsid w:val="00AB727D"/>
    <w:rsid w:val="00AB72DD"/>
    <w:rsid w:val="00AB73D6"/>
    <w:rsid w:val="00AB73FD"/>
    <w:rsid w:val="00AB7413"/>
    <w:rsid w:val="00AB74F0"/>
    <w:rsid w:val="00AB75F4"/>
    <w:rsid w:val="00AB7661"/>
    <w:rsid w:val="00AB774D"/>
    <w:rsid w:val="00AB775D"/>
    <w:rsid w:val="00AB7766"/>
    <w:rsid w:val="00AB7910"/>
    <w:rsid w:val="00AB7935"/>
    <w:rsid w:val="00AB79A4"/>
    <w:rsid w:val="00AB7AF7"/>
    <w:rsid w:val="00AB7B71"/>
    <w:rsid w:val="00AB7BD1"/>
    <w:rsid w:val="00AB7BED"/>
    <w:rsid w:val="00AB7CAC"/>
    <w:rsid w:val="00AB7CBE"/>
    <w:rsid w:val="00AB7CEF"/>
    <w:rsid w:val="00AB7D4E"/>
    <w:rsid w:val="00AB7DC3"/>
    <w:rsid w:val="00AB7E42"/>
    <w:rsid w:val="00AB7E43"/>
    <w:rsid w:val="00AB7E49"/>
    <w:rsid w:val="00AB7E61"/>
    <w:rsid w:val="00AB7F12"/>
    <w:rsid w:val="00AB7F25"/>
    <w:rsid w:val="00AC0077"/>
    <w:rsid w:val="00AC00B6"/>
    <w:rsid w:val="00AC054F"/>
    <w:rsid w:val="00AC062B"/>
    <w:rsid w:val="00AC0655"/>
    <w:rsid w:val="00AC0736"/>
    <w:rsid w:val="00AC075F"/>
    <w:rsid w:val="00AC07A3"/>
    <w:rsid w:val="00AC081C"/>
    <w:rsid w:val="00AC085D"/>
    <w:rsid w:val="00AC09DE"/>
    <w:rsid w:val="00AC0B5B"/>
    <w:rsid w:val="00AC0C76"/>
    <w:rsid w:val="00AC0DAB"/>
    <w:rsid w:val="00AC0E40"/>
    <w:rsid w:val="00AC0FF7"/>
    <w:rsid w:val="00AC1028"/>
    <w:rsid w:val="00AC1136"/>
    <w:rsid w:val="00AC148F"/>
    <w:rsid w:val="00AC163D"/>
    <w:rsid w:val="00AC16D8"/>
    <w:rsid w:val="00AC188B"/>
    <w:rsid w:val="00AC1942"/>
    <w:rsid w:val="00AC1991"/>
    <w:rsid w:val="00AC19AE"/>
    <w:rsid w:val="00AC1A1D"/>
    <w:rsid w:val="00AC1A2E"/>
    <w:rsid w:val="00AC1B71"/>
    <w:rsid w:val="00AC1BFD"/>
    <w:rsid w:val="00AC1C1C"/>
    <w:rsid w:val="00AC1C2F"/>
    <w:rsid w:val="00AC1E89"/>
    <w:rsid w:val="00AC1ED7"/>
    <w:rsid w:val="00AC1EDF"/>
    <w:rsid w:val="00AC1F25"/>
    <w:rsid w:val="00AC1F51"/>
    <w:rsid w:val="00AC1FC9"/>
    <w:rsid w:val="00AC2135"/>
    <w:rsid w:val="00AC2167"/>
    <w:rsid w:val="00AC21A3"/>
    <w:rsid w:val="00AC2355"/>
    <w:rsid w:val="00AC249A"/>
    <w:rsid w:val="00AC25A3"/>
    <w:rsid w:val="00AC265E"/>
    <w:rsid w:val="00AC271D"/>
    <w:rsid w:val="00AC2850"/>
    <w:rsid w:val="00AC285B"/>
    <w:rsid w:val="00AC2936"/>
    <w:rsid w:val="00AC295C"/>
    <w:rsid w:val="00AC2B3A"/>
    <w:rsid w:val="00AC2BA8"/>
    <w:rsid w:val="00AC2C5B"/>
    <w:rsid w:val="00AC2CBB"/>
    <w:rsid w:val="00AC2CE4"/>
    <w:rsid w:val="00AC2EDA"/>
    <w:rsid w:val="00AC2F7B"/>
    <w:rsid w:val="00AC3056"/>
    <w:rsid w:val="00AC30DE"/>
    <w:rsid w:val="00AC313E"/>
    <w:rsid w:val="00AC3178"/>
    <w:rsid w:val="00AC3196"/>
    <w:rsid w:val="00AC31E2"/>
    <w:rsid w:val="00AC31F6"/>
    <w:rsid w:val="00AC34B5"/>
    <w:rsid w:val="00AC358F"/>
    <w:rsid w:val="00AC3876"/>
    <w:rsid w:val="00AC38C1"/>
    <w:rsid w:val="00AC39A6"/>
    <w:rsid w:val="00AC39E1"/>
    <w:rsid w:val="00AC3A1F"/>
    <w:rsid w:val="00AC3A88"/>
    <w:rsid w:val="00AC3B4A"/>
    <w:rsid w:val="00AC3BF5"/>
    <w:rsid w:val="00AC3C5E"/>
    <w:rsid w:val="00AC3D10"/>
    <w:rsid w:val="00AC3DA7"/>
    <w:rsid w:val="00AC3E17"/>
    <w:rsid w:val="00AC3E96"/>
    <w:rsid w:val="00AC3F88"/>
    <w:rsid w:val="00AC400A"/>
    <w:rsid w:val="00AC4065"/>
    <w:rsid w:val="00AC40B6"/>
    <w:rsid w:val="00AC4111"/>
    <w:rsid w:val="00AC41B0"/>
    <w:rsid w:val="00AC43E7"/>
    <w:rsid w:val="00AC45F2"/>
    <w:rsid w:val="00AC463E"/>
    <w:rsid w:val="00AC4808"/>
    <w:rsid w:val="00AC487F"/>
    <w:rsid w:val="00AC493B"/>
    <w:rsid w:val="00AC49F0"/>
    <w:rsid w:val="00AC4A98"/>
    <w:rsid w:val="00AC4CAD"/>
    <w:rsid w:val="00AC4D52"/>
    <w:rsid w:val="00AC4D89"/>
    <w:rsid w:val="00AC4DFA"/>
    <w:rsid w:val="00AC4E4C"/>
    <w:rsid w:val="00AC4F52"/>
    <w:rsid w:val="00AC4F70"/>
    <w:rsid w:val="00AC4F9D"/>
    <w:rsid w:val="00AC50EB"/>
    <w:rsid w:val="00AC51F6"/>
    <w:rsid w:val="00AC522E"/>
    <w:rsid w:val="00AC5238"/>
    <w:rsid w:val="00AC52E2"/>
    <w:rsid w:val="00AC52F3"/>
    <w:rsid w:val="00AC5641"/>
    <w:rsid w:val="00AC593E"/>
    <w:rsid w:val="00AC59D2"/>
    <w:rsid w:val="00AC5B8C"/>
    <w:rsid w:val="00AC5BED"/>
    <w:rsid w:val="00AC5C93"/>
    <w:rsid w:val="00AC5CC7"/>
    <w:rsid w:val="00AC5D38"/>
    <w:rsid w:val="00AC5DE2"/>
    <w:rsid w:val="00AC5E39"/>
    <w:rsid w:val="00AC5F33"/>
    <w:rsid w:val="00AC5F42"/>
    <w:rsid w:val="00AC60E9"/>
    <w:rsid w:val="00AC611E"/>
    <w:rsid w:val="00AC6364"/>
    <w:rsid w:val="00AC63E5"/>
    <w:rsid w:val="00AC6444"/>
    <w:rsid w:val="00AC6506"/>
    <w:rsid w:val="00AC6528"/>
    <w:rsid w:val="00AC6539"/>
    <w:rsid w:val="00AC6574"/>
    <w:rsid w:val="00AC6599"/>
    <w:rsid w:val="00AC6628"/>
    <w:rsid w:val="00AC6689"/>
    <w:rsid w:val="00AC6AF5"/>
    <w:rsid w:val="00AC6B4F"/>
    <w:rsid w:val="00AC6BF8"/>
    <w:rsid w:val="00AC6C93"/>
    <w:rsid w:val="00AC6CB3"/>
    <w:rsid w:val="00AC6D17"/>
    <w:rsid w:val="00AC702E"/>
    <w:rsid w:val="00AC719A"/>
    <w:rsid w:val="00AC71D5"/>
    <w:rsid w:val="00AC721B"/>
    <w:rsid w:val="00AC7253"/>
    <w:rsid w:val="00AC72DB"/>
    <w:rsid w:val="00AC75E2"/>
    <w:rsid w:val="00AC76C7"/>
    <w:rsid w:val="00AC773C"/>
    <w:rsid w:val="00AC77FC"/>
    <w:rsid w:val="00AC785B"/>
    <w:rsid w:val="00AC79B4"/>
    <w:rsid w:val="00AC7A70"/>
    <w:rsid w:val="00AC7ACE"/>
    <w:rsid w:val="00AC7B52"/>
    <w:rsid w:val="00AC7C48"/>
    <w:rsid w:val="00AC7C4F"/>
    <w:rsid w:val="00AC7C58"/>
    <w:rsid w:val="00AC7E25"/>
    <w:rsid w:val="00AC7F04"/>
    <w:rsid w:val="00AD0048"/>
    <w:rsid w:val="00AD0058"/>
    <w:rsid w:val="00AD020F"/>
    <w:rsid w:val="00AD027A"/>
    <w:rsid w:val="00AD030F"/>
    <w:rsid w:val="00AD0451"/>
    <w:rsid w:val="00AD0525"/>
    <w:rsid w:val="00AD0ACB"/>
    <w:rsid w:val="00AD0B42"/>
    <w:rsid w:val="00AD0E7B"/>
    <w:rsid w:val="00AD0F2F"/>
    <w:rsid w:val="00AD0F49"/>
    <w:rsid w:val="00AD1007"/>
    <w:rsid w:val="00AD1040"/>
    <w:rsid w:val="00AD106B"/>
    <w:rsid w:val="00AD116E"/>
    <w:rsid w:val="00AD1307"/>
    <w:rsid w:val="00AD131E"/>
    <w:rsid w:val="00AD1530"/>
    <w:rsid w:val="00AD156F"/>
    <w:rsid w:val="00AD157D"/>
    <w:rsid w:val="00AD15DE"/>
    <w:rsid w:val="00AD18C3"/>
    <w:rsid w:val="00AD18F3"/>
    <w:rsid w:val="00AD1936"/>
    <w:rsid w:val="00AD19A5"/>
    <w:rsid w:val="00AD19D2"/>
    <w:rsid w:val="00AD1A44"/>
    <w:rsid w:val="00AD1AA2"/>
    <w:rsid w:val="00AD1D41"/>
    <w:rsid w:val="00AD1DE5"/>
    <w:rsid w:val="00AD1E6B"/>
    <w:rsid w:val="00AD1EE8"/>
    <w:rsid w:val="00AD1EFC"/>
    <w:rsid w:val="00AD1F87"/>
    <w:rsid w:val="00AD20F5"/>
    <w:rsid w:val="00AD21D0"/>
    <w:rsid w:val="00AD2200"/>
    <w:rsid w:val="00AD2247"/>
    <w:rsid w:val="00AD2359"/>
    <w:rsid w:val="00AD23CD"/>
    <w:rsid w:val="00AD2501"/>
    <w:rsid w:val="00AD27E7"/>
    <w:rsid w:val="00AD284E"/>
    <w:rsid w:val="00AD2886"/>
    <w:rsid w:val="00AD290F"/>
    <w:rsid w:val="00AD294F"/>
    <w:rsid w:val="00AD2B1B"/>
    <w:rsid w:val="00AD2C3B"/>
    <w:rsid w:val="00AD2C93"/>
    <w:rsid w:val="00AD2D0E"/>
    <w:rsid w:val="00AD2D78"/>
    <w:rsid w:val="00AD2D86"/>
    <w:rsid w:val="00AD2EB8"/>
    <w:rsid w:val="00AD2F70"/>
    <w:rsid w:val="00AD2FD4"/>
    <w:rsid w:val="00AD2FDC"/>
    <w:rsid w:val="00AD3021"/>
    <w:rsid w:val="00AD304D"/>
    <w:rsid w:val="00AD30DC"/>
    <w:rsid w:val="00AD33BB"/>
    <w:rsid w:val="00AD34A2"/>
    <w:rsid w:val="00AD3522"/>
    <w:rsid w:val="00AD35CE"/>
    <w:rsid w:val="00AD3675"/>
    <w:rsid w:val="00AD36B9"/>
    <w:rsid w:val="00AD38A6"/>
    <w:rsid w:val="00AD3931"/>
    <w:rsid w:val="00AD3964"/>
    <w:rsid w:val="00AD39A5"/>
    <w:rsid w:val="00AD3C4B"/>
    <w:rsid w:val="00AD3D6F"/>
    <w:rsid w:val="00AD3DC8"/>
    <w:rsid w:val="00AD3FA3"/>
    <w:rsid w:val="00AD42CF"/>
    <w:rsid w:val="00AD4328"/>
    <w:rsid w:val="00AD43E1"/>
    <w:rsid w:val="00AD4442"/>
    <w:rsid w:val="00AD44F5"/>
    <w:rsid w:val="00AD45CB"/>
    <w:rsid w:val="00AD471B"/>
    <w:rsid w:val="00AD4807"/>
    <w:rsid w:val="00AD4858"/>
    <w:rsid w:val="00AD48A7"/>
    <w:rsid w:val="00AD4924"/>
    <w:rsid w:val="00AD499F"/>
    <w:rsid w:val="00AD49A9"/>
    <w:rsid w:val="00AD4BD0"/>
    <w:rsid w:val="00AD4C8F"/>
    <w:rsid w:val="00AD4D8A"/>
    <w:rsid w:val="00AD4DC6"/>
    <w:rsid w:val="00AD4E0D"/>
    <w:rsid w:val="00AD4EDE"/>
    <w:rsid w:val="00AD5033"/>
    <w:rsid w:val="00AD505B"/>
    <w:rsid w:val="00AD50A7"/>
    <w:rsid w:val="00AD50F3"/>
    <w:rsid w:val="00AD51C3"/>
    <w:rsid w:val="00AD5242"/>
    <w:rsid w:val="00AD532B"/>
    <w:rsid w:val="00AD54A3"/>
    <w:rsid w:val="00AD55D9"/>
    <w:rsid w:val="00AD581D"/>
    <w:rsid w:val="00AD58B3"/>
    <w:rsid w:val="00AD5914"/>
    <w:rsid w:val="00AD5931"/>
    <w:rsid w:val="00AD59D1"/>
    <w:rsid w:val="00AD5A67"/>
    <w:rsid w:val="00AD5A9D"/>
    <w:rsid w:val="00AD5DBE"/>
    <w:rsid w:val="00AD6018"/>
    <w:rsid w:val="00AD6109"/>
    <w:rsid w:val="00AD6172"/>
    <w:rsid w:val="00AD62DB"/>
    <w:rsid w:val="00AD643E"/>
    <w:rsid w:val="00AD6524"/>
    <w:rsid w:val="00AD655B"/>
    <w:rsid w:val="00AD65C7"/>
    <w:rsid w:val="00AD65D4"/>
    <w:rsid w:val="00AD66AF"/>
    <w:rsid w:val="00AD672B"/>
    <w:rsid w:val="00AD6863"/>
    <w:rsid w:val="00AD6B13"/>
    <w:rsid w:val="00AD6B4B"/>
    <w:rsid w:val="00AD6B65"/>
    <w:rsid w:val="00AD6C21"/>
    <w:rsid w:val="00AD6C36"/>
    <w:rsid w:val="00AD6DCE"/>
    <w:rsid w:val="00AD6F3E"/>
    <w:rsid w:val="00AD72C1"/>
    <w:rsid w:val="00AD73F3"/>
    <w:rsid w:val="00AD7418"/>
    <w:rsid w:val="00AD751F"/>
    <w:rsid w:val="00AD753A"/>
    <w:rsid w:val="00AD757A"/>
    <w:rsid w:val="00AD7641"/>
    <w:rsid w:val="00AD7658"/>
    <w:rsid w:val="00AD782E"/>
    <w:rsid w:val="00AD7962"/>
    <w:rsid w:val="00AD7B49"/>
    <w:rsid w:val="00AD7C09"/>
    <w:rsid w:val="00AD7C0C"/>
    <w:rsid w:val="00AD7C93"/>
    <w:rsid w:val="00AD7CD9"/>
    <w:rsid w:val="00AD7F19"/>
    <w:rsid w:val="00AD7F88"/>
    <w:rsid w:val="00AE0101"/>
    <w:rsid w:val="00AE02DE"/>
    <w:rsid w:val="00AE032F"/>
    <w:rsid w:val="00AE0371"/>
    <w:rsid w:val="00AE038D"/>
    <w:rsid w:val="00AE0598"/>
    <w:rsid w:val="00AE0605"/>
    <w:rsid w:val="00AE069C"/>
    <w:rsid w:val="00AE07FF"/>
    <w:rsid w:val="00AE0854"/>
    <w:rsid w:val="00AE08F2"/>
    <w:rsid w:val="00AE0BB8"/>
    <w:rsid w:val="00AE0BEF"/>
    <w:rsid w:val="00AE0D5C"/>
    <w:rsid w:val="00AE0DEB"/>
    <w:rsid w:val="00AE0F01"/>
    <w:rsid w:val="00AE0F59"/>
    <w:rsid w:val="00AE105C"/>
    <w:rsid w:val="00AE1073"/>
    <w:rsid w:val="00AE10F9"/>
    <w:rsid w:val="00AE11F2"/>
    <w:rsid w:val="00AE121C"/>
    <w:rsid w:val="00AE13DB"/>
    <w:rsid w:val="00AE154F"/>
    <w:rsid w:val="00AE155A"/>
    <w:rsid w:val="00AE166C"/>
    <w:rsid w:val="00AE16CD"/>
    <w:rsid w:val="00AE175C"/>
    <w:rsid w:val="00AE1779"/>
    <w:rsid w:val="00AE17C8"/>
    <w:rsid w:val="00AE181F"/>
    <w:rsid w:val="00AE182E"/>
    <w:rsid w:val="00AE190E"/>
    <w:rsid w:val="00AE1913"/>
    <w:rsid w:val="00AE193D"/>
    <w:rsid w:val="00AE1B3C"/>
    <w:rsid w:val="00AE1B42"/>
    <w:rsid w:val="00AE1C43"/>
    <w:rsid w:val="00AE1C8F"/>
    <w:rsid w:val="00AE1CC1"/>
    <w:rsid w:val="00AE1D27"/>
    <w:rsid w:val="00AE1E54"/>
    <w:rsid w:val="00AE1ED4"/>
    <w:rsid w:val="00AE1EEC"/>
    <w:rsid w:val="00AE1F53"/>
    <w:rsid w:val="00AE1F75"/>
    <w:rsid w:val="00AE207B"/>
    <w:rsid w:val="00AE2153"/>
    <w:rsid w:val="00AE21EA"/>
    <w:rsid w:val="00AE21F0"/>
    <w:rsid w:val="00AE228C"/>
    <w:rsid w:val="00AE22DC"/>
    <w:rsid w:val="00AE22E3"/>
    <w:rsid w:val="00AE22E4"/>
    <w:rsid w:val="00AE23F0"/>
    <w:rsid w:val="00AE257F"/>
    <w:rsid w:val="00AE25C0"/>
    <w:rsid w:val="00AE26C8"/>
    <w:rsid w:val="00AE26C9"/>
    <w:rsid w:val="00AE2756"/>
    <w:rsid w:val="00AE28AD"/>
    <w:rsid w:val="00AE2B4B"/>
    <w:rsid w:val="00AE2C6B"/>
    <w:rsid w:val="00AE2CAD"/>
    <w:rsid w:val="00AE2D0C"/>
    <w:rsid w:val="00AE2E33"/>
    <w:rsid w:val="00AE2E57"/>
    <w:rsid w:val="00AE2EBE"/>
    <w:rsid w:val="00AE2F65"/>
    <w:rsid w:val="00AE2F88"/>
    <w:rsid w:val="00AE2F90"/>
    <w:rsid w:val="00AE3094"/>
    <w:rsid w:val="00AE3150"/>
    <w:rsid w:val="00AE32D4"/>
    <w:rsid w:val="00AE3440"/>
    <w:rsid w:val="00AE3518"/>
    <w:rsid w:val="00AE363B"/>
    <w:rsid w:val="00AE38CB"/>
    <w:rsid w:val="00AE39AD"/>
    <w:rsid w:val="00AE3B80"/>
    <w:rsid w:val="00AE3C58"/>
    <w:rsid w:val="00AE3DDA"/>
    <w:rsid w:val="00AE3EA7"/>
    <w:rsid w:val="00AE3F84"/>
    <w:rsid w:val="00AE4006"/>
    <w:rsid w:val="00AE41AE"/>
    <w:rsid w:val="00AE4382"/>
    <w:rsid w:val="00AE446C"/>
    <w:rsid w:val="00AE4535"/>
    <w:rsid w:val="00AE455E"/>
    <w:rsid w:val="00AE4592"/>
    <w:rsid w:val="00AE4816"/>
    <w:rsid w:val="00AE48C3"/>
    <w:rsid w:val="00AE494A"/>
    <w:rsid w:val="00AE4954"/>
    <w:rsid w:val="00AE4AA7"/>
    <w:rsid w:val="00AE4B44"/>
    <w:rsid w:val="00AE4BCF"/>
    <w:rsid w:val="00AE4C48"/>
    <w:rsid w:val="00AE4D3D"/>
    <w:rsid w:val="00AE4D92"/>
    <w:rsid w:val="00AE4E46"/>
    <w:rsid w:val="00AE4EA1"/>
    <w:rsid w:val="00AE5065"/>
    <w:rsid w:val="00AE507B"/>
    <w:rsid w:val="00AE5099"/>
    <w:rsid w:val="00AE50BD"/>
    <w:rsid w:val="00AE51FE"/>
    <w:rsid w:val="00AE527E"/>
    <w:rsid w:val="00AE52F0"/>
    <w:rsid w:val="00AE5455"/>
    <w:rsid w:val="00AE559C"/>
    <w:rsid w:val="00AE5781"/>
    <w:rsid w:val="00AE5800"/>
    <w:rsid w:val="00AE5813"/>
    <w:rsid w:val="00AE58C6"/>
    <w:rsid w:val="00AE5A44"/>
    <w:rsid w:val="00AE5ABD"/>
    <w:rsid w:val="00AE5B96"/>
    <w:rsid w:val="00AE5E5A"/>
    <w:rsid w:val="00AE5F90"/>
    <w:rsid w:val="00AE6040"/>
    <w:rsid w:val="00AE6155"/>
    <w:rsid w:val="00AE61DF"/>
    <w:rsid w:val="00AE61E2"/>
    <w:rsid w:val="00AE6281"/>
    <w:rsid w:val="00AE64AB"/>
    <w:rsid w:val="00AE65E5"/>
    <w:rsid w:val="00AE67D8"/>
    <w:rsid w:val="00AE692F"/>
    <w:rsid w:val="00AE69A5"/>
    <w:rsid w:val="00AE6A35"/>
    <w:rsid w:val="00AE6AE4"/>
    <w:rsid w:val="00AE6C01"/>
    <w:rsid w:val="00AE6C17"/>
    <w:rsid w:val="00AE6C5F"/>
    <w:rsid w:val="00AE6CA8"/>
    <w:rsid w:val="00AE6CE0"/>
    <w:rsid w:val="00AE6CEC"/>
    <w:rsid w:val="00AE6D03"/>
    <w:rsid w:val="00AE6DA3"/>
    <w:rsid w:val="00AE6E04"/>
    <w:rsid w:val="00AE6FE6"/>
    <w:rsid w:val="00AE706D"/>
    <w:rsid w:val="00AE71B1"/>
    <w:rsid w:val="00AE71ED"/>
    <w:rsid w:val="00AE7579"/>
    <w:rsid w:val="00AE7600"/>
    <w:rsid w:val="00AE7665"/>
    <w:rsid w:val="00AE76EA"/>
    <w:rsid w:val="00AE77EE"/>
    <w:rsid w:val="00AE78A5"/>
    <w:rsid w:val="00AE78F4"/>
    <w:rsid w:val="00AE798E"/>
    <w:rsid w:val="00AE7A5F"/>
    <w:rsid w:val="00AE7AA6"/>
    <w:rsid w:val="00AE7AB6"/>
    <w:rsid w:val="00AE7B9C"/>
    <w:rsid w:val="00AE7C10"/>
    <w:rsid w:val="00AF0127"/>
    <w:rsid w:val="00AF01EC"/>
    <w:rsid w:val="00AF02C1"/>
    <w:rsid w:val="00AF047C"/>
    <w:rsid w:val="00AF04C1"/>
    <w:rsid w:val="00AF05EA"/>
    <w:rsid w:val="00AF06E7"/>
    <w:rsid w:val="00AF079D"/>
    <w:rsid w:val="00AF087B"/>
    <w:rsid w:val="00AF08C9"/>
    <w:rsid w:val="00AF094B"/>
    <w:rsid w:val="00AF0AC9"/>
    <w:rsid w:val="00AF0CE5"/>
    <w:rsid w:val="00AF0D90"/>
    <w:rsid w:val="00AF0F4B"/>
    <w:rsid w:val="00AF116D"/>
    <w:rsid w:val="00AF11C0"/>
    <w:rsid w:val="00AF11DB"/>
    <w:rsid w:val="00AF1211"/>
    <w:rsid w:val="00AF1263"/>
    <w:rsid w:val="00AF12C6"/>
    <w:rsid w:val="00AF12DD"/>
    <w:rsid w:val="00AF1355"/>
    <w:rsid w:val="00AF147A"/>
    <w:rsid w:val="00AF156D"/>
    <w:rsid w:val="00AF1735"/>
    <w:rsid w:val="00AF194D"/>
    <w:rsid w:val="00AF1A28"/>
    <w:rsid w:val="00AF1A92"/>
    <w:rsid w:val="00AF1ABD"/>
    <w:rsid w:val="00AF1B7A"/>
    <w:rsid w:val="00AF1CA5"/>
    <w:rsid w:val="00AF1CF7"/>
    <w:rsid w:val="00AF1DF3"/>
    <w:rsid w:val="00AF1E5A"/>
    <w:rsid w:val="00AF1F64"/>
    <w:rsid w:val="00AF201C"/>
    <w:rsid w:val="00AF207E"/>
    <w:rsid w:val="00AF2190"/>
    <w:rsid w:val="00AF2218"/>
    <w:rsid w:val="00AF2330"/>
    <w:rsid w:val="00AF234B"/>
    <w:rsid w:val="00AF2362"/>
    <w:rsid w:val="00AF255F"/>
    <w:rsid w:val="00AF25D6"/>
    <w:rsid w:val="00AF260C"/>
    <w:rsid w:val="00AF27A1"/>
    <w:rsid w:val="00AF27D6"/>
    <w:rsid w:val="00AF27E0"/>
    <w:rsid w:val="00AF28C9"/>
    <w:rsid w:val="00AF29F8"/>
    <w:rsid w:val="00AF2A1A"/>
    <w:rsid w:val="00AF2A25"/>
    <w:rsid w:val="00AF2BC8"/>
    <w:rsid w:val="00AF2D40"/>
    <w:rsid w:val="00AF2DC0"/>
    <w:rsid w:val="00AF2EB4"/>
    <w:rsid w:val="00AF2FCC"/>
    <w:rsid w:val="00AF3041"/>
    <w:rsid w:val="00AF3331"/>
    <w:rsid w:val="00AF3345"/>
    <w:rsid w:val="00AF337E"/>
    <w:rsid w:val="00AF3410"/>
    <w:rsid w:val="00AF34DC"/>
    <w:rsid w:val="00AF34F3"/>
    <w:rsid w:val="00AF34FB"/>
    <w:rsid w:val="00AF35EE"/>
    <w:rsid w:val="00AF35F0"/>
    <w:rsid w:val="00AF366C"/>
    <w:rsid w:val="00AF36FB"/>
    <w:rsid w:val="00AF3718"/>
    <w:rsid w:val="00AF3841"/>
    <w:rsid w:val="00AF38C2"/>
    <w:rsid w:val="00AF38DB"/>
    <w:rsid w:val="00AF39EC"/>
    <w:rsid w:val="00AF3AA2"/>
    <w:rsid w:val="00AF3AAC"/>
    <w:rsid w:val="00AF3B05"/>
    <w:rsid w:val="00AF3B95"/>
    <w:rsid w:val="00AF3BCD"/>
    <w:rsid w:val="00AF3BEC"/>
    <w:rsid w:val="00AF3C62"/>
    <w:rsid w:val="00AF3EA1"/>
    <w:rsid w:val="00AF3FA0"/>
    <w:rsid w:val="00AF3FAB"/>
    <w:rsid w:val="00AF40DE"/>
    <w:rsid w:val="00AF40ED"/>
    <w:rsid w:val="00AF4229"/>
    <w:rsid w:val="00AF4245"/>
    <w:rsid w:val="00AF4351"/>
    <w:rsid w:val="00AF437F"/>
    <w:rsid w:val="00AF4440"/>
    <w:rsid w:val="00AF4467"/>
    <w:rsid w:val="00AF44E1"/>
    <w:rsid w:val="00AF4521"/>
    <w:rsid w:val="00AF45EA"/>
    <w:rsid w:val="00AF461A"/>
    <w:rsid w:val="00AF4677"/>
    <w:rsid w:val="00AF46CE"/>
    <w:rsid w:val="00AF474A"/>
    <w:rsid w:val="00AF4827"/>
    <w:rsid w:val="00AF4A38"/>
    <w:rsid w:val="00AF4AED"/>
    <w:rsid w:val="00AF4B38"/>
    <w:rsid w:val="00AF4B99"/>
    <w:rsid w:val="00AF4C29"/>
    <w:rsid w:val="00AF4D25"/>
    <w:rsid w:val="00AF4D71"/>
    <w:rsid w:val="00AF4E4E"/>
    <w:rsid w:val="00AF504D"/>
    <w:rsid w:val="00AF5182"/>
    <w:rsid w:val="00AF51B8"/>
    <w:rsid w:val="00AF52C8"/>
    <w:rsid w:val="00AF5371"/>
    <w:rsid w:val="00AF546A"/>
    <w:rsid w:val="00AF56D3"/>
    <w:rsid w:val="00AF57AC"/>
    <w:rsid w:val="00AF583B"/>
    <w:rsid w:val="00AF586E"/>
    <w:rsid w:val="00AF598D"/>
    <w:rsid w:val="00AF5B65"/>
    <w:rsid w:val="00AF5BC0"/>
    <w:rsid w:val="00AF5D92"/>
    <w:rsid w:val="00AF5E04"/>
    <w:rsid w:val="00AF5E39"/>
    <w:rsid w:val="00AF5E84"/>
    <w:rsid w:val="00AF5F45"/>
    <w:rsid w:val="00AF5FF6"/>
    <w:rsid w:val="00AF6096"/>
    <w:rsid w:val="00AF6515"/>
    <w:rsid w:val="00AF659B"/>
    <w:rsid w:val="00AF66BC"/>
    <w:rsid w:val="00AF67AE"/>
    <w:rsid w:val="00AF6824"/>
    <w:rsid w:val="00AF687E"/>
    <w:rsid w:val="00AF69E7"/>
    <w:rsid w:val="00AF69FD"/>
    <w:rsid w:val="00AF6A82"/>
    <w:rsid w:val="00AF6B68"/>
    <w:rsid w:val="00AF6CDE"/>
    <w:rsid w:val="00AF6DA9"/>
    <w:rsid w:val="00AF6E72"/>
    <w:rsid w:val="00AF6FD8"/>
    <w:rsid w:val="00AF704E"/>
    <w:rsid w:val="00AF70F2"/>
    <w:rsid w:val="00AF713D"/>
    <w:rsid w:val="00AF71C5"/>
    <w:rsid w:val="00AF74C1"/>
    <w:rsid w:val="00AF78CA"/>
    <w:rsid w:val="00AF7997"/>
    <w:rsid w:val="00AF79E3"/>
    <w:rsid w:val="00AF7A7F"/>
    <w:rsid w:val="00AF7B1D"/>
    <w:rsid w:val="00AF7B9D"/>
    <w:rsid w:val="00AF7D5D"/>
    <w:rsid w:val="00AF7F4C"/>
    <w:rsid w:val="00B00113"/>
    <w:rsid w:val="00B0015E"/>
    <w:rsid w:val="00B001B9"/>
    <w:rsid w:val="00B0041D"/>
    <w:rsid w:val="00B0053C"/>
    <w:rsid w:val="00B00653"/>
    <w:rsid w:val="00B00657"/>
    <w:rsid w:val="00B00658"/>
    <w:rsid w:val="00B00922"/>
    <w:rsid w:val="00B009AC"/>
    <w:rsid w:val="00B00A20"/>
    <w:rsid w:val="00B00A5C"/>
    <w:rsid w:val="00B00AB5"/>
    <w:rsid w:val="00B00BB2"/>
    <w:rsid w:val="00B00C5F"/>
    <w:rsid w:val="00B00E18"/>
    <w:rsid w:val="00B00E99"/>
    <w:rsid w:val="00B00E9D"/>
    <w:rsid w:val="00B012D9"/>
    <w:rsid w:val="00B0154A"/>
    <w:rsid w:val="00B01596"/>
    <w:rsid w:val="00B0168A"/>
    <w:rsid w:val="00B016A6"/>
    <w:rsid w:val="00B01854"/>
    <w:rsid w:val="00B0188A"/>
    <w:rsid w:val="00B018F6"/>
    <w:rsid w:val="00B01A85"/>
    <w:rsid w:val="00B01BF0"/>
    <w:rsid w:val="00B01C21"/>
    <w:rsid w:val="00B01C7B"/>
    <w:rsid w:val="00B01C94"/>
    <w:rsid w:val="00B01CF3"/>
    <w:rsid w:val="00B01DC7"/>
    <w:rsid w:val="00B020F1"/>
    <w:rsid w:val="00B0219A"/>
    <w:rsid w:val="00B0236A"/>
    <w:rsid w:val="00B0238D"/>
    <w:rsid w:val="00B02559"/>
    <w:rsid w:val="00B025FA"/>
    <w:rsid w:val="00B02726"/>
    <w:rsid w:val="00B0288B"/>
    <w:rsid w:val="00B028CF"/>
    <w:rsid w:val="00B028F9"/>
    <w:rsid w:val="00B029CC"/>
    <w:rsid w:val="00B02B55"/>
    <w:rsid w:val="00B02C58"/>
    <w:rsid w:val="00B02CBC"/>
    <w:rsid w:val="00B02CED"/>
    <w:rsid w:val="00B02D20"/>
    <w:rsid w:val="00B02F85"/>
    <w:rsid w:val="00B0305C"/>
    <w:rsid w:val="00B03244"/>
    <w:rsid w:val="00B0331E"/>
    <w:rsid w:val="00B03362"/>
    <w:rsid w:val="00B03402"/>
    <w:rsid w:val="00B03490"/>
    <w:rsid w:val="00B034C3"/>
    <w:rsid w:val="00B034E8"/>
    <w:rsid w:val="00B03635"/>
    <w:rsid w:val="00B0365D"/>
    <w:rsid w:val="00B036B4"/>
    <w:rsid w:val="00B03921"/>
    <w:rsid w:val="00B0397D"/>
    <w:rsid w:val="00B03A12"/>
    <w:rsid w:val="00B03A75"/>
    <w:rsid w:val="00B03BAF"/>
    <w:rsid w:val="00B03BEF"/>
    <w:rsid w:val="00B03C23"/>
    <w:rsid w:val="00B03DD6"/>
    <w:rsid w:val="00B03E0F"/>
    <w:rsid w:val="00B03EB8"/>
    <w:rsid w:val="00B03F78"/>
    <w:rsid w:val="00B040DD"/>
    <w:rsid w:val="00B04132"/>
    <w:rsid w:val="00B04139"/>
    <w:rsid w:val="00B041EF"/>
    <w:rsid w:val="00B04244"/>
    <w:rsid w:val="00B04497"/>
    <w:rsid w:val="00B04560"/>
    <w:rsid w:val="00B04572"/>
    <w:rsid w:val="00B045A6"/>
    <w:rsid w:val="00B04660"/>
    <w:rsid w:val="00B0467F"/>
    <w:rsid w:val="00B046C0"/>
    <w:rsid w:val="00B04763"/>
    <w:rsid w:val="00B0482B"/>
    <w:rsid w:val="00B04836"/>
    <w:rsid w:val="00B0487D"/>
    <w:rsid w:val="00B04895"/>
    <w:rsid w:val="00B048DB"/>
    <w:rsid w:val="00B04AB0"/>
    <w:rsid w:val="00B04AEB"/>
    <w:rsid w:val="00B04C58"/>
    <w:rsid w:val="00B04D63"/>
    <w:rsid w:val="00B04E28"/>
    <w:rsid w:val="00B04F38"/>
    <w:rsid w:val="00B04FA3"/>
    <w:rsid w:val="00B04FFB"/>
    <w:rsid w:val="00B0516F"/>
    <w:rsid w:val="00B051A6"/>
    <w:rsid w:val="00B0521E"/>
    <w:rsid w:val="00B0527B"/>
    <w:rsid w:val="00B0542E"/>
    <w:rsid w:val="00B05702"/>
    <w:rsid w:val="00B05825"/>
    <w:rsid w:val="00B058A6"/>
    <w:rsid w:val="00B05950"/>
    <w:rsid w:val="00B05ACF"/>
    <w:rsid w:val="00B05C44"/>
    <w:rsid w:val="00B05C6E"/>
    <w:rsid w:val="00B05C77"/>
    <w:rsid w:val="00B05E10"/>
    <w:rsid w:val="00B05F0F"/>
    <w:rsid w:val="00B060B8"/>
    <w:rsid w:val="00B06228"/>
    <w:rsid w:val="00B062CE"/>
    <w:rsid w:val="00B0634D"/>
    <w:rsid w:val="00B06358"/>
    <w:rsid w:val="00B063EA"/>
    <w:rsid w:val="00B064AC"/>
    <w:rsid w:val="00B06575"/>
    <w:rsid w:val="00B068F1"/>
    <w:rsid w:val="00B0692B"/>
    <w:rsid w:val="00B0695F"/>
    <w:rsid w:val="00B06982"/>
    <w:rsid w:val="00B06A17"/>
    <w:rsid w:val="00B06A56"/>
    <w:rsid w:val="00B06A77"/>
    <w:rsid w:val="00B06ADF"/>
    <w:rsid w:val="00B06D98"/>
    <w:rsid w:val="00B06DB6"/>
    <w:rsid w:val="00B06E49"/>
    <w:rsid w:val="00B06F35"/>
    <w:rsid w:val="00B06FE8"/>
    <w:rsid w:val="00B0726C"/>
    <w:rsid w:val="00B0737C"/>
    <w:rsid w:val="00B07393"/>
    <w:rsid w:val="00B073ED"/>
    <w:rsid w:val="00B07408"/>
    <w:rsid w:val="00B074C9"/>
    <w:rsid w:val="00B07549"/>
    <w:rsid w:val="00B07643"/>
    <w:rsid w:val="00B0769E"/>
    <w:rsid w:val="00B0774C"/>
    <w:rsid w:val="00B0777D"/>
    <w:rsid w:val="00B07811"/>
    <w:rsid w:val="00B078BA"/>
    <w:rsid w:val="00B079F4"/>
    <w:rsid w:val="00B07ADF"/>
    <w:rsid w:val="00B07B20"/>
    <w:rsid w:val="00B07BAE"/>
    <w:rsid w:val="00B07C0A"/>
    <w:rsid w:val="00B07CAA"/>
    <w:rsid w:val="00B07D0D"/>
    <w:rsid w:val="00B07DDC"/>
    <w:rsid w:val="00B07FE7"/>
    <w:rsid w:val="00B1006B"/>
    <w:rsid w:val="00B100E1"/>
    <w:rsid w:val="00B10112"/>
    <w:rsid w:val="00B1015D"/>
    <w:rsid w:val="00B101C4"/>
    <w:rsid w:val="00B10396"/>
    <w:rsid w:val="00B1040D"/>
    <w:rsid w:val="00B1042A"/>
    <w:rsid w:val="00B1047E"/>
    <w:rsid w:val="00B104A2"/>
    <w:rsid w:val="00B104E8"/>
    <w:rsid w:val="00B10552"/>
    <w:rsid w:val="00B1064C"/>
    <w:rsid w:val="00B106A7"/>
    <w:rsid w:val="00B1071B"/>
    <w:rsid w:val="00B10751"/>
    <w:rsid w:val="00B108F4"/>
    <w:rsid w:val="00B10D2F"/>
    <w:rsid w:val="00B10D74"/>
    <w:rsid w:val="00B10E11"/>
    <w:rsid w:val="00B10F30"/>
    <w:rsid w:val="00B10F34"/>
    <w:rsid w:val="00B10FF4"/>
    <w:rsid w:val="00B11096"/>
    <w:rsid w:val="00B110F4"/>
    <w:rsid w:val="00B11249"/>
    <w:rsid w:val="00B11432"/>
    <w:rsid w:val="00B114DE"/>
    <w:rsid w:val="00B1159F"/>
    <w:rsid w:val="00B115EC"/>
    <w:rsid w:val="00B11708"/>
    <w:rsid w:val="00B11713"/>
    <w:rsid w:val="00B11838"/>
    <w:rsid w:val="00B11888"/>
    <w:rsid w:val="00B118D9"/>
    <w:rsid w:val="00B11A0E"/>
    <w:rsid w:val="00B11BE2"/>
    <w:rsid w:val="00B11DDD"/>
    <w:rsid w:val="00B11F00"/>
    <w:rsid w:val="00B11F49"/>
    <w:rsid w:val="00B11FAD"/>
    <w:rsid w:val="00B12022"/>
    <w:rsid w:val="00B12044"/>
    <w:rsid w:val="00B12340"/>
    <w:rsid w:val="00B124F8"/>
    <w:rsid w:val="00B12557"/>
    <w:rsid w:val="00B126B6"/>
    <w:rsid w:val="00B1282E"/>
    <w:rsid w:val="00B12878"/>
    <w:rsid w:val="00B128A9"/>
    <w:rsid w:val="00B128EA"/>
    <w:rsid w:val="00B12932"/>
    <w:rsid w:val="00B12982"/>
    <w:rsid w:val="00B129F9"/>
    <w:rsid w:val="00B12A72"/>
    <w:rsid w:val="00B12AE4"/>
    <w:rsid w:val="00B12B7D"/>
    <w:rsid w:val="00B12E11"/>
    <w:rsid w:val="00B12E2A"/>
    <w:rsid w:val="00B12FCC"/>
    <w:rsid w:val="00B1300F"/>
    <w:rsid w:val="00B13078"/>
    <w:rsid w:val="00B132A2"/>
    <w:rsid w:val="00B132C3"/>
    <w:rsid w:val="00B13344"/>
    <w:rsid w:val="00B13400"/>
    <w:rsid w:val="00B134B9"/>
    <w:rsid w:val="00B13701"/>
    <w:rsid w:val="00B137CA"/>
    <w:rsid w:val="00B13897"/>
    <w:rsid w:val="00B138CC"/>
    <w:rsid w:val="00B13BAA"/>
    <w:rsid w:val="00B13E2A"/>
    <w:rsid w:val="00B140DA"/>
    <w:rsid w:val="00B141D8"/>
    <w:rsid w:val="00B141E5"/>
    <w:rsid w:val="00B142F3"/>
    <w:rsid w:val="00B14352"/>
    <w:rsid w:val="00B143D3"/>
    <w:rsid w:val="00B1450E"/>
    <w:rsid w:val="00B145C6"/>
    <w:rsid w:val="00B14630"/>
    <w:rsid w:val="00B14645"/>
    <w:rsid w:val="00B14671"/>
    <w:rsid w:val="00B146B1"/>
    <w:rsid w:val="00B1472B"/>
    <w:rsid w:val="00B14914"/>
    <w:rsid w:val="00B14B0B"/>
    <w:rsid w:val="00B14B57"/>
    <w:rsid w:val="00B14BB2"/>
    <w:rsid w:val="00B14BBC"/>
    <w:rsid w:val="00B14CFA"/>
    <w:rsid w:val="00B14D54"/>
    <w:rsid w:val="00B14D75"/>
    <w:rsid w:val="00B14EBA"/>
    <w:rsid w:val="00B14F0B"/>
    <w:rsid w:val="00B1506C"/>
    <w:rsid w:val="00B15129"/>
    <w:rsid w:val="00B151B5"/>
    <w:rsid w:val="00B15286"/>
    <w:rsid w:val="00B153DA"/>
    <w:rsid w:val="00B153EE"/>
    <w:rsid w:val="00B1544C"/>
    <w:rsid w:val="00B15482"/>
    <w:rsid w:val="00B155A9"/>
    <w:rsid w:val="00B15712"/>
    <w:rsid w:val="00B15734"/>
    <w:rsid w:val="00B1573E"/>
    <w:rsid w:val="00B157D4"/>
    <w:rsid w:val="00B15A5E"/>
    <w:rsid w:val="00B15A64"/>
    <w:rsid w:val="00B15A6F"/>
    <w:rsid w:val="00B15A8C"/>
    <w:rsid w:val="00B15A9F"/>
    <w:rsid w:val="00B15C5F"/>
    <w:rsid w:val="00B15DDD"/>
    <w:rsid w:val="00B15E87"/>
    <w:rsid w:val="00B15EE9"/>
    <w:rsid w:val="00B16077"/>
    <w:rsid w:val="00B160D4"/>
    <w:rsid w:val="00B161F6"/>
    <w:rsid w:val="00B16278"/>
    <w:rsid w:val="00B1659A"/>
    <w:rsid w:val="00B16642"/>
    <w:rsid w:val="00B16720"/>
    <w:rsid w:val="00B169F6"/>
    <w:rsid w:val="00B16A5E"/>
    <w:rsid w:val="00B16B3D"/>
    <w:rsid w:val="00B16B9F"/>
    <w:rsid w:val="00B16C18"/>
    <w:rsid w:val="00B16D95"/>
    <w:rsid w:val="00B1709A"/>
    <w:rsid w:val="00B170A8"/>
    <w:rsid w:val="00B170CC"/>
    <w:rsid w:val="00B1713D"/>
    <w:rsid w:val="00B1717A"/>
    <w:rsid w:val="00B17212"/>
    <w:rsid w:val="00B173AF"/>
    <w:rsid w:val="00B174E5"/>
    <w:rsid w:val="00B175B3"/>
    <w:rsid w:val="00B17740"/>
    <w:rsid w:val="00B178DF"/>
    <w:rsid w:val="00B17AE4"/>
    <w:rsid w:val="00B17B83"/>
    <w:rsid w:val="00B17D30"/>
    <w:rsid w:val="00B17D46"/>
    <w:rsid w:val="00B17D5A"/>
    <w:rsid w:val="00B17DD7"/>
    <w:rsid w:val="00B17EFB"/>
    <w:rsid w:val="00B17F5A"/>
    <w:rsid w:val="00B20167"/>
    <w:rsid w:val="00B201AF"/>
    <w:rsid w:val="00B202D9"/>
    <w:rsid w:val="00B203F8"/>
    <w:rsid w:val="00B2045A"/>
    <w:rsid w:val="00B20855"/>
    <w:rsid w:val="00B20860"/>
    <w:rsid w:val="00B209C4"/>
    <w:rsid w:val="00B20B02"/>
    <w:rsid w:val="00B20C35"/>
    <w:rsid w:val="00B20E78"/>
    <w:rsid w:val="00B2102A"/>
    <w:rsid w:val="00B210B8"/>
    <w:rsid w:val="00B21144"/>
    <w:rsid w:val="00B211F0"/>
    <w:rsid w:val="00B2146E"/>
    <w:rsid w:val="00B214C6"/>
    <w:rsid w:val="00B21538"/>
    <w:rsid w:val="00B215BD"/>
    <w:rsid w:val="00B215D1"/>
    <w:rsid w:val="00B218B0"/>
    <w:rsid w:val="00B218EE"/>
    <w:rsid w:val="00B21A66"/>
    <w:rsid w:val="00B21D95"/>
    <w:rsid w:val="00B21DE1"/>
    <w:rsid w:val="00B21E5A"/>
    <w:rsid w:val="00B21ECE"/>
    <w:rsid w:val="00B21FBB"/>
    <w:rsid w:val="00B220DE"/>
    <w:rsid w:val="00B2214B"/>
    <w:rsid w:val="00B22263"/>
    <w:rsid w:val="00B2237F"/>
    <w:rsid w:val="00B224F2"/>
    <w:rsid w:val="00B2260E"/>
    <w:rsid w:val="00B22640"/>
    <w:rsid w:val="00B2275D"/>
    <w:rsid w:val="00B22874"/>
    <w:rsid w:val="00B2295E"/>
    <w:rsid w:val="00B229D5"/>
    <w:rsid w:val="00B22AD7"/>
    <w:rsid w:val="00B22B1A"/>
    <w:rsid w:val="00B22B9D"/>
    <w:rsid w:val="00B22C26"/>
    <w:rsid w:val="00B22F23"/>
    <w:rsid w:val="00B2304B"/>
    <w:rsid w:val="00B23057"/>
    <w:rsid w:val="00B230B6"/>
    <w:rsid w:val="00B230E0"/>
    <w:rsid w:val="00B2321D"/>
    <w:rsid w:val="00B23251"/>
    <w:rsid w:val="00B233B5"/>
    <w:rsid w:val="00B2348F"/>
    <w:rsid w:val="00B23578"/>
    <w:rsid w:val="00B236D7"/>
    <w:rsid w:val="00B23827"/>
    <w:rsid w:val="00B2399D"/>
    <w:rsid w:val="00B23A15"/>
    <w:rsid w:val="00B23AC6"/>
    <w:rsid w:val="00B23B37"/>
    <w:rsid w:val="00B23DC6"/>
    <w:rsid w:val="00B2418F"/>
    <w:rsid w:val="00B24216"/>
    <w:rsid w:val="00B24246"/>
    <w:rsid w:val="00B242A1"/>
    <w:rsid w:val="00B2435B"/>
    <w:rsid w:val="00B243BA"/>
    <w:rsid w:val="00B243C6"/>
    <w:rsid w:val="00B243E7"/>
    <w:rsid w:val="00B2440A"/>
    <w:rsid w:val="00B24424"/>
    <w:rsid w:val="00B247F8"/>
    <w:rsid w:val="00B2495B"/>
    <w:rsid w:val="00B24B7F"/>
    <w:rsid w:val="00B24E10"/>
    <w:rsid w:val="00B24F13"/>
    <w:rsid w:val="00B24F9D"/>
    <w:rsid w:val="00B2509E"/>
    <w:rsid w:val="00B251F1"/>
    <w:rsid w:val="00B252D8"/>
    <w:rsid w:val="00B25319"/>
    <w:rsid w:val="00B254BF"/>
    <w:rsid w:val="00B256DD"/>
    <w:rsid w:val="00B25789"/>
    <w:rsid w:val="00B257B6"/>
    <w:rsid w:val="00B257C6"/>
    <w:rsid w:val="00B25899"/>
    <w:rsid w:val="00B25901"/>
    <w:rsid w:val="00B25974"/>
    <w:rsid w:val="00B25A58"/>
    <w:rsid w:val="00B25B28"/>
    <w:rsid w:val="00B25D31"/>
    <w:rsid w:val="00B25D49"/>
    <w:rsid w:val="00B25D4A"/>
    <w:rsid w:val="00B25E44"/>
    <w:rsid w:val="00B25EA2"/>
    <w:rsid w:val="00B261BD"/>
    <w:rsid w:val="00B26262"/>
    <w:rsid w:val="00B2626F"/>
    <w:rsid w:val="00B2643C"/>
    <w:rsid w:val="00B264DE"/>
    <w:rsid w:val="00B26545"/>
    <w:rsid w:val="00B265B5"/>
    <w:rsid w:val="00B26636"/>
    <w:rsid w:val="00B2682D"/>
    <w:rsid w:val="00B268CD"/>
    <w:rsid w:val="00B269D7"/>
    <w:rsid w:val="00B26AE2"/>
    <w:rsid w:val="00B26B8B"/>
    <w:rsid w:val="00B26C18"/>
    <w:rsid w:val="00B26CAE"/>
    <w:rsid w:val="00B26EB9"/>
    <w:rsid w:val="00B26EBA"/>
    <w:rsid w:val="00B26ECE"/>
    <w:rsid w:val="00B26F16"/>
    <w:rsid w:val="00B27003"/>
    <w:rsid w:val="00B2720D"/>
    <w:rsid w:val="00B2726F"/>
    <w:rsid w:val="00B2733B"/>
    <w:rsid w:val="00B273ED"/>
    <w:rsid w:val="00B27500"/>
    <w:rsid w:val="00B276AC"/>
    <w:rsid w:val="00B276BB"/>
    <w:rsid w:val="00B277DA"/>
    <w:rsid w:val="00B278BA"/>
    <w:rsid w:val="00B278D4"/>
    <w:rsid w:val="00B2799C"/>
    <w:rsid w:val="00B279B2"/>
    <w:rsid w:val="00B27AF6"/>
    <w:rsid w:val="00B27CAE"/>
    <w:rsid w:val="00B27D8C"/>
    <w:rsid w:val="00B27DF3"/>
    <w:rsid w:val="00B27EAB"/>
    <w:rsid w:val="00B27EBA"/>
    <w:rsid w:val="00B27F35"/>
    <w:rsid w:val="00B27F81"/>
    <w:rsid w:val="00B3004C"/>
    <w:rsid w:val="00B300B7"/>
    <w:rsid w:val="00B30179"/>
    <w:rsid w:val="00B302F9"/>
    <w:rsid w:val="00B30666"/>
    <w:rsid w:val="00B3071F"/>
    <w:rsid w:val="00B308D3"/>
    <w:rsid w:val="00B3090D"/>
    <w:rsid w:val="00B30A73"/>
    <w:rsid w:val="00B30B1A"/>
    <w:rsid w:val="00B30B88"/>
    <w:rsid w:val="00B30C11"/>
    <w:rsid w:val="00B30D56"/>
    <w:rsid w:val="00B30E69"/>
    <w:rsid w:val="00B31012"/>
    <w:rsid w:val="00B31027"/>
    <w:rsid w:val="00B31091"/>
    <w:rsid w:val="00B31096"/>
    <w:rsid w:val="00B31115"/>
    <w:rsid w:val="00B31194"/>
    <w:rsid w:val="00B311C9"/>
    <w:rsid w:val="00B31256"/>
    <w:rsid w:val="00B31271"/>
    <w:rsid w:val="00B31357"/>
    <w:rsid w:val="00B3136D"/>
    <w:rsid w:val="00B3142C"/>
    <w:rsid w:val="00B3149C"/>
    <w:rsid w:val="00B31776"/>
    <w:rsid w:val="00B31810"/>
    <w:rsid w:val="00B31832"/>
    <w:rsid w:val="00B31888"/>
    <w:rsid w:val="00B318D4"/>
    <w:rsid w:val="00B319B2"/>
    <w:rsid w:val="00B31A14"/>
    <w:rsid w:val="00B31B8A"/>
    <w:rsid w:val="00B32001"/>
    <w:rsid w:val="00B32086"/>
    <w:rsid w:val="00B32193"/>
    <w:rsid w:val="00B3237E"/>
    <w:rsid w:val="00B324B0"/>
    <w:rsid w:val="00B3250E"/>
    <w:rsid w:val="00B325FD"/>
    <w:rsid w:val="00B3264C"/>
    <w:rsid w:val="00B32687"/>
    <w:rsid w:val="00B32A36"/>
    <w:rsid w:val="00B32A6B"/>
    <w:rsid w:val="00B32C04"/>
    <w:rsid w:val="00B32C67"/>
    <w:rsid w:val="00B32D4E"/>
    <w:rsid w:val="00B32DAD"/>
    <w:rsid w:val="00B32E08"/>
    <w:rsid w:val="00B32E77"/>
    <w:rsid w:val="00B32EE4"/>
    <w:rsid w:val="00B32FBE"/>
    <w:rsid w:val="00B32FBF"/>
    <w:rsid w:val="00B330A3"/>
    <w:rsid w:val="00B330A7"/>
    <w:rsid w:val="00B33165"/>
    <w:rsid w:val="00B33216"/>
    <w:rsid w:val="00B3339E"/>
    <w:rsid w:val="00B335A5"/>
    <w:rsid w:val="00B335F7"/>
    <w:rsid w:val="00B3362A"/>
    <w:rsid w:val="00B33632"/>
    <w:rsid w:val="00B336A0"/>
    <w:rsid w:val="00B336C0"/>
    <w:rsid w:val="00B33925"/>
    <w:rsid w:val="00B33A36"/>
    <w:rsid w:val="00B33AB0"/>
    <w:rsid w:val="00B33D40"/>
    <w:rsid w:val="00B33DC1"/>
    <w:rsid w:val="00B33DD8"/>
    <w:rsid w:val="00B33E68"/>
    <w:rsid w:val="00B33FB3"/>
    <w:rsid w:val="00B33FBF"/>
    <w:rsid w:val="00B34052"/>
    <w:rsid w:val="00B340F5"/>
    <w:rsid w:val="00B34232"/>
    <w:rsid w:val="00B3425D"/>
    <w:rsid w:val="00B34260"/>
    <w:rsid w:val="00B343EA"/>
    <w:rsid w:val="00B34457"/>
    <w:rsid w:val="00B345A2"/>
    <w:rsid w:val="00B348D6"/>
    <w:rsid w:val="00B34951"/>
    <w:rsid w:val="00B34A77"/>
    <w:rsid w:val="00B34A7F"/>
    <w:rsid w:val="00B34AA3"/>
    <w:rsid w:val="00B34AC6"/>
    <w:rsid w:val="00B34B4E"/>
    <w:rsid w:val="00B34C0B"/>
    <w:rsid w:val="00B34C47"/>
    <w:rsid w:val="00B34C92"/>
    <w:rsid w:val="00B34D77"/>
    <w:rsid w:val="00B34DB6"/>
    <w:rsid w:val="00B34DC6"/>
    <w:rsid w:val="00B34E8A"/>
    <w:rsid w:val="00B34EB0"/>
    <w:rsid w:val="00B34EEA"/>
    <w:rsid w:val="00B34F2C"/>
    <w:rsid w:val="00B34F94"/>
    <w:rsid w:val="00B3502F"/>
    <w:rsid w:val="00B35049"/>
    <w:rsid w:val="00B350E2"/>
    <w:rsid w:val="00B353EE"/>
    <w:rsid w:val="00B35415"/>
    <w:rsid w:val="00B35419"/>
    <w:rsid w:val="00B3563B"/>
    <w:rsid w:val="00B35681"/>
    <w:rsid w:val="00B35810"/>
    <w:rsid w:val="00B35833"/>
    <w:rsid w:val="00B3583B"/>
    <w:rsid w:val="00B3594E"/>
    <w:rsid w:val="00B35A36"/>
    <w:rsid w:val="00B35A43"/>
    <w:rsid w:val="00B35BF7"/>
    <w:rsid w:val="00B35D1A"/>
    <w:rsid w:val="00B35D46"/>
    <w:rsid w:val="00B35DD7"/>
    <w:rsid w:val="00B35E2E"/>
    <w:rsid w:val="00B35E6D"/>
    <w:rsid w:val="00B35ECD"/>
    <w:rsid w:val="00B3603F"/>
    <w:rsid w:val="00B3609D"/>
    <w:rsid w:val="00B361CE"/>
    <w:rsid w:val="00B3626E"/>
    <w:rsid w:val="00B36334"/>
    <w:rsid w:val="00B363C9"/>
    <w:rsid w:val="00B3676D"/>
    <w:rsid w:val="00B367A1"/>
    <w:rsid w:val="00B3685E"/>
    <w:rsid w:val="00B368D9"/>
    <w:rsid w:val="00B3694C"/>
    <w:rsid w:val="00B369AD"/>
    <w:rsid w:val="00B369E5"/>
    <w:rsid w:val="00B36A22"/>
    <w:rsid w:val="00B36B2C"/>
    <w:rsid w:val="00B36CE4"/>
    <w:rsid w:val="00B36E48"/>
    <w:rsid w:val="00B36E77"/>
    <w:rsid w:val="00B36EA3"/>
    <w:rsid w:val="00B36EE2"/>
    <w:rsid w:val="00B36F91"/>
    <w:rsid w:val="00B37050"/>
    <w:rsid w:val="00B370D4"/>
    <w:rsid w:val="00B370EF"/>
    <w:rsid w:val="00B37142"/>
    <w:rsid w:val="00B37164"/>
    <w:rsid w:val="00B371D3"/>
    <w:rsid w:val="00B37279"/>
    <w:rsid w:val="00B37290"/>
    <w:rsid w:val="00B3730D"/>
    <w:rsid w:val="00B375F8"/>
    <w:rsid w:val="00B37666"/>
    <w:rsid w:val="00B376D7"/>
    <w:rsid w:val="00B37994"/>
    <w:rsid w:val="00B37A55"/>
    <w:rsid w:val="00B37A8F"/>
    <w:rsid w:val="00B37B02"/>
    <w:rsid w:val="00B37B56"/>
    <w:rsid w:val="00B37F34"/>
    <w:rsid w:val="00B400B9"/>
    <w:rsid w:val="00B40107"/>
    <w:rsid w:val="00B4011D"/>
    <w:rsid w:val="00B40125"/>
    <w:rsid w:val="00B40269"/>
    <w:rsid w:val="00B40346"/>
    <w:rsid w:val="00B4054B"/>
    <w:rsid w:val="00B4062A"/>
    <w:rsid w:val="00B40875"/>
    <w:rsid w:val="00B40A35"/>
    <w:rsid w:val="00B40A5D"/>
    <w:rsid w:val="00B40AB4"/>
    <w:rsid w:val="00B40B81"/>
    <w:rsid w:val="00B40BC8"/>
    <w:rsid w:val="00B40C35"/>
    <w:rsid w:val="00B40D06"/>
    <w:rsid w:val="00B40DB4"/>
    <w:rsid w:val="00B40EEE"/>
    <w:rsid w:val="00B40FA9"/>
    <w:rsid w:val="00B41186"/>
    <w:rsid w:val="00B4124F"/>
    <w:rsid w:val="00B41371"/>
    <w:rsid w:val="00B413BD"/>
    <w:rsid w:val="00B414A7"/>
    <w:rsid w:val="00B41514"/>
    <w:rsid w:val="00B41518"/>
    <w:rsid w:val="00B41577"/>
    <w:rsid w:val="00B41647"/>
    <w:rsid w:val="00B4165E"/>
    <w:rsid w:val="00B41671"/>
    <w:rsid w:val="00B416B4"/>
    <w:rsid w:val="00B41808"/>
    <w:rsid w:val="00B4196A"/>
    <w:rsid w:val="00B419A2"/>
    <w:rsid w:val="00B419A4"/>
    <w:rsid w:val="00B41A7B"/>
    <w:rsid w:val="00B41AC4"/>
    <w:rsid w:val="00B41AD1"/>
    <w:rsid w:val="00B41AFD"/>
    <w:rsid w:val="00B41C14"/>
    <w:rsid w:val="00B41C19"/>
    <w:rsid w:val="00B41D9B"/>
    <w:rsid w:val="00B41DC4"/>
    <w:rsid w:val="00B41EDD"/>
    <w:rsid w:val="00B4200A"/>
    <w:rsid w:val="00B420AC"/>
    <w:rsid w:val="00B42246"/>
    <w:rsid w:val="00B423A2"/>
    <w:rsid w:val="00B425F8"/>
    <w:rsid w:val="00B428F8"/>
    <w:rsid w:val="00B429E3"/>
    <w:rsid w:val="00B42A31"/>
    <w:rsid w:val="00B42AB1"/>
    <w:rsid w:val="00B42B9E"/>
    <w:rsid w:val="00B42C3B"/>
    <w:rsid w:val="00B42C8F"/>
    <w:rsid w:val="00B42CBF"/>
    <w:rsid w:val="00B42EBE"/>
    <w:rsid w:val="00B43041"/>
    <w:rsid w:val="00B43071"/>
    <w:rsid w:val="00B43114"/>
    <w:rsid w:val="00B4317D"/>
    <w:rsid w:val="00B43197"/>
    <w:rsid w:val="00B4346C"/>
    <w:rsid w:val="00B435C0"/>
    <w:rsid w:val="00B4360C"/>
    <w:rsid w:val="00B43656"/>
    <w:rsid w:val="00B4367F"/>
    <w:rsid w:val="00B437FB"/>
    <w:rsid w:val="00B438C2"/>
    <w:rsid w:val="00B438CE"/>
    <w:rsid w:val="00B439D1"/>
    <w:rsid w:val="00B439FC"/>
    <w:rsid w:val="00B43AD9"/>
    <w:rsid w:val="00B43B55"/>
    <w:rsid w:val="00B43D4A"/>
    <w:rsid w:val="00B43F3F"/>
    <w:rsid w:val="00B43FE4"/>
    <w:rsid w:val="00B4430B"/>
    <w:rsid w:val="00B443D2"/>
    <w:rsid w:val="00B44468"/>
    <w:rsid w:val="00B44499"/>
    <w:rsid w:val="00B445C3"/>
    <w:rsid w:val="00B44690"/>
    <w:rsid w:val="00B447A2"/>
    <w:rsid w:val="00B449D4"/>
    <w:rsid w:val="00B44C16"/>
    <w:rsid w:val="00B44D20"/>
    <w:rsid w:val="00B44E63"/>
    <w:rsid w:val="00B44F76"/>
    <w:rsid w:val="00B44FBA"/>
    <w:rsid w:val="00B44FFA"/>
    <w:rsid w:val="00B45044"/>
    <w:rsid w:val="00B45150"/>
    <w:rsid w:val="00B4516D"/>
    <w:rsid w:val="00B4533F"/>
    <w:rsid w:val="00B4548A"/>
    <w:rsid w:val="00B4558E"/>
    <w:rsid w:val="00B4567F"/>
    <w:rsid w:val="00B4574B"/>
    <w:rsid w:val="00B45757"/>
    <w:rsid w:val="00B45784"/>
    <w:rsid w:val="00B4579F"/>
    <w:rsid w:val="00B457B4"/>
    <w:rsid w:val="00B4587A"/>
    <w:rsid w:val="00B45A3F"/>
    <w:rsid w:val="00B45CC7"/>
    <w:rsid w:val="00B45DC9"/>
    <w:rsid w:val="00B45FBF"/>
    <w:rsid w:val="00B45FFA"/>
    <w:rsid w:val="00B461CE"/>
    <w:rsid w:val="00B461FA"/>
    <w:rsid w:val="00B46299"/>
    <w:rsid w:val="00B46517"/>
    <w:rsid w:val="00B46558"/>
    <w:rsid w:val="00B465A7"/>
    <w:rsid w:val="00B46794"/>
    <w:rsid w:val="00B46812"/>
    <w:rsid w:val="00B46852"/>
    <w:rsid w:val="00B468D6"/>
    <w:rsid w:val="00B468EE"/>
    <w:rsid w:val="00B4691F"/>
    <w:rsid w:val="00B4692D"/>
    <w:rsid w:val="00B469B5"/>
    <w:rsid w:val="00B46A25"/>
    <w:rsid w:val="00B46D50"/>
    <w:rsid w:val="00B46FEF"/>
    <w:rsid w:val="00B4700F"/>
    <w:rsid w:val="00B472E8"/>
    <w:rsid w:val="00B4737D"/>
    <w:rsid w:val="00B473E4"/>
    <w:rsid w:val="00B475B8"/>
    <w:rsid w:val="00B4769E"/>
    <w:rsid w:val="00B47A3B"/>
    <w:rsid w:val="00B47ABC"/>
    <w:rsid w:val="00B47C95"/>
    <w:rsid w:val="00B47CFC"/>
    <w:rsid w:val="00B47D89"/>
    <w:rsid w:val="00B47D98"/>
    <w:rsid w:val="00B47DA0"/>
    <w:rsid w:val="00B47DC5"/>
    <w:rsid w:val="00B47F79"/>
    <w:rsid w:val="00B47F98"/>
    <w:rsid w:val="00B50016"/>
    <w:rsid w:val="00B50110"/>
    <w:rsid w:val="00B503E6"/>
    <w:rsid w:val="00B50476"/>
    <w:rsid w:val="00B50560"/>
    <w:rsid w:val="00B50613"/>
    <w:rsid w:val="00B506F2"/>
    <w:rsid w:val="00B507BE"/>
    <w:rsid w:val="00B50802"/>
    <w:rsid w:val="00B508CF"/>
    <w:rsid w:val="00B508D6"/>
    <w:rsid w:val="00B50985"/>
    <w:rsid w:val="00B50A97"/>
    <w:rsid w:val="00B50BC3"/>
    <w:rsid w:val="00B50C61"/>
    <w:rsid w:val="00B50D43"/>
    <w:rsid w:val="00B50EB5"/>
    <w:rsid w:val="00B50ED5"/>
    <w:rsid w:val="00B5103A"/>
    <w:rsid w:val="00B510A5"/>
    <w:rsid w:val="00B510F5"/>
    <w:rsid w:val="00B51135"/>
    <w:rsid w:val="00B5125E"/>
    <w:rsid w:val="00B51299"/>
    <w:rsid w:val="00B513D5"/>
    <w:rsid w:val="00B51422"/>
    <w:rsid w:val="00B5148F"/>
    <w:rsid w:val="00B51536"/>
    <w:rsid w:val="00B51602"/>
    <w:rsid w:val="00B51621"/>
    <w:rsid w:val="00B51626"/>
    <w:rsid w:val="00B518D5"/>
    <w:rsid w:val="00B5190C"/>
    <w:rsid w:val="00B51ACC"/>
    <w:rsid w:val="00B51CDD"/>
    <w:rsid w:val="00B51D77"/>
    <w:rsid w:val="00B51D8F"/>
    <w:rsid w:val="00B51DCC"/>
    <w:rsid w:val="00B51DFD"/>
    <w:rsid w:val="00B51F2F"/>
    <w:rsid w:val="00B51FA8"/>
    <w:rsid w:val="00B52289"/>
    <w:rsid w:val="00B52400"/>
    <w:rsid w:val="00B526FC"/>
    <w:rsid w:val="00B52710"/>
    <w:rsid w:val="00B5288D"/>
    <w:rsid w:val="00B529AB"/>
    <w:rsid w:val="00B52B3C"/>
    <w:rsid w:val="00B52B44"/>
    <w:rsid w:val="00B52C0D"/>
    <w:rsid w:val="00B52C4C"/>
    <w:rsid w:val="00B52E2E"/>
    <w:rsid w:val="00B52F9D"/>
    <w:rsid w:val="00B52FAD"/>
    <w:rsid w:val="00B5323F"/>
    <w:rsid w:val="00B53312"/>
    <w:rsid w:val="00B53318"/>
    <w:rsid w:val="00B53390"/>
    <w:rsid w:val="00B533F3"/>
    <w:rsid w:val="00B534ED"/>
    <w:rsid w:val="00B535EB"/>
    <w:rsid w:val="00B53605"/>
    <w:rsid w:val="00B53745"/>
    <w:rsid w:val="00B5374C"/>
    <w:rsid w:val="00B537B6"/>
    <w:rsid w:val="00B53943"/>
    <w:rsid w:val="00B539E5"/>
    <w:rsid w:val="00B53B7A"/>
    <w:rsid w:val="00B53B7D"/>
    <w:rsid w:val="00B53B96"/>
    <w:rsid w:val="00B53BE9"/>
    <w:rsid w:val="00B53C34"/>
    <w:rsid w:val="00B53C86"/>
    <w:rsid w:val="00B53DC9"/>
    <w:rsid w:val="00B53E67"/>
    <w:rsid w:val="00B53F4B"/>
    <w:rsid w:val="00B5429A"/>
    <w:rsid w:val="00B54342"/>
    <w:rsid w:val="00B5442E"/>
    <w:rsid w:val="00B544B1"/>
    <w:rsid w:val="00B545DF"/>
    <w:rsid w:val="00B545EB"/>
    <w:rsid w:val="00B54767"/>
    <w:rsid w:val="00B54903"/>
    <w:rsid w:val="00B5499D"/>
    <w:rsid w:val="00B549CC"/>
    <w:rsid w:val="00B549D5"/>
    <w:rsid w:val="00B54A22"/>
    <w:rsid w:val="00B54BCB"/>
    <w:rsid w:val="00B54C97"/>
    <w:rsid w:val="00B54D91"/>
    <w:rsid w:val="00B54DBE"/>
    <w:rsid w:val="00B54E93"/>
    <w:rsid w:val="00B54EBF"/>
    <w:rsid w:val="00B550CF"/>
    <w:rsid w:val="00B550D0"/>
    <w:rsid w:val="00B5517A"/>
    <w:rsid w:val="00B5519F"/>
    <w:rsid w:val="00B551CD"/>
    <w:rsid w:val="00B55238"/>
    <w:rsid w:val="00B55287"/>
    <w:rsid w:val="00B552C4"/>
    <w:rsid w:val="00B55347"/>
    <w:rsid w:val="00B55450"/>
    <w:rsid w:val="00B55472"/>
    <w:rsid w:val="00B554DB"/>
    <w:rsid w:val="00B5552F"/>
    <w:rsid w:val="00B55541"/>
    <w:rsid w:val="00B555FB"/>
    <w:rsid w:val="00B55638"/>
    <w:rsid w:val="00B5575C"/>
    <w:rsid w:val="00B558BB"/>
    <w:rsid w:val="00B55A81"/>
    <w:rsid w:val="00B55AE6"/>
    <w:rsid w:val="00B55B04"/>
    <w:rsid w:val="00B55B13"/>
    <w:rsid w:val="00B55BAD"/>
    <w:rsid w:val="00B55CDA"/>
    <w:rsid w:val="00B55FDB"/>
    <w:rsid w:val="00B56162"/>
    <w:rsid w:val="00B5616D"/>
    <w:rsid w:val="00B561D1"/>
    <w:rsid w:val="00B56207"/>
    <w:rsid w:val="00B56336"/>
    <w:rsid w:val="00B56388"/>
    <w:rsid w:val="00B56632"/>
    <w:rsid w:val="00B56910"/>
    <w:rsid w:val="00B5692C"/>
    <w:rsid w:val="00B5693A"/>
    <w:rsid w:val="00B5698D"/>
    <w:rsid w:val="00B56B06"/>
    <w:rsid w:val="00B56CC2"/>
    <w:rsid w:val="00B56D95"/>
    <w:rsid w:val="00B56E39"/>
    <w:rsid w:val="00B5708B"/>
    <w:rsid w:val="00B5708C"/>
    <w:rsid w:val="00B570B3"/>
    <w:rsid w:val="00B57468"/>
    <w:rsid w:val="00B57517"/>
    <w:rsid w:val="00B575AB"/>
    <w:rsid w:val="00B57E46"/>
    <w:rsid w:val="00B57E81"/>
    <w:rsid w:val="00B57EEA"/>
    <w:rsid w:val="00B600A7"/>
    <w:rsid w:val="00B60227"/>
    <w:rsid w:val="00B6023B"/>
    <w:rsid w:val="00B60267"/>
    <w:rsid w:val="00B60282"/>
    <w:rsid w:val="00B60362"/>
    <w:rsid w:val="00B6046E"/>
    <w:rsid w:val="00B60474"/>
    <w:rsid w:val="00B60476"/>
    <w:rsid w:val="00B604FE"/>
    <w:rsid w:val="00B60516"/>
    <w:rsid w:val="00B60649"/>
    <w:rsid w:val="00B6068B"/>
    <w:rsid w:val="00B60702"/>
    <w:rsid w:val="00B60774"/>
    <w:rsid w:val="00B6078C"/>
    <w:rsid w:val="00B60829"/>
    <w:rsid w:val="00B608BA"/>
    <w:rsid w:val="00B60CE1"/>
    <w:rsid w:val="00B60E00"/>
    <w:rsid w:val="00B60F79"/>
    <w:rsid w:val="00B60F8A"/>
    <w:rsid w:val="00B60FB3"/>
    <w:rsid w:val="00B61162"/>
    <w:rsid w:val="00B61171"/>
    <w:rsid w:val="00B6118B"/>
    <w:rsid w:val="00B61229"/>
    <w:rsid w:val="00B6122E"/>
    <w:rsid w:val="00B612BB"/>
    <w:rsid w:val="00B614DD"/>
    <w:rsid w:val="00B6167D"/>
    <w:rsid w:val="00B616B1"/>
    <w:rsid w:val="00B6182F"/>
    <w:rsid w:val="00B618B0"/>
    <w:rsid w:val="00B619A6"/>
    <w:rsid w:val="00B61B58"/>
    <w:rsid w:val="00B61C21"/>
    <w:rsid w:val="00B61D18"/>
    <w:rsid w:val="00B61EA1"/>
    <w:rsid w:val="00B61ECE"/>
    <w:rsid w:val="00B6209C"/>
    <w:rsid w:val="00B621B4"/>
    <w:rsid w:val="00B622EE"/>
    <w:rsid w:val="00B62484"/>
    <w:rsid w:val="00B6258C"/>
    <w:rsid w:val="00B625B0"/>
    <w:rsid w:val="00B628B9"/>
    <w:rsid w:val="00B62943"/>
    <w:rsid w:val="00B62B00"/>
    <w:rsid w:val="00B62BAF"/>
    <w:rsid w:val="00B62E8A"/>
    <w:rsid w:val="00B62EA4"/>
    <w:rsid w:val="00B62ED5"/>
    <w:rsid w:val="00B62F28"/>
    <w:rsid w:val="00B632DB"/>
    <w:rsid w:val="00B633F8"/>
    <w:rsid w:val="00B63538"/>
    <w:rsid w:val="00B63567"/>
    <w:rsid w:val="00B6369E"/>
    <w:rsid w:val="00B63785"/>
    <w:rsid w:val="00B637A2"/>
    <w:rsid w:val="00B637E6"/>
    <w:rsid w:val="00B638F5"/>
    <w:rsid w:val="00B63966"/>
    <w:rsid w:val="00B63A02"/>
    <w:rsid w:val="00B63A06"/>
    <w:rsid w:val="00B63A1A"/>
    <w:rsid w:val="00B63A7E"/>
    <w:rsid w:val="00B63AC1"/>
    <w:rsid w:val="00B63B58"/>
    <w:rsid w:val="00B63C5E"/>
    <w:rsid w:val="00B63D6C"/>
    <w:rsid w:val="00B6400E"/>
    <w:rsid w:val="00B64147"/>
    <w:rsid w:val="00B6425F"/>
    <w:rsid w:val="00B64267"/>
    <w:rsid w:val="00B642D5"/>
    <w:rsid w:val="00B64371"/>
    <w:rsid w:val="00B64468"/>
    <w:rsid w:val="00B6448A"/>
    <w:rsid w:val="00B645CC"/>
    <w:rsid w:val="00B64679"/>
    <w:rsid w:val="00B646CA"/>
    <w:rsid w:val="00B64804"/>
    <w:rsid w:val="00B6487F"/>
    <w:rsid w:val="00B6495F"/>
    <w:rsid w:val="00B64971"/>
    <w:rsid w:val="00B64B25"/>
    <w:rsid w:val="00B64BCC"/>
    <w:rsid w:val="00B64D3A"/>
    <w:rsid w:val="00B64EAB"/>
    <w:rsid w:val="00B64F45"/>
    <w:rsid w:val="00B64FFB"/>
    <w:rsid w:val="00B650E3"/>
    <w:rsid w:val="00B652F8"/>
    <w:rsid w:val="00B65329"/>
    <w:rsid w:val="00B65347"/>
    <w:rsid w:val="00B653D0"/>
    <w:rsid w:val="00B6541C"/>
    <w:rsid w:val="00B654DA"/>
    <w:rsid w:val="00B65554"/>
    <w:rsid w:val="00B65615"/>
    <w:rsid w:val="00B65749"/>
    <w:rsid w:val="00B65804"/>
    <w:rsid w:val="00B65825"/>
    <w:rsid w:val="00B658E4"/>
    <w:rsid w:val="00B65A01"/>
    <w:rsid w:val="00B65AC9"/>
    <w:rsid w:val="00B65C1F"/>
    <w:rsid w:val="00B65C4F"/>
    <w:rsid w:val="00B65DE1"/>
    <w:rsid w:val="00B65EC3"/>
    <w:rsid w:val="00B65EDD"/>
    <w:rsid w:val="00B6603B"/>
    <w:rsid w:val="00B6628D"/>
    <w:rsid w:val="00B662D4"/>
    <w:rsid w:val="00B662DA"/>
    <w:rsid w:val="00B663E3"/>
    <w:rsid w:val="00B66701"/>
    <w:rsid w:val="00B667D8"/>
    <w:rsid w:val="00B66834"/>
    <w:rsid w:val="00B6687C"/>
    <w:rsid w:val="00B6688D"/>
    <w:rsid w:val="00B668C1"/>
    <w:rsid w:val="00B66969"/>
    <w:rsid w:val="00B669D9"/>
    <w:rsid w:val="00B66ACD"/>
    <w:rsid w:val="00B66C5C"/>
    <w:rsid w:val="00B66F94"/>
    <w:rsid w:val="00B67085"/>
    <w:rsid w:val="00B67233"/>
    <w:rsid w:val="00B67252"/>
    <w:rsid w:val="00B672F3"/>
    <w:rsid w:val="00B6736F"/>
    <w:rsid w:val="00B673B1"/>
    <w:rsid w:val="00B675A1"/>
    <w:rsid w:val="00B675F5"/>
    <w:rsid w:val="00B6765F"/>
    <w:rsid w:val="00B676EB"/>
    <w:rsid w:val="00B6775F"/>
    <w:rsid w:val="00B677B8"/>
    <w:rsid w:val="00B67918"/>
    <w:rsid w:val="00B67A6C"/>
    <w:rsid w:val="00B67A70"/>
    <w:rsid w:val="00B67AAC"/>
    <w:rsid w:val="00B67C13"/>
    <w:rsid w:val="00B67C34"/>
    <w:rsid w:val="00B67C39"/>
    <w:rsid w:val="00B67DE0"/>
    <w:rsid w:val="00B67FE3"/>
    <w:rsid w:val="00B67FF5"/>
    <w:rsid w:val="00B700D1"/>
    <w:rsid w:val="00B70156"/>
    <w:rsid w:val="00B701C7"/>
    <w:rsid w:val="00B70438"/>
    <w:rsid w:val="00B7047D"/>
    <w:rsid w:val="00B705BB"/>
    <w:rsid w:val="00B7062D"/>
    <w:rsid w:val="00B706AF"/>
    <w:rsid w:val="00B706D1"/>
    <w:rsid w:val="00B708BA"/>
    <w:rsid w:val="00B70912"/>
    <w:rsid w:val="00B70A5B"/>
    <w:rsid w:val="00B70AE4"/>
    <w:rsid w:val="00B70C3F"/>
    <w:rsid w:val="00B70C53"/>
    <w:rsid w:val="00B70CEF"/>
    <w:rsid w:val="00B70D17"/>
    <w:rsid w:val="00B70D9F"/>
    <w:rsid w:val="00B71029"/>
    <w:rsid w:val="00B7127D"/>
    <w:rsid w:val="00B7128E"/>
    <w:rsid w:val="00B7132E"/>
    <w:rsid w:val="00B7137A"/>
    <w:rsid w:val="00B71387"/>
    <w:rsid w:val="00B713E1"/>
    <w:rsid w:val="00B713E8"/>
    <w:rsid w:val="00B7141C"/>
    <w:rsid w:val="00B714F2"/>
    <w:rsid w:val="00B7154B"/>
    <w:rsid w:val="00B7155E"/>
    <w:rsid w:val="00B715CB"/>
    <w:rsid w:val="00B716C6"/>
    <w:rsid w:val="00B71845"/>
    <w:rsid w:val="00B71941"/>
    <w:rsid w:val="00B71AE2"/>
    <w:rsid w:val="00B71CDC"/>
    <w:rsid w:val="00B71E8F"/>
    <w:rsid w:val="00B71F6D"/>
    <w:rsid w:val="00B71FA8"/>
    <w:rsid w:val="00B7202A"/>
    <w:rsid w:val="00B72038"/>
    <w:rsid w:val="00B72063"/>
    <w:rsid w:val="00B721B8"/>
    <w:rsid w:val="00B721F7"/>
    <w:rsid w:val="00B72235"/>
    <w:rsid w:val="00B722A4"/>
    <w:rsid w:val="00B723FD"/>
    <w:rsid w:val="00B72466"/>
    <w:rsid w:val="00B72580"/>
    <w:rsid w:val="00B72623"/>
    <w:rsid w:val="00B726B2"/>
    <w:rsid w:val="00B726E3"/>
    <w:rsid w:val="00B72730"/>
    <w:rsid w:val="00B7273D"/>
    <w:rsid w:val="00B727B5"/>
    <w:rsid w:val="00B72A51"/>
    <w:rsid w:val="00B72A65"/>
    <w:rsid w:val="00B72AF0"/>
    <w:rsid w:val="00B72B33"/>
    <w:rsid w:val="00B72B9D"/>
    <w:rsid w:val="00B72C4D"/>
    <w:rsid w:val="00B72C70"/>
    <w:rsid w:val="00B72EA9"/>
    <w:rsid w:val="00B73036"/>
    <w:rsid w:val="00B730A3"/>
    <w:rsid w:val="00B73191"/>
    <w:rsid w:val="00B73210"/>
    <w:rsid w:val="00B732B1"/>
    <w:rsid w:val="00B73373"/>
    <w:rsid w:val="00B73632"/>
    <w:rsid w:val="00B7368F"/>
    <w:rsid w:val="00B736FC"/>
    <w:rsid w:val="00B737EB"/>
    <w:rsid w:val="00B73A25"/>
    <w:rsid w:val="00B73B88"/>
    <w:rsid w:val="00B73CE5"/>
    <w:rsid w:val="00B73CF4"/>
    <w:rsid w:val="00B73D7F"/>
    <w:rsid w:val="00B73E7F"/>
    <w:rsid w:val="00B73F3C"/>
    <w:rsid w:val="00B73F9B"/>
    <w:rsid w:val="00B7410C"/>
    <w:rsid w:val="00B74288"/>
    <w:rsid w:val="00B743DF"/>
    <w:rsid w:val="00B74533"/>
    <w:rsid w:val="00B74579"/>
    <w:rsid w:val="00B745AF"/>
    <w:rsid w:val="00B74761"/>
    <w:rsid w:val="00B74765"/>
    <w:rsid w:val="00B747BC"/>
    <w:rsid w:val="00B74874"/>
    <w:rsid w:val="00B748AC"/>
    <w:rsid w:val="00B748EC"/>
    <w:rsid w:val="00B74974"/>
    <w:rsid w:val="00B74991"/>
    <w:rsid w:val="00B749BA"/>
    <w:rsid w:val="00B74C32"/>
    <w:rsid w:val="00B74F8F"/>
    <w:rsid w:val="00B74FB0"/>
    <w:rsid w:val="00B75466"/>
    <w:rsid w:val="00B754DF"/>
    <w:rsid w:val="00B755B5"/>
    <w:rsid w:val="00B75623"/>
    <w:rsid w:val="00B7568F"/>
    <w:rsid w:val="00B75804"/>
    <w:rsid w:val="00B7580B"/>
    <w:rsid w:val="00B75996"/>
    <w:rsid w:val="00B759F0"/>
    <w:rsid w:val="00B75A4E"/>
    <w:rsid w:val="00B75AA3"/>
    <w:rsid w:val="00B75B95"/>
    <w:rsid w:val="00B75C1C"/>
    <w:rsid w:val="00B75C99"/>
    <w:rsid w:val="00B75D07"/>
    <w:rsid w:val="00B75D27"/>
    <w:rsid w:val="00B75DCB"/>
    <w:rsid w:val="00B75DF2"/>
    <w:rsid w:val="00B75E8D"/>
    <w:rsid w:val="00B75EDB"/>
    <w:rsid w:val="00B76087"/>
    <w:rsid w:val="00B7612C"/>
    <w:rsid w:val="00B7619A"/>
    <w:rsid w:val="00B76255"/>
    <w:rsid w:val="00B762E6"/>
    <w:rsid w:val="00B7644E"/>
    <w:rsid w:val="00B764C5"/>
    <w:rsid w:val="00B76572"/>
    <w:rsid w:val="00B76599"/>
    <w:rsid w:val="00B765C9"/>
    <w:rsid w:val="00B76667"/>
    <w:rsid w:val="00B766D2"/>
    <w:rsid w:val="00B766FC"/>
    <w:rsid w:val="00B76733"/>
    <w:rsid w:val="00B76941"/>
    <w:rsid w:val="00B769C2"/>
    <w:rsid w:val="00B76BA7"/>
    <w:rsid w:val="00B76D60"/>
    <w:rsid w:val="00B76DAE"/>
    <w:rsid w:val="00B76EF5"/>
    <w:rsid w:val="00B76F4E"/>
    <w:rsid w:val="00B76F53"/>
    <w:rsid w:val="00B76F8D"/>
    <w:rsid w:val="00B77067"/>
    <w:rsid w:val="00B7706E"/>
    <w:rsid w:val="00B77170"/>
    <w:rsid w:val="00B7718C"/>
    <w:rsid w:val="00B771A2"/>
    <w:rsid w:val="00B77314"/>
    <w:rsid w:val="00B7735C"/>
    <w:rsid w:val="00B77491"/>
    <w:rsid w:val="00B775E7"/>
    <w:rsid w:val="00B775EE"/>
    <w:rsid w:val="00B77648"/>
    <w:rsid w:val="00B7769E"/>
    <w:rsid w:val="00B77892"/>
    <w:rsid w:val="00B778B7"/>
    <w:rsid w:val="00B77946"/>
    <w:rsid w:val="00B77A42"/>
    <w:rsid w:val="00B77ACB"/>
    <w:rsid w:val="00B77AED"/>
    <w:rsid w:val="00B77E9B"/>
    <w:rsid w:val="00B77F14"/>
    <w:rsid w:val="00B77F27"/>
    <w:rsid w:val="00B77F63"/>
    <w:rsid w:val="00B8013C"/>
    <w:rsid w:val="00B80274"/>
    <w:rsid w:val="00B80275"/>
    <w:rsid w:val="00B802EF"/>
    <w:rsid w:val="00B8068B"/>
    <w:rsid w:val="00B80749"/>
    <w:rsid w:val="00B8083D"/>
    <w:rsid w:val="00B8085D"/>
    <w:rsid w:val="00B8096E"/>
    <w:rsid w:val="00B80A1F"/>
    <w:rsid w:val="00B80A33"/>
    <w:rsid w:val="00B80A44"/>
    <w:rsid w:val="00B80B45"/>
    <w:rsid w:val="00B80B83"/>
    <w:rsid w:val="00B80BDE"/>
    <w:rsid w:val="00B80C03"/>
    <w:rsid w:val="00B80C11"/>
    <w:rsid w:val="00B80D1A"/>
    <w:rsid w:val="00B80DC6"/>
    <w:rsid w:val="00B80E26"/>
    <w:rsid w:val="00B80F2A"/>
    <w:rsid w:val="00B80F31"/>
    <w:rsid w:val="00B81185"/>
    <w:rsid w:val="00B81258"/>
    <w:rsid w:val="00B812D6"/>
    <w:rsid w:val="00B813E3"/>
    <w:rsid w:val="00B81446"/>
    <w:rsid w:val="00B814BE"/>
    <w:rsid w:val="00B815B8"/>
    <w:rsid w:val="00B815BD"/>
    <w:rsid w:val="00B815F3"/>
    <w:rsid w:val="00B81607"/>
    <w:rsid w:val="00B81732"/>
    <w:rsid w:val="00B81762"/>
    <w:rsid w:val="00B817F6"/>
    <w:rsid w:val="00B818C3"/>
    <w:rsid w:val="00B818CD"/>
    <w:rsid w:val="00B81963"/>
    <w:rsid w:val="00B81C4C"/>
    <w:rsid w:val="00B81C8D"/>
    <w:rsid w:val="00B81F32"/>
    <w:rsid w:val="00B81F77"/>
    <w:rsid w:val="00B8211C"/>
    <w:rsid w:val="00B82161"/>
    <w:rsid w:val="00B8244A"/>
    <w:rsid w:val="00B8251E"/>
    <w:rsid w:val="00B827C3"/>
    <w:rsid w:val="00B8280F"/>
    <w:rsid w:val="00B82BEB"/>
    <w:rsid w:val="00B82BF5"/>
    <w:rsid w:val="00B82D6D"/>
    <w:rsid w:val="00B82D71"/>
    <w:rsid w:val="00B82FB2"/>
    <w:rsid w:val="00B830BD"/>
    <w:rsid w:val="00B8313F"/>
    <w:rsid w:val="00B83142"/>
    <w:rsid w:val="00B83236"/>
    <w:rsid w:val="00B8327D"/>
    <w:rsid w:val="00B834BC"/>
    <w:rsid w:val="00B83593"/>
    <w:rsid w:val="00B83602"/>
    <w:rsid w:val="00B83629"/>
    <w:rsid w:val="00B83688"/>
    <w:rsid w:val="00B83711"/>
    <w:rsid w:val="00B8374F"/>
    <w:rsid w:val="00B83852"/>
    <w:rsid w:val="00B838A2"/>
    <w:rsid w:val="00B83970"/>
    <w:rsid w:val="00B839E9"/>
    <w:rsid w:val="00B83A1A"/>
    <w:rsid w:val="00B83B80"/>
    <w:rsid w:val="00B83DF9"/>
    <w:rsid w:val="00B83EB7"/>
    <w:rsid w:val="00B84092"/>
    <w:rsid w:val="00B841AC"/>
    <w:rsid w:val="00B8420A"/>
    <w:rsid w:val="00B84411"/>
    <w:rsid w:val="00B845F2"/>
    <w:rsid w:val="00B84641"/>
    <w:rsid w:val="00B84723"/>
    <w:rsid w:val="00B848BC"/>
    <w:rsid w:val="00B84902"/>
    <w:rsid w:val="00B84B5A"/>
    <w:rsid w:val="00B84C91"/>
    <w:rsid w:val="00B84D3F"/>
    <w:rsid w:val="00B84DF4"/>
    <w:rsid w:val="00B84E55"/>
    <w:rsid w:val="00B84FEF"/>
    <w:rsid w:val="00B85058"/>
    <w:rsid w:val="00B850F7"/>
    <w:rsid w:val="00B8525C"/>
    <w:rsid w:val="00B8525E"/>
    <w:rsid w:val="00B8535A"/>
    <w:rsid w:val="00B853BD"/>
    <w:rsid w:val="00B8546A"/>
    <w:rsid w:val="00B85486"/>
    <w:rsid w:val="00B856D6"/>
    <w:rsid w:val="00B8594E"/>
    <w:rsid w:val="00B85979"/>
    <w:rsid w:val="00B859BB"/>
    <w:rsid w:val="00B859ED"/>
    <w:rsid w:val="00B85A13"/>
    <w:rsid w:val="00B85BA5"/>
    <w:rsid w:val="00B85C54"/>
    <w:rsid w:val="00B85F79"/>
    <w:rsid w:val="00B85F8F"/>
    <w:rsid w:val="00B85FA5"/>
    <w:rsid w:val="00B86167"/>
    <w:rsid w:val="00B86301"/>
    <w:rsid w:val="00B863EB"/>
    <w:rsid w:val="00B8653D"/>
    <w:rsid w:val="00B867D9"/>
    <w:rsid w:val="00B8684F"/>
    <w:rsid w:val="00B869DB"/>
    <w:rsid w:val="00B86A41"/>
    <w:rsid w:val="00B86AB0"/>
    <w:rsid w:val="00B86ABD"/>
    <w:rsid w:val="00B86B98"/>
    <w:rsid w:val="00B86BDB"/>
    <w:rsid w:val="00B87027"/>
    <w:rsid w:val="00B87062"/>
    <w:rsid w:val="00B87072"/>
    <w:rsid w:val="00B870A5"/>
    <w:rsid w:val="00B8716C"/>
    <w:rsid w:val="00B87197"/>
    <w:rsid w:val="00B87202"/>
    <w:rsid w:val="00B8728C"/>
    <w:rsid w:val="00B87329"/>
    <w:rsid w:val="00B87361"/>
    <w:rsid w:val="00B87363"/>
    <w:rsid w:val="00B875BD"/>
    <w:rsid w:val="00B87600"/>
    <w:rsid w:val="00B8776C"/>
    <w:rsid w:val="00B877A7"/>
    <w:rsid w:val="00B87812"/>
    <w:rsid w:val="00B8782F"/>
    <w:rsid w:val="00B87861"/>
    <w:rsid w:val="00B87893"/>
    <w:rsid w:val="00B87927"/>
    <w:rsid w:val="00B87952"/>
    <w:rsid w:val="00B87973"/>
    <w:rsid w:val="00B879DE"/>
    <w:rsid w:val="00B87AC8"/>
    <w:rsid w:val="00B87B4F"/>
    <w:rsid w:val="00B87B67"/>
    <w:rsid w:val="00B87B8F"/>
    <w:rsid w:val="00B87CE5"/>
    <w:rsid w:val="00B87D13"/>
    <w:rsid w:val="00B87D39"/>
    <w:rsid w:val="00B87E35"/>
    <w:rsid w:val="00B87E3E"/>
    <w:rsid w:val="00B87ED1"/>
    <w:rsid w:val="00B9013D"/>
    <w:rsid w:val="00B9016B"/>
    <w:rsid w:val="00B9039D"/>
    <w:rsid w:val="00B905C1"/>
    <w:rsid w:val="00B9067E"/>
    <w:rsid w:val="00B907FF"/>
    <w:rsid w:val="00B90800"/>
    <w:rsid w:val="00B9084E"/>
    <w:rsid w:val="00B90870"/>
    <w:rsid w:val="00B9091D"/>
    <w:rsid w:val="00B90F77"/>
    <w:rsid w:val="00B91104"/>
    <w:rsid w:val="00B9119D"/>
    <w:rsid w:val="00B911DB"/>
    <w:rsid w:val="00B91223"/>
    <w:rsid w:val="00B9128C"/>
    <w:rsid w:val="00B91320"/>
    <w:rsid w:val="00B915B7"/>
    <w:rsid w:val="00B91926"/>
    <w:rsid w:val="00B9199C"/>
    <w:rsid w:val="00B919EA"/>
    <w:rsid w:val="00B91A28"/>
    <w:rsid w:val="00B91A3E"/>
    <w:rsid w:val="00B91BDF"/>
    <w:rsid w:val="00B91BE6"/>
    <w:rsid w:val="00B91CBC"/>
    <w:rsid w:val="00B91DF8"/>
    <w:rsid w:val="00B91F50"/>
    <w:rsid w:val="00B9213F"/>
    <w:rsid w:val="00B9229F"/>
    <w:rsid w:val="00B92472"/>
    <w:rsid w:val="00B92507"/>
    <w:rsid w:val="00B92582"/>
    <w:rsid w:val="00B9264B"/>
    <w:rsid w:val="00B926E5"/>
    <w:rsid w:val="00B92854"/>
    <w:rsid w:val="00B92A02"/>
    <w:rsid w:val="00B92A74"/>
    <w:rsid w:val="00B92BCF"/>
    <w:rsid w:val="00B92D30"/>
    <w:rsid w:val="00B92D64"/>
    <w:rsid w:val="00B92D97"/>
    <w:rsid w:val="00B92D9E"/>
    <w:rsid w:val="00B92DAD"/>
    <w:rsid w:val="00B92DC6"/>
    <w:rsid w:val="00B92DD1"/>
    <w:rsid w:val="00B92EC3"/>
    <w:rsid w:val="00B93080"/>
    <w:rsid w:val="00B93083"/>
    <w:rsid w:val="00B93151"/>
    <w:rsid w:val="00B93277"/>
    <w:rsid w:val="00B932BD"/>
    <w:rsid w:val="00B932C2"/>
    <w:rsid w:val="00B93315"/>
    <w:rsid w:val="00B93351"/>
    <w:rsid w:val="00B93421"/>
    <w:rsid w:val="00B934AF"/>
    <w:rsid w:val="00B93507"/>
    <w:rsid w:val="00B93675"/>
    <w:rsid w:val="00B936E4"/>
    <w:rsid w:val="00B93707"/>
    <w:rsid w:val="00B937BF"/>
    <w:rsid w:val="00B9386F"/>
    <w:rsid w:val="00B939B1"/>
    <w:rsid w:val="00B939B9"/>
    <w:rsid w:val="00B93B08"/>
    <w:rsid w:val="00B93BB7"/>
    <w:rsid w:val="00B93BE8"/>
    <w:rsid w:val="00B93D5A"/>
    <w:rsid w:val="00B93DCE"/>
    <w:rsid w:val="00B93DE5"/>
    <w:rsid w:val="00B93F20"/>
    <w:rsid w:val="00B94124"/>
    <w:rsid w:val="00B94241"/>
    <w:rsid w:val="00B943C3"/>
    <w:rsid w:val="00B94581"/>
    <w:rsid w:val="00B94585"/>
    <w:rsid w:val="00B946C7"/>
    <w:rsid w:val="00B94CA5"/>
    <w:rsid w:val="00B94CAD"/>
    <w:rsid w:val="00B94F27"/>
    <w:rsid w:val="00B94FFE"/>
    <w:rsid w:val="00B950A4"/>
    <w:rsid w:val="00B95139"/>
    <w:rsid w:val="00B9533F"/>
    <w:rsid w:val="00B953DE"/>
    <w:rsid w:val="00B95404"/>
    <w:rsid w:val="00B9543E"/>
    <w:rsid w:val="00B95563"/>
    <w:rsid w:val="00B955F9"/>
    <w:rsid w:val="00B95694"/>
    <w:rsid w:val="00B95712"/>
    <w:rsid w:val="00B95889"/>
    <w:rsid w:val="00B958A7"/>
    <w:rsid w:val="00B959A7"/>
    <w:rsid w:val="00B95A27"/>
    <w:rsid w:val="00B95A2F"/>
    <w:rsid w:val="00B95A51"/>
    <w:rsid w:val="00B95AA8"/>
    <w:rsid w:val="00B95BF5"/>
    <w:rsid w:val="00B95C46"/>
    <w:rsid w:val="00B95CB4"/>
    <w:rsid w:val="00B95E97"/>
    <w:rsid w:val="00B95FB8"/>
    <w:rsid w:val="00B95FFD"/>
    <w:rsid w:val="00B96035"/>
    <w:rsid w:val="00B96074"/>
    <w:rsid w:val="00B96350"/>
    <w:rsid w:val="00B96410"/>
    <w:rsid w:val="00B964A5"/>
    <w:rsid w:val="00B96538"/>
    <w:rsid w:val="00B965C4"/>
    <w:rsid w:val="00B965C8"/>
    <w:rsid w:val="00B966D0"/>
    <w:rsid w:val="00B967E7"/>
    <w:rsid w:val="00B96937"/>
    <w:rsid w:val="00B96B4C"/>
    <w:rsid w:val="00B96C6A"/>
    <w:rsid w:val="00B96CB1"/>
    <w:rsid w:val="00B96CD4"/>
    <w:rsid w:val="00B96DFE"/>
    <w:rsid w:val="00B96F37"/>
    <w:rsid w:val="00B96F50"/>
    <w:rsid w:val="00B9702B"/>
    <w:rsid w:val="00B97075"/>
    <w:rsid w:val="00B9711B"/>
    <w:rsid w:val="00B9711C"/>
    <w:rsid w:val="00B9715F"/>
    <w:rsid w:val="00B97765"/>
    <w:rsid w:val="00B97865"/>
    <w:rsid w:val="00B97995"/>
    <w:rsid w:val="00B979EB"/>
    <w:rsid w:val="00B97B87"/>
    <w:rsid w:val="00B97CFF"/>
    <w:rsid w:val="00B97D92"/>
    <w:rsid w:val="00B97E6C"/>
    <w:rsid w:val="00BA012C"/>
    <w:rsid w:val="00BA01AC"/>
    <w:rsid w:val="00BA02B7"/>
    <w:rsid w:val="00BA03C4"/>
    <w:rsid w:val="00BA0502"/>
    <w:rsid w:val="00BA0598"/>
    <w:rsid w:val="00BA0685"/>
    <w:rsid w:val="00BA0753"/>
    <w:rsid w:val="00BA07F3"/>
    <w:rsid w:val="00BA082F"/>
    <w:rsid w:val="00BA0940"/>
    <w:rsid w:val="00BA0A94"/>
    <w:rsid w:val="00BA0BDF"/>
    <w:rsid w:val="00BA0E1A"/>
    <w:rsid w:val="00BA0F31"/>
    <w:rsid w:val="00BA0F52"/>
    <w:rsid w:val="00BA10D7"/>
    <w:rsid w:val="00BA1162"/>
    <w:rsid w:val="00BA1244"/>
    <w:rsid w:val="00BA12B1"/>
    <w:rsid w:val="00BA12DA"/>
    <w:rsid w:val="00BA1340"/>
    <w:rsid w:val="00BA1408"/>
    <w:rsid w:val="00BA15A2"/>
    <w:rsid w:val="00BA15C1"/>
    <w:rsid w:val="00BA1693"/>
    <w:rsid w:val="00BA16CD"/>
    <w:rsid w:val="00BA170A"/>
    <w:rsid w:val="00BA180E"/>
    <w:rsid w:val="00BA188D"/>
    <w:rsid w:val="00BA1A01"/>
    <w:rsid w:val="00BA1A2F"/>
    <w:rsid w:val="00BA1AC2"/>
    <w:rsid w:val="00BA1ACB"/>
    <w:rsid w:val="00BA1BBE"/>
    <w:rsid w:val="00BA1E82"/>
    <w:rsid w:val="00BA1F3A"/>
    <w:rsid w:val="00BA1F5B"/>
    <w:rsid w:val="00BA1FE3"/>
    <w:rsid w:val="00BA2098"/>
    <w:rsid w:val="00BA20A7"/>
    <w:rsid w:val="00BA2248"/>
    <w:rsid w:val="00BA2262"/>
    <w:rsid w:val="00BA22C4"/>
    <w:rsid w:val="00BA2445"/>
    <w:rsid w:val="00BA2687"/>
    <w:rsid w:val="00BA27FC"/>
    <w:rsid w:val="00BA281A"/>
    <w:rsid w:val="00BA28B2"/>
    <w:rsid w:val="00BA2903"/>
    <w:rsid w:val="00BA294E"/>
    <w:rsid w:val="00BA2A33"/>
    <w:rsid w:val="00BA2A96"/>
    <w:rsid w:val="00BA2CAC"/>
    <w:rsid w:val="00BA2CB1"/>
    <w:rsid w:val="00BA2CC3"/>
    <w:rsid w:val="00BA2D90"/>
    <w:rsid w:val="00BA2E08"/>
    <w:rsid w:val="00BA2F33"/>
    <w:rsid w:val="00BA3031"/>
    <w:rsid w:val="00BA30D2"/>
    <w:rsid w:val="00BA3198"/>
    <w:rsid w:val="00BA3280"/>
    <w:rsid w:val="00BA328F"/>
    <w:rsid w:val="00BA3312"/>
    <w:rsid w:val="00BA337F"/>
    <w:rsid w:val="00BA339D"/>
    <w:rsid w:val="00BA3400"/>
    <w:rsid w:val="00BA3479"/>
    <w:rsid w:val="00BA35EB"/>
    <w:rsid w:val="00BA369C"/>
    <w:rsid w:val="00BA3861"/>
    <w:rsid w:val="00BA3910"/>
    <w:rsid w:val="00BA3935"/>
    <w:rsid w:val="00BA3AA7"/>
    <w:rsid w:val="00BA3B2E"/>
    <w:rsid w:val="00BA3B30"/>
    <w:rsid w:val="00BA3BB1"/>
    <w:rsid w:val="00BA3BFB"/>
    <w:rsid w:val="00BA3CDF"/>
    <w:rsid w:val="00BA3D6D"/>
    <w:rsid w:val="00BA3D74"/>
    <w:rsid w:val="00BA3F1B"/>
    <w:rsid w:val="00BA3F3B"/>
    <w:rsid w:val="00BA4150"/>
    <w:rsid w:val="00BA4260"/>
    <w:rsid w:val="00BA42F2"/>
    <w:rsid w:val="00BA444B"/>
    <w:rsid w:val="00BA4626"/>
    <w:rsid w:val="00BA4677"/>
    <w:rsid w:val="00BA46F1"/>
    <w:rsid w:val="00BA480D"/>
    <w:rsid w:val="00BA4858"/>
    <w:rsid w:val="00BA4861"/>
    <w:rsid w:val="00BA48F3"/>
    <w:rsid w:val="00BA4927"/>
    <w:rsid w:val="00BA4A51"/>
    <w:rsid w:val="00BA4ACD"/>
    <w:rsid w:val="00BA4B4B"/>
    <w:rsid w:val="00BA4B91"/>
    <w:rsid w:val="00BA4C91"/>
    <w:rsid w:val="00BA4D27"/>
    <w:rsid w:val="00BA4F06"/>
    <w:rsid w:val="00BA515A"/>
    <w:rsid w:val="00BA51E1"/>
    <w:rsid w:val="00BA53AF"/>
    <w:rsid w:val="00BA54E7"/>
    <w:rsid w:val="00BA5542"/>
    <w:rsid w:val="00BA554F"/>
    <w:rsid w:val="00BA57F3"/>
    <w:rsid w:val="00BA587E"/>
    <w:rsid w:val="00BA58DA"/>
    <w:rsid w:val="00BA59E3"/>
    <w:rsid w:val="00BA5ADE"/>
    <w:rsid w:val="00BA5BDE"/>
    <w:rsid w:val="00BA5C17"/>
    <w:rsid w:val="00BA5D23"/>
    <w:rsid w:val="00BA5D36"/>
    <w:rsid w:val="00BA5E21"/>
    <w:rsid w:val="00BA5E5A"/>
    <w:rsid w:val="00BA5F50"/>
    <w:rsid w:val="00BA602E"/>
    <w:rsid w:val="00BA60A6"/>
    <w:rsid w:val="00BA61AB"/>
    <w:rsid w:val="00BA6234"/>
    <w:rsid w:val="00BA6255"/>
    <w:rsid w:val="00BA626E"/>
    <w:rsid w:val="00BA64C3"/>
    <w:rsid w:val="00BA653B"/>
    <w:rsid w:val="00BA66C0"/>
    <w:rsid w:val="00BA6741"/>
    <w:rsid w:val="00BA6763"/>
    <w:rsid w:val="00BA6801"/>
    <w:rsid w:val="00BA6911"/>
    <w:rsid w:val="00BA694D"/>
    <w:rsid w:val="00BA6D6B"/>
    <w:rsid w:val="00BA6F09"/>
    <w:rsid w:val="00BA6F18"/>
    <w:rsid w:val="00BA6F59"/>
    <w:rsid w:val="00BA6FCC"/>
    <w:rsid w:val="00BA701D"/>
    <w:rsid w:val="00BA70CD"/>
    <w:rsid w:val="00BA7208"/>
    <w:rsid w:val="00BA724C"/>
    <w:rsid w:val="00BA738C"/>
    <w:rsid w:val="00BA7434"/>
    <w:rsid w:val="00BA7501"/>
    <w:rsid w:val="00BA759A"/>
    <w:rsid w:val="00BA75E6"/>
    <w:rsid w:val="00BA76AD"/>
    <w:rsid w:val="00BA77CB"/>
    <w:rsid w:val="00BA782A"/>
    <w:rsid w:val="00BA78D7"/>
    <w:rsid w:val="00BA794A"/>
    <w:rsid w:val="00BA79B9"/>
    <w:rsid w:val="00BA79CD"/>
    <w:rsid w:val="00BA7A1A"/>
    <w:rsid w:val="00BA7A9C"/>
    <w:rsid w:val="00BA7B0D"/>
    <w:rsid w:val="00BA7B51"/>
    <w:rsid w:val="00BA7BAE"/>
    <w:rsid w:val="00BA7CDC"/>
    <w:rsid w:val="00BA7D14"/>
    <w:rsid w:val="00BA7D1B"/>
    <w:rsid w:val="00BA7D99"/>
    <w:rsid w:val="00BA7E6C"/>
    <w:rsid w:val="00BA7F01"/>
    <w:rsid w:val="00BA7FB2"/>
    <w:rsid w:val="00BB0012"/>
    <w:rsid w:val="00BB00C8"/>
    <w:rsid w:val="00BB00F3"/>
    <w:rsid w:val="00BB018D"/>
    <w:rsid w:val="00BB0256"/>
    <w:rsid w:val="00BB032F"/>
    <w:rsid w:val="00BB0349"/>
    <w:rsid w:val="00BB0415"/>
    <w:rsid w:val="00BB0449"/>
    <w:rsid w:val="00BB05AC"/>
    <w:rsid w:val="00BB065F"/>
    <w:rsid w:val="00BB0787"/>
    <w:rsid w:val="00BB08D1"/>
    <w:rsid w:val="00BB09D5"/>
    <w:rsid w:val="00BB0E41"/>
    <w:rsid w:val="00BB1044"/>
    <w:rsid w:val="00BB105A"/>
    <w:rsid w:val="00BB1150"/>
    <w:rsid w:val="00BB1164"/>
    <w:rsid w:val="00BB13C1"/>
    <w:rsid w:val="00BB13D4"/>
    <w:rsid w:val="00BB1547"/>
    <w:rsid w:val="00BB1600"/>
    <w:rsid w:val="00BB1659"/>
    <w:rsid w:val="00BB1739"/>
    <w:rsid w:val="00BB1755"/>
    <w:rsid w:val="00BB17F5"/>
    <w:rsid w:val="00BB1A17"/>
    <w:rsid w:val="00BB1A9F"/>
    <w:rsid w:val="00BB1AC7"/>
    <w:rsid w:val="00BB1B24"/>
    <w:rsid w:val="00BB1B52"/>
    <w:rsid w:val="00BB1E78"/>
    <w:rsid w:val="00BB2086"/>
    <w:rsid w:val="00BB209D"/>
    <w:rsid w:val="00BB2206"/>
    <w:rsid w:val="00BB2305"/>
    <w:rsid w:val="00BB23E8"/>
    <w:rsid w:val="00BB2445"/>
    <w:rsid w:val="00BB255B"/>
    <w:rsid w:val="00BB259B"/>
    <w:rsid w:val="00BB2678"/>
    <w:rsid w:val="00BB281B"/>
    <w:rsid w:val="00BB2824"/>
    <w:rsid w:val="00BB2835"/>
    <w:rsid w:val="00BB283F"/>
    <w:rsid w:val="00BB2A9B"/>
    <w:rsid w:val="00BB2B86"/>
    <w:rsid w:val="00BB2BF2"/>
    <w:rsid w:val="00BB2C7D"/>
    <w:rsid w:val="00BB2D4E"/>
    <w:rsid w:val="00BB2DE4"/>
    <w:rsid w:val="00BB2E5D"/>
    <w:rsid w:val="00BB2FEB"/>
    <w:rsid w:val="00BB2FF6"/>
    <w:rsid w:val="00BB309A"/>
    <w:rsid w:val="00BB31D5"/>
    <w:rsid w:val="00BB3264"/>
    <w:rsid w:val="00BB33F5"/>
    <w:rsid w:val="00BB3441"/>
    <w:rsid w:val="00BB3467"/>
    <w:rsid w:val="00BB356C"/>
    <w:rsid w:val="00BB3572"/>
    <w:rsid w:val="00BB357D"/>
    <w:rsid w:val="00BB366E"/>
    <w:rsid w:val="00BB36FD"/>
    <w:rsid w:val="00BB3793"/>
    <w:rsid w:val="00BB3803"/>
    <w:rsid w:val="00BB3881"/>
    <w:rsid w:val="00BB3912"/>
    <w:rsid w:val="00BB3ADE"/>
    <w:rsid w:val="00BB3B34"/>
    <w:rsid w:val="00BB3B35"/>
    <w:rsid w:val="00BB3BC3"/>
    <w:rsid w:val="00BB3D79"/>
    <w:rsid w:val="00BB3F15"/>
    <w:rsid w:val="00BB3F36"/>
    <w:rsid w:val="00BB4083"/>
    <w:rsid w:val="00BB4287"/>
    <w:rsid w:val="00BB4293"/>
    <w:rsid w:val="00BB4300"/>
    <w:rsid w:val="00BB4316"/>
    <w:rsid w:val="00BB4502"/>
    <w:rsid w:val="00BB46BE"/>
    <w:rsid w:val="00BB4734"/>
    <w:rsid w:val="00BB47A7"/>
    <w:rsid w:val="00BB484D"/>
    <w:rsid w:val="00BB49EB"/>
    <w:rsid w:val="00BB4C3D"/>
    <w:rsid w:val="00BB4CA6"/>
    <w:rsid w:val="00BB4D9D"/>
    <w:rsid w:val="00BB4E10"/>
    <w:rsid w:val="00BB4E94"/>
    <w:rsid w:val="00BB4FE3"/>
    <w:rsid w:val="00BB4FF0"/>
    <w:rsid w:val="00BB51AD"/>
    <w:rsid w:val="00BB5254"/>
    <w:rsid w:val="00BB5330"/>
    <w:rsid w:val="00BB58D0"/>
    <w:rsid w:val="00BB5954"/>
    <w:rsid w:val="00BB5A8A"/>
    <w:rsid w:val="00BB5AC6"/>
    <w:rsid w:val="00BB5C6F"/>
    <w:rsid w:val="00BB5C74"/>
    <w:rsid w:val="00BB5D0C"/>
    <w:rsid w:val="00BB5DF8"/>
    <w:rsid w:val="00BB5EEB"/>
    <w:rsid w:val="00BB600A"/>
    <w:rsid w:val="00BB6154"/>
    <w:rsid w:val="00BB6184"/>
    <w:rsid w:val="00BB61B3"/>
    <w:rsid w:val="00BB63A6"/>
    <w:rsid w:val="00BB63CF"/>
    <w:rsid w:val="00BB6482"/>
    <w:rsid w:val="00BB658A"/>
    <w:rsid w:val="00BB65A0"/>
    <w:rsid w:val="00BB65BC"/>
    <w:rsid w:val="00BB662A"/>
    <w:rsid w:val="00BB66B7"/>
    <w:rsid w:val="00BB67CD"/>
    <w:rsid w:val="00BB684B"/>
    <w:rsid w:val="00BB6902"/>
    <w:rsid w:val="00BB6B59"/>
    <w:rsid w:val="00BB6BB3"/>
    <w:rsid w:val="00BB6C38"/>
    <w:rsid w:val="00BB6C99"/>
    <w:rsid w:val="00BB6D8F"/>
    <w:rsid w:val="00BB6E41"/>
    <w:rsid w:val="00BB6ED9"/>
    <w:rsid w:val="00BB6F6D"/>
    <w:rsid w:val="00BB703C"/>
    <w:rsid w:val="00BB7160"/>
    <w:rsid w:val="00BB71D3"/>
    <w:rsid w:val="00BB7282"/>
    <w:rsid w:val="00BB78AE"/>
    <w:rsid w:val="00BB78B2"/>
    <w:rsid w:val="00BB7AB3"/>
    <w:rsid w:val="00BB7B12"/>
    <w:rsid w:val="00BB7C15"/>
    <w:rsid w:val="00BB7D14"/>
    <w:rsid w:val="00BB7E37"/>
    <w:rsid w:val="00BB7E6C"/>
    <w:rsid w:val="00BB7F35"/>
    <w:rsid w:val="00BB7F7D"/>
    <w:rsid w:val="00BC0145"/>
    <w:rsid w:val="00BC0203"/>
    <w:rsid w:val="00BC0212"/>
    <w:rsid w:val="00BC0224"/>
    <w:rsid w:val="00BC0249"/>
    <w:rsid w:val="00BC0420"/>
    <w:rsid w:val="00BC046F"/>
    <w:rsid w:val="00BC04D5"/>
    <w:rsid w:val="00BC04E1"/>
    <w:rsid w:val="00BC0517"/>
    <w:rsid w:val="00BC05F1"/>
    <w:rsid w:val="00BC06E8"/>
    <w:rsid w:val="00BC088B"/>
    <w:rsid w:val="00BC08A9"/>
    <w:rsid w:val="00BC08E6"/>
    <w:rsid w:val="00BC0904"/>
    <w:rsid w:val="00BC0D96"/>
    <w:rsid w:val="00BC0DD4"/>
    <w:rsid w:val="00BC0F85"/>
    <w:rsid w:val="00BC101E"/>
    <w:rsid w:val="00BC10FA"/>
    <w:rsid w:val="00BC112F"/>
    <w:rsid w:val="00BC11BB"/>
    <w:rsid w:val="00BC128D"/>
    <w:rsid w:val="00BC139A"/>
    <w:rsid w:val="00BC13A1"/>
    <w:rsid w:val="00BC13A8"/>
    <w:rsid w:val="00BC14AC"/>
    <w:rsid w:val="00BC1572"/>
    <w:rsid w:val="00BC1648"/>
    <w:rsid w:val="00BC17C9"/>
    <w:rsid w:val="00BC1871"/>
    <w:rsid w:val="00BC18C2"/>
    <w:rsid w:val="00BC1958"/>
    <w:rsid w:val="00BC19C1"/>
    <w:rsid w:val="00BC1D9F"/>
    <w:rsid w:val="00BC1EB1"/>
    <w:rsid w:val="00BC1ED4"/>
    <w:rsid w:val="00BC2081"/>
    <w:rsid w:val="00BC2330"/>
    <w:rsid w:val="00BC2434"/>
    <w:rsid w:val="00BC2443"/>
    <w:rsid w:val="00BC24E5"/>
    <w:rsid w:val="00BC256B"/>
    <w:rsid w:val="00BC2665"/>
    <w:rsid w:val="00BC26E4"/>
    <w:rsid w:val="00BC272D"/>
    <w:rsid w:val="00BC284D"/>
    <w:rsid w:val="00BC2905"/>
    <w:rsid w:val="00BC291A"/>
    <w:rsid w:val="00BC2995"/>
    <w:rsid w:val="00BC2A24"/>
    <w:rsid w:val="00BC2C1A"/>
    <w:rsid w:val="00BC2C6C"/>
    <w:rsid w:val="00BC2F38"/>
    <w:rsid w:val="00BC309B"/>
    <w:rsid w:val="00BC3138"/>
    <w:rsid w:val="00BC32B5"/>
    <w:rsid w:val="00BC32F0"/>
    <w:rsid w:val="00BC3373"/>
    <w:rsid w:val="00BC33AC"/>
    <w:rsid w:val="00BC34B1"/>
    <w:rsid w:val="00BC34D0"/>
    <w:rsid w:val="00BC35B1"/>
    <w:rsid w:val="00BC3616"/>
    <w:rsid w:val="00BC3880"/>
    <w:rsid w:val="00BC3A38"/>
    <w:rsid w:val="00BC3A78"/>
    <w:rsid w:val="00BC3AC2"/>
    <w:rsid w:val="00BC3D66"/>
    <w:rsid w:val="00BC3DA3"/>
    <w:rsid w:val="00BC3F67"/>
    <w:rsid w:val="00BC413F"/>
    <w:rsid w:val="00BC421A"/>
    <w:rsid w:val="00BC424B"/>
    <w:rsid w:val="00BC45DF"/>
    <w:rsid w:val="00BC4762"/>
    <w:rsid w:val="00BC47AC"/>
    <w:rsid w:val="00BC4911"/>
    <w:rsid w:val="00BC493E"/>
    <w:rsid w:val="00BC4A3C"/>
    <w:rsid w:val="00BC4D94"/>
    <w:rsid w:val="00BC4E67"/>
    <w:rsid w:val="00BC4F00"/>
    <w:rsid w:val="00BC4FC5"/>
    <w:rsid w:val="00BC5120"/>
    <w:rsid w:val="00BC519E"/>
    <w:rsid w:val="00BC52AC"/>
    <w:rsid w:val="00BC5306"/>
    <w:rsid w:val="00BC544B"/>
    <w:rsid w:val="00BC546E"/>
    <w:rsid w:val="00BC54BA"/>
    <w:rsid w:val="00BC553E"/>
    <w:rsid w:val="00BC5660"/>
    <w:rsid w:val="00BC5683"/>
    <w:rsid w:val="00BC57E2"/>
    <w:rsid w:val="00BC5990"/>
    <w:rsid w:val="00BC5A56"/>
    <w:rsid w:val="00BC5C58"/>
    <w:rsid w:val="00BC5D45"/>
    <w:rsid w:val="00BC5F21"/>
    <w:rsid w:val="00BC60D9"/>
    <w:rsid w:val="00BC63D2"/>
    <w:rsid w:val="00BC6436"/>
    <w:rsid w:val="00BC6444"/>
    <w:rsid w:val="00BC64EF"/>
    <w:rsid w:val="00BC65CD"/>
    <w:rsid w:val="00BC6678"/>
    <w:rsid w:val="00BC693B"/>
    <w:rsid w:val="00BC6A2C"/>
    <w:rsid w:val="00BC6A30"/>
    <w:rsid w:val="00BC6A85"/>
    <w:rsid w:val="00BC6B78"/>
    <w:rsid w:val="00BC6C92"/>
    <w:rsid w:val="00BC6C95"/>
    <w:rsid w:val="00BC6DE8"/>
    <w:rsid w:val="00BC6E33"/>
    <w:rsid w:val="00BC6E4D"/>
    <w:rsid w:val="00BC6E69"/>
    <w:rsid w:val="00BC6F6B"/>
    <w:rsid w:val="00BC7102"/>
    <w:rsid w:val="00BC7154"/>
    <w:rsid w:val="00BC748D"/>
    <w:rsid w:val="00BC7583"/>
    <w:rsid w:val="00BC7719"/>
    <w:rsid w:val="00BC778A"/>
    <w:rsid w:val="00BC796C"/>
    <w:rsid w:val="00BC79AF"/>
    <w:rsid w:val="00BC7BFA"/>
    <w:rsid w:val="00BC7C25"/>
    <w:rsid w:val="00BC7C9D"/>
    <w:rsid w:val="00BC7CA7"/>
    <w:rsid w:val="00BD0030"/>
    <w:rsid w:val="00BD03A5"/>
    <w:rsid w:val="00BD041B"/>
    <w:rsid w:val="00BD04D6"/>
    <w:rsid w:val="00BD0620"/>
    <w:rsid w:val="00BD078F"/>
    <w:rsid w:val="00BD0827"/>
    <w:rsid w:val="00BD0841"/>
    <w:rsid w:val="00BD088D"/>
    <w:rsid w:val="00BD08E2"/>
    <w:rsid w:val="00BD08E3"/>
    <w:rsid w:val="00BD0958"/>
    <w:rsid w:val="00BD0A7B"/>
    <w:rsid w:val="00BD0A8B"/>
    <w:rsid w:val="00BD0BAF"/>
    <w:rsid w:val="00BD0E88"/>
    <w:rsid w:val="00BD0F6A"/>
    <w:rsid w:val="00BD0FE8"/>
    <w:rsid w:val="00BD10AC"/>
    <w:rsid w:val="00BD114D"/>
    <w:rsid w:val="00BD1221"/>
    <w:rsid w:val="00BD126F"/>
    <w:rsid w:val="00BD1302"/>
    <w:rsid w:val="00BD143C"/>
    <w:rsid w:val="00BD156E"/>
    <w:rsid w:val="00BD18B7"/>
    <w:rsid w:val="00BD1B31"/>
    <w:rsid w:val="00BD1B58"/>
    <w:rsid w:val="00BD1C4E"/>
    <w:rsid w:val="00BD1CCE"/>
    <w:rsid w:val="00BD1D65"/>
    <w:rsid w:val="00BD1DB5"/>
    <w:rsid w:val="00BD1DDA"/>
    <w:rsid w:val="00BD1F05"/>
    <w:rsid w:val="00BD1F17"/>
    <w:rsid w:val="00BD1F79"/>
    <w:rsid w:val="00BD2096"/>
    <w:rsid w:val="00BD2484"/>
    <w:rsid w:val="00BD24D9"/>
    <w:rsid w:val="00BD253B"/>
    <w:rsid w:val="00BD2582"/>
    <w:rsid w:val="00BD25BA"/>
    <w:rsid w:val="00BD26AA"/>
    <w:rsid w:val="00BD26F9"/>
    <w:rsid w:val="00BD27AD"/>
    <w:rsid w:val="00BD288F"/>
    <w:rsid w:val="00BD289C"/>
    <w:rsid w:val="00BD2939"/>
    <w:rsid w:val="00BD2971"/>
    <w:rsid w:val="00BD2A27"/>
    <w:rsid w:val="00BD2B12"/>
    <w:rsid w:val="00BD2C87"/>
    <w:rsid w:val="00BD2D74"/>
    <w:rsid w:val="00BD3101"/>
    <w:rsid w:val="00BD3120"/>
    <w:rsid w:val="00BD32C5"/>
    <w:rsid w:val="00BD3484"/>
    <w:rsid w:val="00BD34E3"/>
    <w:rsid w:val="00BD3531"/>
    <w:rsid w:val="00BD35BA"/>
    <w:rsid w:val="00BD36A4"/>
    <w:rsid w:val="00BD370A"/>
    <w:rsid w:val="00BD373B"/>
    <w:rsid w:val="00BD37EB"/>
    <w:rsid w:val="00BD3A69"/>
    <w:rsid w:val="00BD3B75"/>
    <w:rsid w:val="00BD3BF5"/>
    <w:rsid w:val="00BD3D11"/>
    <w:rsid w:val="00BD3E18"/>
    <w:rsid w:val="00BD3E62"/>
    <w:rsid w:val="00BD3F8A"/>
    <w:rsid w:val="00BD4030"/>
    <w:rsid w:val="00BD411C"/>
    <w:rsid w:val="00BD4176"/>
    <w:rsid w:val="00BD41A2"/>
    <w:rsid w:val="00BD41DE"/>
    <w:rsid w:val="00BD438A"/>
    <w:rsid w:val="00BD454F"/>
    <w:rsid w:val="00BD45BB"/>
    <w:rsid w:val="00BD47C1"/>
    <w:rsid w:val="00BD48A3"/>
    <w:rsid w:val="00BD4BCB"/>
    <w:rsid w:val="00BD4E4B"/>
    <w:rsid w:val="00BD4E83"/>
    <w:rsid w:val="00BD4F5A"/>
    <w:rsid w:val="00BD506F"/>
    <w:rsid w:val="00BD5073"/>
    <w:rsid w:val="00BD5162"/>
    <w:rsid w:val="00BD51F7"/>
    <w:rsid w:val="00BD5220"/>
    <w:rsid w:val="00BD524E"/>
    <w:rsid w:val="00BD53BE"/>
    <w:rsid w:val="00BD54B5"/>
    <w:rsid w:val="00BD5733"/>
    <w:rsid w:val="00BD585E"/>
    <w:rsid w:val="00BD58EB"/>
    <w:rsid w:val="00BD5935"/>
    <w:rsid w:val="00BD5B85"/>
    <w:rsid w:val="00BD5BBE"/>
    <w:rsid w:val="00BD5C98"/>
    <w:rsid w:val="00BD5E4A"/>
    <w:rsid w:val="00BD5FC5"/>
    <w:rsid w:val="00BD6145"/>
    <w:rsid w:val="00BD622A"/>
    <w:rsid w:val="00BD63C7"/>
    <w:rsid w:val="00BD648F"/>
    <w:rsid w:val="00BD653F"/>
    <w:rsid w:val="00BD6588"/>
    <w:rsid w:val="00BD65A0"/>
    <w:rsid w:val="00BD65F2"/>
    <w:rsid w:val="00BD6629"/>
    <w:rsid w:val="00BD6685"/>
    <w:rsid w:val="00BD6725"/>
    <w:rsid w:val="00BD6798"/>
    <w:rsid w:val="00BD6847"/>
    <w:rsid w:val="00BD69D6"/>
    <w:rsid w:val="00BD6A77"/>
    <w:rsid w:val="00BD6C29"/>
    <w:rsid w:val="00BD6C62"/>
    <w:rsid w:val="00BD6FC1"/>
    <w:rsid w:val="00BD70FA"/>
    <w:rsid w:val="00BD7166"/>
    <w:rsid w:val="00BD721E"/>
    <w:rsid w:val="00BD72F4"/>
    <w:rsid w:val="00BD7313"/>
    <w:rsid w:val="00BD7332"/>
    <w:rsid w:val="00BD736F"/>
    <w:rsid w:val="00BD74A7"/>
    <w:rsid w:val="00BD757A"/>
    <w:rsid w:val="00BD7615"/>
    <w:rsid w:val="00BD7655"/>
    <w:rsid w:val="00BD7743"/>
    <w:rsid w:val="00BD77AA"/>
    <w:rsid w:val="00BD77D2"/>
    <w:rsid w:val="00BD7820"/>
    <w:rsid w:val="00BD7886"/>
    <w:rsid w:val="00BD7892"/>
    <w:rsid w:val="00BD7A58"/>
    <w:rsid w:val="00BD7B18"/>
    <w:rsid w:val="00BD7B8C"/>
    <w:rsid w:val="00BD7BCC"/>
    <w:rsid w:val="00BD7C85"/>
    <w:rsid w:val="00BD7CFC"/>
    <w:rsid w:val="00BD7D0C"/>
    <w:rsid w:val="00BD7EBB"/>
    <w:rsid w:val="00BE003F"/>
    <w:rsid w:val="00BE0104"/>
    <w:rsid w:val="00BE0145"/>
    <w:rsid w:val="00BE01EB"/>
    <w:rsid w:val="00BE03B1"/>
    <w:rsid w:val="00BE0408"/>
    <w:rsid w:val="00BE04CF"/>
    <w:rsid w:val="00BE0542"/>
    <w:rsid w:val="00BE05C8"/>
    <w:rsid w:val="00BE06EA"/>
    <w:rsid w:val="00BE0729"/>
    <w:rsid w:val="00BE0894"/>
    <w:rsid w:val="00BE08DD"/>
    <w:rsid w:val="00BE0942"/>
    <w:rsid w:val="00BE09EF"/>
    <w:rsid w:val="00BE0AE6"/>
    <w:rsid w:val="00BE0C01"/>
    <w:rsid w:val="00BE0C8A"/>
    <w:rsid w:val="00BE0EBC"/>
    <w:rsid w:val="00BE0EEF"/>
    <w:rsid w:val="00BE103B"/>
    <w:rsid w:val="00BE10C0"/>
    <w:rsid w:val="00BE10D0"/>
    <w:rsid w:val="00BE10E2"/>
    <w:rsid w:val="00BE10F4"/>
    <w:rsid w:val="00BE12DD"/>
    <w:rsid w:val="00BE12FD"/>
    <w:rsid w:val="00BE1394"/>
    <w:rsid w:val="00BE13B5"/>
    <w:rsid w:val="00BE141D"/>
    <w:rsid w:val="00BE1729"/>
    <w:rsid w:val="00BE1AD2"/>
    <w:rsid w:val="00BE1D1F"/>
    <w:rsid w:val="00BE1E03"/>
    <w:rsid w:val="00BE1E08"/>
    <w:rsid w:val="00BE1E45"/>
    <w:rsid w:val="00BE1E9D"/>
    <w:rsid w:val="00BE1F10"/>
    <w:rsid w:val="00BE202F"/>
    <w:rsid w:val="00BE20CE"/>
    <w:rsid w:val="00BE238E"/>
    <w:rsid w:val="00BE2409"/>
    <w:rsid w:val="00BE254E"/>
    <w:rsid w:val="00BE255A"/>
    <w:rsid w:val="00BE2760"/>
    <w:rsid w:val="00BE2778"/>
    <w:rsid w:val="00BE28AF"/>
    <w:rsid w:val="00BE28EA"/>
    <w:rsid w:val="00BE290D"/>
    <w:rsid w:val="00BE293C"/>
    <w:rsid w:val="00BE2946"/>
    <w:rsid w:val="00BE2967"/>
    <w:rsid w:val="00BE2978"/>
    <w:rsid w:val="00BE298E"/>
    <w:rsid w:val="00BE298F"/>
    <w:rsid w:val="00BE2B42"/>
    <w:rsid w:val="00BE2D5D"/>
    <w:rsid w:val="00BE2E8B"/>
    <w:rsid w:val="00BE2F30"/>
    <w:rsid w:val="00BE2F74"/>
    <w:rsid w:val="00BE307A"/>
    <w:rsid w:val="00BE33AE"/>
    <w:rsid w:val="00BE3479"/>
    <w:rsid w:val="00BE35EA"/>
    <w:rsid w:val="00BE3610"/>
    <w:rsid w:val="00BE36A9"/>
    <w:rsid w:val="00BE37C7"/>
    <w:rsid w:val="00BE37F6"/>
    <w:rsid w:val="00BE3885"/>
    <w:rsid w:val="00BE3898"/>
    <w:rsid w:val="00BE38EE"/>
    <w:rsid w:val="00BE3A59"/>
    <w:rsid w:val="00BE3AC1"/>
    <w:rsid w:val="00BE3BDE"/>
    <w:rsid w:val="00BE3C1E"/>
    <w:rsid w:val="00BE3C2D"/>
    <w:rsid w:val="00BE3C65"/>
    <w:rsid w:val="00BE3E36"/>
    <w:rsid w:val="00BE3F3C"/>
    <w:rsid w:val="00BE3FE0"/>
    <w:rsid w:val="00BE4031"/>
    <w:rsid w:val="00BE406D"/>
    <w:rsid w:val="00BE4177"/>
    <w:rsid w:val="00BE42A0"/>
    <w:rsid w:val="00BE4393"/>
    <w:rsid w:val="00BE44A3"/>
    <w:rsid w:val="00BE45FB"/>
    <w:rsid w:val="00BE4636"/>
    <w:rsid w:val="00BE4692"/>
    <w:rsid w:val="00BE48DA"/>
    <w:rsid w:val="00BE4AD7"/>
    <w:rsid w:val="00BE4C02"/>
    <w:rsid w:val="00BE4C8B"/>
    <w:rsid w:val="00BE4C95"/>
    <w:rsid w:val="00BE4CBB"/>
    <w:rsid w:val="00BE4D62"/>
    <w:rsid w:val="00BE4DA3"/>
    <w:rsid w:val="00BE4EB7"/>
    <w:rsid w:val="00BE4F4B"/>
    <w:rsid w:val="00BE5042"/>
    <w:rsid w:val="00BE5053"/>
    <w:rsid w:val="00BE51A9"/>
    <w:rsid w:val="00BE5243"/>
    <w:rsid w:val="00BE5302"/>
    <w:rsid w:val="00BE541F"/>
    <w:rsid w:val="00BE5467"/>
    <w:rsid w:val="00BE546D"/>
    <w:rsid w:val="00BE5505"/>
    <w:rsid w:val="00BE556F"/>
    <w:rsid w:val="00BE557F"/>
    <w:rsid w:val="00BE5627"/>
    <w:rsid w:val="00BE566A"/>
    <w:rsid w:val="00BE578A"/>
    <w:rsid w:val="00BE585B"/>
    <w:rsid w:val="00BE5931"/>
    <w:rsid w:val="00BE5B64"/>
    <w:rsid w:val="00BE5B82"/>
    <w:rsid w:val="00BE5D12"/>
    <w:rsid w:val="00BE5D47"/>
    <w:rsid w:val="00BE5E0F"/>
    <w:rsid w:val="00BE60D6"/>
    <w:rsid w:val="00BE60E1"/>
    <w:rsid w:val="00BE64CF"/>
    <w:rsid w:val="00BE64DC"/>
    <w:rsid w:val="00BE64FC"/>
    <w:rsid w:val="00BE6554"/>
    <w:rsid w:val="00BE6648"/>
    <w:rsid w:val="00BE675F"/>
    <w:rsid w:val="00BE6820"/>
    <w:rsid w:val="00BE6D87"/>
    <w:rsid w:val="00BE6E82"/>
    <w:rsid w:val="00BE6FB7"/>
    <w:rsid w:val="00BE6FE6"/>
    <w:rsid w:val="00BE6FF1"/>
    <w:rsid w:val="00BE70BD"/>
    <w:rsid w:val="00BE70C4"/>
    <w:rsid w:val="00BE7183"/>
    <w:rsid w:val="00BE71D4"/>
    <w:rsid w:val="00BE72ED"/>
    <w:rsid w:val="00BE7327"/>
    <w:rsid w:val="00BE73DE"/>
    <w:rsid w:val="00BE750C"/>
    <w:rsid w:val="00BE7514"/>
    <w:rsid w:val="00BE758A"/>
    <w:rsid w:val="00BE77E9"/>
    <w:rsid w:val="00BE7843"/>
    <w:rsid w:val="00BE78C0"/>
    <w:rsid w:val="00BE78F6"/>
    <w:rsid w:val="00BE790B"/>
    <w:rsid w:val="00BE796A"/>
    <w:rsid w:val="00BE79B9"/>
    <w:rsid w:val="00BE7A56"/>
    <w:rsid w:val="00BE7AD7"/>
    <w:rsid w:val="00BE7BF2"/>
    <w:rsid w:val="00BE7D96"/>
    <w:rsid w:val="00BE7E22"/>
    <w:rsid w:val="00BE7EA5"/>
    <w:rsid w:val="00BE7ED9"/>
    <w:rsid w:val="00BF000E"/>
    <w:rsid w:val="00BF0057"/>
    <w:rsid w:val="00BF010A"/>
    <w:rsid w:val="00BF0172"/>
    <w:rsid w:val="00BF0316"/>
    <w:rsid w:val="00BF039B"/>
    <w:rsid w:val="00BF0448"/>
    <w:rsid w:val="00BF0538"/>
    <w:rsid w:val="00BF0581"/>
    <w:rsid w:val="00BF05DF"/>
    <w:rsid w:val="00BF09B8"/>
    <w:rsid w:val="00BF09E2"/>
    <w:rsid w:val="00BF0AEF"/>
    <w:rsid w:val="00BF0B68"/>
    <w:rsid w:val="00BF0B9A"/>
    <w:rsid w:val="00BF0BAC"/>
    <w:rsid w:val="00BF0C0C"/>
    <w:rsid w:val="00BF0C0F"/>
    <w:rsid w:val="00BF120F"/>
    <w:rsid w:val="00BF1247"/>
    <w:rsid w:val="00BF12C3"/>
    <w:rsid w:val="00BF1375"/>
    <w:rsid w:val="00BF139D"/>
    <w:rsid w:val="00BF1400"/>
    <w:rsid w:val="00BF14F5"/>
    <w:rsid w:val="00BF1588"/>
    <w:rsid w:val="00BF1702"/>
    <w:rsid w:val="00BF17E9"/>
    <w:rsid w:val="00BF180B"/>
    <w:rsid w:val="00BF1891"/>
    <w:rsid w:val="00BF18A9"/>
    <w:rsid w:val="00BF18ED"/>
    <w:rsid w:val="00BF1945"/>
    <w:rsid w:val="00BF1A3E"/>
    <w:rsid w:val="00BF1A42"/>
    <w:rsid w:val="00BF1B13"/>
    <w:rsid w:val="00BF1CED"/>
    <w:rsid w:val="00BF1D34"/>
    <w:rsid w:val="00BF1DEA"/>
    <w:rsid w:val="00BF1EFD"/>
    <w:rsid w:val="00BF218D"/>
    <w:rsid w:val="00BF2328"/>
    <w:rsid w:val="00BF233B"/>
    <w:rsid w:val="00BF2619"/>
    <w:rsid w:val="00BF266F"/>
    <w:rsid w:val="00BF2714"/>
    <w:rsid w:val="00BF2823"/>
    <w:rsid w:val="00BF2870"/>
    <w:rsid w:val="00BF288A"/>
    <w:rsid w:val="00BF28AB"/>
    <w:rsid w:val="00BF2A81"/>
    <w:rsid w:val="00BF2B13"/>
    <w:rsid w:val="00BF2CA9"/>
    <w:rsid w:val="00BF2CAC"/>
    <w:rsid w:val="00BF2EAC"/>
    <w:rsid w:val="00BF32AB"/>
    <w:rsid w:val="00BF32E0"/>
    <w:rsid w:val="00BF331B"/>
    <w:rsid w:val="00BF35E7"/>
    <w:rsid w:val="00BF36E5"/>
    <w:rsid w:val="00BF3813"/>
    <w:rsid w:val="00BF3A54"/>
    <w:rsid w:val="00BF3A89"/>
    <w:rsid w:val="00BF3A8E"/>
    <w:rsid w:val="00BF3AF3"/>
    <w:rsid w:val="00BF3B29"/>
    <w:rsid w:val="00BF3C35"/>
    <w:rsid w:val="00BF3CDC"/>
    <w:rsid w:val="00BF3D9A"/>
    <w:rsid w:val="00BF3DAD"/>
    <w:rsid w:val="00BF3F74"/>
    <w:rsid w:val="00BF402A"/>
    <w:rsid w:val="00BF4037"/>
    <w:rsid w:val="00BF4046"/>
    <w:rsid w:val="00BF40C8"/>
    <w:rsid w:val="00BF415D"/>
    <w:rsid w:val="00BF430C"/>
    <w:rsid w:val="00BF43B5"/>
    <w:rsid w:val="00BF4498"/>
    <w:rsid w:val="00BF451E"/>
    <w:rsid w:val="00BF457E"/>
    <w:rsid w:val="00BF45C7"/>
    <w:rsid w:val="00BF463A"/>
    <w:rsid w:val="00BF46BB"/>
    <w:rsid w:val="00BF46DA"/>
    <w:rsid w:val="00BF4702"/>
    <w:rsid w:val="00BF4726"/>
    <w:rsid w:val="00BF4759"/>
    <w:rsid w:val="00BF4867"/>
    <w:rsid w:val="00BF48CD"/>
    <w:rsid w:val="00BF4966"/>
    <w:rsid w:val="00BF4A0E"/>
    <w:rsid w:val="00BF4B10"/>
    <w:rsid w:val="00BF4B4B"/>
    <w:rsid w:val="00BF4D94"/>
    <w:rsid w:val="00BF4E6E"/>
    <w:rsid w:val="00BF4F63"/>
    <w:rsid w:val="00BF4F6E"/>
    <w:rsid w:val="00BF4FEE"/>
    <w:rsid w:val="00BF519E"/>
    <w:rsid w:val="00BF51E2"/>
    <w:rsid w:val="00BF5329"/>
    <w:rsid w:val="00BF533C"/>
    <w:rsid w:val="00BF5380"/>
    <w:rsid w:val="00BF5430"/>
    <w:rsid w:val="00BF5525"/>
    <w:rsid w:val="00BF5539"/>
    <w:rsid w:val="00BF55B8"/>
    <w:rsid w:val="00BF579E"/>
    <w:rsid w:val="00BF5902"/>
    <w:rsid w:val="00BF5999"/>
    <w:rsid w:val="00BF59A6"/>
    <w:rsid w:val="00BF59EE"/>
    <w:rsid w:val="00BF5AFF"/>
    <w:rsid w:val="00BF5B77"/>
    <w:rsid w:val="00BF5C3C"/>
    <w:rsid w:val="00BF5E8F"/>
    <w:rsid w:val="00BF5E9F"/>
    <w:rsid w:val="00BF5EDE"/>
    <w:rsid w:val="00BF5F16"/>
    <w:rsid w:val="00BF619C"/>
    <w:rsid w:val="00BF61BC"/>
    <w:rsid w:val="00BF61D2"/>
    <w:rsid w:val="00BF61E6"/>
    <w:rsid w:val="00BF6232"/>
    <w:rsid w:val="00BF6258"/>
    <w:rsid w:val="00BF6407"/>
    <w:rsid w:val="00BF64F6"/>
    <w:rsid w:val="00BF6556"/>
    <w:rsid w:val="00BF65CA"/>
    <w:rsid w:val="00BF66C4"/>
    <w:rsid w:val="00BF68BC"/>
    <w:rsid w:val="00BF6904"/>
    <w:rsid w:val="00BF697B"/>
    <w:rsid w:val="00BF6A51"/>
    <w:rsid w:val="00BF6C29"/>
    <w:rsid w:val="00BF6D07"/>
    <w:rsid w:val="00BF6D2B"/>
    <w:rsid w:val="00BF6D8F"/>
    <w:rsid w:val="00BF6E43"/>
    <w:rsid w:val="00BF6EA3"/>
    <w:rsid w:val="00BF6F4D"/>
    <w:rsid w:val="00BF6F4F"/>
    <w:rsid w:val="00BF6FC8"/>
    <w:rsid w:val="00BF70C9"/>
    <w:rsid w:val="00BF7122"/>
    <w:rsid w:val="00BF72F1"/>
    <w:rsid w:val="00BF7365"/>
    <w:rsid w:val="00BF73F1"/>
    <w:rsid w:val="00BF748E"/>
    <w:rsid w:val="00BF74F9"/>
    <w:rsid w:val="00BF7509"/>
    <w:rsid w:val="00BF7558"/>
    <w:rsid w:val="00BF7825"/>
    <w:rsid w:val="00BF789F"/>
    <w:rsid w:val="00BF793C"/>
    <w:rsid w:val="00BF7961"/>
    <w:rsid w:val="00BF7A5C"/>
    <w:rsid w:val="00BF7ADA"/>
    <w:rsid w:val="00BF7B12"/>
    <w:rsid w:val="00BF7B54"/>
    <w:rsid w:val="00BF7D27"/>
    <w:rsid w:val="00BF7F2F"/>
    <w:rsid w:val="00BF7F4B"/>
    <w:rsid w:val="00BF7F6B"/>
    <w:rsid w:val="00C0002A"/>
    <w:rsid w:val="00C00076"/>
    <w:rsid w:val="00C0017C"/>
    <w:rsid w:val="00C001C9"/>
    <w:rsid w:val="00C001F7"/>
    <w:rsid w:val="00C00228"/>
    <w:rsid w:val="00C002AE"/>
    <w:rsid w:val="00C00431"/>
    <w:rsid w:val="00C004BD"/>
    <w:rsid w:val="00C0067B"/>
    <w:rsid w:val="00C0074B"/>
    <w:rsid w:val="00C009A1"/>
    <w:rsid w:val="00C00C59"/>
    <w:rsid w:val="00C00CF6"/>
    <w:rsid w:val="00C00DCD"/>
    <w:rsid w:val="00C01197"/>
    <w:rsid w:val="00C01275"/>
    <w:rsid w:val="00C0137F"/>
    <w:rsid w:val="00C01676"/>
    <w:rsid w:val="00C0171D"/>
    <w:rsid w:val="00C01890"/>
    <w:rsid w:val="00C018AF"/>
    <w:rsid w:val="00C018FD"/>
    <w:rsid w:val="00C01951"/>
    <w:rsid w:val="00C01964"/>
    <w:rsid w:val="00C019E8"/>
    <w:rsid w:val="00C01B9D"/>
    <w:rsid w:val="00C01C4D"/>
    <w:rsid w:val="00C01CC1"/>
    <w:rsid w:val="00C01DCC"/>
    <w:rsid w:val="00C0212B"/>
    <w:rsid w:val="00C02446"/>
    <w:rsid w:val="00C02448"/>
    <w:rsid w:val="00C02461"/>
    <w:rsid w:val="00C0253E"/>
    <w:rsid w:val="00C0254E"/>
    <w:rsid w:val="00C025FE"/>
    <w:rsid w:val="00C02659"/>
    <w:rsid w:val="00C027F7"/>
    <w:rsid w:val="00C0296F"/>
    <w:rsid w:val="00C0297F"/>
    <w:rsid w:val="00C02A25"/>
    <w:rsid w:val="00C02AE1"/>
    <w:rsid w:val="00C02C1F"/>
    <w:rsid w:val="00C02C76"/>
    <w:rsid w:val="00C02E04"/>
    <w:rsid w:val="00C02EC8"/>
    <w:rsid w:val="00C02EF3"/>
    <w:rsid w:val="00C02FD1"/>
    <w:rsid w:val="00C0318B"/>
    <w:rsid w:val="00C03287"/>
    <w:rsid w:val="00C03334"/>
    <w:rsid w:val="00C034FC"/>
    <w:rsid w:val="00C0350B"/>
    <w:rsid w:val="00C03625"/>
    <w:rsid w:val="00C0370B"/>
    <w:rsid w:val="00C0397D"/>
    <w:rsid w:val="00C039D7"/>
    <w:rsid w:val="00C03A3E"/>
    <w:rsid w:val="00C03A8F"/>
    <w:rsid w:val="00C03B15"/>
    <w:rsid w:val="00C03B93"/>
    <w:rsid w:val="00C03BAF"/>
    <w:rsid w:val="00C03DB8"/>
    <w:rsid w:val="00C03E8E"/>
    <w:rsid w:val="00C03E90"/>
    <w:rsid w:val="00C03E93"/>
    <w:rsid w:val="00C03F12"/>
    <w:rsid w:val="00C03FCF"/>
    <w:rsid w:val="00C04005"/>
    <w:rsid w:val="00C04192"/>
    <w:rsid w:val="00C04797"/>
    <w:rsid w:val="00C047CC"/>
    <w:rsid w:val="00C04837"/>
    <w:rsid w:val="00C04901"/>
    <w:rsid w:val="00C04B90"/>
    <w:rsid w:val="00C04DF5"/>
    <w:rsid w:val="00C04E5D"/>
    <w:rsid w:val="00C04EDE"/>
    <w:rsid w:val="00C05140"/>
    <w:rsid w:val="00C0515B"/>
    <w:rsid w:val="00C05214"/>
    <w:rsid w:val="00C0541B"/>
    <w:rsid w:val="00C054F6"/>
    <w:rsid w:val="00C0562A"/>
    <w:rsid w:val="00C058DF"/>
    <w:rsid w:val="00C05957"/>
    <w:rsid w:val="00C05980"/>
    <w:rsid w:val="00C05A7A"/>
    <w:rsid w:val="00C05CD0"/>
    <w:rsid w:val="00C05CEF"/>
    <w:rsid w:val="00C05E01"/>
    <w:rsid w:val="00C05E06"/>
    <w:rsid w:val="00C05ECD"/>
    <w:rsid w:val="00C05FE5"/>
    <w:rsid w:val="00C05FF4"/>
    <w:rsid w:val="00C06004"/>
    <w:rsid w:val="00C0602E"/>
    <w:rsid w:val="00C06065"/>
    <w:rsid w:val="00C06067"/>
    <w:rsid w:val="00C06227"/>
    <w:rsid w:val="00C0622C"/>
    <w:rsid w:val="00C062B3"/>
    <w:rsid w:val="00C06336"/>
    <w:rsid w:val="00C0636D"/>
    <w:rsid w:val="00C06384"/>
    <w:rsid w:val="00C0644F"/>
    <w:rsid w:val="00C0648D"/>
    <w:rsid w:val="00C064AA"/>
    <w:rsid w:val="00C06522"/>
    <w:rsid w:val="00C065D0"/>
    <w:rsid w:val="00C068CD"/>
    <w:rsid w:val="00C06926"/>
    <w:rsid w:val="00C06AC8"/>
    <w:rsid w:val="00C06B30"/>
    <w:rsid w:val="00C06BA7"/>
    <w:rsid w:val="00C06C03"/>
    <w:rsid w:val="00C06C7F"/>
    <w:rsid w:val="00C06E28"/>
    <w:rsid w:val="00C06ECB"/>
    <w:rsid w:val="00C06EEB"/>
    <w:rsid w:val="00C06F0F"/>
    <w:rsid w:val="00C0704C"/>
    <w:rsid w:val="00C07119"/>
    <w:rsid w:val="00C071C9"/>
    <w:rsid w:val="00C07228"/>
    <w:rsid w:val="00C0728F"/>
    <w:rsid w:val="00C07337"/>
    <w:rsid w:val="00C0734C"/>
    <w:rsid w:val="00C07374"/>
    <w:rsid w:val="00C073DE"/>
    <w:rsid w:val="00C07454"/>
    <w:rsid w:val="00C074B1"/>
    <w:rsid w:val="00C07508"/>
    <w:rsid w:val="00C07544"/>
    <w:rsid w:val="00C075EE"/>
    <w:rsid w:val="00C0760C"/>
    <w:rsid w:val="00C07676"/>
    <w:rsid w:val="00C076C6"/>
    <w:rsid w:val="00C0785A"/>
    <w:rsid w:val="00C07A81"/>
    <w:rsid w:val="00C07CE9"/>
    <w:rsid w:val="00C07CF7"/>
    <w:rsid w:val="00C07DD4"/>
    <w:rsid w:val="00C07E2F"/>
    <w:rsid w:val="00C10183"/>
    <w:rsid w:val="00C101B7"/>
    <w:rsid w:val="00C101D7"/>
    <w:rsid w:val="00C101EF"/>
    <w:rsid w:val="00C102A4"/>
    <w:rsid w:val="00C103D3"/>
    <w:rsid w:val="00C103F1"/>
    <w:rsid w:val="00C1062A"/>
    <w:rsid w:val="00C106A2"/>
    <w:rsid w:val="00C10728"/>
    <w:rsid w:val="00C1096A"/>
    <w:rsid w:val="00C109AB"/>
    <w:rsid w:val="00C10B7D"/>
    <w:rsid w:val="00C10BAE"/>
    <w:rsid w:val="00C10CFE"/>
    <w:rsid w:val="00C10D6F"/>
    <w:rsid w:val="00C10D8B"/>
    <w:rsid w:val="00C10DCC"/>
    <w:rsid w:val="00C10E37"/>
    <w:rsid w:val="00C10F07"/>
    <w:rsid w:val="00C10FE1"/>
    <w:rsid w:val="00C11038"/>
    <w:rsid w:val="00C1111C"/>
    <w:rsid w:val="00C11137"/>
    <w:rsid w:val="00C11150"/>
    <w:rsid w:val="00C113F8"/>
    <w:rsid w:val="00C114DC"/>
    <w:rsid w:val="00C1160B"/>
    <w:rsid w:val="00C116AF"/>
    <w:rsid w:val="00C11810"/>
    <w:rsid w:val="00C1182D"/>
    <w:rsid w:val="00C11997"/>
    <w:rsid w:val="00C119A4"/>
    <w:rsid w:val="00C11AE2"/>
    <w:rsid w:val="00C11B68"/>
    <w:rsid w:val="00C11B80"/>
    <w:rsid w:val="00C11BBD"/>
    <w:rsid w:val="00C11C34"/>
    <w:rsid w:val="00C11C6C"/>
    <w:rsid w:val="00C11CB2"/>
    <w:rsid w:val="00C11D23"/>
    <w:rsid w:val="00C11D32"/>
    <w:rsid w:val="00C12141"/>
    <w:rsid w:val="00C121B1"/>
    <w:rsid w:val="00C121ED"/>
    <w:rsid w:val="00C12288"/>
    <w:rsid w:val="00C122AB"/>
    <w:rsid w:val="00C12387"/>
    <w:rsid w:val="00C1249B"/>
    <w:rsid w:val="00C124A1"/>
    <w:rsid w:val="00C125A1"/>
    <w:rsid w:val="00C12649"/>
    <w:rsid w:val="00C1269E"/>
    <w:rsid w:val="00C12A9D"/>
    <w:rsid w:val="00C12C3A"/>
    <w:rsid w:val="00C12C4B"/>
    <w:rsid w:val="00C12F97"/>
    <w:rsid w:val="00C130B0"/>
    <w:rsid w:val="00C13138"/>
    <w:rsid w:val="00C1324F"/>
    <w:rsid w:val="00C13306"/>
    <w:rsid w:val="00C13475"/>
    <w:rsid w:val="00C134D8"/>
    <w:rsid w:val="00C134F2"/>
    <w:rsid w:val="00C13680"/>
    <w:rsid w:val="00C138A1"/>
    <w:rsid w:val="00C13977"/>
    <w:rsid w:val="00C13AE7"/>
    <w:rsid w:val="00C13BBD"/>
    <w:rsid w:val="00C13C07"/>
    <w:rsid w:val="00C13D1A"/>
    <w:rsid w:val="00C13DD8"/>
    <w:rsid w:val="00C13FFB"/>
    <w:rsid w:val="00C14246"/>
    <w:rsid w:val="00C1436C"/>
    <w:rsid w:val="00C1439A"/>
    <w:rsid w:val="00C143AE"/>
    <w:rsid w:val="00C143CA"/>
    <w:rsid w:val="00C14442"/>
    <w:rsid w:val="00C14479"/>
    <w:rsid w:val="00C1447F"/>
    <w:rsid w:val="00C1453C"/>
    <w:rsid w:val="00C1458B"/>
    <w:rsid w:val="00C145F4"/>
    <w:rsid w:val="00C14783"/>
    <w:rsid w:val="00C147D3"/>
    <w:rsid w:val="00C148CF"/>
    <w:rsid w:val="00C148D6"/>
    <w:rsid w:val="00C14A2A"/>
    <w:rsid w:val="00C14BE5"/>
    <w:rsid w:val="00C14DC6"/>
    <w:rsid w:val="00C14E24"/>
    <w:rsid w:val="00C14E26"/>
    <w:rsid w:val="00C14E43"/>
    <w:rsid w:val="00C14E47"/>
    <w:rsid w:val="00C14F39"/>
    <w:rsid w:val="00C14F41"/>
    <w:rsid w:val="00C150E2"/>
    <w:rsid w:val="00C15123"/>
    <w:rsid w:val="00C15196"/>
    <w:rsid w:val="00C151F7"/>
    <w:rsid w:val="00C15364"/>
    <w:rsid w:val="00C15414"/>
    <w:rsid w:val="00C15588"/>
    <w:rsid w:val="00C15977"/>
    <w:rsid w:val="00C159DF"/>
    <w:rsid w:val="00C15B38"/>
    <w:rsid w:val="00C15D8A"/>
    <w:rsid w:val="00C15FCF"/>
    <w:rsid w:val="00C1604E"/>
    <w:rsid w:val="00C1607A"/>
    <w:rsid w:val="00C16082"/>
    <w:rsid w:val="00C160A6"/>
    <w:rsid w:val="00C16183"/>
    <w:rsid w:val="00C1618C"/>
    <w:rsid w:val="00C16195"/>
    <w:rsid w:val="00C16227"/>
    <w:rsid w:val="00C162B5"/>
    <w:rsid w:val="00C16326"/>
    <w:rsid w:val="00C1636D"/>
    <w:rsid w:val="00C1649D"/>
    <w:rsid w:val="00C1652D"/>
    <w:rsid w:val="00C16730"/>
    <w:rsid w:val="00C167DF"/>
    <w:rsid w:val="00C167E8"/>
    <w:rsid w:val="00C16809"/>
    <w:rsid w:val="00C1684A"/>
    <w:rsid w:val="00C168A4"/>
    <w:rsid w:val="00C16AE6"/>
    <w:rsid w:val="00C16B01"/>
    <w:rsid w:val="00C16D59"/>
    <w:rsid w:val="00C16E68"/>
    <w:rsid w:val="00C16E83"/>
    <w:rsid w:val="00C16EAB"/>
    <w:rsid w:val="00C16F30"/>
    <w:rsid w:val="00C17071"/>
    <w:rsid w:val="00C170DB"/>
    <w:rsid w:val="00C171FE"/>
    <w:rsid w:val="00C17218"/>
    <w:rsid w:val="00C17278"/>
    <w:rsid w:val="00C1755B"/>
    <w:rsid w:val="00C175F0"/>
    <w:rsid w:val="00C1772F"/>
    <w:rsid w:val="00C17862"/>
    <w:rsid w:val="00C178B3"/>
    <w:rsid w:val="00C17B02"/>
    <w:rsid w:val="00C17C2E"/>
    <w:rsid w:val="00C17C7B"/>
    <w:rsid w:val="00C17D30"/>
    <w:rsid w:val="00C17D7B"/>
    <w:rsid w:val="00C17E57"/>
    <w:rsid w:val="00C17ED2"/>
    <w:rsid w:val="00C20183"/>
    <w:rsid w:val="00C202B3"/>
    <w:rsid w:val="00C202E2"/>
    <w:rsid w:val="00C203C0"/>
    <w:rsid w:val="00C2040D"/>
    <w:rsid w:val="00C2041B"/>
    <w:rsid w:val="00C206FF"/>
    <w:rsid w:val="00C208F5"/>
    <w:rsid w:val="00C20B90"/>
    <w:rsid w:val="00C20BDA"/>
    <w:rsid w:val="00C20C2D"/>
    <w:rsid w:val="00C20CD3"/>
    <w:rsid w:val="00C20D39"/>
    <w:rsid w:val="00C20DB0"/>
    <w:rsid w:val="00C20E29"/>
    <w:rsid w:val="00C20E5A"/>
    <w:rsid w:val="00C20EA2"/>
    <w:rsid w:val="00C20EB4"/>
    <w:rsid w:val="00C20EF6"/>
    <w:rsid w:val="00C210FE"/>
    <w:rsid w:val="00C2111C"/>
    <w:rsid w:val="00C215C8"/>
    <w:rsid w:val="00C2163B"/>
    <w:rsid w:val="00C216BF"/>
    <w:rsid w:val="00C21886"/>
    <w:rsid w:val="00C21A4C"/>
    <w:rsid w:val="00C21B08"/>
    <w:rsid w:val="00C21B1D"/>
    <w:rsid w:val="00C21C1F"/>
    <w:rsid w:val="00C21C30"/>
    <w:rsid w:val="00C21E00"/>
    <w:rsid w:val="00C21E1B"/>
    <w:rsid w:val="00C21EE0"/>
    <w:rsid w:val="00C21FC1"/>
    <w:rsid w:val="00C221A6"/>
    <w:rsid w:val="00C22248"/>
    <w:rsid w:val="00C22285"/>
    <w:rsid w:val="00C222FD"/>
    <w:rsid w:val="00C22487"/>
    <w:rsid w:val="00C2282F"/>
    <w:rsid w:val="00C228BC"/>
    <w:rsid w:val="00C22B1E"/>
    <w:rsid w:val="00C22C3E"/>
    <w:rsid w:val="00C22CD7"/>
    <w:rsid w:val="00C22CDB"/>
    <w:rsid w:val="00C22CE0"/>
    <w:rsid w:val="00C22D3F"/>
    <w:rsid w:val="00C22DC3"/>
    <w:rsid w:val="00C22DC7"/>
    <w:rsid w:val="00C22E48"/>
    <w:rsid w:val="00C22EC1"/>
    <w:rsid w:val="00C22F25"/>
    <w:rsid w:val="00C230B8"/>
    <w:rsid w:val="00C230D1"/>
    <w:rsid w:val="00C23194"/>
    <w:rsid w:val="00C23311"/>
    <w:rsid w:val="00C233E4"/>
    <w:rsid w:val="00C23482"/>
    <w:rsid w:val="00C234D5"/>
    <w:rsid w:val="00C23590"/>
    <w:rsid w:val="00C23690"/>
    <w:rsid w:val="00C23767"/>
    <w:rsid w:val="00C23872"/>
    <w:rsid w:val="00C239FB"/>
    <w:rsid w:val="00C23A68"/>
    <w:rsid w:val="00C23B56"/>
    <w:rsid w:val="00C23B69"/>
    <w:rsid w:val="00C23BA6"/>
    <w:rsid w:val="00C23CA4"/>
    <w:rsid w:val="00C23DAE"/>
    <w:rsid w:val="00C23E57"/>
    <w:rsid w:val="00C23EB8"/>
    <w:rsid w:val="00C2400A"/>
    <w:rsid w:val="00C24072"/>
    <w:rsid w:val="00C240DB"/>
    <w:rsid w:val="00C241C5"/>
    <w:rsid w:val="00C2425A"/>
    <w:rsid w:val="00C2426D"/>
    <w:rsid w:val="00C242BD"/>
    <w:rsid w:val="00C24364"/>
    <w:rsid w:val="00C2451B"/>
    <w:rsid w:val="00C246B4"/>
    <w:rsid w:val="00C246FA"/>
    <w:rsid w:val="00C24761"/>
    <w:rsid w:val="00C24897"/>
    <w:rsid w:val="00C248DD"/>
    <w:rsid w:val="00C24989"/>
    <w:rsid w:val="00C24BCF"/>
    <w:rsid w:val="00C24D31"/>
    <w:rsid w:val="00C24DDB"/>
    <w:rsid w:val="00C24E06"/>
    <w:rsid w:val="00C24FB8"/>
    <w:rsid w:val="00C25033"/>
    <w:rsid w:val="00C2509B"/>
    <w:rsid w:val="00C251AD"/>
    <w:rsid w:val="00C251CE"/>
    <w:rsid w:val="00C2525D"/>
    <w:rsid w:val="00C25361"/>
    <w:rsid w:val="00C25535"/>
    <w:rsid w:val="00C25558"/>
    <w:rsid w:val="00C2564A"/>
    <w:rsid w:val="00C25684"/>
    <w:rsid w:val="00C256D8"/>
    <w:rsid w:val="00C257EE"/>
    <w:rsid w:val="00C258A3"/>
    <w:rsid w:val="00C25930"/>
    <w:rsid w:val="00C25945"/>
    <w:rsid w:val="00C25987"/>
    <w:rsid w:val="00C25B83"/>
    <w:rsid w:val="00C25BBA"/>
    <w:rsid w:val="00C25D93"/>
    <w:rsid w:val="00C25E54"/>
    <w:rsid w:val="00C25FFB"/>
    <w:rsid w:val="00C26055"/>
    <w:rsid w:val="00C261EE"/>
    <w:rsid w:val="00C2656F"/>
    <w:rsid w:val="00C265E5"/>
    <w:rsid w:val="00C2679C"/>
    <w:rsid w:val="00C268C2"/>
    <w:rsid w:val="00C2692C"/>
    <w:rsid w:val="00C269C5"/>
    <w:rsid w:val="00C26A3C"/>
    <w:rsid w:val="00C26A77"/>
    <w:rsid w:val="00C26AFF"/>
    <w:rsid w:val="00C26B33"/>
    <w:rsid w:val="00C26C48"/>
    <w:rsid w:val="00C26E7B"/>
    <w:rsid w:val="00C26EF9"/>
    <w:rsid w:val="00C26F64"/>
    <w:rsid w:val="00C26FA9"/>
    <w:rsid w:val="00C27007"/>
    <w:rsid w:val="00C27088"/>
    <w:rsid w:val="00C27097"/>
    <w:rsid w:val="00C27154"/>
    <w:rsid w:val="00C271C6"/>
    <w:rsid w:val="00C27291"/>
    <w:rsid w:val="00C27492"/>
    <w:rsid w:val="00C2762E"/>
    <w:rsid w:val="00C277EA"/>
    <w:rsid w:val="00C27A99"/>
    <w:rsid w:val="00C27B09"/>
    <w:rsid w:val="00C27C31"/>
    <w:rsid w:val="00C27CA6"/>
    <w:rsid w:val="00C27CAF"/>
    <w:rsid w:val="00C27D3A"/>
    <w:rsid w:val="00C27DBA"/>
    <w:rsid w:val="00C27E7F"/>
    <w:rsid w:val="00C27FD3"/>
    <w:rsid w:val="00C300B3"/>
    <w:rsid w:val="00C300BB"/>
    <w:rsid w:val="00C301C5"/>
    <w:rsid w:val="00C30280"/>
    <w:rsid w:val="00C30297"/>
    <w:rsid w:val="00C302C9"/>
    <w:rsid w:val="00C3053D"/>
    <w:rsid w:val="00C306A5"/>
    <w:rsid w:val="00C306E1"/>
    <w:rsid w:val="00C3072D"/>
    <w:rsid w:val="00C3080C"/>
    <w:rsid w:val="00C30864"/>
    <w:rsid w:val="00C30970"/>
    <w:rsid w:val="00C30A4C"/>
    <w:rsid w:val="00C30B31"/>
    <w:rsid w:val="00C30BBE"/>
    <w:rsid w:val="00C30C14"/>
    <w:rsid w:val="00C30C19"/>
    <w:rsid w:val="00C30D93"/>
    <w:rsid w:val="00C30FAC"/>
    <w:rsid w:val="00C30FDE"/>
    <w:rsid w:val="00C31005"/>
    <w:rsid w:val="00C310EA"/>
    <w:rsid w:val="00C3124A"/>
    <w:rsid w:val="00C313E3"/>
    <w:rsid w:val="00C31414"/>
    <w:rsid w:val="00C31729"/>
    <w:rsid w:val="00C31809"/>
    <w:rsid w:val="00C3197F"/>
    <w:rsid w:val="00C31B45"/>
    <w:rsid w:val="00C31C65"/>
    <w:rsid w:val="00C31CBF"/>
    <w:rsid w:val="00C31E5E"/>
    <w:rsid w:val="00C31EA2"/>
    <w:rsid w:val="00C31FED"/>
    <w:rsid w:val="00C3218E"/>
    <w:rsid w:val="00C32255"/>
    <w:rsid w:val="00C3234B"/>
    <w:rsid w:val="00C32673"/>
    <w:rsid w:val="00C327AF"/>
    <w:rsid w:val="00C327BA"/>
    <w:rsid w:val="00C327EF"/>
    <w:rsid w:val="00C3285B"/>
    <w:rsid w:val="00C328DA"/>
    <w:rsid w:val="00C32949"/>
    <w:rsid w:val="00C329E2"/>
    <w:rsid w:val="00C32B98"/>
    <w:rsid w:val="00C32C09"/>
    <w:rsid w:val="00C32EEC"/>
    <w:rsid w:val="00C330A9"/>
    <w:rsid w:val="00C33148"/>
    <w:rsid w:val="00C33372"/>
    <w:rsid w:val="00C33583"/>
    <w:rsid w:val="00C337F1"/>
    <w:rsid w:val="00C33999"/>
    <w:rsid w:val="00C33A0D"/>
    <w:rsid w:val="00C33ACF"/>
    <w:rsid w:val="00C33B03"/>
    <w:rsid w:val="00C33B33"/>
    <w:rsid w:val="00C33C18"/>
    <w:rsid w:val="00C33C31"/>
    <w:rsid w:val="00C33C5C"/>
    <w:rsid w:val="00C33D05"/>
    <w:rsid w:val="00C33D29"/>
    <w:rsid w:val="00C33D37"/>
    <w:rsid w:val="00C33DEF"/>
    <w:rsid w:val="00C33EAB"/>
    <w:rsid w:val="00C3403C"/>
    <w:rsid w:val="00C340AA"/>
    <w:rsid w:val="00C3415C"/>
    <w:rsid w:val="00C34319"/>
    <w:rsid w:val="00C343E0"/>
    <w:rsid w:val="00C34423"/>
    <w:rsid w:val="00C344F2"/>
    <w:rsid w:val="00C34502"/>
    <w:rsid w:val="00C3467E"/>
    <w:rsid w:val="00C3469C"/>
    <w:rsid w:val="00C346D5"/>
    <w:rsid w:val="00C347F9"/>
    <w:rsid w:val="00C34808"/>
    <w:rsid w:val="00C34865"/>
    <w:rsid w:val="00C348D5"/>
    <w:rsid w:val="00C3492B"/>
    <w:rsid w:val="00C349FC"/>
    <w:rsid w:val="00C34A3A"/>
    <w:rsid w:val="00C34AB0"/>
    <w:rsid w:val="00C34B4F"/>
    <w:rsid w:val="00C34C5D"/>
    <w:rsid w:val="00C34C9B"/>
    <w:rsid w:val="00C34D8D"/>
    <w:rsid w:val="00C34DE4"/>
    <w:rsid w:val="00C34E20"/>
    <w:rsid w:val="00C34EB5"/>
    <w:rsid w:val="00C34F73"/>
    <w:rsid w:val="00C35036"/>
    <w:rsid w:val="00C35043"/>
    <w:rsid w:val="00C352B5"/>
    <w:rsid w:val="00C352BD"/>
    <w:rsid w:val="00C35484"/>
    <w:rsid w:val="00C3563F"/>
    <w:rsid w:val="00C3565B"/>
    <w:rsid w:val="00C3573C"/>
    <w:rsid w:val="00C35911"/>
    <w:rsid w:val="00C35988"/>
    <w:rsid w:val="00C35A0B"/>
    <w:rsid w:val="00C35C90"/>
    <w:rsid w:val="00C35C9F"/>
    <w:rsid w:val="00C35E5F"/>
    <w:rsid w:val="00C35F72"/>
    <w:rsid w:val="00C36091"/>
    <w:rsid w:val="00C360D0"/>
    <w:rsid w:val="00C36104"/>
    <w:rsid w:val="00C363A9"/>
    <w:rsid w:val="00C363C2"/>
    <w:rsid w:val="00C364B2"/>
    <w:rsid w:val="00C364E0"/>
    <w:rsid w:val="00C3653A"/>
    <w:rsid w:val="00C366C2"/>
    <w:rsid w:val="00C3688C"/>
    <w:rsid w:val="00C36945"/>
    <w:rsid w:val="00C369A6"/>
    <w:rsid w:val="00C36A3E"/>
    <w:rsid w:val="00C36A83"/>
    <w:rsid w:val="00C36A86"/>
    <w:rsid w:val="00C36AF0"/>
    <w:rsid w:val="00C36B15"/>
    <w:rsid w:val="00C36D80"/>
    <w:rsid w:val="00C36DCC"/>
    <w:rsid w:val="00C36E66"/>
    <w:rsid w:val="00C36ED8"/>
    <w:rsid w:val="00C36F38"/>
    <w:rsid w:val="00C37229"/>
    <w:rsid w:val="00C37268"/>
    <w:rsid w:val="00C372C1"/>
    <w:rsid w:val="00C373E4"/>
    <w:rsid w:val="00C37702"/>
    <w:rsid w:val="00C37749"/>
    <w:rsid w:val="00C37853"/>
    <w:rsid w:val="00C37A5D"/>
    <w:rsid w:val="00C37B20"/>
    <w:rsid w:val="00C37B32"/>
    <w:rsid w:val="00C37B97"/>
    <w:rsid w:val="00C37E10"/>
    <w:rsid w:val="00C37E30"/>
    <w:rsid w:val="00C37EE1"/>
    <w:rsid w:val="00C4011C"/>
    <w:rsid w:val="00C40188"/>
    <w:rsid w:val="00C401AD"/>
    <w:rsid w:val="00C40248"/>
    <w:rsid w:val="00C402D4"/>
    <w:rsid w:val="00C402F2"/>
    <w:rsid w:val="00C40653"/>
    <w:rsid w:val="00C4073B"/>
    <w:rsid w:val="00C408F1"/>
    <w:rsid w:val="00C4095B"/>
    <w:rsid w:val="00C4095F"/>
    <w:rsid w:val="00C40A07"/>
    <w:rsid w:val="00C40A29"/>
    <w:rsid w:val="00C40C9A"/>
    <w:rsid w:val="00C40D00"/>
    <w:rsid w:val="00C40D13"/>
    <w:rsid w:val="00C40D4F"/>
    <w:rsid w:val="00C40DF7"/>
    <w:rsid w:val="00C40F32"/>
    <w:rsid w:val="00C40F72"/>
    <w:rsid w:val="00C40F84"/>
    <w:rsid w:val="00C41049"/>
    <w:rsid w:val="00C41095"/>
    <w:rsid w:val="00C4118E"/>
    <w:rsid w:val="00C41226"/>
    <w:rsid w:val="00C41304"/>
    <w:rsid w:val="00C413AF"/>
    <w:rsid w:val="00C41508"/>
    <w:rsid w:val="00C417D0"/>
    <w:rsid w:val="00C4194F"/>
    <w:rsid w:val="00C41A78"/>
    <w:rsid w:val="00C41AFF"/>
    <w:rsid w:val="00C41C86"/>
    <w:rsid w:val="00C41C9C"/>
    <w:rsid w:val="00C41CDF"/>
    <w:rsid w:val="00C41E61"/>
    <w:rsid w:val="00C41F37"/>
    <w:rsid w:val="00C41F83"/>
    <w:rsid w:val="00C41FF1"/>
    <w:rsid w:val="00C420FE"/>
    <w:rsid w:val="00C42163"/>
    <w:rsid w:val="00C421D7"/>
    <w:rsid w:val="00C4222B"/>
    <w:rsid w:val="00C422AC"/>
    <w:rsid w:val="00C42317"/>
    <w:rsid w:val="00C4241E"/>
    <w:rsid w:val="00C424BA"/>
    <w:rsid w:val="00C424E1"/>
    <w:rsid w:val="00C42562"/>
    <w:rsid w:val="00C425B6"/>
    <w:rsid w:val="00C42623"/>
    <w:rsid w:val="00C4262B"/>
    <w:rsid w:val="00C427F8"/>
    <w:rsid w:val="00C42A12"/>
    <w:rsid w:val="00C42A64"/>
    <w:rsid w:val="00C42B95"/>
    <w:rsid w:val="00C42CB0"/>
    <w:rsid w:val="00C42CF3"/>
    <w:rsid w:val="00C42CF5"/>
    <w:rsid w:val="00C42D5A"/>
    <w:rsid w:val="00C42D65"/>
    <w:rsid w:val="00C42E15"/>
    <w:rsid w:val="00C42EDB"/>
    <w:rsid w:val="00C42EFE"/>
    <w:rsid w:val="00C4304E"/>
    <w:rsid w:val="00C43147"/>
    <w:rsid w:val="00C433F8"/>
    <w:rsid w:val="00C43608"/>
    <w:rsid w:val="00C43811"/>
    <w:rsid w:val="00C43957"/>
    <w:rsid w:val="00C43A2E"/>
    <w:rsid w:val="00C43A4A"/>
    <w:rsid w:val="00C43B8E"/>
    <w:rsid w:val="00C43BF7"/>
    <w:rsid w:val="00C43CA5"/>
    <w:rsid w:val="00C43E16"/>
    <w:rsid w:val="00C43E85"/>
    <w:rsid w:val="00C43FA7"/>
    <w:rsid w:val="00C440CA"/>
    <w:rsid w:val="00C4415B"/>
    <w:rsid w:val="00C4422C"/>
    <w:rsid w:val="00C4430E"/>
    <w:rsid w:val="00C443FD"/>
    <w:rsid w:val="00C44452"/>
    <w:rsid w:val="00C44479"/>
    <w:rsid w:val="00C445FA"/>
    <w:rsid w:val="00C44634"/>
    <w:rsid w:val="00C44661"/>
    <w:rsid w:val="00C446F7"/>
    <w:rsid w:val="00C44855"/>
    <w:rsid w:val="00C44987"/>
    <w:rsid w:val="00C449C1"/>
    <w:rsid w:val="00C44A17"/>
    <w:rsid w:val="00C44AE1"/>
    <w:rsid w:val="00C44AF5"/>
    <w:rsid w:val="00C44C3E"/>
    <w:rsid w:val="00C44D71"/>
    <w:rsid w:val="00C44DAA"/>
    <w:rsid w:val="00C44E37"/>
    <w:rsid w:val="00C44EF9"/>
    <w:rsid w:val="00C44F51"/>
    <w:rsid w:val="00C44FEC"/>
    <w:rsid w:val="00C45091"/>
    <w:rsid w:val="00C452B1"/>
    <w:rsid w:val="00C452D1"/>
    <w:rsid w:val="00C452D2"/>
    <w:rsid w:val="00C453E2"/>
    <w:rsid w:val="00C4546B"/>
    <w:rsid w:val="00C454EE"/>
    <w:rsid w:val="00C4559D"/>
    <w:rsid w:val="00C4559F"/>
    <w:rsid w:val="00C456B8"/>
    <w:rsid w:val="00C45765"/>
    <w:rsid w:val="00C458AD"/>
    <w:rsid w:val="00C45A06"/>
    <w:rsid w:val="00C45C69"/>
    <w:rsid w:val="00C45C7D"/>
    <w:rsid w:val="00C45D20"/>
    <w:rsid w:val="00C45D2F"/>
    <w:rsid w:val="00C45D6D"/>
    <w:rsid w:val="00C45E10"/>
    <w:rsid w:val="00C45E47"/>
    <w:rsid w:val="00C45F48"/>
    <w:rsid w:val="00C45F8F"/>
    <w:rsid w:val="00C4621C"/>
    <w:rsid w:val="00C46290"/>
    <w:rsid w:val="00C4629D"/>
    <w:rsid w:val="00C463A6"/>
    <w:rsid w:val="00C46523"/>
    <w:rsid w:val="00C466BA"/>
    <w:rsid w:val="00C468C5"/>
    <w:rsid w:val="00C46924"/>
    <w:rsid w:val="00C46BCD"/>
    <w:rsid w:val="00C46C61"/>
    <w:rsid w:val="00C46CD8"/>
    <w:rsid w:val="00C46D4B"/>
    <w:rsid w:val="00C46DBA"/>
    <w:rsid w:val="00C46F0F"/>
    <w:rsid w:val="00C46F62"/>
    <w:rsid w:val="00C471CE"/>
    <w:rsid w:val="00C471DE"/>
    <w:rsid w:val="00C474BE"/>
    <w:rsid w:val="00C47525"/>
    <w:rsid w:val="00C47534"/>
    <w:rsid w:val="00C4754D"/>
    <w:rsid w:val="00C47656"/>
    <w:rsid w:val="00C47886"/>
    <w:rsid w:val="00C4790F"/>
    <w:rsid w:val="00C4794D"/>
    <w:rsid w:val="00C479CA"/>
    <w:rsid w:val="00C47BC6"/>
    <w:rsid w:val="00C47C42"/>
    <w:rsid w:val="00C47C82"/>
    <w:rsid w:val="00C47D19"/>
    <w:rsid w:val="00C47D6B"/>
    <w:rsid w:val="00C47D96"/>
    <w:rsid w:val="00C47F03"/>
    <w:rsid w:val="00C47F07"/>
    <w:rsid w:val="00C50144"/>
    <w:rsid w:val="00C50158"/>
    <w:rsid w:val="00C50164"/>
    <w:rsid w:val="00C502FC"/>
    <w:rsid w:val="00C50357"/>
    <w:rsid w:val="00C503BA"/>
    <w:rsid w:val="00C503E4"/>
    <w:rsid w:val="00C5041F"/>
    <w:rsid w:val="00C50470"/>
    <w:rsid w:val="00C50622"/>
    <w:rsid w:val="00C5069B"/>
    <w:rsid w:val="00C506A7"/>
    <w:rsid w:val="00C506A8"/>
    <w:rsid w:val="00C5071C"/>
    <w:rsid w:val="00C507D3"/>
    <w:rsid w:val="00C50974"/>
    <w:rsid w:val="00C50B48"/>
    <w:rsid w:val="00C50B73"/>
    <w:rsid w:val="00C50B96"/>
    <w:rsid w:val="00C50CCD"/>
    <w:rsid w:val="00C50D69"/>
    <w:rsid w:val="00C50D9F"/>
    <w:rsid w:val="00C50E21"/>
    <w:rsid w:val="00C50FA4"/>
    <w:rsid w:val="00C50FE9"/>
    <w:rsid w:val="00C51019"/>
    <w:rsid w:val="00C510C7"/>
    <w:rsid w:val="00C5113C"/>
    <w:rsid w:val="00C511D1"/>
    <w:rsid w:val="00C511EA"/>
    <w:rsid w:val="00C5125B"/>
    <w:rsid w:val="00C51508"/>
    <w:rsid w:val="00C5152D"/>
    <w:rsid w:val="00C515A7"/>
    <w:rsid w:val="00C515E3"/>
    <w:rsid w:val="00C51675"/>
    <w:rsid w:val="00C51685"/>
    <w:rsid w:val="00C516D9"/>
    <w:rsid w:val="00C519BD"/>
    <w:rsid w:val="00C51A29"/>
    <w:rsid w:val="00C51AEA"/>
    <w:rsid w:val="00C51B59"/>
    <w:rsid w:val="00C51C1F"/>
    <w:rsid w:val="00C51C9D"/>
    <w:rsid w:val="00C51E55"/>
    <w:rsid w:val="00C51EA1"/>
    <w:rsid w:val="00C51EE2"/>
    <w:rsid w:val="00C5201D"/>
    <w:rsid w:val="00C5205F"/>
    <w:rsid w:val="00C52083"/>
    <w:rsid w:val="00C521D3"/>
    <w:rsid w:val="00C521D7"/>
    <w:rsid w:val="00C521E7"/>
    <w:rsid w:val="00C52328"/>
    <w:rsid w:val="00C5236C"/>
    <w:rsid w:val="00C52377"/>
    <w:rsid w:val="00C5238C"/>
    <w:rsid w:val="00C524F4"/>
    <w:rsid w:val="00C526A5"/>
    <w:rsid w:val="00C52754"/>
    <w:rsid w:val="00C5285A"/>
    <w:rsid w:val="00C5291A"/>
    <w:rsid w:val="00C52A27"/>
    <w:rsid w:val="00C52B35"/>
    <w:rsid w:val="00C52C60"/>
    <w:rsid w:val="00C52C98"/>
    <w:rsid w:val="00C52CF1"/>
    <w:rsid w:val="00C52DBA"/>
    <w:rsid w:val="00C52EB3"/>
    <w:rsid w:val="00C52FC2"/>
    <w:rsid w:val="00C53079"/>
    <w:rsid w:val="00C530DB"/>
    <w:rsid w:val="00C5313A"/>
    <w:rsid w:val="00C533BA"/>
    <w:rsid w:val="00C53557"/>
    <w:rsid w:val="00C53571"/>
    <w:rsid w:val="00C537BA"/>
    <w:rsid w:val="00C537E4"/>
    <w:rsid w:val="00C53802"/>
    <w:rsid w:val="00C53862"/>
    <w:rsid w:val="00C53889"/>
    <w:rsid w:val="00C539D3"/>
    <w:rsid w:val="00C53AB3"/>
    <w:rsid w:val="00C53D9D"/>
    <w:rsid w:val="00C53E10"/>
    <w:rsid w:val="00C53FD3"/>
    <w:rsid w:val="00C541AE"/>
    <w:rsid w:val="00C54218"/>
    <w:rsid w:val="00C54252"/>
    <w:rsid w:val="00C5425E"/>
    <w:rsid w:val="00C5436F"/>
    <w:rsid w:val="00C54401"/>
    <w:rsid w:val="00C54495"/>
    <w:rsid w:val="00C545F0"/>
    <w:rsid w:val="00C546DA"/>
    <w:rsid w:val="00C5478B"/>
    <w:rsid w:val="00C5479A"/>
    <w:rsid w:val="00C547BE"/>
    <w:rsid w:val="00C54800"/>
    <w:rsid w:val="00C54954"/>
    <w:rsid w:val="00C5496C"/>
    <w:rsid w:val="00C54A18"/>
    <w:rsid w:val="00C54B18"/>
    <w:rsid w:val="00C54B41"/>
    <w:rsid w:val="00C54BE7"/>
    <w:rsid w:val="00C54CCE"/>
    <w:rsid w:val="00C54DA2"/>
    <w:rsid w:val="00C54EF1"/>
    <w:rsid w:val="00C550D8"/>
    <w:rsid w:val="00C551A2"/>
    <w:rsid w:val="00C55204"/>
    <w:rsid w:val="00C55256"/>
    <w:rsid w:val="00C55404"/>
    <w:rsid w:val="00C55473"/>
    <w:rsid w:val="00C555AC"/>
    <w:rsid w:val="00C55702"/>
    <w:rsid w:val="00C55905"/>
    <w:rsid w:val="00C5591C"/>
    <w:rsid w:val="00C559A5"/>
    <w:rsid w:val="00C559D3"/>
    <w:rsid w:val="00C559DA"/>
    <w:rsid w:val="00C55A05"/>
    <w:rsid w:val="00C55BB3"/>
    <w:rsid w:val="00C55C2A"/>
    <w:rsid w:val="00C55CB9"/>
    <w:rsid w:val="00C55E0C"/>
    <w:rsid w:val="00C55E47"/>
    <w:rsid w:val="00C55E8B"/>
    <w:rsid w:val="00C55F67"/>
    <w:rsid w:val="00C560A6"/>
    <w:rsid w:val="00C56161"/>
    <w:rsid w:val="00C56185"/>
    <w:rsid w:val="00C56190"/>
    <w:rsid w:val="00C561EC"/>
    <w:rsid w:val="00C561F2"/>
    <w:rsid w:val="00C561F5"/>
    <w:rsid w:val="00C5630B"/>
    <w:rsid w:val="00C56331"/>
    <w:rsid w:val="00C5633C"/>
    <w:rsid w:val="00C5637F"/>
    <w:rsid w:val="00C563B0"/>
    <w:rsid w:val="00C563EB"/>
    <w:rsid w:val="00C56418"/>
    <w:rsid w:val="00C564F4"/>
    <w:rsid w:val="00C56668"/>
    <w:rsid w:val="00C5668D"/>
    <w:rsid w:val="00C56695"/>
    <w:rsid w:val="00C566F2"/>
    <w:rsid w:val="00C56752"/>
    <w:rsid w:val="00C5695B"/>
    <w:rsid w:val="00C56A82"/>
    <w:rsid w:val="00C56B6B"/>
    <w:rsid w:val="00C56B8E"/>
    <w:rsid w:val="00C56C08"/>
    <w:rsid w:val="00C56E64"/>
    <w:rsid w:val="00C56FBB"/>
    <w:rsid w:val="00C57024"/>
    <w:rsid w:val="00C57046"/>
    <w:rsid w:val="00C57056"/>
    <w:rsid w:val="00C572DB"/>
    <w:rsid w:val="00C57398"/>
    <w:rsid w:val="00C5740A"/>
    <w:rsid w:val="00C574B2"/>
    <w:rsid w:val="00C574D7"/>
    <w:rsid w:val="00C575EF"/>
    <w:rsid w:val="00C5798F"/>
    <w:rsid w:val="00C5799F"/>
    <w:rsid w:val="00C579E0"/>
    <w:rsid w:val="00C57A58"/>
    <w:rsid w:val="00C57B4C"/>
    <w:rsid w:val="00C57BC4"/>
    <w:rsid w:val="00C57BD3"/>
    <w:rsid w:val="00C57C78"/>
    <w:rsid w:val="00C60076"/>
    <w:rsid w:val="00C60219"/>
    <w:rsid w:val="00C602C1"/>
    <w:rsid w:val="00C603DB"/>
    <w:rsid w:val="00C6041B"/>
    <w:rsid w:val="00C604B8"/>
    <w:rsid w:val="00C6052E"/>
    <w:rsid w:val="00C60573"/>
    <w:rsid w:val="00C60682"/>
    <w:rsid w:val="00C6077F"/>
    <w:rsid w:val="00C607F0"/>
    <w:rsid w:val="00C609D7"/>
    <w:rsid w:val="00C609EA"/>
    <w:rsid w:val="00C60B3D"/>
    <w:rsid w:val="00C60BC0"/>
    <w:rsid w:val="00C60D03"/>
    <w:rsid w:val="00C60D15"/>
    <w:rsid w:val="00C60D91"/>
    <w:rsid w:val="00C60D93"/>
    <w:rsid w:val="00C60DB5"/>
    <w:rsid w:val="00C60DBC"/>
    <w:rsid w:val="00C60FED"/>
    <w:rsid w:val="00C610CC"/>
    <w:rsid w:val="00C6119E"/>
    <w:rsid w:val="00C613CC"/>
    <w:rsid w:val="00C614D9"/>
    <w:rsid w:val="00C61556"/>
    <w:rsid w:val="00C615D8"/>
    <w:rsid w:val="00C61707"/>
    <w:rsid w:val="00C61794"/>
    <w:rsid w:val="00C61924"/>
    <w:rsid w:val="00C61A6E"/>
    <w:rsid w:val="00C61BDA"/>
    <w:rsid w:val="00C61BF8"/>
    <w:rsid w:val="00C61D76"/>
    <w:rsid w:val="00C61D84"/>
    <w:rsid w:val="00C61D9D"/>
    <w:rsid w:val="00C61E19"/>
    <w:rsid w:val="00C61F31"/>
    <w:rsid w:val="00C61F81"/>
    <w:rsid w:val="00C61FEA"/>
    <w:rsid w:val="00C620A1"/>
    <w:rsid w:val="00C621D2"/>
    <w:rsid w:val="00C6220C"/>
    <w:rsid w:val="00C6225A"/>
    <w:rsid w:val="00C62260"/>
    <w:rsid w:val="00C62380"/>
    <w:rsid w:val="00C62386"/>
    <w:rsid w:val="00C623A8"/>
    <w:rsid w:val="00C624AD"/>
    <w:rsid w:val="00C62509"/>
    <w:rsid w:val="00C625C5"/>
    <w:rsid w:val="00C62824"/>
    <w:rsid w:val="00C6282F"/>
    <w:rsid w:val="00C6289A"/>
    <w:rsid w:val="00C62903"/>
    <w:rsid w:val="00C629FA"/>
    <w:rsid w:val="00C62A00"/>
    <w:rsid w:val="00C62A6E"/>
    <w:rsid w:val="00C62ADA"/>
    <w:rsid w:val="00C62BD8"/>
    <w:rsid w:val="00C62CE2"/>
    <w:rsid w:val="00C62D38"/>
    <w:rsid w:val="00C62E0D"/>
    <w:rsid w:val="00C62ED6"/>
    <w:rsid w:val="00C62F21"/>
    <w:rsid w:val="00C6310A"/>
    <w:rsid w:val="00C63242"/>
    <w:rsid w:val="00C6329D"/>
    <w:rsid w:val="00C634B0"/>
    <w:rsid w:val="00C635ED"/>
    <w:rsid w:val="00C63908"/>
    <w:rsid w:val="00C639D0"/>
    <w:rsid w:val="00C63ACC"/>
    <w:rsid w:val="00C63AF7"/>
    <w:rsid w:val="00C63B2C"/>
    <w:rsid w:val="00C63C2C"/>
    <w:rsid w:val="00C63D0A"/>
    <w:rsid w:val="00C63D11"/>
    <w:rsid w:val="00C63D1B"/>
    <w:rsid w:val="00C63D4C"/>
    <w:rsid w:val="00C63D50"/>
    <w:rsid w:val="00C63DBC"/>
    <w:rsid w:val="00C63DEF"/>
    <w:rsid w:val="00C63FAB"/>
    <w:rsid w:val="00C6413B"/>
    <w:rsid w:val="00C641B1"/>
    <w:rsid w:val="00C641D0"/>
    <w:rsid w:val="00C6427B"/>
    <w:rsid w:val="00C64465"/>
    <w:rsid w:val="00C646B3"/>
    <w:rsid w:val="00C646DD"/>
    <w:rsid w:val="00C64844"/>
    <w:rsid w:val="00C649F8"/>
    <w:rsid w:val="00C64B47"/>
    <w:rsid w:val="00C64B4E"/>
    <w:rsid w:val="00C64C93"/>
    <w:rsid w:val="00C651C2"/>
    <w:rsid w:val="00C651D0"/>
    <w:rsid w:val="00C6543F"/>
    <w:rsid w:val="00C654A4"/>
    <w:rsid w:val="00C655AD"/>
    <w:rsid w:val="00C655CF"/>
    <w:rsid w:val="00C655FA"/>
    <w:rsid w:val="00C656DA"/>
    <w:rsid w:val="00C656DD"/>
    <w:rsid w:val="00C656FE"/>
    <w:rsid w:val="00C6585A"/>
    <w:rsid w:val="00C658C8"/>
    <w:rsid w:val="00C65950"/>
    <w:rsid w:val="00C65952"/>
    <w:rsid w:val="00C659B9"/>
    <w:rsid w:val="00C659F5"/>
    <w:rsid w:val="00C65AB5"/>
    <w:rsid w:val="00C65B02"/>
    <w:rsid w:val="00C65B58"/>
    <w:rsid w:val="00C65BC6"/>
    <w:rsid w:val="00C65C84"/>
    <w:rsid w:val="00C65D0F"/>
    <w:rsid w:val="00C65E99"/>
    <w:rsid w:val="00C65F60"/>
    <w:rsid w:val="00C6601A"/>
    <w:rsid w:val="00C6604D"/>
    <w:rsid w:val="00C6612D"/>
    <w:rsid w:val="00C66172"/>
    <w:rsid w:val="00C66191"/>
    <w:rsid w:val="00C66284"/>
    <w:rsid w:val="00C66475"/>
    <w:rsid w:val="00C664C7"/>
    <w:rsid w:val="00C6654D"/>
    <w:rsid w:val="00C66856"/>
    <w:rsid w:val="00C668FB"/>
    <w:rsid w:val="00C66B24"/>
    <w:rsid w:val="00C66BCB"/>
    <w:rsid w:val="00C66BE6"/>
    <w:rsid w:val="00C66E00"/>
    <w:rsid w:val="00C66F4F"/>
    <w:rsid w:val="00C67004"/>
    <w:rsid w:val="00C670E1"/>
    <w:rsid w:val="00C6711A"/>
    <w:rsid w:val="00C6711C"/>
    <w:rsid w:val="00C6714D"/>
    <w:rsid w:val="00C67331"/>
    <w:rsid w:val="00C67356"/>
    <w:rsid w:val="00C67505"/>
    <w:rsid w:val="00C67676"/>
    <w:rsid w:val="00C6774C"/>
    <w:rsid w:val="00C677AB"/>
    <w:rsid w:val="00C6795B"/>
    <w:rsid w:val="00C679BB"/>
    <w:rsid w:val="00C67A95"/>
    <w:rsid w:val="00C67B12"/>
    <w:rsid w:val="00C67BA6"/>
    <w:rsid w:val="00C67BAA"/>
    <w:rsid w:val="00C67BDF"/>
    <w:rsid w:val="00C67D1D"/>
    <w:rsid w:val="00C67D66"/>
    <w:rsid w:val="00C67D70"/>
    <w:rsid w:val="00C67DEA"/>
    <w:rsid w:val="00C67DFA"/>
    <w:rsid w:val="00C67E82"/>
    <w:rsid w:val="00C67F75"/>
    <w:rsid w:val="00C67FF5"/>
    <w:rsid w:val="00C70195"/>
    <w:rsid w:val="00C702C6"/>
    <w:rsid w:val="00C702E6"/>
    <w:rsid w:val="00C70403"/>
    <w:rsid w:val="00C704DC"/>
    <w:rsid w:val="00C704E6"/>
    <w:rsid w:val="00C705B0"/>
    <w:rsid w:val="00C70873"/>
    <w:rsid w:val="00C70985"/>
    <w:rsid w:val="00C709C6"/>
    <w:rsid w:val="00C70AD5"/>
    <w:rsid w:val="00C70BAA"/>
    <w:rsid w:val="00C70C7F"/>
    <w:rsid w:val="00C70CF1"/>
    <w:rsid w:val="00C70D8E"/>
    <w:rsid w:val="00C70EC0"/>
    <w:rsid w:val="00C70EF2"/>
    <w:rsid w:val="00C711D9"/>
    <w:rsid w:val="00C711F2"/>
    <w:rsid w:val="00C7131E"/>
    <w:rsid w:val="00C713AC"/>
    <w:rsid w:val="00C713ED"/>
    <w:rsid w:val="00C71471"/>
    <w:rsid w:val="00C715FE"/>
    <w:rsid w:val="00C7166D"/>
    <w:rsid w:val="00C71694"/>
    <w:rsid w:val="00C71718"/>
    <w:rsid w:val="00C717A8"/>
    <w:rsid w:val="00C717F3"/>
    <w:rsid w:val="00C71810"/>
    <w:rsid w:val="00C71919"/>
    <w:rsid w:val="00C71A49"/>
    <w:rsid w:val="00C71AFD"/>
    <w:rsid w:val="00C71C5B"/>
    <w:rsid w:val="00C71CF3"/>
    <w:rsid w:val="00C71D36"/>
    <w:rsid w:val="00C71E01"/>
    <w:rsid w:val="00C71EEE"/>
    <w:rsid w:val="00C71EF0"/>
    <w:rsid w:val="00C71F0B"/>
    <w:rsid w:val="00C72017"/>
    <w:rsid w:val="00C721C5"/>
    <w:rsid w:val="00C7220C"/>
    <w:rsid w:val="00C72225"/>
    <w:rsid w:val="00C72318"/>
    <w:rsid w:val="00C72338"/>
    <w:rsid w:val="00C7234C"/>
    <w:rsid w:val="00C724B7"/>
    <w:rsid w:val="00C724C8"/>
    <w:rsid w:val="00C724E6"/>
    <w:rsid w:val="00C72670"/>
    <w:rsid w:val="00C72726"/>
    <w:rsid w:val="00C7275A"/>
    <w:rsid w:val="00C727AB"/>
    <w:rsid w:val="00C7280D"/>
    <w:rsid w:val="00C728F6"/>
    <w:rsid w:val="00C72917"/>
    <w:rsid w:val="00C72ACF"/>
    <w:rsid w:val="00C72B0D"/>
    <w:rsid w:val="00C72B34"/>
    <w:rsid w:val="00C72BA9"/>
    <w:rsid w:val="00C72BE8"/>
    <w:rsid w:val="00C72C59"/>
    <w:rsid w:val="00C72CC5"/>
    <w:rsid w:val="00C72CE4"/>
    <w:rsid w:val="00C72D52"/>
    <w:rsid w:val="00C7305F"/>
    <w:rsid w:val="00C7324E"/>
    <w:rsid w:val="00C732A2"/>
    <w:rsid w:val="00C732B2"/>
    <w:rsid w:val="00C732C8"/>
    <w:rsid w:val="00C73335"/>
    <w:rsid w:val="00C73374"/>
    <w:rsid w:val="00C73427"/>
    <w:rsid w:val="00C7351F"/>
    <w:rsid w:val="00C7367F"/>
    <w:rsid w:val="00C736A8"/>
    <w:rsid w:val="00C7373C"/>
    <w:rsid w:val="00C737EB"/>
    <w:rsid w:val="00C7399D"/>
    <w:rsid w:val="00C739C6"/>
    <w:rsid w:val="00C73A19"/>
    <w:rsid w:val="00C73AAE"/>
    <w:rsid w:val="00C73BDC"/>
    <w:rsid w:val="00C73CDC"/>
    <w:rsid w:val="00C73D38"/>
    <w:rsid w:val="00C73EBB"/>
    <w:rsid w:val="00C73F16"/>
    <w:rsid w:val="00C73F42"/>
    <w:rsid w:val="00C73F45"/>
    <w:rsid w:val="00C74098"/>
    <w:rsid w:val="00C740B9"/>
    <w:rsid w:val="00C742AC"/>
    <w:rsid w:val="00C74305"/>
    <w:rsid w:val="00C743A9"/>
    <w:rsid w:val="00C743FE"/>
    <w:rsid w:val="00C74489"/>
    <w:rsid w:val="00C744D3"/>
    <w:rsid w:val="00C745C5"/>
    <w:rsid w:val="00C746CC"/>
    <w:rsid w:val="00C746D9"/>
    <w:rsid w:val="00C7470A"/>
    <w:rsid w:val="00C74714"/>
    <w:rsid w:val="00C7472B"/>
    <w:rsid w:val="00C747A5"/>
    <w:rsid w:val="00C74822"/>
    <w:rsid w:val="00C7499B"/>
    <w:rsid w:val="00C749F9"/>
    <w:rsid w:val="00C74B17"/>
    <w:rsid w:val="00C74BCC"/>
    <w:rsid w:val="00C74CA6"/>
    <w:rsid w:val="00C74D5E"/>
    <w:rsid w:val="00C74E77"/>
    <w:rsid w:val="00C74F80"/>
    <w:rsid w:val="00C74FC8"/>
    <w:rsid w:val="00C75184"/>
    <w:rsid w:val="00C752C5"/>
    <w:rsid w:val="00C752E0"/>
    <w:rsid w:val="00C75300"/>
    <w:rsid w:val="00C7567A"/>
    <w:rsid w:val="00C7568A"/>
    <w:rsid w:val="00C7569C"/>
    <w:rsid w:val="00C75788"/>
    <w:rsid w:val="00C75804"/>
    <w:rsid w:val="00C75868"/>
    <w:rsid w:val="00C75894"/>
    <w:rsid w:val="00C758BB"/>
    <w:rsid w:val="00C75911"/>
    <w:rsid w:val="00C75915"/>
    <w:rsid w:val="00C7591B"/>
    <w:rsid w:val="00C75A86"/>
    <w:rsid w:val="00C75C3F"/>
    <w:rsid w:val="00C75DAE"/>
    <w:rsid w:val="00C75E88"/>
    <w:rsid w:val="00C76109"/>
    <w:rsid w:val="00C76122"/>
    <w:rsid w:val="00C76175"/>
    <w:rsid w:val="00C761BD"/>
    <w:rsid w:val="00C762FC"/>
    <w:rsid w:val="00C7647C"/>
    <w:rsid w:val="00C764B4"/>
    <w:rsid w:val="00C7679D"/>
    <w:rsid w:val="00C76819"/>
    <w:rsid w:val="00C76826"/>
    <w:rsid w:val="00C7696C"/>
    <w:rsid w:val="00C76B49"/>
    <w:rsid w:val="00C76B52"/>
    <w:rsid w:val="00C76B8E"/>
    <w:rsid w:val="00C76B9D"/>
    <w:rsid w:val="00C76C12"/>
    <w:rsid w:val="00C76CC6"/>
    <w:rsid w:val="00C76CFA"/>
    <w:rsid w:val="00C76D04"/>
    <w:rsid w:val="00C76E9B"/>
    <w:rsid w:val="00C76ED1"/>
    <w:rsid w:val="00C76F2C"/>
    <w:rsid w:val="00C76F94"/>
    <w:rsid w:val="00C770F8"/>
    <w:rsid w:val="00C7711C"/>
    <w:rsid w:val="00C77348"/>
    <w:rsid w:val="00C773A8"/>
    <w:rsid w:val="00C7793A"/>
    <w:rsid w:val="00C77B69"/>
    <w:rsid w:val="00C77C51"/>
    <w:rsid w:val="00C77DE0"/>
    <w:rsid w:val="00C77DFC"/>
    <w:rsid w:val="00C80037"/>
    <w:rsid w:val="00C8008E"/>
    <w:rsid w:val="00C8010E"/>
    <w:rsid w:val="00C80122"/>
    <w:rsid w:val="00C80123"/>
    <w:rsid w:val="00C802ED"/>
    <w:rsid w:val="00C802F9"/>
    <w:rsid w:val="00C80387"/>
    <w:rsid w:val="00C803F9"/>
    <w:rsid w:val="00C804DB"/>
    <w:rsid w:val="00C805E3"/>
    <w:rsid w:val="00C808DB"/>
    <w:rsid w:val="00C809D6"/>
    <w:rsid w:val="00C80B61"/>
    <w:rsid w:val="00C80DC5"/>
    <w:rsid w:val="00C80F13"/>
    <w:rsid w:val="00C80F63"/>
    <w:rsid w:val="00C80F6F"/>
    <w:rsid w:val="00C81093"/>
    <w:rsid w:val="00C813A3"/>
    <w:rsid w:val="00C813AA"/>
    <w:rsid w:val="00C81441"/>
    <w:rsid w:val="00C814E6"/>
    <w:rsid w:val="00C81745"/>
    <w:rsid w:val="00C8174B"/>
    <w:rsid w:val="00C817AC"/>
    <w:rsid w:val="00C81838"/>
    <w:rsid w:val="00C81888"/>
    <w:rsid w:val="00C818E2"/>
    <w:rsid w:val="00C81972"/>
    <w:rsid w:val="00C81B39"/>
    <w:rsid w:val="00C81C54"/>
    <w:rsid w:val="00C81D21"/>
    <w:rsid w:val="00C81DB3"/>
    <w:rsid w:val="00C81E04"/>
    <w:rsid w:val="00C81EB7"/>
    <w:rsid w:val="00C81F89"/>
    <w:rsid w:val="00C82097"/>
    <w:rsid w:val="00C8213E"/>
    <w:rsid w:val="00C82208"/>
    <w:rsid w:val="00C8239D"/>
    <w:rsid w:val="00C8241A"/>
    <w:rsid w:val="00C82442"/>
    <w:rsid w:val="00C82457"/>
    <w:rsid w:val="00C8248C"/>
    <w:rsid w:val="00C825F9"/>
    <w:rsid w:val="00C82634"/>
    <w:rsid w:val="00C82827"/>
    <w:rsid w:val="00C82834"/>
    <w:rsid w:val="00C829AE"/>
    <w:rsid w:val="00C82CBA"/>
    <w:rsid w:val="00C82CF1"/>
    <w:rsid w:val="00C82D08"/>
    <w:rsid w:val="00C82D0D"/>
    <w:rsid w:val="00C82D85"/>
    <w:rsid w:val="00C82DFD"/>
    <w:rsid w:val="00C82EC2"/>
    <w:rsid w:val="00C830A8"/>
    <w:rsid w:val="00C830BD"/>
    <w:rsid w:val="00C830E4"/>
    <w:rsid w:val="00C83127"/>
    <w:rsid w:val="00C83210"/>
    <w:rsid w:val="00C83314"/>
    <w:rsid w:val="00C8342F"/>
    <w:rsid w:val="00C83461"/>
    <w:rsid w:val="00C83481"/>
    <w:rsid w:val="00C835A1"/>
    <w:rsid w:val="00C835A8"/>
    <w:rsid w:val="00C83605"/>
    <w:rsid w:val="00C836C4"/>
    <w:rsid w:val="00C83873"/>
    <w:rsid w:val="00C83985"/>
    <w:rsid w:val="00C83A26"/>
    <w:rsid w:val="00C83AA7"/>
    <w:rsid w:val="00C83C4A"/>
    <w:rsid w:val="00C83CCE"/>
    <w:rsid w:val="00C83DFC"/>
    <w:rsid w:val="00C83E3B"/>
    <w:rsid w:val="00C83EDD"/>
    <w:rsid w:val="00C8404B"/>
    <w:rsid w:val="00C8406B"/>
    <w:rsid w:val="00C840CE"/>
    <w:rsid w:val="00C84176"/>
    <w:rsid w:val="00C843C8"/>
    <w:rsid w:val="00C8441C"/>
    <w:rsid w:val="00C8452A"/>
    <w:rsid w:val="00C8452D"/>
    <w:rsid w:val="00C84551"/>
    <w:rsid w:val="00C845D0"/>
    <w:rsid w:val="00C845EC"/>
    <w:rsid w:val="00C8466E"/>
    <w:rsid w:val="00C84721"/>
    <w:rsid w:val="00C84766"/>
    <w:rsid w:val="00C84773"/>
    <w:rsid w:val="00C8483C"/>
    <w:rsid w:val="00C84888"/>
    <w:rsid w:val="00C848FC"/>
    <w:rsid w:val="00C848FE"/>
    <w:rsid w:val="00C84946"/>
    <w:rsid w:val="00C8494D"/>
    <w:rsid w:val="00C84A0E"/>
    <w:rsid w:val="00C84AAE"/>
    <w:rsid w:val="00C84DDF"/>
    <w:rsid w:val="00C84E56"/>
    <w:rsid w:val="00C84E99"/>
    <w:rsid w:val="00C84FB5"/>
    <w:rsid w:val="00C850CF"/>
    <w:rsid w:val="00C8513C"/>
    <w:rsid w:val="00C85141"/>
    <w:rsid w:val="00C85179"/>
    <w:rsid w:val="00C851AF"/>
    <w:rsid w:val="00C85203"/>
    <w:rsid w:val="00C85226"/>
    <w:rsid w:val="00C852C3"/>
    <w:rsid w:val="00C85314"/>
    <w:rsid w:val="00C853FF"/>
    <w:rsid w:val="00C85565"/>
    <w:rsid w:val="00C85B30"/>
    <w:rsid w:val="00C85B4C"/>
    <w:rsid w:val="00C85CBE"/>
    <w:rsid w:val="00C85CF3"/>
    <w:rsid w:val="00C85D2D"/>
    <w:rsid w:val="00C85E5B"/>
    <w:rsid w:val="00C85E78"/>
    <w:rsid w:val="00C85F14"/>
    <w:rsid w:val="00C85F17"/>
    <w:rsid w:val="00C860A7"/>
    <w:rsid w:val="00C860E1"/>
    <w:rsid w:val="00C86277"/>
    <w:rsid w:val="00C8661A"/>
    <w:rsid w:val="00C866D8"/>
    <w:rsid w:val="00C866ED"/>
    <w:rsid w:val="00C867BE"/>
    <w:rsid w:val="00C867FC"/>
    <w:rsid w:val="00C8681C"/>
    <w:rsid w:val="00C86966"/>
    <w:rsid w:val="00C86A0F"/>
    <w:rsid w:val="00C86A4E"/>
    <w:rsid w:val="00C86A6E"/>
    <w:rsid w:val="00C86B33"/>
    <w:rsid w:val="00C86B37"/>
    <w:rsid w:val="00C86C7B"/>
    <w:rsid w:val="00C86CE0"/>
    <w:rsid w:val="00C86D07"/>
    <w:rsid w:val="00C86D27"/>
    <w:rsid w:val="00C86FEA"/>
    <w:rsid w:val="00C871CA"/>
    <w:rsid w:val="00C871E3"/>
    <w:rsid w:val="00C8726B"/>
    <w:rsid w:val="00C8738D"/>
    <w:rsid w:val="00C873FD"/>
    <w:rsid w:val="00C87568"/>
    <w:rsid w:val="00C87574"/>
    <w:rsid w:val="00C8760C"/>
    <w:rsid w:val="00C876B9"/>
    <w:rsid w:val="00C876D8"/>
    <w:rsid w:val="00C876EB"/>
    <w:rsid w:val="00C87838"/>
    <w:rsid w:val="00C87845"/>
    <w:rsid w:val="00C87A1F"/>
    <w:rsid w:val="00C87A2E"/>
    <w:rsid w:val="00C87C3A"/>
    <w:rsid w:val="00C87D77"/>
    <w:rsid w:val="00C87DE0"/>
    <w:rsid w:val="00C87E99"/>
    <w:rsid w:val="00C87F3B"/>
    <w:rsid w:val="00C87F7F"/>
    <w:rsid w:val="00C87F9B"/>
    <w:rsid w:val="00C90170"/>
    <w:rsid w:val="00C901F0"/>
    <w:rsid w:val="00C902DC"/>
    <w:rsid w:val="00C9043B"/>
    <w:rsid w:val="00C90519"/>
    <w:rsid w:val="00C9053B"/>
    <w:rsid w:val="00C90606"/>
    <w:rsid w:val="00C90AC5"/>
    <w:rsid w:val="00C90BEE"/>
    <w:rsid w:val="00C90C9C"/>
    <w:rsid w:val="00C90EF6"/>
    <w:rsid w:val="00C90F90"/>
    <w:rsid w:val="00C9109C"/>
    <w:rsid w:val="00C911C6"/>
    <w:rsid w:val="00C912DF"/>
    <w:rsid w:val="00C9138A"/>
    <w:rsid w:val="00C915B0"/>
    <w:rsid w:val="00C91787"/>
    <w:rsid w:val="00C91846"/>
    <w:rsid w:val="00C919FF"/>
    <w:rsid w:val="00C91A4C"/>
    <w:rsid w:val="00C91A6B"/>
    <w:rsid w:val="00C91ABB"/>
    <w:rsid w:val="00C91BC4"/>
    <w:rsid w:val="00C91EB2"/>
    <w:rsid w:val="00C91F69"/>
    <w:rsid w:val="00C91F6D"/>
    <w:rsid w:val="00C9216C"/>
    <w:rsid w:val="00C921B9"/>
    <w:rsid w:val="00C92270"/>
    <w:rsid w:val="00C92292"/>
    <w:rsid w:val="00C923DB"/>
    <w:rsid w:val="00C923DE"/>
    <w:rsid w:val="00C9245F"/>
    <w:rsid w:val="00C92551"/>
    <w:rsid w:val="00C9256B"/>
    <w:rsid w:val="00C92741"/>
    <w:rsid w:val="00C9278D"/>
    <w:rsid w:val="00C92844"/>
    <w:rsid w:val="00C9295C"/>
    <w:rsid w:val="00C92A05"/>
    <w:rsid w:val="00C92B63"/>
    <w:rsid w:val="00C92D24"/>
    <w:rsid w:val="00C92D6E"/>
    <w:rsid w:val="00C92DD4"/>
    <w:rsid w:val="00C92E26"/>
    <w:rsid w:val="00C92E92"/>
    <w:rsid w:val="00C92EDA"/>
    <w:rsid w:val="00C930DC"/>
    <w:rsid w:val="00C931B9"/>
    <w:rsid w:val="00C933E3"/>
    <w:rsid w:val="00C934E8"/>
    <w:rsid w:val="00C93569"/>
    <w:rsid w:val="00C93690"/>
    <w:rsid w:val="00C936F5"/>
    <w:rsid w:val="00C9378D"/>
    <w:rsid w:val="00C93849"/>
    <w:rsid w:val="00C939B5"/>
    <w:rsid w:val="00C93A47"/>
    <w:rsid w:val="00C93A58"/>
    <w:rsid w:val="00C93A8D"/>
    <w:rsid w:val="00C93B03"/>
    <w:rsid w:val="00C93B0C"/>
    <w:rsid w:val="00C93D16"/>
    <w:rsid w:val="00C93D54"/>
    <w:rsid w:val="00C93E14"/>
    <w:rsid w:val="00C93E41"/>
    <w:rsid w:val="00C93EF5"/>
    <w:rsid w:val="00C93F96"/>
    <w:rsid w:val="00C940D1"/>
    <w:rsid w:val="00C94151"/>
    <w:rsid w:val="00C942C6"/>
    <w:rsid w:val="00C94320"/>
    <w:rsid w:val="00C9486F"/>
    <w:rsid w:val="00C948C2"/>
    <w:rsid w:val="00C94A15"/>
    <w:rsid w:val="00C94B6E"/>
    <w:rsid w:val="00C94B97"/>
    <w:rsid w:val="00C94CD3"/>
    <w:rsid w:val="00C94EFA"/>
    <w:rsid w:val="00C94FB8"/>
    <w:rsid w:val="00C95198"/>
    <w:rsid w:val="00C951B0"/>
    <w:rsid w:val="00C95333"/>
    <w:rsid w:val="00C95436"/>
    <w:rsid w:val="00C9556F"/>
    <w:rsid w:val="00C955D1"/>
    <w:rsid w:val="00C95761"/>
    <w:rsid w:val="00C9586B"/>
    <w:rsid w:val="00C958B2"/>
    <w:rsid w:val="00C959E2"/>
    <w:rsid w:val="00C95A07"/>
    <w:rsid w:val="00C95DFD"/>
    <w:rsid w:val="00C95EA4"/>
    <w:rsid w:val="00C95FC4"/>
    <w:rsid w:val="00C960BF"/>
    <w:rsid w:val="00C96218"/>
    <w:rsid w:val="00C962BE"/>
    <w:rsid w:val="00C962F7"/>
    <w:rsid w:val="00C9637B"/>
    <w:rsid w:val="00C96454"/>
    <w:rsid w:val="00C96477"/>
    <w:rsid w:val="00C964DD"/>
    <w:rsid w:val="00C964E0"/>
    <w:rsid w:val="00C964EF"/>
    <w:rsid w:val="00C964FC"/>
    <w:rsid w:val="00C965DB"/>
    <w:rsid w:val="00C9673B"/>
    <w:rsid w:val="00C9680C"/>
    <w:rsid w:val="00C968A0"/>
    <w:rsid w:val="00C968AF"/>
    <w:rsid w:val="00C9690D"/>
    <w:rsid w:val="00C9697E"/>
    <w:rsid w:val="00C969A4"/>
    <w:rsid w:val="00C969FE"/>
    <w:rsid w:val="00C96A24"/>
    <w:rsid w:val="00C96A64"/>
    <w:rsid w:val="00C96C98"/>
    <w:rsid w:val="00C96D8F"/>
    <w:rsid w:val="00C96D94"/>
    <w:rsid w:val="00C96E75"/>
    <w:rsid w:val="00C96EE9"/>
    <w:rsid w:val="00C96EEF"/>
    <w:rsid w:val="00C96F51"/>
    <w:rsid w:val="00C9706A"/>
    <w:rsid w:val="00C97086"/>
    <w:rsid w:val="00C97104"/>
    <w:rsid w:val="00C972A0"/>
    <w:rsid w:val="00C97365"/>
    <w:rsid w:val="00C976CA"/>
    <w:rsid w:val="00C9787C"/>
    <w:rsid w:val="00C978D6"/>
    <w:rsid w:val="00C97BBB"/>
    <w:rsid w:val="00C97CBF"/>
    <w:rsid w:val="00C97D2A"/>
    <w:rsid w:val="00C97DC5"/>
    <w:rsid w:val="00C97E6D"/>
    <w:rsid w:val="00C97E85"/>
    <w:rsid w:val="00CA00F4"/>
    <w:rsid w:val="00CA0116"/>
    <w:rsid w:val="00CA01FA"/>
    <w:rsid w:val="00CA0277"/>
    <w:rsid w:val="00CA04B7"/>
    <w:rsid w:val="00CA04CD"/>
    <w:rsid w:val="00CA052D"/>
    <w:rsid w:val="00CA0594"/>
    <w:rsid w:val="00CA06D2"/>
    <w:rsid w:val="00CA070B"/>
    <w:rsid w:val="00CA0715"/>
    <w:rsid w:val="00CA0829"/>
    <w:rsid w:val="00CA0922"/>
    <w:rsid w:val="00CA0961"/>
    <w:rsid w:val="00CA09B0"/>
    <w:rsid w:val="00CA09E0"/>
    <w:rsid w:val="00CA0A81"/>
    <w:rsid w:val="00CA0BA2"/>
    <w:rsid w:val="00CA0E40"/>
    <w:rsid w:val="00CA0EAE"/>
    <w:rsid w:val="00CA1065"/>
    <w:rsid w:val="00CA10ED"/>
    <w:rsid w:val="00CA111D"/>
    <w:rsid w:val="00CA1172"/>
    <w:rsid w:val="00CA1282"/>
    <w:rsid w:val="00CA128F"/>
    <w:rsid w:val="00CA13E7"/>
    <w:rsid w:val="00CA14E7"/>
    <w:rsid w:val="00CA18CC"/>
    <w:rsid w:val="00CA1913"/>
    <w:rsid w:val="00CA1930"/>
    <w:rsid w:val="00CA193A"/>
    <w:rsid w:val="00CA1A08"/>
    <w:rsid w:val="00CA1E1C"/>
    <w:rsid w:val="00CA1FA3"/>
    <w:rsid w:val="00CA20CB"/>
    <w:rsid w:val="00CA233B"/>
    <w:rsid w:val="00CA261B"/>
    <w:rsid w:val="00CA279F"/>
    <w:rsid w:val="00CA2864"/>
    <w:rsid w:val="00CA299D"/>
    <w:rsid w:val="00CA2A14"/>
    <w:rsid w:val="00CA2A38"/>
    <w:rsid w:val="00CA2C7A"/>
    <w:rsid w:val="00CA2D60"/>
    <w:rsid w:val="00CA2DC7"/>
    <w:rsid w:val="00CA2F47"/>
    <w:rsid w:val="00CA2F5F"/>
    <w:rsid w:val="00CA308F"/>
    <w:rsid w:val="00CA30D0"/>
    <w:rsid w:val="00CA31BD"/>
    <w:rsid w:val="00CA31E3"/>
    <w:rsid w:val="00CA3340"/>
    <w:rsid w:val="00CA3430"/>
    <w:rsid w:val="00CA3462"/>
    <w:rsid w:val="00CA35E3"/>
    <w:rsid w:val="00CA3650"/>
    <w:rsid w:val="00CA388B"/>
    <w:rsid w:val="00CA38A0"/>
    <w:rsid w:val="00CA39D7"/>
    <w:rsid w:val="00CA3D10"/>
    <w:rsid w:val="00CA3D7E"/>
    <w:rsid w:val="00CA3F35"/>
    <w:rsid w:val="00CA40D0"/>
    <w:rsid w:val="00CA40DD"/>
    <w:rsid w:val="00CA4188"/>
    <w:rsid w:val="00CA41FE"/>
    <w:rsid w:val="00CA4297"/>
    <w:rsid w:val="00CA43AB"/>
    <w:rsid w:val="00CA4427"/>
    <w:rsid w:val="00CA4557"/>
    <w:rsid w:val="00CA45B0"/>
    <w:rsid w:val="00CA462B"/>
    <w:rsid w:val="00CA466D"/>
    <w:rsid w:val="00CA4719"/>
    <w:rsid w:val="00CA471F"/>
    <w:rsid w:val="00CA4831"/>
    <w:rsid w:val="00CA4BC0"/>
    <w:rsid w:val="00CA4D39"/>
    <w:rsid w:val="00CA4E0A"/>
    <w:rsid w:val="00CA4E4F"/>
    <w:rsid w:val="00CA4EA4"/>
    <w:rsid w:val="00CA4EE9"/>
    <w:rsid w:val="00CA4F2F"/>
    <w:rsid w:val="00CA4F43"/>
    <w:rsid w:val="00CA4F6D"/>
    <w:rsid w:val="00CA5397"/>
    <w:rsid w:val="00CA545E"/>
    <w:rsid w:val="00CA5466"/>
    <w:rsid w:val="00CA5477"/>
    <w:rsid w:val="00CA5498"/>
    <w:rsid w:val="00CA54AC"/>
    <w:rsid w:val="00CA550C"/>
    <w:rsid w:val="00CA5532"/>
    <w:rsid w:val="00CA5536"/>
    <w:rsid w:val="00CA557B"/>
    <w:rsid w:val="00CA5633"/>
    <w:rsid w:val="00CA568C"/>
    <w:rsid w:val="00CA5833"/>
    <w:rsid w:val="00CA59A6"/>
    <w:rsid w:val="00CA59B7"/>
    <w:rsid w:val="00CA5BCA"/>
    <w:rsid w:val="00CA5CA8"/>
    <w:rsid w:val="00CA5DB6"/>
    <w:rsid w:val="00CA5DF5"/>
    <w:rsid w:val="00CA5F01"/>
    <w:rsid w:val="00CA5F14"/>
    <w:rsid w:val="00CA634D"/>
    <w:rsid w:val="00CA6435"/>
    <w:rsid w:val="00CA6494"/>
    <w:rsid w:val="00CA67A3"/>
    <w:rsid w:val="00CA67B3"/>
    <w:rsid w:val="00CA67F3"/>
    <w:rsid w:val="00CA6870"/>
    <w:rsid w:val="00CA68BC"/>
    <w:rsid w:val="00CA6934"/>
    <w:rsid w:val="00CA6CC9"/>
    <w:rsid w:val="00CA6F26"/>
    <w:rsid w:val="00CA6F39"/>
    <w:rsid w:val="00CA7130"/>
    <w:rsid w:val="00CA75B6"/>
    <w:rsid w:val="00CA75F0"/>
    <w:rsid w:val="00CA767E"/>
    <w:rsid w:val="00CA7782"/>
    <w:rsid w:val="00CA7A74"/>
    <w:rsid w:val="00CA7BB4"/>
    <w:rsid w:val="00CA7CAA"/>
    <w:rsid w:val="00CA7D41"/>
    <w:rsid w:val="00CA7F4F"/>
    <w:rsid w:val="00CB003A"/>
    <w:rsid w:val="00CB004A"/>
    <w:rsid w:val="00CB0095"/>
    <w:rsid w:val="00CB0157"/>
    <w:rsid w:val="00CB0196"/>
    <w:rsid w:val="00CB01D1"/>
    <w:rsid w:val="00CB02CB"/>
    <w:rsid w:val="00CB0375"/>
    <w:rsid w:val="00CB0395"/>
    <w:rsid w:val="00CB03DC"/>
    <w:rsid w:val="00CB04C8"/>
    <w:rsid w:val="00CB04DA"/>
    <w:rsid w:val="00CB0797"/>
    <w:rsid w:val="00CB07D8"/>
    <w:rsid w:val="00CB07E5"/>
    <w:rsid w:val="00CB080A"/>
    <w:rsid w:val="00CB0856"/>
    <w:rsid w:val="00CB08DF"/>
    <w:rsid w:val="00CB099A"/>
    <w:rsid w:val="00CB0A2C"/>
    <w:rsid w:val="00CB0B3E"/>
    <w:rsid w:val="00CB0C4E"/>
    <w:rsid w:val="00CB0D16"/>
    <w:rsid w:val="00CB0E81"/>
    <w:rsid w:val="00CB0E8F"/>
    <w:rsid w:val="00CB0EAE"/>
    <w:rsid w:val="00CB1063"/>
    <w:rsid w:val="00CB1219"/>
    <w:rsid w:val="00CB1351"/>
    <w:rsid w:val="00CB13F6"/>
    <w:rsid w:val="00CB14B9"/>
    <w:rsid w:val="00CB1551"/>
    <w:rsid w:val="00CB174C"/>
    <w:rsid w:val="00CB17A4"/>
    <w:rsid w:val="00CB18B3"/>
    <w:rsid w:val="00CB18EA"/>
    <w:rsid w:val="00CB1980"/>
    <w:rsid w:val="00CB1AD1"/>
    <w:rsid w:val="00CB1B6B"/>
    <w:rsid w:val="00CB1C88"/>
    <w:rsid w:val="00CB1F83"/>
    <w:rsid w:val="00CB2033"/>
    <w:rsid w:val="00CB2153"/>
    <w:rsid w:val="00CB21BB"/>
    <w:rsid w:val="00CB2236"/>
    <w:rsid w:val="00CB2276"/>
    <w:rsid w:val="00CB22FC"/>
    <w:rsid w:val="00CB2533"/>
    <w:rsid w:val="00CB25EB"/>
    <w:rsid w:val="00CB25F3"/>
    <w:rsid w:val="00CB271C"/>
    <w:rsid w:val="00CB285B"/>
    <w:rsid w:val="00CB285D"/>
    <w:rsid w:val="00CB28E9"/>
    <w:rsid w:val="00CB2B19"/>
    <w:rsid w:val="00CB2C8E"/>
    <w:rsid w:val="00CB2D1B"/>
    <w:rsid w:val="00CB2E9A"/>
    <w:rsid w:val="00CB2F88"/>
    <w:rsid w:val="00CB3014"/>
    <w:rsid w:val="00CB334C"/>
    <w:rsid w:val="00CB3351"/>
    <w:rsid w:val="00CB33D3"/>
    <w:rsid w:val="00CB3462"/>
    <w:rsid w:val="00CB3539"/>
    <w:rsid w:val="00CB3677"/>
    <w:rsid w:val="00CB36B1"/>
    <w:rsid w:val="00CB36D0"/>
    <w:rsid w:val="00CB395B"/>
    <w:rsid w:val="00CB3BB0"/>
    <w:rsid w:val="00CB3C42"/>
    <w:rsid w:val="00CB3C7D"/>
    <w:rsid w:val="00CB3D60"/>
    <w:rsid w:val="00CB3F40"/>
    <w:rsid w:val="00CB3FB8"/>
    <w:rsid w:val="00CB412F"/>
    <w:rsid w:val="00CB423E"/>
    <w:rsid w:val="00CB424D"/>
    <w:rsid w:val="00CB462B"/>
    <w:rsid w:val="00CB46C8"/>
    <w:rsid w:val="00CB46DF"/>
    <w:rsid w:val="00CB4797"/>
    <w:rsid w:val="00CB4832"/>
    <w:rsid w:val="00CB4AD8"/>
    <w:rsid w:val="00CB4FD9"/>
    <w:rsid w:val="00CB4FDF"/>
    <w:rsid w:val="00CB5205"/>
    <w:rsid w:val="00CB523E"/>
    <w:rsid w:val="00CB5362"/>
    <w:rsid w:val="00CB54B8"/>
    <w:rsid w:val="00CB54C7"/>
    <w:rsid w:val="00CB54D3"/>
    <w:rsid w:val="00CB568C"/>
    <w:rsid w:val="00CB5706"/>
    <w:rsid w:val="00CB5714"/>
    <w:rsid w:val="00CB577D"/>
    <w:rsid w:val="00CB58C6"/>
    <w:rsid w:val="00CB5903"/>
    <w:rsid w:val="00CB5918"/>
    <w:rsid w:val="00CB5969"/>
    <w:rsid w:val="00CB5A54"/>
    <w:rsid w:val="00CB5A78"/>
    <w:rsid w:val="00CB5AA3"/>
    <w:rsid w:val="00CB5AC5"/>
    <w:rsid w:val="00CB5BD8"/>
    <w:rsid w:val="00CB5C32"/>
    <w:rsid w:val="00CB5CE2"/>
    <w:rsid w:val="00CB5D4B"/>
    <w:rsid w:val="00CB5D5B"/>
    <w:rsid w:val="00CB5DC6"/>
    <w:rsid w:val="00CB5F92"/>
    <w:rsid w:val="00CB5FCF"/>
    <w:rsid w:val="00CB5FF2"/>
    <w:rsid w:val="00CB6293"/>
    <w:rsid w:val="00CB64AE"/>
    <w:rsid w:val="00CB6549"/>
    <w:rsid w:val="00CB6563"/>
    <w:rsid w:val="00CB6714"/>
    <w:rsid w:val="00CB6790"/>
    <w:rsid w:val="00CB67B5"/>
    <w:rsid w:val="00CB6912"/>
    <w:rsid w:val="00CB693C"/>
    <w:rsid w:val="00CB699F"/>
    <w:rsid w:val="00CB6A94"/>
    <w:rsid w:val="00CB6AAB"/>
    <w:rsid w:val="00CB6C68"/>
    <w:rsid w:val="00CB6C98"/>
    <w:rsid w:val="00CB6CA5"/>
    <w:rsid w:val="00CB6D1E"/>
    <w:rsid w:val="00CB6DA6"/>
    <w:rsid w:val="00CB6DBA"/>
    <w:rsid w:val="00CB6E28"/>
    <w:rsid w:val="00CB6E67"/>
    <w:rsid w:val="00CB6F6F"/>
    <w:rsid w:val="00CB706C"/>
    <w:rsid w:val="00CB70F8"/>
    <w:rsid w:val="00CB73CA"/>
    <w:rsid w:val="00CB7407"/>
    <w:rsid w:val="00CB76B3"/>
    <w:rsid w:val="00CB77CE"/>
    <w:rsid w:val="00CB77F2"/>
    <w:rsid w:val="00CB78ED"/>
    <w:rsid w:val="00CB79B0"/>
    <w:rsid w:val="00CB79F3"/>
    <w:rsid w:val="00CB7E1C"/>
    <w:rsid w:val="00CB7E8D"/>
    <w:rsid w:val="00CB7EC9"/>
    <w:rsid w:val="00CB7ECB"/>
    <w:rsid w:val="00CB7F5F"/>
    <w:rsid w:val="00CB7FBA"/>
    <w:rsid w:val="00CC00F8"/>
    <w:rsid w:val="00CC02BB"/>
    <w:rsid w:val="00CC0336"/>
    <w:rsid w:val="00CC03AA"/>
    <w:rsid w:val="00CC03AD"/>
    <w:rsid w:val="00CC05A6"/>
    <w:rsid w:val="00CC05FE"/>
    <w:rsid w:val="00CC09D3"/>
    <w:rsid w:val="00CC09E6"/>
    <w:rsid w:val="00CC0B1A"/>
    <w:rsid w:val="00CC0BDB"/>
    <w:rsid w:val="00CC0C25"/>
    <w:rsid w:val="00CC0C62"/>
    <w:rsid w:val="00CC0C6C"/>
    <w:rsid w:val="00CC0C75"/>
    <w:rsid w:val="00CC0CD3"/>
    <w:rsid w:val="00CC0D90"/>
    <w:rsid w:val="00CC0E71"/>
    <w:rsid w:val="00CC0EB7"/>
    <w:rsid w:val="00CC0FEE"/>
    <w:rsid w:val="00CC0FF3"/>
    <w:rsid w:val="00CC150E"/>
    <w:rsid w:val="00CC16B2"/>
    <w:rsid w:val="00CC190D"/>
    <w:rsid w:val="00CC1D27"/>
    <w:rsid w:val="00CC1E6E"/>
    <w:rsid w:val="00CC1EA5"/>
    <w:rsid w:val="00CC1F0A"/>
    <w:rsid w:val="00CC1F37"/>
    <w:rsid w:val="00CC1F46"/>
    <w:rsid w:val="00CC212A"/>
    <w:rsid w:val="00CC2173"/>
    <w:rsid w:val="00CC21A4"/>
    <w:rsid w:val="00CC2274"/>
    <w:rsid w:val="00CC22BC"/>
    <w:rsid w:val="00CC2361"/>
    <w:rsid w:val="00CC238B"/>
    <w:rsid w:val="00CC2565"/>
    <w:rsid w:val="00CC25C3"/>
    <w:rsid w:val="00CC270F"/>
    <w:rsid w:val="00CC2732"/>
    <w:rsid w:val="00CC27C1"/>
    <w:rsid w:val="00CC27DA"/>
    <w:rsid w:val="00CC2822"/>
    <w:rsid w:val="00CC2982"/>
    <w:rsid w:val="00CC2A00"/>
    <w:rsid w:val="00CC2A25"/>
    <w:rsid w:val="00CC2ADC"/>
    <w:rsid w:val="00CC2C5D"/>
    <w:rsid w:val="00CC2D24"/>
    <w:rsid w:val="00CC2DBB"/>
    <w:rsid w:val="00CC2F15"/>
    <w:rsid w:val="00CC2F3E"/>
    <w:rsid w:val="00CC2F43"/>
    <w:rsid w:val="00CC3050"/>
    <w:rsid w:val="00CC31F1"/>
    <w:rsid w:val="00CC3278"/>
    <w:rsid w:val="00CC32A2"/>
    <w:rsid w:val="00CC32BC"/>
    <w:rsid w:val="00CC33D0"/>
    <w:rsid w:val="00CC3415"/>
    <w:rsid w:val="00CC36E5"/>
    <w:rsid w:val="00CC37CC"/>
    <w:rsid w:val="00CC3843"/>
    <w:rsid w:val="00CC38AC"/>
    <w:rsid w:val="00CC3B05"/>
    <w:rsid w:val="00CC3B73"/>
    <w:rsid w:val="00CC3BB5"/>
    <w:rsid w:val="00CC3DCD"/>
    <w:rsid w:val="00CC3F60"/>
    <w:rsid w:val="00CC4260"/>
    <w:rsid w:val="00CC435E"/>
    <w:rsid w:val="00CC45A1"/>
    <w:rsid w:val="00CC4634"/>
    <w:rsid w:val="00CC4752"/>
    <w:rsid w:val="00CC4881"/>
    <w:rsid w:val="00CC488D"/>
    <w:rsid w:val="00CC4B45"/>
    <w:rsid w:val="00CC4CEB"/>
    <w:rsid w:val="00CC4FD8"/>
    <w:rsid w:val="00CC50D5"/>
    <w:rsid w:val="00CC5186"/>
    <w:rsid w:val="00CC529E"/>
    <w:rsid w:val="00CC53DA"/>
    <w:rsid w:val="00CC559D"/>
    <w:rsid w:val="00CC55F3"/>
    <w:rsid w:val="00CC57B8"/>
    <w:rsid w:val="00CC591D"/>
    <w:rsid w:val="00CC59AD"/>
    <w:rsid w:val="00CC5A0B"/>
    <w:rsid w:val="00CC5A15"/>
    <w:rsid w:val="00CC5A37"/>
    <w:rsid w:val="00CC5CDA"/>
    <w:rsid w:val="00CC5F13"/>
    <w:rsid w:val="00CC5FAF"/>
    <w:rsid w:val="00CC5FB7"/>
    <w:rsid w:val="00CC5FE3"/>
    <w:rsid w:val="00CC605C"/>
    <w:rsid w:val="00CC60A1"/>
    <w:rsid w:val="00CC6214"/>
    <w:rsid w:val="00CC6245"/>
    <w:rsid w:val="00CC6258"/>
    <w:rsid w:val="00CC63A9"/>
    <w:rsid w:val="00CC63DD"/>
    <w:rsid w:val="00CC64EA"/>
    <w:rsid w:val="00CC6791"/>
    <w:rsid w:val="00CC6804"/>
    <w:rsid w:val="00CC6812"/>
    <w:rsid w:val="00CC681F"/>
    <w:rsid w:val="00CC6A08"/>
    <w:rsid w:val="00CC6A14"/>
    <w:rsid w:val="00CC6ACE"/>
    <w:rsid w:val="00CC6C99"/>
    <w:rsid w:val="00CC6CA9"/>
    <w:rsid w:val="00CC6CFC"/>
    <w:rsid w:val="00CC6D2E"/>
    <w:rsid w:val="00CC6F79"/>
    <w:rsid w:val="00CC713E"/>
    <w:rsid w:val="00CC7206"/>
    <w:rsid w:val="00CC7308"/>
    <w:rsid w:val="00CC7372"/>
    <w:rsid w:val="00CC739A"/>
    <w:rsid w:val="00CC75D7"/>
    <w:rsid w:val="00CC7619"/>
    <w:rsid w:val="00CC76F8"/>
    <w:rsid w:val="00CC776C"/>
    <w:rsid w:val="00CC789C"/>
    <w:rsid w:val="00CC7A7D"/>
    <w:rsid w:val="00CC7B5F"/>
    <w:rsid w:val="00CC7B64"/>
    <w:rsid w:val="00CC7B8E"/>
    <w:rsid w:val="00CC7CDC"/>
    <w:rsid w:val="00CC7EA7"/>
    <w:rsid w:val="00CC7EE5"/>
    <w:rsid w:val="00CD0081"/>
    <w:rsid w:val="00CD00FF"/>
    <w:rsid w:val="00CD01CD"/>
    <w:rsid w:val="00CD02B1"/>
    <w:rsid w:val="00CD0409"/>
    <w:rsid w:val="00CD0464"/>
    <w:rsid w:val="00CD0539"/>
    <w:rsid w:val="00CD0560"/>
    <w:rsid w:val="00CD0581"/>
    <w:rsid w:val="00CD05A2"/>
    <w:rsid w:val="00CD06C0"/>
    <w:rsid w:val="00CD076F"/>
    <w:rsid w:val="00CD07F8"/>
    <w:rsid w:val="00CD0887"/>
    <w:rsid w:val="00CD0957"/>
    <w:rsid w:val="00CD0C13"/>
    <w:rsid w:val="00CD0CEA"/>
    <w:rsid w:val="00CD0DAB"/>
    <w:rsid w:val="00CD0DC8"/>
    <w:rsid w:val="00CD0E0E"/>
    <w:rsid w:val="00CD0E35"/>
    <w:rsid w:val="00CD0E42"/>
    <w:rsid w:val="00CD0E59"/>
    <w:rsid w:val="00CD0ED5"/>
    <w:rsid w:val="00CD0EDF"/>
    <w:rsid w:val="00CD0FAB"/>
    <w:rsid w:val="00CD1003"/>
    <w:rsid w:val="00CD1065"/>
    <w:rsid w:val="00CD114C"/>
    <w:rsid w:val="00CD119D"/>
    <w:rsid w:val="00CD11C8"/>
    <w:rsid w:val="00CD11E6"/>
    <w:rsid w:val="00CD11F3"/>
    <w:rsid w:val="00CD1258"/>
    <w:rsid w:val="00CD130D"/>
    <w:rsid w:val="00CD1326"/>
    <w:rsid w:val="00CD13A0"/>
    <w:rsid w:val="00CD1497"/>
    <w:rsid w:val="00CD1619"/>
    <w:rsid w:val="00CD1649"/>
    <w:rsid w:val="00CD16A9"/>
    <w:rsid w:val="00CD16C1"/>
    <w:rsid w:val="00CD16E2"/>
    <w:rsid w:val="00CD17C0"/>
    <w:rsid w:val="00CD1AF9"/>
    <w:rsid w:val="00CD1BF2"/>
    <w:rsid w:val="00CD1E10"/>
    <w:rsid w:val="00CD1E2B"/>
    <w:rsid w:val="00CD1E81"/>
    <w:rsid w:val="00CD206E"/>
    <w:rsid w:val="00CD2157"/>
    <w:rsid w:val="00CD2296"/>
    <w:rsid w:val="00CD2329"/>
    <w:rsid w:val="00CD2468"/>
    <w:rsid w:val="00CD24A3"/>
    <w:rsid w:val="00CD24D7"/>
    <w:rsid w:val="00CD2646"/>
    <w:rsid w:val="00CD272C"/>
    <w:rsid w:val="00CD2791"/>
    <w:rsid w:val="00CD27F3"/>
    <w:rsid w:val="00CD2A4C"/>
    <w:rsid w:val="00CD2D1B"/>
    <w:rsid w:val="00CD2D29"/>
    <w:rsid w:val="00CD2D4D"/>
    <w:rsid w:val="00CD2D9B"/>
    <w:rsid w:val="00CD2EA3"/>
    <w:rsid w:val="00CD2F7D"/>
    <w:rsid w:val="00CD3076"/>
    <w:rsid w:val="00CD32BD"/>
    <w:rsid w:val="00CD3312"/>
    <w:rsid w:val="00CD3355"/>
    <w:rsid w:val="00CD347C"/>
    <w:rsid w:val="00CD3609"/>
    <w:rsid w:val="00CD3638"/>
    <w:rsid w:val="00CD375E"/>
    <w:rsid w:val="00CD37A0"/>
    <w:rsid w:val="00CD3835"/>
    <w:rsid w:val="00CD3852"/>
    <w:rsid w:val="00CD385C"/>
    <w:rsid w:val="00CD39C2"/>
    <w:rsid w:val="00CD39E8"/>
    <w:rsid w:val="00CD3B11"/>
    <w:rsid w:val="00CD3C09"/>
    <w:rsid w:val="00CD3F7C"/>
    <w:rsid w:val="00CD3FF0"/>
    <w:rsid w:val="00CD4086"/>
    <w:rsid w:val="00CD45CE"/>
    <w:rsid w:val="00CD4611"/>
    <w:rsid w:val="00CD46D3"/>
    <w:rsid w:val="00CD4828"/>
    <w:rsid w:val="00CD4947"/>
    <w:rsid w:val="00CD4A60"/>
    <w:rsid w:val="00CD4B19"/>
    <w:rsid w:val="00CD4BBA"/>
    <w:rsid w:val="00CD4BDE"/>
    <w:rsid w:val="00CD4C82"/>
    <w:rsid w:val="00CD4C9A"/>
    <w:rsid w:val="00CD4D26"/>
    <w:rsid w:val="00CD4D95"/>
    <w:rsid w:val="00CD4E88"/>
    <w:rsid w:val="00CD516F"/>
    <w:rsid w:val="00CD5247"/>
    <w:rsid w:val="00CD526F"/>
    <w:rsid w:val="00CD5340"/>
    <w:rsid w:val="00CD540F"/>
    <w:rsid w:val="00CD5528"/>
    <w:rsid w:val="00CD580D"/>
    <w:rsid w:val="00CD58C8"/>
    <w:rsid w:val="00CD58D7"/>
    <w:rsid w:val="00CD592E"/>
    <w:rsid w:val="00CD595E"/>
    <w:rsid w:val="00CD5974"/>
    <w:rsid w:val="00CD59E4"/>
    <w:rsid w:val="00CD59ED"/>
    <w:rsid w:val="00CD5B25"/>
    <w:rsid w:val="00CD5B27"/>
    <w:rsid w:val="00CD5C72"/>
    <w:rsid w:val="00CD5C8E"/>
    <w:rsid w:val="00CD5D9F"/>
    <w:rsid w:val="00CD5F8D"/>
    <w:rsid w:val="00CD5FB7"/>
    <w:rsid w:val="00CD5FF8"/>
    <w:rsid w:val="00CD604A"/>
    <w:rsid w:val="00CD6218"/>
    <w:rsid w:val="00CD621B"/>
    <w:rsid w:val="00CD63CE"/>
    <w:rsid w:val="00CD6417"/>
    <w:rsid w:val="00CD6420"/>
    <w:rsid w:val="00CD6496"/>
    <w:rsid w:val="00CD654B"/>
    <w:rsid w:val="00CD670B"/>
    <w:rsid w:val="00CD6884"/>
    <w:rsid w:val="00CD68A6"/>
    <w:rsid w:val="00CD68E9"/>
    <w:rsid w:val="00CD6A62"/>
    <w:rsid w:val="00CD6A73"/>
    <w:rsid w:val="00CD6D6A"/>
    <w:rsid w:val="00CD6D74"/>
    <w:rsid w:val="00CD6F5F"/>
    <w:rsid w:val="00CD7138"/>
    <w:rsid w:val="00CD713C"/>
    <w:rsid w:val="00CD717E"/>
    <w:rsid w:val="00CD7300"/>
    <w:rsid w:val="00CD731E"/>
    <w:rsid w:val="00CD7359"/>
    <w:rsid w:val="00CD73EC"/>
    <w:rsid w:val="00CD7432"/>
    <w:rsid w:val="00CD75B2"/>
    <w:rsid w:val="00CD7636"/>
    <w:rsid w:val="00CD764E"/>
    <w:rsid w:val="00CD76BF"/>
    <w:rsid w:val="00CD7C1E"/>
    <w:rsid w:val="00CD7D0E"/>
    <w:rsid w:val="00CD7E44"/>
    <w:rsid w:val="00CE001E"/>
    <w:rsid w:val="00CE00A4"/>
    <w:rsid w:val="00CE0284"/>
    <w:rsid w:val="00CE032B"/>
    <w:rsid w:val="00CE0417"/>
    <w:rsid w:val="00CE043D"/>
    <w:rsid w:val="00CE05A4"/>
    <w:rsid w:val="00CE0662"/>
    <w:rsid w:val="00CE0783"/>
    <w:rsid w:val="00CE0790"/>
    <w:rsid w:val="00CE0845"/>
    <w:rsid w:val="00CE0C13"/>
    <w:rsid w:val="00CE0CC4"/>
    <w:rsid w:val="00CE0DBE"/>
    <w:rsid w:val="00CE0DC0"/>
    <w:rsid w:val="00CE0E5D"/>
    <w:rsid w:val="00CE0EF6"/>
    <w:rsid w:val="00CE0F7D"/>
    <w:rsid w:val="00CE111A"/>
    <w:rsid w:val="00CE11D6"/>
    <w:rsid w:val="00CE1203"/>
    <w:rsid w:val="00CE1309"/>
    <w:rsid w:val="00CE13BD"/>
    <w:rsid w:val="00CE13EC"/>
    <w:rsid w:val="00CE14E7"/>
    <w:rsid w:val="00CE1544"/>
    <w:rsid w:val="00CE15AD"/>
    <w:rsid w:val="00CE15ED"/>
    <w:rsid w:val="00CE1755"/>
    <w:rsid w:val="00CE1B3D"/>
    <w:rsid w:val="00CE1B6C"/>
    <w:rsid w:val="00CE1B98"/>
    <w:rsid w:val="00CE1C59"/>
    <w:rsid w:val="00CE1C76"/>
    <w:rsid w:val="00CE1D64"/>
    <w:rsid w:val="00CE1F38"/>
    <w:rsid w:val="00CE1F84"/>
    <w:rsid w:val="00CE202D"/>
    <w:rsid w:val="00CE205A"/>
    <w:rsid w:val="00CE223E"/>
    <w:rsid w:val="00CE22A1"/>
    <w:rsid w:val="00CE2435"/>
    <w:rsid w:val="00CE24B4"/>
    <w:rsid w:val="00CE250D"/>
    <w:rsid w:val="00CE26EF"/>
    <w:rsid w:val="00CE286A"/>
    <w:rsid w:val="00CE2AC8"/>
    <w:rsid w:val="00CE2B21"/>
    <w:rsid w:val="00CE2ED9"/>
    <w:rsid w:val="00CE304C"/>
    <w:rsid w:val="00CE304E"/>
    <w:rsid w:val="00CE306D"/>
    <w:rsid w:val="00CE30A1"/>
    <w:rsid w:val="00CE30BA"/>
    <w:rsid w:val="00CE31C1"/>
    <w:rsid w:val="00CE3244"/>
    <w:rsid w:val="00CE3259"/>
    <w:rsid w:val="00CE33B6"/>
    <w:rsid w:val="00CE33E9"/>
    <w:rsid w:val="00CE33FB"/>
    <w:rsid w:val="00CE343D"/>
    <w:rsid w:val="00CE3581"/>
    <w:rsid w:val="00CE3591"/>
    <w:rsid w:val="00CE372E"/>
    <w:rsid w:val="00CE391C"/>
    <w:rsid w:val="00CE39DB"/>
    <w:rsid w:val="00CE3B60"/>
    <w:rsid w:val="00CE3BDF"/>
    <w:rsid w:val="00CE3C83"/>
    <w:rsid w:val="00CE3CF4"/>
    <w:rsid w:val="00CE3D52"/>
    <w:rsid w:val="00CE3DD9"/>
    <w:rsid w:val="00CE3E11"/>
    <w:rsid w:val="00CE3F13"/>
    <w:rsid w:val="00CE3FF2"/>
    <w:rsid w:val="00CE404E"/>
    <w:rsid w:val="00CE4147"/>
    <w:rsid w:val="00CE41E5"/>
    <w:rsid w:val="00CE41FF"/>
    <w:rsid w:val="00CE4288"/>
    <w:rsid w:val="00CE42DC"/>
    <w:rsid w:val="00CE4387"/>
    <w:rsid w:val="00CE4391"/>
    <w:rsid w:val="00CE43AB"/>
    <w:rsid w:val="00CE44D8"/>
    <w:rsid w:val="00CE452D"/>
    <w:rsid w:val="00CE4595"/>
    <w:rsid w:val="00CE47FF"/>
    <w:rsid w:val="00CE4838"/>
    <w:rsid w:val="00CE4862"/>
    <w:rsid w:val="00CE4916"/>
    <w:rsid w:val="00CE495D"/>
    <w:rsid w:val="00CE49D2"/>
    <w:rsid w:val="00CE49EA"/>
    <w:rsid w:val="00CE4A19"/>
    <w:rsid w:val="00CE4A33"/>
    <w:rsid w:val="00CE4B2B"/>
    <w:rsid w:val="00CE4C9C"/>
    <w:rsid w:val="00CE4DCD"/>
    <w:rsid w:val="00CE4DEC"/>
    <w:rsid w:val="00CE4E35"/>
    <w:rsid w:val="00CE4EB1"/>
    <w:rsid w:val="00CE5134"/>
    <w:rsid w:val="00CE5264"/>
    <w:rsid w:val="00CE536D"/>
    <w:rsid w:val="00CE542B"/>
    <w:rsid w:val="00CE5521"/>
    <w:rsid w:val="00CE57B8"/>
    <w:rsid w:val="00CE58D6"/>
    <w:rsid w:val="00CE5AEC"/>
    <w:rsid w:val="00CE5B3E"/>
    <w:rsid w:val="00CE5B4F"/>
    <w:rsid w:val="00CE5C7B"/>
    <w:rsid w:val="00CE5D65"/>
    <w:rsid w:val="00CE5D72"/>
    <w:rsid w:val="00CE5ED0"/>
    <w:rsid w:val="00CE600D"/>
    <w:rsid w:val="00CE6111"/>
    <w:rsid w:val="00CE62D6"/>
    <w:rsid w:val="00CE6336"/>
    <w:rsid w:val="00CE6365"/>
    <w:rsid w:val="00CE6454"/>
    <w:rsid w:val="00CE64D8"/>
    <w:rsid w:val="00CE6502"/>
    <w:rsid w:val="00CE654A"/>
    <w:rsid w:val="00CE667E"/>
    <w:rsid w:val="00CE6788"/>
    <w:rsid w:val="00CE6815"/>
    <w:rsid w:val="00CE6824"/>
    <w:rsid w:val="00CE69F7"/>
    <w:rsid w:val="00CE6AC9"/>
    <w:rsid w:val="00CE6B2C"/>
    <w:rsid w:val="00CE6B33"/>
    <w:rsid w:val="00CE6C46"/>
    <w:rsid w:val="00CE6C56"/>
    <w:rsid w:val="00CE6C7B"/>
    <w:rsid w:val="00CE6C8A"/>
    <w:rsid w:val="00CE6CD2"/>
    <w:rsid w:val="00CE6D46"/>
    <w:rsid w:val="00CE6DFE"/>
    <w:rsid w:val="00CE6F43"/>
    <w:rsid w:val="00CE7008"/>
    <w:rsid w:val="00CE7238"/>
    <w:rsid w:val="00CE7247"/>
    <w:rsid w:val="00CE739B"/>
    <w:rsid w:val="00CE747C"/>
    <w:rsid w:val="00CE788C"/>
    <w:rsid w:val="00CE7930"/>
    <w:rsid w:val="00CE7A13"/>
    <w:rsid w:val="00CE7B8F"/>
    <w:rsid w:val="00CE7C04"/>
    <w:rsid w:val="00CE7C19"/>
    <w:rsid w:val="00CE7C35"/>
    <w:rsid w:val="00CE7D4A"/>
    <w:rsid w:val="00CF013D"/>
    <w:rsid w:val="00CF0159"/>
    <w:rsid w:val="00CF016C"/>
    <w:rsid w:val="00CF01B5"/>
    <w:rsid w:val="00CF021F"/>
    <w:rsid w:val="00CF0376"/>
    <w:rsid w:val="00CF03A4"/>
    <w:rsid w:val="00CF04EC"/>
    <w:rsid w:val="00CF0645"/>
    <w:rsid w:val="00CF06B5"/>
    <w:rsid w:val="00CF06CC"/>
    <w:rsid w:val="00CF070A"/>
    <w:rsid w:val="00CF0733"/>
    <w:rsid w:val="00CF07AB"/>
    <w:rsid w:val="00CF081B"/>
    <w:rsid w:val="00CF09A8"/>
    <w:rsid w:val="00CF0A0C"/>
    <w:rsid w:val="00CF0B1C"/>
    <w:rsid w:val="00CF0B61"/>
    <w:rsid w:val="00CF0B84"/>
    <w:rsid w:val="00CF0E23"/>
    <w:rsid w:val="00CF0E32"/>
    <w:rsid w:val="00CF0F32"/>
    <w:rsid w:val="00CF1006"/>
    <w:rsid w:val="00CF10B3"/>
    <w:rsid w:val="00CF11C8"/>
    <w:rsid w:val="00CF11CF"/>
    <w:rsid w:val="00CF12E6"/>
    <w:rsid w:val="00CF14CD"/>
    <w:rsid w:val="00CF14F5"/>
    <w:rsid w:val="00CF16BF"/>
    <w:rsid w:val="00CF17A4"/>
    <w:rsid w:val="00CF1911"/>
    <w:rsid w:val="00CF1A56"/>
    <w:rsid w:val="00CF1AC6"/>
    <w:rsid w:val="00CF1AED"/>
    <w:rsid w:val="00CF1AFA"/>
    <w:rsid w:val="00CF1B37"/>
    <w:rsid w:val="00CF1B8C"/>
    <w:rsid w:val="00CF1CDE"/>
    <w:rsid w:val="00CF1E32"/>
    <w:rsid w:val="00CF1FB5"/>
    <w:rsid w:val="00CF218A"/>
    <w:rsid w:val="00CF230F"/>
    <w:rsid w:val="00CF2335"/>
    <w:rsid w:val="00CF2356"/>
    <w:rsid w:val="00CF24BD"/>
    <w:rsid w:val="00CF27C7"/>
    <w:rsid w:val="00CF2A7D"/>
    <w:rsid w:val="00CF2AB4"/>
    <w:rsid w:val="00CF2B3D"/>
    <w:rsid w:val="00CF2D9C"/>
    <w:rsid w:val="00CF2DE0"/>
    <w:rsid w:val="00CF2E6D"/>
    <w:rsid w:val="00CF2EA1"/>
    <w:rsid w:val="00CF2F7F"/>
    <w:rsid w:val="00CF2FC4"/>
    <w:rsid w:val="00CF302D"/>
    <w:rsid w:val="00CF3069"/>
    <w:rsid w:val="00CF30FD"/>
    <w:rsid w:val="00CF310D"/>
    <w:rsid w:val="00CF3236"/>
    <w:rsid w:val="00CF32FC"/>
    <w:rsid w:val="00CF3390"/>
    <w:rsid w:val="00CF33E5"/>
    <w:rsid w:val="00CF3708"/>
    <w:rsid w:val="00CF3744"/>
    <w:rsid w:val="00CF38C3"/>
    <w:rsid w:val="00CF38F6"/>
    <w:rsid w:val="00CF3958"/>
    <w:rsid w:val="00CF3C11"/>
    <w:rsid w:val="00CF3D05"/>
    <w:rsid w:val="00CF3E63"/>
    <w:rsid w:val="00CF3F0D"/>
    <w:rsid w:val="00CF40AA"/>
    <w:rsid w:val="00CF40FC"/>
    <w:rsid w:val="00CF4200"/>
    <w:rsid w:val="00CF42D5"/>
    <w:rsid w:val="00CF448C"/>
    <w:rsid w:val="00CF4510"/>
    <w:rsid w:val="00CF4531"/>
    <w:rsid w:val="00CF47C7"/>
    <w:rsid w:val="00CF488C"/>
    <w:rsid w:val="00CF48F5"/>
    <w:rsid w:val="00CF4B6A"/>
    <w:rsid w:val="00CF4CF0"/>
    <w:rsid w:val="00CF4E17"/>
    <w:rsid w:val="00CF4F4C"/>
    <w:rsid w:val="00CF530B"/>
    <w:rsid w:val="00CF53ED"/>
    <w:rsid w:val="00CF5448"/>
    <w:rsid w:val="00CF5704"/>
    <w:rsid w:val="00CF5795"/>
    <w:rsid w:val="00CF589B"/>
    <w:rsid w:val="00CF5A40"/>
    <w:rsid w:val="00CF5C1B"/>
    <w:rsid w:val="00CF5D96"/>
    <w:rsid w:val="00CF5ECB"/>
    <w:rsid w:val="00CF60EC"/>
    <w:rsid w:val="00CF6116"/>
    <w:rsid w:val="00CF62BD"/>
    <w:rsid w:val="00CF6351"/>
    <w:rsid w:val="00CF643C"/>
    <w:rsid w:val="00CF64C0"/>
    <w:rsid w:val="00CF6686"/>
    <w:rsid w:val="00CF6738"/>
    <w:rsid w:val="00CF679F"/>
    <w:rsid w:val="00CF6868"/>
    <w:rsid w:val="00CF68AC"/>
    <w:rsid w:val="00CF68B9"/>
    <w:rsid w:val="00CF6A3A"/>
    <w:rsid w:val="00CF6A50"/>
    <w:rsid w:val="00CF6A60"/>
    <w:rsid w:val="00CF6AF9"/>
    <w:rsid w:val="00CF6C47"/>
    <w:rsid w:val="00CF6CDC"/>
    <w:rsid w:val="00CF6D7C"/>
    <w:rsid w:val="00CF6F22"/>
    <w:rsid w:val="00CF6F59"/>
    <w:rsid w:val="00CF70DE"/>
    <w:rsid w:val="00CF710D"/>
    <w:rsid w:val="00CF7184"/>
    <w:rsid w:val="00CF71FC"/>
    <w:rsid w:val="00CF729F"/>
    <w:rsid w:val="00CF72A2"/>
    <w:rsid w:val="00CF74CA"/>
    <w:rsid w:val="00CF74E4"/>
    <w:rsid w:val="00CF7524"/>
    <w:rsid w:val="00CF7530"/>
    <w:rsid w:val="00CF7576"/>
    <w:rsid w:val="00CF7615"/>
    <w:rsid w:val="00CF7692"/>
    <w:rsid w:val="00CF769E"/>
    <w:rsid w:val="00CF7772"/>
    <w:rsid w:val="00CF7979"/>
    <w:rsid w:val="00CF7ACE"/>
    <w:rsid w:val="00CF7B4F"/>
    <w:rsid w:val="00CF7CB5"/>
    <w:rsid w:val="00CF7E99"/>
    <w:rsid w:val="00CF7F14"/>
    <w:rsid w:val="00CF7F19"/>
    <w:rsid w:val="00CF7F8B"/>
    <w:rsid w:val="00D00195"/>
    <w:rsid w:val="00D00248"/>
    <w:rsid w:val="00D002F7"/>
    <w:rsid w:val="00D00727"/>
    <w:rsid w:val="00D00782"/>
    <w:rsid w:val="00D007C0"/>
    <w:rsid w:val="00D00815"/>
    <w:rsid w:val="00D008B6"/>
    <w:rsid w:val="00D00943"/>
    <w:rsid w:val="00D00A79"/>
    <w:rsid w:val="00D00B6F"/>
    <w:rsid w:val="00D00B95"/>
    <w:rsid w:val="00D00D8C"/>
    <w:rsid w:val="00D00EFB"/>
    <w:rsid w:val="00D00F33"/>
    <w:rsid w:val="00D0100A"/>
    <w:rsid w:val="00D01184"/>
    <w:rsid w:val="00D011A6"/>
    <w:rsid w:val="00D0149B"/>
    <w:rsid w:val="00D014A0"/>
    <w:rsid w:val="00D0156A"/>
    <w:rsid w:val="00D0176D"/>
    <w:rsid w:val="00D0176E"/>
    <w:rsid w:val="00D018E2"/>
    <w:rsid w:val="00D01B11"/>
    <w:rsid w:val="00D01C85"/>
    <w:rsid w:val="00D01E22"/>
    <w:rsid w:val="00D01F35"/>
    <w:rsid w:val="00D01FD7"/>
    <w:rsid w:val="00D021AF"/>
    <w:rsid w:val="00D02247"/>
    <w:rsid w:val="00D02294"/>
    <w:rsid w:val="00D02520"/>
    <w:rsid w:val="00D027A8"/>
    <w:rsid w:val="00D029B6"/>
    <w:rsid w:val="00D02A32"/>
    <w:rsid w:val="00D02A4F"/>
    <w:rsid w:val="00D02B8F"/>
    <w:rsid w:val="00D02B9E"/>
    <w:rsid w:val="00D02C4B"/>
    <w:rsid w:val="00D02CEE"/>
    <w:rsid w:val="00D02D21"/>
    <w:rsid w:val="00D02D48"/>
    <w:rsid w:val="00D02D9A"/>
    <w:rsid w:val="00D02E3C"/>
    <w:rsid w:val="00D02E6B"/>
    <w:rsid w:val="00D02E7E"/>
    <w:rsid w:val="00D02EC5"/>
    <w:rsid w:val="00D02EE5"/>
    <w:rsid w:val="00D02F2E"/>
    <w:rsid w:val="00D02FD5"/>
    <w:rsid w:val="00D030FD"/>
    <w:rsid w:val="00D0311A"/>
    <w:rsid w:val="00D032E8"/>
    <w:rsid w:val="00D0332D"/>
    <w:rsid w:val="00D03372"/>
    <w:rsid w:val="00D033FA"/>
    <w:rsid w:val="00D0349E"/>
    <w:rsid w:val="00D0356E"/>
    <w:rsid w:val="00D03665"/>
    <w:rsid w:val="00D03761"/>
    <w:rsid w:val="00D03783"/>
    <w:rsid w:val="00D03931"/>
    <w:rsid w:val="00D03A22"/>
    <w:rsid w:val="00D03A88"/>
    <w:rsid w:val="00D03AC6"/>
    <w:rsid w:val="00D03E68"/>
    <w:rsid w:val="00D03EAC"/>
    <w:rsid w:val="00D03EC0"/>
    <w:rsid w:val="00D03ED6"/>
    <w:rsid w:val="00D03F6C"/>
    <w:rsid w:val="00D03F8C"/>
    <w:rsid w:val="00D03FF5"/>
    <w:rsid w:val="00D04061"/>
    <w:rsid w:val="00D04079"/>
    <w:rsid w:val="00D040C8"/>
    <w:rsid w:val="00D0426D"/>
    <w:rsid w:val="00D04317"/>
    <w:rsid w:val="00D04378"/>
    <w:rsid w:val="00D04453"/>
    <w:rsid w:val="00D0446F"/>
    <w:rsid w:val="00D04539"/>
    <w:rsid w:val="00D045A6"/>
    <w:rsid w:val="00D04691"/>
    <w:rsid w:val="00D04819"/>
    <w:rsid w:val="00D0495D"/>
    <w:rsid w:val="00D0498D"/>
    <w:rsid w:val="00D04A8E"/>
    <w:rsid w:val="00D04ABA"/>
    <w:rsid w:val="00D04C32"/>
    <w:rsid w:val="00D04C70"/>
    <w:rsid w:val="00D04EC4"/>
    <w:rsid w:val="00D04FAA"/>
    <w:rsid w:val="00D05173"/>
    <w:rsid w:val="00D0538D"/>
    <w:rsid w:val="00D053E7"/>
    <w:rsid w:val="00D053ED"/>
    <w:rsid w:val="00D053F9"/>
    <w:rsid w:val="00D05431"/>
    <w:rsid w:val="00D05439"/>
    <w:rsid w:val="00D0567A"/>
    <w:rsid w:val="00D05797"/>
    <w:rsid w:val="00D057A6"/>
    <w:rsid w:val="00D05996"/>
    <w:rsid w:val="00D05A14"/>
    <w:rsid w:val="00D05B83"/>
    <w:rsid w:val="00D05C1F"/>
    <w:rsid w:val="00D05D5E"/>
    <w:rsid w:val="00D05EA0"/>
    <w:rsid w:val="00D05EC6"/>
    <w:rsid w:val="00D0602D"/>
    <w:rsid w:val="00D061A5"/>
    <w:rsid w:val="00D062C5"/>
    <w:rsid w:val="00D06579"/>
    <w:rsid w:val="00D065C8"/>
    <w:rsid w:val="00D06654"/>
    <w:rsid w:val="00D066B1"/>
    <w:rsid w:val="00D069AC"/>
    <w:rsid w:val="00D06A4E"/>
    <w:rsid w:val="00D06B17"/>
    <w:rsid w:val="00D06B6E"/>
    <w:rsid w:val="00D06DC8"/>
    <w:rsid w:val="00D06DDD"/>
    <w:rsid w:val="00D06E09"/>
    <w:rsid w:val="00D06F15"/>
    <w:rsid w:val="00D0709B"/>
    <w:rsid w:val="00D0719A"/>
    <w:rsid w:val="00D0719F"/>
    <w:rsid w:val="00D07385"/>
    <w:rsid w:val="00D0743B"/>
    <w:rsid w:val="00D07586"/>
    <w:rsid w:val="00D0764C"/>
    <w:rsid w:val="00D0766D"/>
    <w:rsid w:val="00D076A1"/>
    <w:rsid w:val="00D076CE"/>
    <w:rsid w:val="00D076E4"/>
    <w:rsid w:val="00D0779C"/>
    <w:rsid w:val="00D07A76"/>
    <w:rsid w:val="00D07C11"/>
    <w:rsid w:val="00D07D5C"/>
    <w:rsid w:val="00D07D88"/>
    <w:rsid w:val="00D07DFD"/>
    <w:rsid w:val="00D07E92"/>
    <w:rsid w:val="00D07EE2"/>
    <w:rsid w:val="00D07EE4"/>
    <w:rsid w:val="00D07F5A"/>
    <w:rsid w:val="00D07F73"/>
    <w:rsid w:val="00D07FBA"/>
    <w:rsid w:val="00D07FD2"/>
    <w:rsid w:val="00D1005C"/>
    <w:rsid w:val="00D10172"/>
    <w:rsid w:val="00D101D0"/>
    <w:rsid w:val="00D101E2"/>
    <w:rsid w:val="00D101F7"/>
    <w:rsid w:val="00D1024B"/>
    <w:rsid w:val="00D103CC"/>
    <w:rsid w:val="00D106AA"/>
    <w:rsid w:val="00D106B3"/>
    <w:rsid w:val="00D106E3"/>
    <w:rsid w:val="00D10702"/>
    <w:rsid w:val="00D10777"/>
    <w:rsid w:val="00D10847"/>
    <w:rsid w:val="00D10AF2"/>
    <w:rsid w:val="00D10C6C"/>
    <w:rsid w:val="00D10E12"/>
    <w:rsid w:val="00D110F2"/>
    <w:rsid w:val="00D112A7"/>
    <w:rsid w:val="00D11381"/>
    <w:rsid w:val="00D113F7"/>
    <w:rsid w:val="00D1143D"/>
    <w:rsid w:val="00D11550"/>
    <w:rsid w:val="00D11724"/>
    <w:rsid w:val="00D11730"/>
    <w:rsid w:val="00D11826"/>
    <w:rsid w:val="00D1189B"/>
    <w:rsid w:val="00D119D7"/>
    <w:rsid w:val="00D119F8"/>
    <w:rsid w:val="00D11A0C"/>
    <w:rsid w:val="00D11A1F"/>
    <w:rsid w:val="00D11A2D"/>
    <w:rsid w:val="00D11B28"/>
    <w:rsid w:val="00D11B61"/>
    <w:rsid w:val="00D11BD6"/>
    <w:rsid w:val="00D11C70"/>
    <w:rsid w:val="00D11C74"/>
    <w:rsid w:val="00D11E61"/>
    <w:rsid w:val="00D11EAF"/>
    <w:rsid w:val="00D11FE9"/>
    <w:rsid w:val="00D120DA"/>
    <w:rsid w:val="00D120EF"/>
    <w:rsid w:val="00D121D0"/>
    <w:rsid w:val="00D1225A"/>
    <w:rsid w:val="00D1229F"/>
    <w:rsid w:val="00D12361"/>
    <w:rsid w:val="00D12446"/>
    <w:rsid w:val="00D124E9"/>
    <w:rsid w:val="00D12647"/>
    <w:rsid w:val="00D1264B"/>
    <w:rsid w:val="00D1273F"/>
    <w:rsid w:val="00D12763"/>
    <w:rsid w:val="00D1296A"/>
    <w:rsid w:val="00D12A00"/>
    <w:rsid w:val="00D12ABA"/>
    <w:rsid w:val="00D12C59"/>
    <w:rsid w:val="00D12D14"/>
    <w:rsid w:val="00D12E62"/>
    <w:rsid w:val="00D12EA6"/>
    <w:rsid w:val="00D12FCD"/>
    <w:rsid w:val="00D12FEA"/>
    <w:rsid w:val="00D1302E"/>
    <w:rsid w:val="00D130A4"/>
    <w:rsid w:val="00D13254"/>
    <w:rsid w:val="00D132E2"/>
    <w:rsid w:val="00D13447"/>
    <w:rsid w:val="00D134CE"/>
    <w:rsid w:val="00D137CE"/>
    <w:rsid w:val="00D137F0"/>
    <w:rsid w:val="00D13821"/>
    <w:rsid w:val="00D138C3"/>
    <w:rsid w:val="00D13945"/>
    <w:rsid w:val="00D13A38"/>
    <w:rsid w:val="00D13B3A"/>
    <w:rsid w:val="00D13B4F"/>
    <w:rsid w:val="00D13C2B"/>
    <w:rsid w:val="00D13C32"/>
    <w:rsid w:val="00D13CA2"/>
    <w:rsid w:val="00D13E52"/>
    <w:rsid w:val="00D13EDC"/>
    <w:rsid w:val="00D13FD4"/>
    <w:rsid w:val="00D1410A"/>
    <w:rsid w:val="00D14120"/>
    <w:rsid w:val="00D1414E"/>
    <w:rsid w:val="00D14184"/>
    <w:rsid w:val="00D14239"/>
    <w:rsid w:val="00D1424C"/>
    <w:rsid w:val="00D144BF"/>
    <w:rsid w:val="00D145BE"/>
    <w:rsid w:val="00D145F5"/>
    <w:rsid w:val="00D147BC"/>
    <w:rsid w:val="00D149A5"/>
    <w:rsid w:val="00D14A5D"/>
    <w:rsid w:val="00D14A87"/>
    <w:rsid w:val="00D14B69"/>
    <w:rsid w:val="00D14DCE"/>
    <w:rsid w:val="00D14DD4"/>
    <w:rsid w:val="00D14E81"/>
    <w:rsid w:val="00D14ECB"/>
    <w:rsid w:val="00D14F3D"/>
    <w:rsid w:val="00D14F87"/>
    <w:rsid w:val="00D14FB2"/>
    <w:rsid w:val="00D15080"/>
    <w:rsid w:val="00D150B6"/>
    <w:rsid w:val="00D150D1"/>
    <w:rsid w:val="00D151E5"/>
    <w:rsid w:val="00D151F7"/>
    <w:rsid w:val="00D1533C"/>
    <w:rsid w:val="00D153C9"/>
    <w:rsid w:val="00D153CA"/>
    <w:rsid w:val="00D1546E"/>
    <w:rsid w:val="00D15489"/>
    <w:rsid w:val="00D1552E"/>
    <w:rsid w:val="00D156E2"/>
    <w:rsid w:val="00D15776"/>
    <w:rsid w:val="00D15939"/>
    <w:rsid w:val="00D15946"/>
    <w:rsid w:val="00D15A0A"/>
    <w:rsid w:val="00D15C9E"/>
    <w:rsid w:val="00D15DC6"/>
    <w:rsid w:val="00D15EE8"/>
    <w:rsid w:val="00D15F38"/>
    <w:rsid w:val="00D15FA7"/>
    <w:rsid w:val="00D160C4"/>
    <w:rsid w:val="00D16162"/>
    <w:rsid w:val="00D16189"/>
    <w:rsid w:val="00D1618D"/>
    <w:rsid w:val="00D161B8"/>
    <w:rsid w:val="00D161F2"/>
    <w:rsid w:val="00D162DB"/>
    <w:rsid w:val="00D163CD"/>
    <w:rsid w:val="00D16590"/>
    <w:rsid w:val="00D16770"/>
    <w:rsid w:val="00D168B3"/>
    <w:rsid w:val="00D168F8"/>
    <w:rsid w:val="00D169D7"/>
    <w:rsid w:val="00D16A73"/>
    <w:rsid w:val="00D16B25"/>
    <w:rsid w:val="00D16BBC"/>
    <w:rsid w:val="00D16D79"/>
    <w:rsid w:val="00D16DED"/>
    <w:rsid w:val="00D16FA8"/>
    <w:rsid w:val="00D1714C"/>
    <w:rsid w:val="00D1714D"/>
    <w:rsid w:val="00D171BC"/>
    <w:rsid w:val="00D171DA"/>
    <w:rsid w:val="00D172B1"/>
    <w:rsid w:val="00D173AC"/>
    <w:rsid w:val="00D17711"/>
    <w:rsid w:val="00D1788F"/>
    <w:rsid w:val="00D17B37"/>
    <w:rsid w:val="00D17BB5"/>
    <w:rsid w:val="00D17C4E"/>
    <w:rsid w:val="00D17EC1"/>
    <w:rsid w:val="00D2003C"/>
    <w:rsid w:val="00D20055"/>
    <w:rsid w:val="00D200F8"/>
    <w:rsid w:val="00D201F9"/>
    <w:rsid w:val="00D2021E"/>
    <w:rsid w:val="00D2029A"/>
    <w:rsid w:val="00D204C2"/>
    <w:rsid w:val="00D204C6"/>
    <w:rsid w:val="00D204C9"/>
    <w:rsid w:val="00D205D4"/>
    <w:rsid w:val="00D205E5"/>
    <w:rsid w:val="00D2065E"/>
    <w:rsid w:val="00D2065F"/>
    <w:rsid w:val="00D207FA"/>
    <w:rsid w:val="00D208F6"/>
    <w:rsid w:val="00D20947"/>
    <w:rsid w:val="00D209B8"/>
    <w:rsid w:val="00D209FF"/>
    <w:rsid w:val="00D20A30"/>
    <w:rsid w:val="00D20A7F"/>
    <w:rsid w:val="00D20BB5"/>
    <w:rsid w:val="00D20D9A"/>
    <w:rsid w:val="00D20E5E"/>
    <w:rsid w:val="00D20EE1"/>
    <w:rsid w:val="00D20F3A"/>
    <w:rsid w:val="00D20F50"/>
    <w:rsid w:val="00D20F72"/>
    <w:rsid w:val="00D21081"/>
    <w:rsid w:val="00D21172"/>
    <w:rsid w:val="00D212DF"/>
    <w:rsid w:val="00D213D5"/>
    <w:rsid w:val="00D21525"/>
    <w:rsid w:val="00D2159B"/>
    <w:rsid w:val="00D21743"/>
    <w:rsid w:val="00D21A33"/>
    <w:rsid w:val="00D21D52"/>
    <w:rsid w:val="00D21E27"/>
    <w:rsid w:val="00D21E3C"/>
    <w:rsid w:val="00D21EC7"/>
    <w:rsid w:val="00D21EF4"/>
    <w:rsid w:val="00D21FDE"/>
    <w:rsid w:val="00D22106"/>
    <w:rsid w:val="00D22290"/>
    <w:rsid w:val="00D22297"/>
    <w:rsid w:val="00D222DE"/>
    <w:rsid w:val="00D2247B"/>
    <w:rsid w:val="00D2251A"/>
    <w:rsid w:val="00D226F1"/>
    <w:rsid w:val="00D227BF"/>
    <w:rsid w:val="00D22819"/>
    <w:rsid w:val="00D22920"/>
    <w:rsid w:val="00D22935"/>
    <w:rsid w:val="00D22B93"/>
    <w:rsid w:val="00D22C7B"/>
    <w:rsid w:val="00D22C8A"/>
    <w:rsid w:val="00D22D23"/>
    <w:rsid w:val="00D22D2F"/>
    <w:rsid w:val="00D22DBC"/>
    <w:rsid w:val="00D22E46"/>
    <w:rsid w:val="00D22F6A"/>
    <w:rsid w:val="00D22F89"/>
    <w:rsid w:val="00D230DE"/>
    <w:rsid w:val="00D2312F"/>
    <w:rsid w:val="00D23165"/>
    <w:rsid w:val="00D231AA"/>
    <w:rsid w:val="00D23241"/>
    <w:rsid w:val="00D233B9"/>
    <w:rsid w:val="00D233CD"/>
    <w:rsid w:val="00D23627"/>
    <w:rsid w:val="00D236A0"/>
    <w:rsid w:val="00D2375F"/>
    <w:rsid w:val="00D23761"/>
    <w:rsid w:val="00D237D3"/>
    <w:rsid w:val="00D23995"/>
    <w:rsid w:val="00D23B6F"/>
    <w:rsid w:val="00D23C86"/>
    <w:rsid w:val="00D24036"/>
    <w:rsid w:val="00D2414F"/>
    <w:rsid w:val="00D241B1"/>
    <w:rsid w:val="00D24204"/>
    <w:rsid w:val="00D242E1"/>
    <w:rsid w:val="00D2438F"/>
    <w:rsid w:val="00D2439C"/>
    <w:rsid w:val="00D244D1"/>
    <w:rsid w:val="00D245A4"/>
    <w:rsid w:val="00D2472A"/>
    <w:rsid w:val="00D247EB"/>
    <w:rsid w:val="00D248E2"/>
    <w:rsid w:val="00D24951"/>
    <w:rsid w:val="00D24A39"/>
    <w:rsid w:val="00D24B8C"/>
    <w:rsid w:val="00D24BC7"/>
    <w:rsid w:val="00D24C4F"/>
    <w:rsid w:val="00D24D88"/>
    <w:rsid w:val="00D24FDD"/>
    <w:rsid w:val="00D250E9"/>
    <w:rsid w:val="00D25155"/>
    <w:rsid w:val="00D2515C"/>
    <w:rsid w:val="00D25180"/>
    <w:rsid w:val="00D25183"/>
    <w:rsid w:val="00D252C6"/>
    <w:rsid w:val="00D253B0"/>
    <w:rsid w:val="00D253CE"/>
    <w:rsid w:val="00D2546A"/>
    <w:rsid w:val="00D2573A"/>
    <w:rsid w:val="00D25883"/>
    <w:rsid w:val="00D25B2F"/>
    <w:rsid w:val="00D25C41"/>
    <w:rsid w:val="00D25C51"/>
    <w:rsid w:val="00D25C58"/>
    <w:rsid w:val="00D25D17"/>
    <w:rsid w:val="00D25DB5"/>
    <w:rsid w:val="00D25E18"/>
    <w:rsid w:val="00D25FBB"/>
    <w:rsid w:val="00D25FF3"/>
    <w:rsid w:val="00D26003"/>
    <w:rsid w:val="00D260FE"/>
    <w:rsid w:val="00D26185"/>
    <w:rsid w:val="00D261DC"/>
    <w:rsid w:val="00D26319"/>
    <w:rsid w:val="00D264D4"/>
    <w:rsid w:val="00D264EB"/>
    <w:rsid w:val="00D264FA"/>
    <w:rsid w:val="00D2650D"/>
    <w:rsid w:val="00D265F5"/>
    <w:rsid w:val="00D265FA"/>
    <w:rsid w:val="00D26612"/>
    <w:rsid w:val="00D26679"/>
    <w:rsid w:val="00D268A7"/>
    <w:rsid w:val="00D26A63"/>
    <w:rsid w:val="00D26A99"/>
    <w:rsid w:val="00D26B95"/>
    <w:rsid w:val="00D26BDE"/>
    <w:rsid w:val="00D26CC5"/>
    <w:rsid w:val="00D26DEF"/>
    <w:rsid w:val="00D26E7C"/>
    <w:rsid w:val="00D26FEC"/>
    <w:rsid w:val="00D270D1"/>
    <w:rsid w:val="00D27170"/>
    <w:rsid w:val="00D27258"/>
    <w:rsid w:val="00D273C5"/>
    <w:rsid w:val="00D2740E"/>
    <w:rsid w:val="00D275A1"/>
    <w:rsid w:val="00D275FC"/>
    <w:rsid w:val="00D276D7"/>
    <w:rsid w:val="00D27797"/>
    <w:rsid w:val="00D278F0"/>
    <w:rsid w:val="00D27946"/>
    <w:rsid w:val="00D27970"/>
    <w:rsid w:val="00D27A14"/>
    <w:rsid w:val="00D27A7E"/>
    <w:rsid w:val="00D27C12"/>
    <w:rsid w:val="00D27C73"/>
    <w:rsid w:val="00D27E17"/>
    <w:rsid w:val="00D27FA6"/>
    <w:rsid w:val="00D27FB6"/>
    <w:rsid w:val="00D27FCB"/>
    <w:rsid w:val="00D30018"/>
    <w:rsid w:val="00D3008C"/>
    <w:rsid w:val="00D300CA"/>
    <w:rsid w:val="00D30104"/>
    <w:rsid w:val="00D30133"/>
    <w:rsid w:val="00D30179"/>
    <w:rsid w:val="00D303FE"/>
    <w:rsid w:val="00D304F7"/>
    <w:rsid w:val="00D30529"/>
    <w:rsid w:val="00D3052A"/>
    <w:rsid w:val="00D3059C"/>
    <w:rsid w:val="00D3067B"/>
    <w:rsid w:val="00D3087F"/>
    <w:rsid w:val="00D30889"/>
    <w:rsid w:val="00D30AE4"/>
    <w:rsid w:val="00D30BBF"/>
    <w:rsid w:val="00D30C1E"/>
    <w:rsid w:val="00D30CFC"/>
    <w:rsid w:val="00D30D33"/>
    <w:rsid w:val="00D30E85"/>
    <w:rsid w:val="00D30F45"/>
    <w:rsid w:val="00D30FE6"/>
    <w:rsid w:val="00D310EE"/>
    <w:rsid w:val="00D3116E"/>
    <w:rsid w:val="00D3122A"/>
    <w:rsid w:val="00D3132B"/>
    <w:rsid w:val="00D3135A"/>
    <w:rsid w:val="00D3140D"/>
    <w:rsid w:val="00D3146B"/>
    <w:rsid w:val="00D31508"/>
    <w:rsid w:val="00D31646"/>
    <w:rsid w:val="00D3169F"/>
    <w:rsid w:val="00D316A1"/>
    <w:rsid w:val="00D31780"/>
    <w:rsid w:val="00D3178C"/>
    <w:rsid w:val="00D31874"/>
    <w:rsid w:val="00D31882"/>
    <w:rsid w:val="00D319AB"/>
    <w:rsid w:val="00D319FD"/>
    <w:rsid w:val="00D31C11"/>
    <w:rsid w:val="00D31C75"/>
    <w:rsid w:val="00D31D3D"/>
    <w:rsid w:val="00D31D7D"/>
    <w:rsid w:val="00D31E30"/>
    <w:rsid w:val="00D31F92"/>
    <w:rsid w:val="00D3201E"/>
    <w:rsid w:val="00D3205F"/>
    <w:rsid w:val="00D320C0"/>
    <w:rsid w:val="00D320C4"/>
    <w:rsid w:val="00D32110"/>
    <w:rsid w:val="00D32301"/>
    <w:rsid w:val="00D3238F"/>
    <w:rsid w:val="00D3239C"/>
    <w:rsid w:val="00D323C0"/>
    <w:rsid w:val="00D323C1"/>
    <w:rsid w:val="00D32409"/>
    <w:rsid w:val="00D32474"/>
    <w:rsid w:val="00D3255F"/>
    <w:rsid w:val="00D3276C"/>
    <w:rsid w:val="00D3279D"/>
    <w:rsid w:val="00D3284D"/>
    <w:rsid w:val="00D328EC"/>
    <w:rsid w:val="00D329C2"/>
    <w:rsid w:val="00D329F1"/>
    <w:rsid w:val="00D32B1C"/>
    <w:rsid w:val="00D32BAA"/>
    <w:rsid w:val="00D32BC8"/>
    <w:rsid w:val="00D32BE9"/>
    <w:rsid w:val="00D32D1B"/>
    <w:rsid w:val="00D32E52"/>
    <w:rsid w:val="00D32FF0"/>
    <w:rsid w:val="00D32FFA"/>
    <w:rsid w:val="00D33186"/>
    <w:rsid w:val="00D332FE"/>
    <w:rsid w:val="00D334DC"/>
    <w:rsid w:val="00D33669"/>
    <w:rsid w:val="00D336AC"/>
    <w:rsid w:val="00D336FB"/>
    <w:rsid w:val="00D338BE"/>
    <w:rsid w:val="00D338EA"/>
    <w:rsid w:val="00D33A6E"/>
    <w:rsid w:val="00D33B10"/>
    <w:rsid w:val="00D33B36"/>
    <w:rsid w:val="00D33BC9"/>
    <w:rsid w:val="00D33E4A"/>
    <w:rsid w:val="00D33F88"/>
    <w:rsid w:val="00D34084"/>
    <w:rsid w:val="00D3411A"/>
    <w:rsid w:val="00D341EF"/>
    <w:rsid w:val="00D34296"/>
    <w:rsid w:val="00D342FE"/>
    <w:rsid w:val="00D34433"/>
    <w:rsid w:val="00D3478C"/>
    <w:rsid w:val="00D34B24"/>
    <w:rsid w:val="00D34B8A"/>
    <w:rsid w:val="00D34C17"/>
    <w:rsid w:val="00D34C65"/>
    <w:rsid w:val="00D34D1C"/>
    <w:rsid w:val="00D34E08"/>
    <w:rsid w:val="00D34ED7"/>
    <w:rsid w:val="00D34F45"/>
    <w:rsid w:val="00D35069"/>
    <w:rsid w:val="00D352F3"/>
    <w:rsid w:val="00D35323"/>
    <w:rsid w:val="00D3537C"/>
    <w:rsid w:val="00D35490"/>
    <w:rsid w:val="00D354AC"/>
    <w:rsid w:val="00D354F7"/>
    <w:rsid w:val="00D35569"/>
    <w:rsid w:val="00D355F0"/>
    <w:rsid w:val="00D3564F"/>
    <w:rsid w:val="00D356D4"/>
    <w:rsid w:val="00D357BE"/>
    <w:rsid w:val="00D357D6"/>
    <w:rsid w:val="00D35876"/>
    <w:rsid w:val="00D359BB"/>
    <w:rsid w:val="00D35AA3"/>
    <w:rsid w:val="00D35B2F"/>
    <w:rsid w:val="00D35B37"/>
    <w:rsid w:val="00D35E40"/>
    <w:rsid w:val="00D361E9"/>
    <w:rsid w:val="00D362AC"/>
    <w:rsid w:val="00D36547"/>
    <w:rsid w:val="00D3663E"/>
    <w:rsid w:val="00D366C6"/>
    <w:rsid w:val="00D366ED"/>
    <w:rsid w:val="00D36989"/>
    <w:rsid w:val="00D36A21"/>
    <w:rsid w:val="00D36AED"/>
    <w:rsid w:val="00D36DEB"/>
    <w:rsid w:val="00D36ECB"/>
    <w:rsid w:val="00D37070"/>
    <w:rsid w:val="00D37080"/>
    <w:rsid w:val="00D37109"/>
    <w:rsid w:val="00D37228"/>
    <w:rsid w:val="00D3722E"/>
    <w:rsid w:val="00D372CE"/>
    <w:rsid w:val="00D37426"/>
    <w:rsid w:val="00D37575"/>
    <w:rsid w:val="00D375FF"/>
    <w:rsid w:val="00D37643"/>
    <w:rsid w:val="00D376BC"/>
    <w:rsid w:val="00D376D9"/>
    <w:rsid w:val="00D377A8"/>
    <w:rsid w:val="00D378E9"/>
    <w:rsid w:val="00D37A60"/>
    <w:rsid w:val="00D37AD8"/>
    <w:rsid w:val="00D37AF8"/>
    <w:rsid w:val="00D37F16"/>
    <w:rsid w:val="00D37FE4"/>
    <w:rsid w:val="00D4002C"/>
    <w:rsid w:val="00D40099"/>
    <w:rsid w:val="00D401CC"/>
    <w:rsid w:val="00D401DD"/>
    <w:rsid w:val="00D403A4"/>
    <w:rsid w:val="00D40453"/>
    <w:rsid w:val="00D404F8"/>
    <w:rsid w:val="00D4058B"/>
    <w:rsid w:val="00D405FD"/>
    <w:rsid w:val="00D405FE"/>
    <w:rsid w:val="00D40646"/>
    <w:rsid w:val="00D40792"/>
    <w:rsid w:val="00D407C4"/>
    <w:rsid w:val="00D40825"/>
    <w:rsid w:val="00D40934"/>
    <w:rsid w:val="00D40BA7"/>
    <w:rsid w:val="00D40D97"/>
    <w:rsid w:val="00D40DCF"/>
    <w:rsid w:val="00D40DE9"/>
    <w:rsid w:val="00D40E25"/>
    <w:rsid w:val="00D40EA5"/>
    <w:rsid w:val="00D40F82"/>
    <w:rsid w:val="00D40FA5"/>
    <w:rsid w:val="00D40FDC"/>
    <w:rsid w:val="00D410F8"/>
    <w:rsid w:val="00D41154"/>
    <w:rsid w:val="00D4121D"/>
    <w:rsid w:val="00D414B5"/>
    <w:rsid w:val="00D41584"/>
    <w:rsid w:val="00D415FE"/>
    <w:rsid w:val="00D4160D"/>
    <w:rsid w:val="00D41773"/>
    <w:rsid w:val="00D417FE"/>
    <w:rsid w:val="00D4182B"/>
    <w:rsid w:val="00D41904"/>
    <w:rsid w:val="00D41941"/>
    <w:rsid w:val="00D419FA"/>
    <w:rsid w:val="00D41AFB"/>
    <w:rsid w:val="00D41C69"/>
    <w:rsid w:val="00D41D8C"/>
    <w:rsid w:val="00D41DFC"/>
    <w:rsid w:val="00D42091"/>
    <w:rsid w:val="00D420A5"/>
    <w:rsid w:val="00D422E6"/>
    <w:rsid w:val="00D42440"/>
    <w:rsid w:val="00D424A3"/>
    <w:rsid w:val="00D424C9"/>
    <w:rsid w:val="00D4277A"/>
    <w:rsid w:val="00D42801"/>
    <w:rsid w:val="00D428DC"/>
    <w:rsid w:val="00D42967"/>
    <w:rsid w:val="00D42A99"/>
    <w:rsid w:val="00D42C53"/>
    <w:rsid w:val="00D42D64"/>
    <w:rsid w:val="00D42DA2"/>
    <w:rsid w:val="00D42DA3"/>
    <w:rsid w:val="00D42DEC"/>
    <w:rsid w:val="00D431E8"/>
    <w:rsid w:val="00D43249"/>
    <w:rsid w:val="00D43294"/>
    <w:rsid w:val="00D43332"/>
    <w:rsid w:val="00D43335"/>
    <w:rsid w:val="00D433D8"/>
    <w:rsid w:val="00D433DD"/>
    <w:rsid w:val="00D4345C"/>
    <w:rsid w:val="00D434AD"/>
    <w:rsid w:val="00D434BC"/>
    <w:rsid w:val="00D4350C"/>
    <w:rsid w:val="00D435E2"/>
    <w:rsid w:val="00D43715"/>
    <w:rsid w:val="00D43724"/>
    <w:rsid w:val="00D437C5"/>
    <w:rsid w:val="00D43887"/>
    <w:rsid w:val="00D43957"/>
    <w:rsid w:val="00D439CA"/>
    <w:rsid w:val="00D43A58"/>
    <w:rsid w:val="00D43AC8"/>
    <w:rsid w:val="00D43B59"/>
    <w:rsid w:val="00D43BDB"/>
    <w:rsid w:val="00D43BE0"/>
    <w:rsid w:val="00D43D19"/>
    <w:rsid w:val="00D43DC4"/>
    <w:rsid w:val="00D43E57"/>
    <w:rsid w:val="00D43F5A"/>
    <w:rsid w:val="00D440E5"/>
    <w:rsid w:val="00D44186"/>
    <w:rsid w:val="00D44238"/>
    <w:rsid w:val="00D44284"/>
    <w:rsid w:val="00D44313"/>
    <w:rsid w:val="00D4450F"/>
    <w:rsid w:val="00D445F6"/>
    <w:rsid w:val="00D446D0"/>
    <w:rsid w:val="00D4472F"/>
    <w:rsid w:val="00D44842"/>
    <w:rsid w:val="00D44872"/>
    <w:rsid w:val="00D44955"/>
    <w:rsid w:val="00D449E2"/>
    <w:rsid w:val="00D44A0F"/>
    <w:rsid w:val="00D44B61"/>
    <w:rsid w:val="00D44BEE"/>
    <w:rsid w:val="00D44CF0"/>
    <w:rsid w:val="00D44DA0"/>
    <w:rsid w:val="00D44F26"/>
    <w:rsid w:val="00D44F6D"/>
    <w:rsid w:val="00D44FEE"/>
    <w:rsid w:val="00D4501A"/>
    <w:rsid w:val="00D4511C"/>
    <w:rsid w:val="00D45155"/>
    <w:rsid w:val="00D45295"/>
    <w:rsid w:val="00D4539E"/>
    <w:rsid w:val="00D45550"/>
    <w:rsid w:val="00D45600"/>
    <w:rsid w:val="00D45713"/>
    <w:rsid w:val="00D45752"/>
    <w:rsid w:val="00D4578E"/>
    <w:rsid w:val="00D45906"/>
    <w:rsid w:val="00D459B1"/>
    <w:rsid w:val="00D45ABA"/>
    <w:rsid w:val="00D45ABB"/>
    <w:rsid w:val="00D45C1D"/>
    <w:rsid w:val="00D45C39"/>
    <w:rsid w:val="00D45D19"/>
    <w:rsid w:val="00D45D7D"/>
    <w:rsid w:val="00D45E24"/>
    <w:rsid w:val="00D45E58"/>
    <w:rsid w:val="00D45F9C"/>
    <w:rsid w:val="00D45FE4"/>
    <w:rsid w:val="00D4605C"/>
    <w:rsid w:val="00D46191"/>
    <w:rsid w:val="00D4623F"/>
    <w:rsid w:val="00D4625E"/>
    <w:rsid w:val="00D462FE"/>
    <w:rsid w:val="00D46305"/>
    <w:rsid w:val="00D46599"/>
    <w:rsid w:val="00D465E8"/>
    <w:rsid w:val="00D4684E"/>
    <w:rsid w:val="00D4685C"/>
    <w:rsid w:val="00D46939"/>
    <w:rsid w:val="00D46984"/>
    <w:rsid w:val="00D46A2C"/>
    <w:rsid w:val="00D46A3B"/>
    <w:rsid w:val="00D46B6B"/>
    <w:rsid w:val="00D46D4A"/>
    <w:rsid w:val="00D46D90"/>
    <w:rsid w:val="00D46E64"/>
    <w:rsid w:val="00D46FFF"/>
    <w:rsid w:val="00D470D2"/>
    <w:rsid w:val="00D470F5"/>
    <w:rsid w:val="00D47132"/>
    <w:rsid w:val="00D47166"/>
    <w:rsid w:val="00D47187"/>
    <w:rsid w:val="00D471E9"/>
    <w:rsid w:val="00D473F5"/>
    <w:rsid w:val="00D4749C"/>
    <w:rsid w:val="00D47672"/>
    <w:rsid w:val="00D47793"/>
    <w:rsid w:val="00D479A1"/>
    <w:rsid w:val="00D47A1C"/>
    <w:rsid w:val="00D47B42"/>
    <w:rsid w:val="00D47BE3"/>
    <w:rsid w:val="00D47BFE"/>
    <w:rsid w:val="00D47C0F"/>
    <w:rsid w:val="00D47CDE"/>
    <w:rsid w:val="00D47CF8"/>
    <w:rsid w:val="00D47FF6"/>
    <w:rsid w:val="00D50160"/>
    <w:rsid w:val="00D50189"/>
    <w:rsid w:val="00D501C3"/>
    <w:rsid w:val="00D5020E"/>
    <w:rsid w:val="00D5027D"/>
    <w:rsid w:val="00D5034A"/>
    <w:rsid w:val="00D505A9"/>
    <w:rsid w:val="00D5063A"/>
    <w:rsid w:val="00D50652"/>
    <w:rsid w:val="00D506FE"/>
    <w:rsid w:val="00D50801"/>
    <w:rsid w:val="00D50854"/>
    <w:rsid w:val="00D5086F"/>
    <w:rsid w:val="00D50879"/>
    <w:rsid w:val="00D508BB"/>
    <w:rsid w:val="00D5094C"/>
    <w:rsid w:val="00D50A81"/>
    <w:rsid w:val="00D50B4E"/>
    <w:rsid w:val="00D50DED"/>
    <w:rsid w:val="00D50DFC"/>
    <w:rsid w:val="00D50E12"/>
    <w:rsid w:val="00D50E26"/>
    <w:rsid w:val="00D50E61"/>
    <w:rsid w:val="00D50E94"/>
    <w:rsid w:val="00D5107E"/>
    <w:rsid w:val="00D51097"/>
    <w:rsid w:val="00D513EC"/>
    <w:rsid w:val="00D5147B"/>
    <w:rsid w:val="00D514EE"/>
    <w:rsid w:val="00D51520"/>
    <w:rsid w:val="00D515AD"/>
    <w:rsid w:val="00D515C4"/>
    <w:rsid w:val="00D51610"/>
    <w:rsid w:val="00D51632"/>
    <w:rsid w:val="00D516D1"/>
    <w:rsid w:val="00D51750"/>
    <w:rsid w:val="00D517A9"/>
    <w:rsid w:val="00D517C5"/>
    <w:rsid w:val="00D519A6"/>
    <w:rsid w:val="00D519FA"/>
    <w:rsid w:val="00D51BC1"/>
    <w:rsid w:val="00D51BED"/>
    <w:rsid w:val="00D51CFC"/>
    <w:rsid w:val="00D51D0F"/>
    <w:rsid w:val="00D51E88"/>
    <w:rsid w:val="00D51F79"/>
    <w:rsid w:val="00D520D9"/>
    <w:rsid w:val="00D5229F"/>
    <w:rsid w:val="00D52342"/>
    <w:rsid w:val="00D52360"/>
    <w:rsid w:val="00D52467"/>
    <w:rsid w:val="00D5275A"/>
    <w:rsid w:val="00D5279A"/>
    <w:rsid w:val="00D52A0C"/>
    <w:rsid w:val="00D52A77"/>
    <w:rsid w:val="00D52ABC"/>
    <w:rsid w:val="00D52B72"/>
    <w:rsid w:val="00D52B76"/>
    <w:rsid w:val="00D52BCC"/>
    <w:rsid w:val="00D52C55"/>
    <w:rsid w:val="00D52CD5"/>
    <w:rsid w:val="00D52D5C"/>
    <w:rsid w:val="00D52E75"/>
    <w:rsid w:val="00D52E7E"/>
    <w:rsid w:val="00D53167"/>
    <w:rsid w:val="00D531CA"/>
    <w:rsid w:val="00D53209"/>
    <w:rsid w:val="00D5322F"/>
    <w:rsid w:val="00D53286"/>
    <w:rsid w:val="00D5335C"/>
    <w:rsid w:val="00D53616"/>
    <w:rsid w:val="00D53685"/>
    <w:rsid w:val="00D536B9"/>
    <w:rsid w:val="00D537B1"/>
    <w:rsid w:val="00D5387F"/>
    <w:rsid w:val="00D538F9"/>
    <w:rsid w:val="00D53A2F"/>
    <w:rsid w:val="00D53A38"/>
    <w:rsid w:val="00D53AA8"/>
    <w:rsid w:val="00D53DF7"/>
    <w:rsid w:val="00D53E55"/>
    <w:rsid w:val="00D53EFB"/>
    <w:rsid w:val="00D53FEE"/>
    <w:rsid w:val="00D54078"/>
    <w:rsid w:val="00D5416B"/>
    <w:rsid w:val="00D541BB"/>
    <w:rsid w:val="00D54313"/>
    <w:rsid w:val="00D543DA"/>
    <w:rsid w:val="00D545F3"/>
    <w:rsid w:val="00D54743"/>
    <w:rsid w:val="00D5494D"/>
    <w:rsid w:val="00D54B76"/>
    <w:rsid w:val="00D54D8A"/>
    <w:rsid w:val="00D55082"/>
    <w:rsid w:val="00D5515B"/>
    <w:rsid w:val="00D55393"/>
    <w:rsid w:val="00D553C3"/>
    <w:rsid w:val="00D5544F"/>
    <w:rsid w:val="00D5549C"/>
    <w:rsid w:val="00D55679"/>
    <w:rsid w:val="00D556C3"/>
    <w:rsid w:val="00D556D0"/>
    <w:rsid w:val="00D55751"/>
    <w:rsid w:val="00D5580E"/>
    <w:rsid w:val="00D55886"/>
    <w:rsid w:val="00D559E5"/>
    <w:rsid w:val="00D55A76"/>
    <w:rsid w:val="00D55B1B"/>
    <w:rsid w:val="00D55C94"/>
    <w:rsid w:val="00D55CC5"/>
    <w:rsid w:val="00D55D93"/>
    <w:rsid w:val="00D55EAC"/>
    <w:rsid w:val="00D55F4F"/>
    <w:rsid w:val="00D5604A"/>
    <w:rsid w:val="00D5607A"/>
    <w:rsid w:val="00D56085"/>
    <w:rsid w:val="00D56113"/>
    <w:rsid w:val="00D561DD"/>
    <w:rsid w:val="00D562A8"/>
    <w:rsid w:val="00D562F9"/>
    <w:rsid w:val="00D56301"/>
    <w:rsid w:val="00D5632E"/>
    <w:rsid w:val="00D5643B"/>
    <w:rsid w:val="00D564B3"/>
    <w:rsid w:val="00D56515"/>
    <w:rsid w:val="00D5653C"/>
    <w:rsid w:val="00D565B4"/>
    <w:rsid w:val="00D565E1"/>
    <w:rsid w:val="00D56716"/>
    <w:rsid w:val="00D568FF"/>
    <w:rsid w:val="00D5696E"/>
    <w:rsid w:val="00D569B8"/>
    <w:rsid w:val="00D569CB"/>
    <w:rsid w:val="00D56A09"/>
    <w:rsid w:val="00D56A3A"/>
    <w:rsid w:val="00D56B5C"/>
    <w:rsid w:val="00D56CC0"/>
    <w:rsid w:val="00D56CFE"/>
    <w:rsid w:val="00D56D60"/>
    <w:rsid w:val="00D56EA3"/>
    <w:rsid w:val="00D56EB9"/>
    <w:rsid w:val="00D56EDB"/>
    <w:rsid w:val="00D56F30"/>
    <w:rsid w:val="00D5712D"/>
    <w:rsid w:val="00D572C6"/>
    <w:rsid w:val="00D57486"/>
    <w:rsid w:val="00D5748F"/>
    <w:rsid w:val="00D574C2"/>
    <w:rsid w:val="00D57626"/>
    <w:rsid w:val="00D57633"/>
    <w:rsid w:val="00D5767A"/>
    <w:rsid w:val="00D5767B"/>
    <w:rsid w:val="00D57769"/>
    <w:rsid w:val="00D577F2"/>
    <w:rsid w:val="00D578C2"/>
    <w:rsid w:val="00D5797F"/>
    <w:rsid w:val="00D5799E"/>
    <w:rsid w:val="00D579E1"/>
    <w:rsid w:val="00D57ADD"/>
    <w:rsid w:val="00D57C03"/>
    <w:rsid w:val="00D57C4F"/>
    <w:rsid w:val="00D57CC2"/>
    <w:rsid w:val="00D57D0A"/>
    <w:rsid w:val="00D57E6B"/>
    <w:rsid w:val="00D600C0"/>
    <w:rsid w:val="00D60296"/>
    <w:rsid w:val="00D60515"/>
    <w:rsid w:val="00D60722"/>
    <w:rsid w:val="00D607B7"/>
    <w:rsid w:val="00D60961"/>
    <w:rsid w:val="00D6096B"/>
    <w:rsid w:val="00D60AD7"/>
    <w:rsid w:val="00D60C06"/>
    <w:rsid w:val="00D60CCF"/>
    <w:rsid w:val="00D60CD7"/>
    <w:rsid w:val="00D61037"/>
    <w:rsid w:val="00D6107B"/>
    <w:rsid w:val="00D61295"/>
    <w:rsid w:val="00D612BC"/>
    <w:rsid w:val="00D612C2"/>
    <w:rsid w:val="00D612FC"/>
    <w:rsid w:val="00D61B05"/>
    <w:rsid w:val="00D61BEA"/>
    <w:rsid w:val="00D61C58"/>
    <w:rsid w:val="00D61C5E"/>
    <w:rsid w:val="00D61CE1"/>
    <w:rsid w:val="00D61F70"/>
    <w:rsid w:val="00D620B8"/>
    <w:rsid w:val="00D62234"/>
    <w:rsid w:val="00D622CF"/>
    <w:rsid w:val="00D6232C"/>
    <w:rsid w:val="00D62391"/>
    <w:rsid w:val="00D624DB"/>
    <w:rsid w:val="00D625A5"/>
    <w:rsid w:val="00D6260D"/>
    <w:rsid w:val="00D62727"/>
    <w:rsid w:val="00D628AD"/>
    <w:rsid w:val="00D6295C"/>
    <w:rsid w:val="00D62B35"/>
    <w:rsid w:val="00D62B4B"/>
    <w:rsid w:val="00D62BAC"/>
    <w:rsid w:val="00D62C27"/>
    <w:rsid w:val="00D62D8A"/>
    <w:rsid w:val="00D62E83"/>
    <w:rsid w:val="00D62E86"/>
    <w:rsid w:val="00D62FCA"/>
    <w:rsid w:val="00D630C2"/>
    <w:rsid w:val="00D6311C"/>
    <w:rsid w:val="00D6331A"/>
    <w:rsid w:val="00D633A4"/>
    <w:rsid w:val="00D63424"/>
    <w:rsid w:val="00D63431"/>
    <w:rsid w:val="00D63484"/>
    <w:rsid w:val="00D63488"/>
    <w:rsid w:val="00D634A4"/>
    <w:rsid w:val="00D63593"/>
    <w:rsid w:val="00D636C6"/>
    <w:rsid w:val="00D63710"/>
    <w:rsid w:val="00D63772"/>
    <w:rsid w:val="00D637BE"/>
    <w:rsid w:val="00D63A74"/>
    <w:rsid w:val="00D63B7B"/>
    <w:rsid w:val="00D63B95"/>
    <w:rsid w:val="00D63C17"/>
    <w:rsid w:val="00D63C6D"/>
    <w:rsid w:val="00D63D6E"/>
    <w:rsid w:val="00D63EF6"/>
    <w:rsid w:val="00D63F96"/>
    <w:rsid w:val="00D6401F"/>
    <w:rsid w:val="00D6425C"/>
    <w:rsid w:val="00D6427A"/>
    <w:rsid w:val="00D643BC"/>
    <w:rsid w:val="00D643F4"/>
    <w:rsid w:val="00D644A7"/>
    <w:rsid w:val="00D645E7"/>
    <w:rsid w:val="00D64661"/>
    <w:rsid w:val="00D64B1A"/>
    <w:rsid w:val="00D64C2F"/>
    <w:rsid w:val="00D64CB6"/>
    <w:rsid w:val="00D64CEB"/>
    <w:rsid w:val="00D64CEC"/>
    <w:rsid w:val="00D64CEF"/>
    <w:rsid w:val="00D64D66"/>
    <w:rsid w:val="00D64E49"/>
    <w:rsid w:val="00D64EC2"/>
    <w:rsid w:val="00D64FE2"/>
    <w:rsid w:val="00D65082"/>
    <w:rsid w:val="00D650C4"/>
    <w:rsid w:val="00D651B1"/>
    <w:rsid w:val="00D651FA"/>
    <w:rsid w:val="00D654CE"/>
    <w:rsid w:val="00D654F2"/>
    <w:rsid w:val="00D6555B"/>
    <w:rsid w:val="00D65595"/>
    <w:rsid w:val="00D656C2"/>
    <w:rsid w:val="00D65712"/>
    <w:rsid w:val="00D6572E"/>
    <w:rsid w:val="00D65732"/>
    <w:rsid w:val="00D6577B"/>
    <w:rsid w:val="00D657A7"/>
    <w:rsid w:val="00D65803"/>
    <w:rsid w:val="00D65893"/>
    <w:rsid w:val="00D65896"/>
    <w:rsid w:val="00D65A26"/>
    <w:rsid w:val="00D65AB2"/>
    <w:rsid w:val="00D65ADD"/>
    <w:rsid w:val="00D65B8B"/>
    <w:rsid w:val="00D65C33"/>
    <w:rsid w:val="00D65D71"/>
    <w:rsid w:val="00D65D74"/>
    <w:rsid w:val="00D65DDC"/>
    <w:rsid w:val="00D66023"/>
    <w:rsid w:val="00D66040"/>
    <w:rsid w:val="00D66126"/>
    <w:rsid w:val="00D661FC"/>
    <w:rsid w:val="00D66426"/>
    <w:rsid w:val="00D66653"/>
    <w:rsid w:val="00D66860"/>
    <w:rsid w:val="00D668A4"/>
    <w:rsid w:val="00D668BC"/>
    <w:rsid w:val="00D66979"/>
    <w:rsid w:val="00D669DC"/>
    <w:rsid w:val="00D66B59"/>
    <w:rsid w:val="00D66D65"/>
    <w:rsid w:val="00D66E12"/>
    <w:rsid w:val="00D66E72"/>
    <w:rsid w:val="00D66F2A"/>
    <w:rsid w:val="00D6702D"/>
    <w:rsid w:val="00D6702E"/>
    <w:rsid w:val="00D6714E"/>
    <w:rsid w:val="00D67293"/>
    <w:rsid w:val="00D6730C"/>
    <w:rsid w:val="00D67318"/>
    <w:rsid w:val="00D673D4"/>
    <w:rsid w:val="00D673EB"/>
    <w:rsid w:val="00D67504"/>
    <w:rsid w:val="00D676D1"/>
    <w:rsid w:val="00D6772E"/>
    <w:rsid w:val="00D6773F"/>
    <w:rsid w:val="00D6779B"/>
    <w:rsid w:val="00D67887"/>
    <w:rsid w:val="00D67A55"/>
    <w:rsid w:val="00D67AD5"/>
    <w:rsid w:val="00D67CE0"/>
    <w:rsid w:val="00D67E78"/>
    <w:rsid w:val="00D67E7A"/>
    <w:rsid w:val="00D67EF5"/>
    <w:rsid w:val="00D67F52"/>
    <w:rsid w:val="00D7001F"/>
    <w:rsid w:val="00D7002B"/>
    <w:rsid w:val="00D70070"/>
    <w:rsid w:val="00D7008E"/>
    <w:rsid w:val="00D70127"/>
    <w:rsid w:val="00D701DD"/>
    <w:rsid w:val="00D70288"/>
    <w:rsid w:val="00D704BB"/>
    <w:rsid w:val="00D705D1"/>
    <w:rsid w:val="00D706A5"/>
    <w:rsid w:val="00D7090D"/>
    <w:rsid w:val="00D7091F"/>
    <w:rsid w:val="00D70AD3"/>
    <w:rsid w:val="00D70BB0"/>
    <w:rsid w:val="00D70C6E"/>
    <w:rsid w:val="00D70CC3"/>
    <w:rsid w:val="00D70D3A"/>
    <w:rsid w:val="00D70E85"/>
    <w:rsid w:val="00D70E96"/>
    <w:rsid w:val="00D70EEE"/>
    <w:rsid w:val="00D70F33"/>
    <w:rsid w:val="00D70FBE"/>
    <w:rsid w:val="00D71017"/>
    <w:rsid w:val="00D710D0"/>
    <w:rsid w:val="00D71190"/>
    <w:rsid w:val="00D711F2"/>
    <w:rsid w:val="00D71200"/>
    <w:rsid w:val="00D7148B"/>
    <w:rsid w:val="00D71667"/>
    <w:rsid w:val="00D71668"/>
    <w:rsid w:val="00D718D1"/>
    <w:rsid w:val="00D71AD3"/>
    <w:rsid w:val="00D71B19"/>
    <w:rsid w:val="00D71B53"/>
    <w:rsid w:val="00D71BD0"/>
    <w:rsid w:val="00D71C2A"/>
    <w:rsid w:val="00D71C6C"/>
    <w:rsid w:val="00D71C9B"/>
    <w:rsid w:val="00D720FE"/>
    <w:rsid w:val="00D72108"/>
    <w:rsid w:val="00D7210B"/>
    <w:rsid w:val="00D721BA"/>
    <w:rsid w:val="00D7221F"/>
    <w:rsid w:val="00D72304"/>
    <w:rsid w:val="00D7238D"/>
    <w:rsid w:val="00D72391"/>
    <w:rsid w:val="00D724B8"/>
    <w:rsid w:val="00D725B3"/>
    <w:rsid w:val="00D725F8"/>
    <w:rsid w:val="00D72656"/>
    <w:rsid w:val="00D7279D"/>
    <w:rsid w:val="00D727B5"/>
    <w:rsid w:val="00D72A6F"/>
    <w:rsid w:val="00D72AE9"/>
    <w:rsid w:val="00D72C2D"/>
    <w:rsid w:val="00D72E67"/>
    <w:rsid w:val="00D72EED"/>
    <w:rsid w:val="00D72EEE"/>
    <w:rsid w:val="00D72F7D"/>
    <w:rsid w:val="00D72FCD"/>
    <w:rsid w:val="00D730FC"/>
    <w:rsid w:val="00D73140"/>
    <w:rsid w:val="00D7317B"/>
    <w:rsid w:val="00D731BB"/>
    <w:rsid w:val="00D731C5"/>
    <w:rsid w:val="00D731E2"/>
    <w:rsid w:val="00D73626"/>
    <w:rsid w:val="00D7366B"/>
    <w:rsid w:val="00D736D4"/>
    <w:rsid w:val="00D73750"/>
    <w:rsid w:val="00D737A9"/>
    <w:rsid w:val="00D737D5"/>
    <w:rsid w:val="00D73800"/>
    <w:rsid w:val="00D7386E"/>
    <w:rsid w:val="00D73BF9"/>
    <w:rsid w:val="00D73C6E"/>
    <w:rsid w:val="00D73D2D"/>
    <w:rsid w:val="00D73D45"/>
    <w:rsid w:val="00D73D90"/>
    <w:rsid w:val="00D73DDE"/>
    <w:rsid w:val="00D73EFF"/>
    <w:rsid w:val="00D73F21"/>
    <w:rsid w:val="00D740D7"/>
    <w:rsid w:val="00D7410C"/>
    <w:rsid w:val="00D741E6"/>
    <w:rsid w:val="00D74252"/>
    <w:rsid w:val="00D74365"/>
    <w:rsid w:val="00D7439D"/>
    <w:rsid w:val="00D74458"/>
    <w:rsid w:val="00D7447B"/>
    <w:rsid w:val="00D7462A"/>
    <w:rsid w:val="00D746F1"/>
    <w:rsid w:val="00D7470C"/>
    <w:rsid w:val="00D74957"/>
    <w:rsid w:val="00D74A55"/>
    <w:rsid w:val="00D74B50"/>
    <w:rsid w:val="00D74CA7"/>
    <w:rsid w:val="00D74CAA"/>
    <w:rsid w:val="00D74E7A"/>
    <w:rsid w:val="00D75174"/>
    <w:rsid w:val="00D75186"/>
    <w:rsid w:val="00D751B1"/>
    <w:rsid w:val="00D75274"/>
    <w:rsid w:val="00D75382"/>
    <w:rsid w:val="00D7548A"/>
    <w:rsid w:val="00D756B7"/>
    <w:rsid w:val="00D75723"/>
    <w:rsid w:val="00D758E4"/>
    <w:rsid w:val="00D7593D"/>
    <w:rsid w:val="00D759D4"/>
    <w:rsid w:val="00D759E3"/>
    <w:rsid w:val="00D75A0E"/>
    <w:rsid w:val="00D75BE2"/>
    <w:rsid w:val="00D75C9A"/>
    <w:rsid w:val="00D75DEB"/>
    <w:rsid w:val="00D75EA1"/>
    <w:rsid w:val="00D75EF8"/>
    <w:rsid w:val="00D75F22"/>
    <w:rsid w:val="00D76051"/>
    <w:rsid w:val="00D760B4"/>
    <w:rsid w:val="00D760C8"/>
    <w:rsid w:val="00D76116"/>
    <w:rsid w:val="00D76125"/>
    <w:rsid w:val="00D7628D"/>
    <w:rsid w:val="00D76600"/>
    <w:rsid w:val="00D76643"/>
    <w:rsid w:val="00D766B4"/>
    <w:rsid w:val="00D7686D"/>
    <w:rsid w:val="00D768E8"/>
    <w:rsid w:val="00D768EE"/>
    <w:rsid w:val="00D76931"/>
    <w:rsid w:val="00D769DF"/>
    <w:rsid w:val="00D769F8"/>
    <w:rsid w:val="00D76AC8"/>
    <w:rsid w:val="00D76D13"/>
    <w:rsid w:val="00D76D19"/>
    <w:rsid w:val="00D76D53"/>
    <w:rsid w:val="00D76DA6"/>
    <w:rsid w:val="00D7706A"/>
    <w:rsid w:val="00D7717B"/>
    <w:rsid w:val="00D77184"/>
    <w:rsid w:val="00D77208"/>
    <w:rsid w:val="00D7725E"/>
    <w:rsid w:val="00D77441"/>
    <w:rsid w:val="00D77447"/>
    <w:rsid w:val="00D77462"/>
    <w:rsid w:val="00D774AD"/>
    <w:rsid w:val="00D7765F"/>
    <w:rsid w:val="00D7775E"/>
    <w:rsid w:val="00D77839"/>
    <w:rsid w:val="00D77BA0"/>
    <w:rsid w:val="00D77E73"/>
    <w:rsid w:val="00D77F12"/>
    <w:rsid w:val="00D80002"/>
    <w:rsid w:val="00D8000B"/>
    <w:rsid w:val="00D80027"/>
    <w:rsid w:val="00D80130"/>
    <w:rsid w:val="00D802AB"/>
    <w:rsid w:val="00D802CD"/>
    <w:rsid w:val="00D80308"/>
    <w:rsid w:val="00D80480"/>
    <w:rsid w:val="00D80482"/>
    <w:rsid w:val="00D805D7"/>
    <w:rsid w:val="00D806B0"/>
    <w:rsid w:val="00D806CA"/>
    <w:rsid w:val="00D80912"/>
    <w:rsid w:val="00D8091B"/>
    <w:rsid w:val="00D8094D"/>
    <w:rsid w:val="00D80A5C"/>
    <w:rsid w:val="00D80A8D"/>
    <w:rsid w:val="00D80C0F"/>
    <w:rsid w:val="00D80CF3"/>
    <w:rsid w:val="00D80DFA"/>
    <w:rsid w:val="00D80F69"/>
    <w:rsid w:val="00D80FA5"/>
    <w:rsid w:val="00D81238"/>
    <w:rsid w:val="00D81304"/>
    <w:rsid w:val="00D8134D"/>
    <w:rsid w:val="00D8138E"/>
    <w:rsid w:val="00D81511"/>
    <w:rsid w:val="00D815C9"/>
    <w:rsid w:val="00D8161D"/>
    <w:rsid w:val="00D81647"/>
    <w:rsid w:val="00D8186B"/>
    <w:rsid w:val="00D81A83"/>
    <w:rsid w:val="00D81ACB"/>
    <w:rsid w:val="00D81B6E"/>
    <w:rsid w:val="00D81B8E"/>
    <w:rsid w:val="00D81CA9"/>
    <w:rsid w:val="00D81CB3"/>
    <w:rsid w:val="00D81CFF"/>
    <w:rsid w:val="00D81EFF"/>
    <w:rsid w:val="00D81F07"/>
    <w:rsid w:val="00D81F87"/>
    <w:rsid w:val="00D82044"/>
    <w:rsid w:val="00D820B0"/>
    <w:rsid w:val="00D820E6"/>
    <w:rsid w:val="00D8213B"/>
    <w:rsid w:val="00D82157"/>
    <w:rsid w:val="00D82181"/>
    <w:rsid w:val="00D822CA"/>
    <w:rsid w:val="00D822CC"/>
    <w:rsid w:val="00D82489"/>
    <w:rsid w:val="00D824B6"/>
    <w:rsid w:val="00D82598"/>
    <w:rsid w:val="00D8282D"/>
    <w:rsid w:val="00D82831"/>
    <w:rsid w:val="00D828B8"/>
    <w:rsid w:val="00D8290C"/>
    <w:rsid w:val="00D82A6B"/>
    <w:rsid w:val="00D82D34"/>
    <w:rsid w:val="00D82E95"/>
    <w:rsid w:val="00D82EB4"/>
    <w:rsid w:val="00D82F02"/>
    <w:rsid w:val="00D82FA9"/>
    <w:rsid w:val="00D82FC4"/>
    <w:rsid w:val="00D82FFB"/>
    <w:rsid w:val="00D830B2"/>
    <w:rsid w:val="00D83119"/>
    <w:rsid w:val="00D8311C"/>
    <w:rsid w:val="00D83202"/>
    <w:rsid w:val="00D8328D"/>
    <w:rsid w:val="00D833B0"/>
    <w:rsid w:val="00D833D9"/>
    <w:rsid w:val="00D8353B"/>
    <w:rsid w:val="00D83578"/>
    <w:rsid w:val="00D83729"/>
    <w:rsid w:val="00D83763"/>
    <w:rsid w:val="00D83877"/>
    <w:rsid w:val="00D83897"/>
    <w:rsid w:val="00D8389C"/>
    <w:rsid w:val="00D838EF"/>
    <w:rsid w:val="00D8398E"/>
    <w:rsid w:val="00D83A22"/>
    <w:rsid w:val="00D83AA7"/>
    <w:rsid w:val="00D83AD4"/>
    <w:rsid w:val="00D83B22"/>
    <w:rsid w:val="00D83BD9"/>
    <w:rsid w:val="00D83EFC"/>
    <w:rsid w:val="00D840C1"/>
    <w:rsid w:val="00D8412A"/>
    <w:rsid w:val="00D841D3"/>
    <w:rsid w:val="00D84256"/>
    <w:rsid w:val="00D8430B"/>
    <w:rsid w:val="00D84329"/>
    <w:rsid w:val="00D84422"/>
    <w:rsid w:val="00D8449B"/>
    <w:rsid w:val="00D84507"/>
    <w:rsid w:val="00D845C3"/>
    <w:rsid w:val="00D8460E"/>
    <w:rsid w:val="00D846AC"/>
    <w:rsid w:val="00D846E9"/>
    <w:rsid w:val="00D847C5"/>
    <w:rsid w:val="00D84833"/>
    <w:rsid w:val="00D8483B"/>
    <w:rsid w:val="00D8490F"/>
    <w:rsid w:val="00D84AAF"/>
    <w:rsid w:val="00D84C28"/>
    <w:rsid w:val="00D84D60"/>
    <w:rsid w:val="00D84DDE"/>
    <w:rsid w:val="00D84DE2"/>
    <w:rsid w:val="00D84F97"/>
    <w:rsid w:val="00D8506E"/>
    <w:rsid w:val="00D8519C"/>
    <w:rsid w:val="00D85242"/>
    <w:rsid w:val="00D8548B"/>
    <w:rsid w:val="00D855B2"/>
    <w:rsid w:val="00D8564F"/>
    <w:rsid w:val="00D85695"/>
    <w:rsid w:val="00D856BE"/>
    <w:rsid w:val="00D85712"/>
    <w:rsid w:val="00D85789"/>
    <w:rsid w:val="00D85945"/>
    <w:rsid w:val="00D85969"/>
    <w:rsid w:val="00D8597E"/>
    <w:rsid w:val="00D85B10"/>
    <w:rsid w:val="00D85C39"/>
    <w:rsid w:val="00D85C7C"/>
    <w:rsid w:val="00D85C84"/>
    <w:rsid w:val="00D85D84"/>
    <w:rsid w:val="00D85DB7"/>
    <w:rsid w:val="00D85E54"/>
    <w:rsid w:val="00D8604D"/>
    <w:rsid w:val="00D86166"/>
    <w:rsid w:val="00D86259"/>
    <w:rsid w:val="00D863B0"/>
    <w:rsid w:val="00D86409"/>
    <w:rsid w:val="00D8643C"/>
    <w:rsid w:val="00D864B4"/>
    <w:rsid w:val="00D86563"/>
    <w:rsid w:val="00D8660A"/>
    <w:rsid w:val="00D8662A"/>
    <w:rsid w:val="00D866E8"/>
    <w:rsid w:val="00D8672F"/>
    <w:rsid w:val="00D8681C"/>
    <w:rsid w:val="00D868F7"/>
    <w:rsid w:val="00D86A5E"/>
    <w:rsid w:val="00D86B08"/>
    <w:rsid w:val="00D86B7A"/>
    <w:rsid w:val="00D86D0B"/>
    <w:rsid w:val="00D86D17"/>
    <w:rsid w:val="00D86D33"/>
    <w:rsid w:val="00D86D3D"/>
    <w:rsid w:val="00D86D52"/>
    <w:rsid w:val="00D86F8B"/>
    <w:rsid w:val="00D870F0"/>
    <w:rsid w:val="00D8710C"/>
    <w:rsid w:val="00D87381"/>
    <w:rsid w:val="00D874C7"/>
    <w:rsid w:val="00D87828"/>
    <w:rsid w:val="00D8797A"/>
    <w:rsid w:val="00D87997"/>
    <w:rsid w:val="00D879D4"/>
    <w:rsid w:val="00D87A3A"/>
    <w:rsid w:val="00D87A75"/>
    <w:rsid w:val="00D87BCD"/>
    <w:rsid w:val="00D87C15"/>
    <w:rsid w:val="00D87DCE"/>
    <w:rsid w:val="00D87E95"/>
    <w:rsid w:val="00D9015C"/>
    <w:rsid w:val="00D90182"/>
    <w:rsid w:val="00D9038B"/>
    <w:rsid w:val="00D90629"/>
    <w:rsid w:val="00D90637"/>
    <w:rsid w:val="00D9063D"/>
    <w:rsid w:val="00D90845"/>
    <w:rsid w:val="00D9089F"/>
    <w:rsid w:val="00D90A01"/>
    <w:rsid w:val="00D90A8D"/>
    <w:rsid w:val="00D90AAC"/>
    <w:rsid w:val="00D90BF3"/>
    <w:rsid w:val="00D90F63"/>
    <w:rsid w:val="00D90FD1"/>
    <w:rsid w:val="00D910B2"/>
    <w:rsid w:val="00D91111"/>
    <w:rsid w:val="00D911CA"/>
    <w:rsid w:val="00D91200"/>
    <w:rsid w:val="00D91273"/>
    <w:rsid w:val="00D9134B"/>
    <w:rsid w:val="00D91438"/>
    <w:rsid w:val="00D9150F"/>
    <w:rsid w:val="00D9159A"/>
    <w:rsid w:val="00D91638"/>
    <w:rsid w:val="00D91642"/>
    <w:rsid w:val="00D9170F"/>
    <w:rsid w:val="00D918DB"/>
    <w:rsid w:val="00D918EA"/>
    <w:rsid w:val="00D91A73"/>
    <w:rsid w:val="00D91ADE"/>
    <w:rsid w:val="00D91B4E"/>
    <w:rsid w:val="00D91BCB"/>
    <w:rsid w:val="00D91BED"/>
    <w:rsid w:val="00D91C15"/>
    <w:rsid w:val="00D91CFF"/>
    <w:rsid w:val="00D91DBF"/>
    <w:rsid w:val="00D91E08"/>
    <w:rsid w:val="00D91E88"/>
    <w:rsid w:val="00D91FC9"/>
    <w:rsid w:val="00D91FF3"/>
    <w:rsid w:val="00D9204A"/>
    <w:rsid w:val="00D920A9"/>
    <w:rsid w:val="00D920AF"/>
    <w:rsid w:val="00D920C7"/>
    <w:rsid w:val="00D92130"/>
    <w:rsid w:val="00D92185"/>
    <w:rsid w:val="00D922FE"/>
    <w:rsid w:val="00D923A6"/>
    <w:rsid w:val="00D92506"/>
    <w:rsid w:val="00D9262B"/>
    <w:rsid w:val="00D9268B"/>
    <w:rsid w:val="00D92869"/>
    <w:rsid w:val="00D928C3"/>
    <w:rsid w:val="00D928D0"/>
    <w:rsid w:val="00D929E6"/>
    <w:rsid w:val="00D92A8C"/>
    <w:rsid w:val="00D92C52"/>
    <w:rsid w:val="00D92C78"/>
    <w:rsid w:val="00D92F1A"/>
    <w:rsid w:val="00D92F27"/>
    <w:rsid w:val="00D92F42"/>
    <w:rsid w:val="00D93028"/>
    <w:rsid w:val="00D930F1"/>
    <w:rsid w:val="00D93123"/>
    <w:rsid w:val="00D93175"/>
    <w:rsid w:val="00D9319B"/>
    <w:rsid w:val="00D931D8"/>
    <w:rsid w:val="00D93386"/>
    <w:rsid w:val="00D9338F"/>
    <w:rsid w:val="00D93444"/>
    <w:rsid w:val="00D9352A"/>
    <w:rsid w:val="00D93546"/>
    <w:rsid w:val="00D935A1"/>
    <w:rsid w:val="00D936BD"/>
    <w:rsid w:val="00D937B2"/>
    <w:rsid w:val="00D937C3"/>
    <w:rsid w:val="00D938CB"/>
    <w:rsid w:val="00D939E9"/>
    <w:rsid w:val="00D93BD4"/>
    <w:rsid w:val="00D93C28"/>
    <w:rsid w:val="00D93CBD"/>
    <w:rsid w:val="00D93D63"/>
    <w:rsid w:val="00D93DA0"/>
    <w:rsid w:val="00D93E30"/>
    <w:rsid w:val="00D93F02"/>
    <w:rsid w:val="00D94016"/>
    <w:rsid w:val="00D94178"/>
    <w:rsid w:val="00D941A1"/>
    <w:rsid w:val="00D941FE"/>
    <w:rsid w:val="00D942C4"/>
    <w:rsid w:val="00D943C7"/>
    <w:rsid w:val="00D945C1"/>
    <w:rsid w:val="00D9473B"/>
    <w:rsid w:val="00D94754"/>
    <w:rsid w:val="00D94762"/>
    <w:rsid w:val="00D94769"/>
    <w:rsid w:val="00D94794"/>
    <w:rsid w:val="00D9484E"/>
    <w:rsid w:val="00D948B5"/>
    <w:rsid w:val="00D94940"/>
    <w:rsid w:val="00D94B48"/>
    <w:rsid w:val="00D94BF6"/>
    <w:rsid w:val="00D94D75"/>
    <w:rsid w:val="00D94DCF"/>
    <w:rsid w:val="00D94EAE"/>
    <w:rsid w:val="00D94ED3"/>
    <w:rsid w:val="00D95093"/>
    <w:rsid w:val="00D95230"/>
    <w:rsid w:val="00D95256"/>
    <w:rsid w:val="00D95366"/>
    <w:rsid w:val="00D95463"/>
    <w:rsid w:val="00D954A3"/>
    <w:rsid w:val="00D954D9"/>
    <w:rsid w:val="00D954F7"/>
    <w:rsid w:val="00D95548"/>
    <w:rsid w:val="00D9578A"/>
    <w:rsid w:val="00D95846"/>
    <w:rsid w:val="00D95854"/>
    <w:rsid w:val="00D958DC"/>
    <w:rsid w:val="00D95A96"/>
    <w:rsid w:val="00D95AC4"/>
    <w:rsid w:val="00D95AD2"/>
    <w:rsid w:val="00D95BF5"/>
    <w:rsid w:val="00D95D08"/>
    <w:rsid w:val="00D9607E"/>
    <w:rsid w:val="00D960D6"/>
    <w:rsid w:val="00D9616E"/>
    <w:rsid w:val="00D96198"/>
    <w:rsid w:val="00D961EF"/>
    <w:rsid w:val="00D96231"/>
    <w:rsid w:val="00D96272"/>
    <w:rsid w:val="00D962CC"/>
    <w:rsid w:val="00D9636C"/>
    <w:rsid w:val="00D9649D"/>
    <w:rsid w:val="00D9651C"/>
    <w:rsid w:val="00D9664E"/>
    <w:rsid w:val="00D9673D"/>
    <w:rsid w:val="00D967F6"/>
    <w:rsid w:val="00D96840"/>
    <w:rsid w:val="00D9690C"/>
    <w:rsid w:val="00D96AAD"/>
    <w:rsid w:val="00D96B6D"/>
    <w:rsid w:val="00D96B99"/>
    <w:rsid w:val="00D96F30"/>
    <w:rsid w:val="00D9704A"/>
    <w:rsid w:val="00D97314"/>
    <w:rsid w:val="00D9749C"/>
    <w:rsid w:val="00D974D5"/>
    <w:rsid w:val="00D975FB"/>
    <w:rsid w:val="00D9783C"/>
    <w:rsid w:val="00D978D8"/>
    <w:rsid w:val="00D978EA"/>
    <w:rsid w:val="00D97B72"/>
    <w:rsid w:val="00D97B81"/>
    <w:rsid w:val="00D97C74"/>
    <w:rsid w:val="00D97E64"/>
    <w:rsid w:val="00D97E9F"/>
    <w:rsid w:val="00DA0073"/>
    <w:rsid w:val="00DA014B"/>
    <w:rsid w:val="00DA0302"/>
    <w:rsid w:val="00DA04BE"/>
    <w:rsid w:val="00DA050C"/>
    <w:rsid w:val="00DA05C5"/>
    <w:rsid w:val="00DA067B"/>
    <w:rsid w:val="00DA0704"/>
    <w:rsid w:val="00DA08B5"/>
    <w:rsid w:val="00DA0920"/>
    <w:rsid w:val="00DA094B"/>
    <w:rsid w:val="00DA0A52"/>
    <w:rsid w:val="00DA0A85"/>
    <w:rsid w:val="00DA0A91"/>
    <w:rsid w:val="00DA0AA1"/>
    <w:rsid w:val="00DA0AD4"/>
    <w:rsid w:val="00DA0B8F"/>
    <w:rsid w:val="00DA0BF1"/>
    <w:rsid w:val="00DA0C55"/>
    <w:rsid w:val="00DA0CD1"/>
    <w:rsid w:val="00DA0CEB"/>
    <w:rsid w:val="00DA0D8E"/>
    <w:rsid w:val="00DA0E45"/>
    <w:rsid w:val="00DA0EC7"/>
    <w:rsid w:val="00DA0F95"/>
    <w:rsid w:val="00DA105A"/>
    <w:rsid w:val="00DA10CF"/>
    <w:rsid w:val="00DA1206"/>
    <w:rsid w:val="00DA1307"/>
    <w:rsid w:val="00DA140F"/>
    <w:rsid w:val="00DA1465"/>
    <w:rsid w:val="00DA159B"/>
    <w:rsid w:val="00DA1723"/>
    <w:rsid w:val="00DA1909"/>
    <w:rsid w:val="00DA1B18"/>
    <w:rsid w:val="00DA1CC3"/>
    <w:rsid w:val="00DA1CFE"/>
    <w:rsid w:val="00DA20A8"/>
    <w:rsid w:val="00DA20F8"/>
    <w:rsid w:val="00DA2129"/>
    <w:rsid w:val="00DA232C"/>
    <w:rsid w:val="00DA2458"/>
    <w:rsid w:val="00DA249E"/>
    <w:rsid w:val="00DA24C3"/>
    <w:rsid w:val="00DA2501"/>
    <w:rsid w:val="00DA25C3"/>
    <w:rsid w:val="00DA264E"/>
    <w:rsid w:val="00DA267C"/>
    <w:rsid w:val="00DA2721"/>
    <w:rsid w:val="00DA27CD"/>
    <w:rsid w:val="00DA27E1"/>
    <w:rsid w:val="00DA285C"/>
    <w:rsid w:val="00DA28D4"/>
    <w:rsid w:val="00DA2A63"/>
    <w:rsid w:val="00DA2ABD"/>
    <w:rsid w:val="00DA2B68"/>
    <w:rsid w:val="00DA2DB5"/>
    <w:rsid w:val="00DA2F18"/>
    <w:rsid w:val="00DA2FDA"/>
    <w:rsid w:val="00DA2FFB"/>
    <w:rsid w:val="00DA3023"/>
    <w:rsid w:val="00DA3101"/>
    <w:rsid w:val="00DA31C7"/>
    <w:rsid w:val="00DA31CA"/>
    <w:rsid w:val="00DA31EF"/>
    <w:rsid w:val="00DA32CA"/>
    <w:rsid w:val="00DA32F0"/>
    <w:rsid w:val="00DA3310"/>
    <w:rsid w:val="00DA3371"/>
    <w:rsid w:val="00DA33AC"/>
    <w:rsid w:val="00DA3795"/>
    <w:rsid w:val="00DA38C5"/>
    <w:rsid w:val="00DA3928"/>
    <w:rsid w:val="00DA3956"/>
    <w:rsid w:val="00DA39B3"/>
    <w:rsid w:val="00DA3B0B"/>
    <w:rsid w:val="00DA3B9C"/>
    <w:rsid w:val="00DA3BD4"/>
    <w:rsid w:val="00DA3BDD"/>
    <w:rsid w:val="00DA3CD7"/>
    <w:rsid w:val="00DA3D43"/>
    <w:rsid w:val="00DA3D4C"/>
    <w:rsid w:val="00DA3FA5"/>
    <w:rsid w:val="00DA400D"/>
    <w:rsid w:val="00DA40F3"/>
    <w:rsid w:val="00DA41F3"/>
    <w:rsid w:val="00DA43AC"/>
    <w:rsid w:val="00DA4480"/>
    <w:rsid w:val="00DA44AA"/>
    <w:rsid w:val="00DA44E9"/>
    <w:rsid w:val="00DA463B"/>
    <w:rsid w:val="00DA468E"/>
    <w:rsid w:val="00DA4822"/>
    <w:rsid w:val="00DA484C"/>
    <w:rsid w:val="00DA4982"/>
    <w:rsid w:val="00DA4B9E"/>
    <w:rsid w:val="00DA4BC9"/>
    <w:rsid w:val="00DA4BE1"/>
    <w:rsid w:val="00DA4BE5"/>
    <w:rsid w:val="00DA4C83"/>
    <w:rsid w:val="00DA4CC5"/>
    <w:rsid w:val="00DA4D34"/>
    <w:rsid w:val="00DA4EDE"/>
    <w:rsid w:val="00DA4FC0"/>
    <w:rsid w:val="00DA4FF1"/>
    <w:rsid w:val="00DA51AF"/>
    <w:rsid w:val="00DA5288"/>
    <w:rsid w:val="00DA531A"/>
    <w:rsid w:val="00DA5491"/>
    <w:rsid w:val="00DA5504"/>
    <w:rsid w:val="00DA586F"/>
    <w:rsid w:val="00DA5B1E"/>
    <w:rsid w:val="00DA5B50"/>
    <w:rsid w:val="00DA5B81"/>
    <w:rsid w:val="00DA5B87"/>
    <w:rsid w:val="00DA5BD2"/>
    <w:rsid w:val="00DA5D12"/>
    <w:rsid w:val="00DA5D94"/>
    <w:rsid w:val="00DA5EC8"/>
    <w:rsid w:val="00DA5F70"/>
    <w:rsid w:val="00DA5FE4"/>
    <w:rsid w:val="00DA6019"/>
    <w:rsid w:val="00DA6144"/>
    <w:rsid w:val="00DA6193"/>
    <w:rsid w:val="00DA624D"/>
    <w:rsid w:val="00DA6288"/>
    <w:rsid w:val="00DA62FD"/>
    <w:rsid w:val="00DA63DA"/>
    <w:rsid w:val="00DA6474"/>
    <w:rsid w:val="00DA647B"/>
    <w:rsid w:val="00DA661D"/>
    <w:rsid w:val="00DA6706"/>
    <w:rsid w:val="00DA67C9"/>
    <w:rsid w:val="00DA68E4"/>
    <w:rsid w:val="00DA6907"/>
    <w:rsid w:val="00DA6A87"/>
    <w:rsid w:val="00DA6AB5"/>
    <w:rsid w:val="00DA6B43"/>
    <w:rsid w:val="00DA6DC3"/>
    <w:rsid w:val="00DA6EA0"/>
    <w:rsid w:val="00DA6EA5"/>
    <w:rsid w:val="00DA6F07"/>
    <w:rsid w:val="00DA6F7F"/>
    <w:rsid w:val="00DA6FB5"/>
    <w:rsid w:val="00DA70D6"/>
    <w:rsid w:val="00DA7429"/>
    <w:rsid w:val="00DA74B0"/>
    <w:rsid w:val="00DA74BA"/>
    <w:rsid w:val="00DA74E7"/>
    <w:rsid w:val="00DA7692"/>
    <w:rsid w:val="00DA772F"/>
    <w:rsid w:val="00DA7844"/>
    <w:rsid w:val="00DA7855"/>
    <w:rsid w:val="00DA7871"/>
    <w:rsid w:val="00DA79BD"/>
    <w:rsid w:val="00DA79FC"/>
    <w:rsid w:val="00DA7A52"/>
    <w:rsid w:val="00DA7A5C"/>
    <w:rsid w:val="00DA7A72"/>
    <w:rsid w:val="00DA7B37"/>
    <w:rsid w:val="00DA7CB9"/>
    <w:rsid w:val="00DA7DC8"/>
    <w:rsid w:val="00DA7E83"/>
    <w:rsid w:val="00DA7F03"/>
    <w:rsid w:val="00DB02FF"/>
    <w:rsid w:val="00DB041B"/>
    <w:rsid w:val="00DB04FA"/>
    <w:rsid w:val="00DB05ED"/>
    <w:rsid w:val="00DB06BA"/>
    <w:rsid w:val="00DB082A"/>
    <w:rsid w:val="00DB08DA"/>
    <w:rsid w:val="00DB0976"/>
    <w:rsid w:val="00DB0B1F"/>
    <w:rsid w:val="00DB0B7F"/>
    <w:rsid w:val="00DB0C8C"/>
    <w:rsid w:val="00DB0CB5"/>
    <w:rsid w:val="00DB0D43"/>
    <w:rsid w:val="00DB0DB1"/>
    <w:rsid w:val="00DB0E51"/>
    <w:rsid w:val="00DB0E89"/>
    <w:rsid w:val="00DB0F63"/>
    <w:rsid w:val="00DB1226"/>
    <w:rsid w:val="00DB129E"/>
    <w:rsid w:val="00DB13DA"/>
    <w:rsid w:val="00DB14DA"/>
    <w:rsid w:val="00DB1522"/>
    <w:rsid w:val="00DB1645"/>
    <w:rsid w:val="00DB1727"/>
    <w:rsid w:val="00DB1A6D"/>
    <w:rsid w:val="00DB1BBA"/>
    <w:rsid w:val="00DB1BBD"/>
    <w:rsid w:val="00DB1C44"/>
    <w:rsid w:val="00DB1C51"/>
    <w:rsid w:val="00DB1D4E"/>
    <w:rsid w:val="00DB1D74"/>
    <w:rsid w:val="00DB1FD3"/>
    <w:rsid w:val="00DB1FFC"/>
    <w:rsid w:val="00DB259B"/>
    <w:rsid w:val="00DB25B6"/>
    <w:rsid w:val="00DB2635"/>
    <w:rsid w:val="00DB2638"/>
    <w:rsid w:val="00DB2735"/>
    <w:rsid w:val="00DB27A4"/>
    <w:rsid w:val="00DB286C"/>
    <w:rsid w:val="00DB292E"/>
    <w:rsid w:val="00DB29D7"/>
    <w:rsid w:val="00DB2C69"/>
    <w:rsid w:val="00DB2D91"/>
    <w:rsid w:val="00DB2E1D"/>
    <w:rsid w:val="00DB2EBE"/>
    <w:rsid w:val="00DB30AD"/>
    <w:rsid w:val="00DB3135"/>
    <w:rsid w:val="00DB32E5"/>
    <w:rsid w:val="00DB351C"/>
    <w:rsid w:val="00DB35A4"/>
    <w:rsid w:val="00DB3642"/>
    <w:rsid w:val="00DB3845"/>
    <w:rsid w:val="00DB3871"/>
    <w:rsid w:val="00DB390D"/>
    <w:rsid w:val="00DB3A87"/>
    <w:rsid w:val="00DB3B1A"/>
    <w:rsid w:val="00DB3B20"/>
    <w:rsid w:val="00DB3B8F"/>
    <w:rsid w:val="00DB3DB6"/>
    <w:rsid w:val="00DB3DDC"/>
    <w:rsid w:val="00DB3F74"/>
    <w:rsid w:val="00DB3FBB"/>
    <w:rsid w:val="00DB415E"/>
    <w:rsid w:val="00DB4218"/>
    <w:rsid w:val="00DB4343"/>
    <w:rsid w:val="00DB4544"/>
    <w:rsid w:val="00DB462E"/>
    <w:rsid w:val="00DB4706"/>
    <w:rsid w:val="00DB482D"/>
    <w:rsid w:val="00DB4834"/>
    <w:rsid w:val="00DB4902"/>
    <w:rsid w:val="00DB4AA7"/>
    <w:rsid w:val="00DB4AB1"/>
    <w:rsid w:val="00DB4AC6"/>
    <w:rsid w:val="00DB4B67"/>
    <w:rsid w:val="00DB4BC8"/>
    <w:rsid w:val="00DB4D39"/>
    <w:rsid w:val="00DB4E42"/>
    <w:rsid w:val="00DB4F84"/>
    <w:rsid w:val="00DB4F90"/>
    <w:rsid w:val="00DB50CE"/>
    <w:rsid w:val="00DB51C4"/>
    <w:rsid w:val="00DB521A"/>
    <w:rsid w:val="00DB53E1"/>
    <w:rsid w:val="00DB54D5"/>
    <w:rsid w:val="00DB5514"/>
    <w:rsid w:val="00DB5666"/>
    <w:rsid w:val="00DB56A0"/>
    <w:rsid w:val="00DB5724"/>
    <w:rsid w:val="00DB57A5"/>
    <w:rsid w:val="00DB586C"/>
    <w:rsid w:val="00DB587C"/>
    <w:rsid w:val="00DB593D"/>
    <w:rsid w:val="00DB59C8"/>
    <w:rsid w:val="00DB5B19"/>
    <w:rsid w:val="00DB5BFF"/>
    <w:rsid w:val="00DB5CDA"/>
    <w:rsid w:val="00DB5DF0"/>
    <w:rsid w:val="00DB5E1C"/>
    <w:rsid w:val="00DB5E81"/>
    <w:rsid w:val="00DB5FB7"/>
    <w:rsid w:val="00DB6047"/>
    <w:rsid w:val="00DB60D1"/>
    <w:rsid w:val="00DB6280"/>
    <w:rsid w:val="00DB6374"/>
    <w:rsid w:val="00DB6398"/>
    <w:rsid w:val="00DB6448"/>
    <w:rsid w:val="00DB64B2"/>
    <w:rsid w:val="00DB64F6"/>
    <w:rsid w:val="00DB6547"/>
    <w:rsid w:val="00DB65BB"/>
    <w:rsid w:val="00DB6627"/>
    <w:rsid w:val="00DB669D"/>
    <w:rsid w:val="00DB6742"/>
    <w:rsid w:val="00DB675E"/>
    <w:rsid w:val="00DB67FE"/>
    <w:rsid w:val="00DB6855"/>
    <w:rsid w:val="00DB6968"/>
    <w:rsid w:val="00DB6BD7"/>
    <w:rsid w:val="00DB6CF6"/>
    <w:rsid w:val="00DB6E68"/>
    <w:rsid w:val="00DB6F7D"/>
    <w:rsid w:val="00DB6F99"/>
    <w:rsid w:val="00DB6FD1"/>
    <w:rsid w:val="00DB6FEC"/>
    <w:rsid w:val="00DB7160"/>
    <w:rsid w:val="00DB729A"/>
    <w:rsid w:val="00DB72FC"/>
    <w:rsid w:val="00DB731A"/>
    <w:rsid w:val="00DB73F9"/>
    <w:rsid w:val="00DB7515"/>
    <w:rsid w:val="00DB7516"/>
    <w:rsid w:val="00DB773A"/>
    <w:rsid w:val="00DB789C"/>
    <w:rsid w:val="00DB78AB"/>
    <w:rsid w:val="00DB793B"/>
    <w:rsid w:val="00DB7957"/>
    <w:rsid w:val="00DB79A4"/>
    <w:rsid w:val="00DB7A25"/>
    <w:rsid w:val="00DB7A45"/>
    <w:rsid w:val="00DB7A4E"/>
    <w:rsid w:val="00DB7AB1"/>
    <w:rsid w:val="00DB7B8D"/>
    <w:rsid w:val="00DB7C54"/>
    <w:rsid w:val="00DB7CC2"/>
    <w:rsid w:val="00DB7D25"/>
    <w:rsid w:val="00DB7D26"/>
    <w:rsid w:val="00DB7F09"/>
    <w:rsid w:val="00DB7F8A"/>
    <w:rsid w:val="00DC00E8"/>
    <w:rsid w:val="00DC0153"/>
    <w:rsid w:val="00DC019F"/>
    <w:rsid w:val="00DC01DE"/>
    <w:rsid w:val="00DC03AD"/>
    <w:rsid w:val="00DC043B"/>
    <w:rsid w:val="00DC0574"/>
    <w:rsid w:val="00DC0579"/>
    <w:rsid w:val="00DC05BD"/>
    <w:rsid w:val="00DC06A1"/>
    <w:rsid w:val="00DC0789"/>
    <w:rsid w:val="00DC087F"/>
    <w:rsid w:val="00DC0880"/>
    <w:rsid w:val="00DC0895"/>
    <w:rsid w:val="00DC0BD5"/>
    <w:rsid w:val="00DC0C70"/>
    <w:rsid w:val="00DC0CB9"/>
    <w:rsid w:val="00DC0D4E"/>
    <w:rsid w:val="00DC0D54"/>
    <w:rsid w:val="00DC0F86"/>
    <w:rsid w:val="00DC0FE1"/>
    <w:rsid w:val="00DC0FE4"/>
    <w:rsid w:val="00DC108A"/>
    <w:rsid w:val="00DC135E"/>
    <w:rsid w:val="00DC152D"/>
    <w:rsid w:val="00DC1559"/>
    <w:rsid w:val="00DC1592"/>
    <w:rsid w:val="00DC161D"/>
    <w:rsid w:val="00DC1624"/>
    <w:rsid w:val="00DC1669"/>
    <w:rsid w:val="00DC1691"/>
    <w:rsid w:val="00DC16AF"/>
    <w:rsid w:val="00DC16FB"/>
    <w:rsid w:val="00DC1716"/>
    <w:rsid w:val="00DC18CA"/>
    <w:rsid w:val="00DC19BF"/>
    <w:rsid w:val="00DC1BFC"/>
    <w:rsid w:val="00DC1C02"/>
    <w:rsid w:val="00DC1C33"/>
    <w:rsid w:val="00DC1C56"/>
    <w:rsid w:val="00DC1CB7"/>
    <w:rsid w:val="00DC1D50"/>
    <w:rsid w:val="00DC1F0C"/>
    <w:rsid w:val="00DC1F3C"/>
    <w:rsid w:val="00DC1FA9"/>
    <w:rsid w:val="00DC1FEF"/>
    <w:rsid w:val="00DC20AA"/>
    <w:rsid w:val="00DC2176"/>
    <w:rsid w:val="00DC21FA"/>
    <w:rsid w:val="00DC220A"/>
    <w:rsid w:val="00DC2234"/>
    <w:rsid w:val="00DC23C3"/>
    <w:rsid w:val="00DC23CA"/>
    <w:rsid w:val="00DC23EE"/>
    <w:rsid w:val="00DC244F"/>
    <w:rsid w:val="00DC2589"/>
    <w:rsid w:val="00DC262E"/>
    <w:rsid w:val="00DC2643"/>
    <w:rsid w:val="00DC265C"/>
    <w:rsid w:val="00DC26EF"/>
    <w:rsid w:val="00DC2833"/>
    <w:rsid w:val="00DC2891"/>
    <w:rsid w:val="00DC28B5"/>
    <w:rsid w:val="00DC2AB5"/>
    <w:rsid w:val="00DC2B20"/>
    <w:rsid w:val="00DC2B74"/>
    <w:rsid w:val="00DC2B99"/>
    <w:rsid w:val="00DC2C84"/>
    <w:rsid w:val="00DC2CEC"/>
    <w:rsid w:val="00DC2EAB"/>
    <w:rsid w:val="00DC2F02"/>
    <w:rsid w:val="00DC2FB3"/>
    <w:rsid w:val="00DC308E"/>
    <w:rsid w:val="00DC315C"/>
    <w:rsid w:val="00DC329D"/>
    <w:rsid w:val="00DC3470"/>
    <w:rsid w:val="00DC366E"/>
    <w:rsid w:val="00DC36C0"/>
    <w:rsid w:val="00DC371B"/>
    <w:rsid w:val="00DC388A"/>
    <w:rsid w:val="00DC39E1"/>
    <w:rsid w:val="00DC3AA5"/>
    <w:rsid w:val="00DC3B9E"/>
    <w:rsid w:val="00DC3BD7"/>
    <w:rsid w:val="00DC3D79"/>
    <w:rsid w:val="00DC3E25"/>
    <w:rsid w:val="00DC40E9"/>
    <w:rsid w:val="00DC413C"/>
    <w:rsid w:val="00DC417C"/>
    <w:rsid w:val="00DC4237"/>
    <w:rsid w:val="00DC4242"/>
    <w:rsid w:val="00DC4285"/>
    <w:rsid w:val="00DC429B"/>
    <w:rsid w:val="00DC42FF"/>
    <w:rsid w:val="00DC4434"/>
    <w:rsid w:val="00DC454A"/>
    <w:rsid w:val="00DC4564"/>
    <w:rsid w:val="00DC4610"/>
    <w:rsid w:val="00DC466F"/>
    <w:rsid w:val="00DC4756"/>
    <w:rsid w:val="00DC475C"/>
    <w:rsid w:val="00DC4843"/>
    <w:rsid w:val="00DC48EF"/>
    <w:rsid w:val="00DC4976"/>
    <w:rsid w:val="00DC4A9E"/>
    <w:rsid w:val="00DC4ABE"/>
    <w:rsid w:val="00DC4F0F"/>
    <w:rsid w:val="00DC50C8"/>
    <w:rsid w:val="00DC540D"/>
    <w:rsid w:val="00DC5558"/>
    <w:rsid w:val="00DC558B"/>
    <w:rsid w:val="00DC55C0"/>
    <w:rsid w:val="00DC566D"/>
    <w:rsid w:val="00DC56BE"/>
    <w:rsid w:val="00DC579E"/>
    <w:rsid w:val="00DC57CA"/>
    <w:rsid w:val="00DC59D7"/>
    <w:rsid w:val="00DC5AA8"/>
    <w:rsid w:val="00DC5AA9"/>
    <w:rsid w:val="00DC5B10"/>
    <w:rsid w:val="00DC5B91"/>
    <w:rsid w:val="00DC5BC6"/>
    <w:rsid w:val="00DC5CE6"/>
    <w:rsid w:val="00DC5ED0"/>
    <w:rsid w:val="00DC5EF5"/>
    <w:rsid w:val="00DC6172"/>
    <w:rsid w:val="00DC6379"/>
    <w:rsid w:val="00DC6573"/>
    <w:rsid w:val="00DC6861"/>
    <w:rsid w:val="00DC6AAD"/>
    <w:rsid w:val="00DC6CD8"/>
    <w:rsid w:val="00DC6D83"/>
    <w:rsid w:val="00DC6DA2"/>
    <w:rsid w:val="00DC6E42"/>
    <w:rsid w:val="00DC6E4D"/>
    <w:rsid w:val="00DC6EE2"/>
    <w:rsid w:val="00DC6EEB"/>
    <w:rsid w:val="00DC6F10"/>
    <w:rsid w:val="00DC6F37"/>
    <w:rsid w:val="00DC7005"/>
    <w:rsid w:val="00DC705A"/>
    <w:rsid w:val="00DC716C"/>
    <w:rsid w:val="00DC73BD"/>
    <w:rsid w:val="00DC7419"/>
    <w:rsid w:val="00DC758D"/>
    <w:rsid w:val="00DC761B"/>
    <w:rsid w:val="00DC76C0"/>
    <w:rsid w:val="00DC77A1"/>
    <w:rsid w:val="00DC78AD"/>
    <w:rsid w:val="00DC79E1"/>
    <w:rsid w:val="00DC7A75"/>
    <w:rsid w:val="00DC7AA7"/>
    <w:rsid w:val="00DC7B8E"/>
    <w:rsid w:val="00DC7BE3"/>
    <w:rsid w:val="00DC7D12"/>
    <w:rsid w:val="00DC7DF8"/>
    <w:rsid w:val="00DC7E47"/>
    <w:rsid w:val="00DC7E8D"/>
    <w:rsid w:val="00DC7EEA"/>
    <w:rsid w:val="00DD00EE"/>
    <w:rsid w:val="00DD00F5"/>
    <w:rsid w:val="00DD016D"/>
    <w:rsid w:val="00DD01AB"/>
    <w:rsid w:val="00DD0309"/>
    <w:rsid w:val="00DD0345"/>
    <w:rsid w:val="00DD03AE"/>
    <w:rsid w:val="00DD03D7"/>
    <w:rsid w:val="00DD0595"/>
    <w:rsid w:val="00DD0615"/>
    <w:rsid w:val="00DD0616"/>
    <w:rsid w:val="00DD0655"/>
    <w:rsid w:val="00DD0729"/>
    <w:rsid w:val="00DD07C1"/>
    <w:rsid w:val="00DD0B10"/>
    <w:rsid w:val="00DD0B92"/>
    <w:rsid w:val="00DD0BB2"/>
    <w:rsid w:val="00DD0DE9"/>
    <w:rsid w:val="00DD0E99"/>
    <w:rsid w:val="00DD0EB9"/>
    <w:rsid w:val="00DD0ECE"/>
    <w:rsid w:val="00DD0FFD"/>
    <w:rsid w:val="00DD1230"/>
    <w:rsid w:val="00DD1381"/>
    <w:rsid w:val="00DD13F0"/>
    <w:rsid w:val="00DD140B"/>
    <w:rsid w:val="00DD1494"/>
    <w:rsid w:val="00DD15C7"/>
    <w:rsid w:val="00DD15CA"/>
    <w:rsid w:val="00DD15FC"/>
    <w:rsid w:val="00DD186C"/>
    <w:rsid w:val="00DD186E"/>
    <w:rsid w:val="00DD1B77"/>
    <w:rsid w:val="00DD1E2C"/>
    <w:rsid w:val="00DD1E6D"/>
    <w:rsid w:val="00DD1ECD"/>
    <w:rsid w:val="00DD1F7B"/>
    <w:rsid w:val="00DD2005"/>
    <w:rsid w:val="00DD2072"/>
    <w:rsid w:val="00DD20EA"/>
    <w:rsid w:val="00DD2222"/>
    <w:rsid w:val="00DD2318"/>
    <w:rsid w:val="00DD2350"/>
    <w:rsid w:val="00DD2355"/>
    <w:rsid w:val="00DD2420"/>
    <w:rsid w:val="00DD27BE"/>
    <w:rsid w:val="00DD282B"/>
    <w:rsid w:val="00DD285C"/>
    <w:rsid w:val="00DD2868"/>
    <w:rsid w:val="00DD291E"/>
    <w:rsid w:val="00DD2954"/>
    <w:rsid w:val="00DD297E"/>
    <w:rsid w:val="00DD2A80"/>
    <w:rsid w:val="00DD2A8E"/>
    <w:rsid w:val="00DD2BB0"/>
    <w:rsid w:val="00DD2BF5"/>
    <w:rsid w:val="00DD2C60"/>
    <w:rsid w:val="00DD2D54"/>
    <w:rsid w:val="00DD2F23"/>
    <w:rsid w:val="00DD2FC4"/>
    <w:rsid w:val="00DD2FE2"/>
    <w:rsid w:val="00DD318F"/>
    <w:rsid w:val="00DD321E"/>
    <w:rsid w:val="00DD337E"/>
    <w:rsid w:val="00DD346B"/>
    <w:rsid w:val="00DD35BB"/>
    <w:rsid w:val="00DD3644"/>
    <w:rsid w:val="00DD364D"/>
    <w:rsid w:val="00DD3677"/>
    <w:rsid w:val="00DD3868"/>
    <w:rsid w:val="00DD3944"/>
    <w:rsid w:val="00DD3A15"/>
    <w:rsid w:val="00DD3C2C"/>
    <w:rsid w:val="00DD3C62"/>
    <w:rsid w:val="00DD3CF3"/>
    <w:rsid w:val="00DD3D95"/>
    <w:rsid w:val="00DD3DEB"/>
    <w:rsid w:val="00DD3E5D"/>
    <w:rsid w:val="00DD3E94"/>
    <w:rsid w:val="00DD3FB0"/>
    <w:rsid w:val="00DD3FE8"/>
    <w:rsid w:val="00DD41D5"/>
    <w:rsid w:val="00DD41E0"/>
    <w:rsid w:val="00DD41EC"/>
    <w:rsid w:val="00DD41F3"/>
    <w:rsid w:val="00DD433C"/>
    <w:rsid w:val="00DD435F"/>
    <w:rsid w:val="00DD4507"/>
    <w:rsid w:val="00DD4519"/>
    <w:rsid w:val="00DD4596"/>
    <w:rsid w:val="00DD45D8"/>
    <w:rsid w:val="00DD45EC"/>
    <w:rsid w:val="00DD4630"/>
    <w:rsid w:val="00DD4679"/>
    <w:rsid w:val="00DD471B"/>
    <w:rsid w:val="00DD472C"/>
    <w:rsid w:val="00DD47F6"/>
    <w:rsid w:val="00DD4883"/>
    <w:rsid w:val="00DD4912"/>
    <w:rsid w:val="00DD492C"/>
    <w:rsid w:val="00DD4ABE"/>
    <w:rsid w:val="00DD4D1A"/>
    <w:rsid w:val="00DD4D92"/>
    <w:rsid w:val="00DD4DE2"/>
    <w:rsid w:val="00DD4E36"/>
    <w:rsid w:val="00DD4EDB"/>
    <w:rsid w:val="00DD5051"/>
    <w:rsid w:val="00DD521A"/>
    <w:rsid w:val="00DD5223"/>
    <w:rsid w:val="00DD5363"/>
    <w:rsid w:val="00DD5390"/>
    <w:rsid w:val="00DD53DD"/>
    <w:rsid w:val="00DD541A"/>
    <w:rsid w:val="00DD5481"/>
    <w:rsid w:val="00DD5596"/>
    <w:rsid w:val="00DD564A"/>
    <w:rsid w:val="00DD564F"/>
    <w:rsid w:val="00DD5650"/>
    <w:rsid w:val="00DD568D"/>
    <w:rsid w:val="00DD56A1"/>
    <w:rsid w:val="00DD58F6"/>
    <w:rsid w:val="00DD59C5"/>
    <w:rsid w:val="00DD5A66"/>
    <w:rsid w:val="00DD5AB1"/>
    <w:rsid w:val="00DD5B0A"/>
    <w:rsid w:val="00DD5BB6"/>
    <w:rsid w:val="00DD5DC6"/>
    <w:rsid w:val="00DD6032"/>
    <w:rsid w:val="00DD612F"/>
    <w:rsid w:val="00DD62B1"/>
    <w:rsid w:val="00DD62E3"/>
    <w:rsid w:val="00DD6324"/>
    <w:rsid w:val="00DD6372"/>
    <w:rsid w:val="00DD6552"/>
    <w:rsid w:val="00DD6600"/>
    <w:rsid w:val="00DD6643"/>
    <w:rsid w:val="00DD6686"/>
    <w:rsid w:val="00DD668B"/>
    <w:rsid w:val="00DD6796"/>
    <w:rsid w:val="00DD68EE"/>
    <w:rsid w:val="00DD6AB3"/>
    <w:rsid w:val="00DD6B6D"/>
    <w:rsid w:val="00DD6BA2"/>
    <w:rsid w:val="00DD6E4A"/>
    <w:rsid w:val="00DD6EF7"/>
    <w:rsid w:val="00DD705F"/>
    <w:rsid w:val="00DD7099"/>
    <w:rsid w:val="00DD70D1"/>
    <w:rsid w:val="00DD716B"/>
    <w:rsid w:val="00DD72C9"/>
    <w:rsid w:val="00DD7398"/>
    <w:rsid w:val="00DD73FD"/>
    <w:rsid w:val="00DD745C"/>
    <w:rsid w:val="00DD7949"/>
    <w:rsid w:val="00DD79E6"/>
    <w:rsid w:val="00DD7A5C"/>
    <w:rsid w:val="00DD7B4D"/>
    <w:rsid w:val="00DD7C7F"/>
    <w:rsid w:val="00DD7D0A"/>
    <w:rsid w:val="00DD7EE2"/>
    <w:rsid w:val="00DD7EE4"/>
    <w:rsid w:val="00DE003A"/>
    <w:rsid w:val="00DE0424"/>
    <w:rsid w:val="00DE04EC"/>
    <w:rsid w:val="00DE0507"/>
    <w:rsid w:val="00DE05F8"/>
    <w:rsid w:val="00DE0760"/>
    <w:rsid w:val="00DE0833"/>
    <w:rsid w:val="00DE0839"/>
    <w:rsid w:val="00DE08CE"/>
    <w:rsid w:val="00DE08E6"/>
    <w:rsid w:val="00DE0969"/>
    <w:rsid w:val="00DE0987"/>
    <w:rsid w:val="00DE098F"/>
    <w:rsid w:val="00DE0A25"/>
    <w:rsid w:val="00DE0A68"/>
    <w:rsid w:val="00DE0A6E"/>
    <w:rsid w:val="00DE0CD4"/>
    <w:rsid w:val="00DE0D27"/>
    <w:rsid w:val="00DE0E67"/>
    <w:rsid w:val="00DE0E6C"/>
    <w:rsid w:val="00DE0F48"/>
    <w:rsid w:val="00DE0F7D"/>
    <w:rsid w:val="00DE0F96"/>
    <w:rsid w:val="00DE0FE8"/>
    <w:rsid w:val="00DE100B"/>
    <w:rsid w:val="00DE103C"/>
    <w:rsid w:val="00DE10EE"/>
    <w:rsid w:val="00DE1171"/>
    <w:rsid w:val="00DE1276"/>
    <w:rsid w:val="00DE1300"/>
    <w:rsid w:val="00DE130B"/>
    <w:rsid w:val="00DE13AB"/>
    <w:rsid w:val="00DE1442"/>
    <w:rsid w:val="00DE14B9"/>
    <w:rsid w:val="00DE16F4"/>
    <w:rsid w:val="00DE1901"/>
    <w:rsid w:val="00DE1904"/>
    <w:rsid w:val="00DE1985"/>
    <w:rsid w:val="00DE199B"/>
    <w:rsid w:val="00DE19B7"/>
    <w:rsid w:val="00DE19E4"/>
    <w:rsid w:val="00DE1AE6"/>
    <w:rsid w:val="00DE1B71"/>
    <w:rsid w:val="00DE1C91"/>
    <w:rsid w:val="00DE1DD8"/>
    <w:rsid w:val="00DE1E01"/>
    <w:rsid w:val="00DE1E46"/>
    <w:rsid w:val="00DE1F89"/>
    <w:rsid w:val="00DE1FB5"/>
    <w:rsid w:val="00DE1FDA"/>
    <w:rsid w:val="00DE2009"/>
    <w:rsid w:val="00DE2038"/>
    <w:rsid w:val="00DE2132"/>
    <w:rsid w:val="00DE2165"/>
    <w:rsid w:val="00DE228B"/>
    <w:rsid w:val="00DE22BF"/>
    <w:rsid w:val="00DE22D5"/>
    <w:rsid w:val="00DE23CD"/>
    <w:rsid w:val="00DE23D8"/>
    <w:rsid w:val="00DE268F"/>
    <w:rsid w:val="00DE2763"/>
    <w:rsid w:val="00DE283D"/>
    <w:rsid w:val="00DE28FD"/>
    <w:rsid w:val="00DE2916"/>
    <w:rsid w:val="00DE2971"/>
    <w:rsid w:val="00DE29AC"/>
    <w:rsid w:val="00DE2A21"/>
    <w:rsid w:val="00DE2BEF"/>
    <w:rsid w:val="00DE2CAB"/>
    <w:rsid w:val="00DE2D38"/>
    <w:rsid w:val="00DE2D65"/>
    <w:rsid w:val="00DE2D8F"/>
    <w:rsid w:val="00DE2E41"/>
    <w:rsid w:val="00DE2EE2"/>
    <w:rsid w:val="00DE31A5"/>
    <w:rsid w:val="00DE31C4"/>
    <w:rsid w:val="00DE334E"/>
    <w:rsid w:val="00DE3381"/>
    <w:rsid w:val="00DE3596"/>
    <w:rsid w:val="00DE359E"/>
    <w:rsid w:val="00DE362D"/>
    <w:rsid w:val="00DE36A3"/>
    <w:rsid w:val="00DE3899"/>
    <w:rsid w:val="00DE3A53"/>
    <w:rsid w:val="00DE3C77"/>
    <w:rsid w:val="00DE3F5F"/>
    <w:rsid w:val="00DE4009"/>
    <w:rsid w:val="00DE401C"/>
    <w:rsid w:val="00DE40AA"/>
    <w:rsid w:val="00DE4166"/>
    <w:rsid w:val="00DE41FF"/>
    <w:rsid w:val="00DE42D9"/>
    <w:rsid w:val="00DE4354"/>
    <w:rsid w:val="00DE437D"/>
    <w:rsid w:val="00DE43EA"/>
    <w:rsid w:val="00DE442B"/>
    <w:rsid w:val="00DE4445"/>
    <w:rsid w:val="00DE4599"/>
    <w:rsid w:val="00DE475F"/>
    <w:rsid w:val="00DE4774"/>
    <w:rsid w:val="00DE478E"/>
    <w:rsid w:val="00DE49BA"/>
    <w:rsid w:val="00DE4A04"/>
    <w:rsid w:val="00DE4B61"/>
    <w:rsid w:val="00DE4C77"/>
    <w:rsid w:val="00DE4F06"/>
    <w:rsid w:val="00DE4F46"/>
    <w:rsid w:val="00DE4FA3"/>
    <w:rsid w:val="00DE4FE5"/>
    <w:rsid w:val="00DE5197"/>
    <w:rsid w:val="00DE51CB"/>
    <w:rsid w:val="00DE52F1"/>
    <w:rsid w:val="00DE536C"/>
    <w:rsid w:val="00DE536D"/>
    <w:rsid w:val="00DE5449"/>
    <w:rsid w:val="00DE5475"/>
    <w:rsid w:val="00DE56D9"/>
    <w:rsid w:val="00DE5703"/>
    <w:rsid w:val="00DE57F0"/>
    <w:rsid w:val="00DE58D3"/>
    <w:rsid w:val="00DE58F0"/>
    <w:rsid w:val="00DE5A17"/>
    <w:rsid w:val="00DE5B82"/>
    <w:rsid w:val="00DE5D10"/>
    <w:rsid w:val="00DE5F3B"/>
    <w:rsid w:val="00DE5F4F"/>
    <w:rsid w:val="00DE6281"/>
    <w:rsid w:val="00DE6436"/>
    <w:rsid w:val="00DE6480"/>
    <w:rsid w:val="00DE651A"/>
    <w:rsid w:val="00DE654E"/>
    <w:rsid w:val="00DE65BF"/>
    <w:rsid w:val="00DE6601"/>
    <w:rsid w:val="00DE66AE"/>
    <w:rsid w:val="00DE6766"/>
    <w:rsid w:val="00DE676D"/>
    <w:rsid w:val="00DE67C2"/>
    <w:rsid w:val="00DE6871"/>
    <w:rsid w:val="00DE69E9"/>
    <w:rsid w:val="00DE6A01"/>
    <w:rsid w:val="00DE6A79"/>
    <w:rsid w:val="00DE6A8A"/>
    <w:rsid w:val="00DE6AAD"/>
    <w:rsid w:val="00DE6B47"/>
    <w:rsid w:val="00DE6BA4"/>
    <w:rsid w:val="00DE6D6A"/>
    <w:rsid w:val="00DE6D86"/>
    <w:rsid w:val="00DE6E5E"/>
    <w:rsid w:val="00DE6F80"/>
    <w:rsid w:val="00DE6F87"/>
    <w:rsid w:val="00DE70F1"/>
    <w:rsid w:val="00DE7146"/>
    <w:rsid w:val="00DE7165"/>
    <w:rsid w:val="00DE71DC"/>
    <w:rsid w:val="00DE7258"/>
    <w:rsid w:val="00DE72CF"/>
    <w:rsid w:val="00DE7336"/>
    <w:rsid w:val="00DE73A4"/>
    <w:rsid w:val="00DE7498"/>
    <w:rsid w:val="00DE74FB"/>
    <w:rsid w:val="00DE7554"/>
    <w:rsid w:val="00DE75AE"/>
    <w:rsid w:val="00DE75D4"/>
    <w:rsid w:val="00DE76BF"/>
    <w:rsid w:val="00DE79FD"/>
    <w:rsid w:val="00DE7BBC"/>
    <w:rsid w:val="00DE7BC5"/>
    <w:rsid w:val="00DE7C58"/>
    <w:rsid w:val="00DE7C8C"/>
    <w:rsid w:val="00DE7D3A"/>
    <w:rsid w:val="00DE7E14"/>
    <w:rsid w:val="00DE7F58"/>
    <w:rsid w:val="00DE7FD9"/>
    <w:rsid w:val="00DF00CA"/>
    <w:rsid w:val="00DF02AE"/>
    <w:rsid w:val="00DF0428"/>
    <w:rsid w:val="00DF04F6"/>
    <w:rsid w:val="00DF0616"/>
    <w:rsid w:val="00DF0790"/>
    <w:rsid w:val="00DF09C3"/>
    <w:rsid w:val="00DF0A6D"/>
    <w:rsid w:val="00DF0B9F"/>
    <w:rsid w:val="00DF0BC6"/>
    <w:rsid w:val="00DF0CA1"/>
    <w:rsid w:val="00DF0D11"/>
    <w:rsid w:val="00DF0D3D"/>
    <w:rsid w:val="00DF0EC9"/>
    <w:rsid w:val="00DF0F0E"/>
    <w:rsid w:val="00DF1145"/>
    <w:rsid w:val="00DF1146"/>
    <w:rsid w:val="00DF11C3"/>
    <w:rsid w:val="00DF11C7"/>
    <w:rsid w:val="00DF132C"/>
    <w:rsid w:val="00DF1452"/>
    <w:rsid w:val="00DF1635"/>
    <w:rsid w:val="00DF1644"/>
    <w:rsid w:val="00DF18AC"/>
    <w:rsid w:val="00DF1990"/>
    <w:rsid w:val="00DF19DF"/>
    <w:rsid w:val="00DF19E2"/>
    <w:rsid w:val="00DF1AF7"/>
    <w:rsid w:val="00DF1BD6"/>
    <w:rsid w:val="00DF1D16"/>
    <w:rsid w:val="00DF1DC9"/>
    <w:rsid w:val="00DF1FB9"/>
    <w:rsid w:val="00DF205F"/>
    <w:rsid w:val="00DF2073"/>
    <w:rsid w:val="00DF20E8"/>
    <w:rsid w:val="00DF21E0"/>
    <w:rsid w:val="00DF225D"/>
    <w:rsid w:val="00DF2264"/>
    <w:rsid w:val="00DF246B"/>
    <w:rsid w:val="00DF2478"/>
    <w:rsid w:val="00DF2621"/>
    <w:rsid w:val="00DF280E"/>
    <w:rsid w:val="00DF28D6"/>
    <w:rsid w:val="00DF28FE"/>
    <w:rsid w:val="00DF2907"/>
    <w:rsid w:val="00DF29A8"/>
    <w:rsid w:val="00DF2A7A"/>
    <w:rsid w:val="00DF2B83"/>
    <w:rsid w:val="00DF2CD2"/>
    <w:rsid w:val="00DF2DEA"/>
    <w:rsid w:val="00DF2EE9"/>
    <w:rsid w:val="00DF32A0"/>
    <w:rsid w:val="00DF32AB"/>
    <w:rsid w:val="00DF32B4"/>
    <w:rsid w:val="00DF340B"/>
    <w:rsid w:val="00DF3602"/>
    <w:rsid w:val="00DF3632"/>
    <w:rsid w:val="00DF3662"/>
    <w:rsid w:val="00DF36BB"/>
    <w:rsid w:val="00DF3825"/>
    <w:rsid w:val="00DF393F"/>
    <w:rsid w:val="00DF3974"/>
    <w:rsid w:val="00DF3A36"/>
    <w:rsid w:val="00DF3A3E"/>
    <w:rsid w:val="00DF3C94"/>
    <w:rsid w:val="00DF3D36"/>
    <w:rsid w:val="00DF401E"/>
    <w:rsid w:val="00DF402D"/>
    <w:rsid w:val="00DF4056"/>
    <w:rsid w:val="00DF4295"/>
    <w:rsid w:val="00DF42D3"/>
    <w:rsid w:val="00DF4571"/>
    <w:rsid w:val="00DF499B"/>
    <w:rsid w:val="00DF4A16"/>
    <w:rsid w:val="00DF4A3F"/>
    <w:rsid w:val="00DF4B8F"/>
    <w:rsid w:val="00DF4EF8"/>
    <w:rsid w:val="00DF4FCE"/>
    <w:rsid w:val="00DF5030"/>
    <w:rsid w:val="00DF504D"/>
    <w:rsid w:val="00DF509E"/>
    <w:rsid w:val="00DF50C7"/>
    <w:rsid w:val="00DF510F"/>
    <w:rsid w:val="00DF511C"/>
    <w:rsid w:val="00DF5262"/>
    <w:rsid w:val="00DF5366"/>
    <w:rsid w:val="00DF53DD"/>
    <w:rsid w:val="00DF5446"/>
    <w:rsid w:val="00DF54EC"/>
    <w:rsid w:val="00DF552E"/>
    <w:rsid w:val="00DF56D0"/>
    <w:rsid w:val="00DF579D"/>
    <w:rsid w:val="00DF59CB"/>
    <w:rsid w:val="00DF5A00"/>
    <w:rsid w:val="00DF5BF6"/>
    <w:rsid w:val="00DF5DC0"/>
    <w:rsid w:val="00DF5E6C"/>
    <w:rsid w:val="00DF5EC3"/>
    <w:rsid w:val="00DF5FB5"/>
    <w:rsid w:val="00DF6025"/>
    <w:rsid w:val="00DF608F"/>
    <w:rsid w:val="00DF60B7"/>
    <w:rsid w:val="00DF628C"/>
    <w:rsid w:val="00DF63A4"/>
    <w:rsid w:val="00DF666C"/>
    <w:rsid w:val="00DF666F"/>
    <w:rsid w:val="00DF68DC"/>
    <w:rsid w:val="00DF6955"/>
    <w:rsid w:val="00DF6CE8"/>
    <w:rsid w:val="00DF6D05"/>
    <w:rsid w:val="00DF6D3F"/>
    <w:rsid w:val="00DF6D7C"/>
    <w:rsid w:val="00DF6E66"/>
    <w:rsid w:val="00DF6EB3"/>
    <w:rsid w:val="00DF6F61"/>
    <w:rsid w:val="00DF712D"/>
    <w:rsid w:val="00DF71C5"/>
    <w:rsid w:val="00DF7389"/>
    <w:rsid w:val="00DF745B"/>
    <w:rsid w:val="00DF74EC"/>
    <w:rsid w:val="00DF7553"/>
    <w:rsid w:val="00DF7577"/>
    <w:rsid w:val="00DF7734"/>
    <w:rsid w:val="00DF77F3"/>
    <w:rsid w:val="00DF7830"/>
    <w:rsid w:val="00DF7A3C"/>
    <w:rsid w:val="00DF7B4B"/>
    <w:rsid w:val="00DF7BBF"/>
    <w:rsid w:val="00DF7D25"/>
    <w:rsid w:val="00DF7D80"/>
    <w:rsid w:val="00DF7DC5"/>
    <w:rsid w:val="00DF7ED4"/>
    <w:rsid w:val="00E00030"/>
    <w:rsid w:val="00E00187"/>
    <w:rsid w:val="00E001BD"/>
    <w:rsid w:val="00E00207"/>
    <w:rsid w:val="00E002D1"/>
    <w:rsid w:val="00E0037F"/>
    <w:rsid w:val="00E0059A"/>
    <w:rsid w:val="00E005E0"/>
    <w:rsid w:val="00E0060E"/>
    <w:rsid w:val="00E00805"/>
    <w:rsid w:val="00E00845"/>
    <w:rsid w:val="00E008A3"/>
    <w:rsid w:val="00E008D8"/>
    <w:rsid w:val="00E009A9"/>
    <w:rsid w:val="00E00AC9"/>
    <w:rsid w:val="00E00C67"/>
    <w:rsid w:val="00E00C78"/>
    <w:rsid w:val="00E00D6D"/>
    <w:rsid w:val="00E00E64"/>
    <w:rsid w:val="00E00EBD"/>
    <w:rsid w:val="00E00F85"/>
    <w:rsid w:val="00E00FB3"/>
    <w:rsid w:val="00E00FF3"/>
    <w:rsid w:val="00E01121"/>
    <w:rsid w:val="00E01168"/>
    <w:rsid w:val="00E011D4"/>
    <w:rsid w:val="00E01304"/>
    <w:rsid w:val="00E01434"/>
    <w:rsid w:val="00E01463"/>
    <w:rsid w:val="00E014A1"/>
    <w:rsid w:val="00E015A6"/>
    <w:rsid w:val="00E01947"/>
    <w:rsid w:val="00E019BF"/>
    <w:rsid w:val="00E01A15"/>
    <w:rsid w:val="00E01A5B"/>
    <w:rsid w:val="00E01B0F"/>
    <w:rsid w:val="00E01BC2"/>
    <w:rsid w:val="00E01CBA"/>
    <w:rsid w:val="00E01CC7"/>
    <w:rsid w:val="00E01D67"/>
    <w:rsid w:val="00E01D84"/>
    <w:rsid w:val="00E02053"/>
    <w:rsid w:val="00E023CE"/>
    <w:rsid w:val="00E02646"/>
    <w:rsid w:val="00E026D2"/>
    <w:rsid w:val="00E026DB"/>
    <w:rsid w:val="00E02818"/>
    <w:rsid w:val="00E0284A"/>
    <w:rsid w:val="00E0285A"/>
    <w:rsid w:val="00E0285B"/>
    <w:rsid w:val="00E0286B"/>
    <w:rsid w:val="00E028D4"/>
    <w:rsid w:val="00E02B9C"/>
    <w:rsid w:val="00E02BF6"/>
    <w:rsid w:val="00E02C4B"/>
    <w:rsid w:val="00E02CE9"/>
    <w:rsid w:val="00E02DC2"/>
    <w:rsid w:val="00E02DC3"/>
    <w:rsid w:val="00E02E2B"/>
    <w:rsid w:val="00E02E95"/>
    <w:rsid w:val="00E02FF2"/>
    <w:rsid w:val="00E0308C"/>
    <w:rsid w:val="00E030A2"/>
    <w:rsid w:val="00E030C7"/>
    <w:rsid w:val="00E0318A"/>
    <w:rsid w:val="00E031CE"/>
    <w:rsid w:val="00E03215"/>
    <w:rsid w:val="00E03290"/>
    <w:rsid w:val="00E03321"/>
    <w:rsid w:val="00E03503"/>
    <w:rsid w:val="00E035F4"/>
    <w:rsid w:val="00E0377A"/>
    <w:rsid w:val="00E0378D"/>
    <w:rsid w:val="00E03812"/>
    <w:rsid w:val="00E0383D"/>
    <w:rsid w:val="00E038FA"/>
    <w:rsid w:val="00E03939"/>
    <w:rsid w:val="00E0398F"/>
    <w:rsid w:val="00E03A34"/>
    <w:rsid w:val="00E03A3F"/>
    <w:rsid w:val="00E03BBE"/>
    <w:rsid w:val="00E03BE0"/>
    <w:rsid w:val="00E03BF4"/>
    <w:rsid w:val="00E03E43"/>
    <w:rsid w:val="00E03E7D"/>
    <w:rsid w:val="00E03EAE"/>
    <w:rsid w:val="00E03F2D"/>
    <w:rsid w:val="00E03FF3"/>
    <w:rsid w:val="00E0401C"/>
    <w:rsid w:val="00E0430E"/>
    <w:rsid w:val="00E043C7"/>
    <w:rsid w:val="00E043D9"/>
    <w:rsid w:val="00E044D9"/>
    <w:rsid w:val="00E04636"/>
    <w:rsid w:val="00E04963"/>
    <w:rsid w:val="00E04AED"/>
    <w:rsid w:val="00E04B81"/>
    <w:rsid w:val="00E04BA2"/>
    <w:rsid w:val="00E04C08"/>
    <w:rsid w:val="00E04DA0"/>
    <w:rsid w:val="00E04EF0"/>
    <w:rsid w:val="00E04F67"/>
    <w:rsid w:val="00E04F86"/>
    <w:rsid w:val="00E04FEE"/>
    <w:rsid w:val="00E0507F"/>
    <w:rsid w:val="00E05237"/>
    <w:rsid w:val="00E0526A"/>
    <w:rsid w:val="00E0531E"/>
    <w:rsid w:val="00E05343"/>
    <w:rsid w:val="00E05357"/>
    <w:rsid w:val="00E053A2"/>
    <w:rsid w:val="00E053EB"/>
    <w:rsid w:val="00E0544B"/>
    <w:rsid w:val="00E05499"/>
    <w:rsid w:val="00E054C5"/>
    <w:rsid w:val="00E05602"/>
    <w:rsid w:val="00E056C0"/>
    <w:rsid w:val="00E05763"/>
    <w:rsid w:val="00E057B0"/>
    <w:rsid w:val="00E057C1"/>
    <w:rsid w:val="00E05865"/>
    <w:rsid w:val="00E0587A"/>
    <w:rsid w:val="00E0598A"/>
    <w:rsid w:val="00E059A8"/>
    <w:rsid w:val="00E05A4F"/>
    <w:rsid w:val="00E05ADB"/>
    <w:rsid w:val="00E05C15"/>
    <w:rsid w:val="00E05DCA"/>
    <w:rsid w:val="00E05E3C"/>
    <w:rsid w:val="00E05F4D"/>
    <w:rsid w:val="00E05FC7"/>
    <w:rsid w:val="00E06068"/>
    <w:rsid w:val="00E06071"/>
    <w:rsid w:val="00E06145"/>
    <w:rsid w:val="00E061A2"/>
    <w:rsid w:val="00E06224"/>
    <w:rsid w:val="00E06328"/>
    <w:rsid w:val="00E063C3"/>
    <w:rsid w:val="00E064B7"/>
    <w:rsid w:val="00E06526"/>
    <w:rsid w:val="00E0664A"/>
    <w:rsid w:val="00E06746"/>
    <w:rsid w:val="00E069A3"/>
    <w:rsid w:val="00E06B1F"/>
    <w:rsid w:val="00E06EC5"/>
    <w:rsid w:val="00E06F7D"/>
    <w:rsid w:val="00E06FDD"/>
    <w:rsid w:val="00E070C5"/>
    <w:rsid w:val="00E070D3"/>
    <w:rsid w:val="00E0710C"/>
    <w:rsid w:val="00E0710F"/>
    <w:rsid w:val="00E072B7"/>
    <w:rsid w:val="00E07468"/>
    <w:rsid w:val="00E074D5"/>
    <w:rsid w:val="00E074F5"/>
    <w:rsid w:val="00E0750E"/>
    <w:rsid w:val="00E07623"/>
    <w:rsid w:val="00E0763E"/>
    <w:rsid w:val="00E07679"/>
    <w:rsid w:val="00E0767C"/>
    <w:rsid w:val="00E0798F"/>
    <w:rsid w:val="00E079F2"/>
    <w:rsid w:val="00E07C49"/>
    <w:rsid w:val="00E07C78"/>
    <w:rsid w:val="00E07C7E"/>
    <w:rsid w:val="00E07CA8"/>
    <w:rsid w:val="00E07D4E"/>
    <w:rsid w:val="00E07E5A"/>
    <w:rsid w:val="00E07EDA"/>
    <w:rsid w:val="00E07F0E"/>
    <w:rsid w:val="00E07F13"/>
    <w:rsid w:val="00E07F4C"/>
    <w:rsid w:val="00E10054"/>
    <w:rsid w:val="00E10126"/>
    <w:rsid w:val="00E101C6"/>
    <w:rsid w:val="00E101D6"/>
    <w:rsid w:val="00E10202"/>
    <w:rsid w:val="00E10402"/>
    <w:rsid w:val="00E1052D"/>
    <w:rsid w:val="00E1059E"/>
    <w:rsid w:val="00E106A3"/>
    <w:rsid w:val="00E10757"/>
    <w:rsid w:val="00E10861"/>
    <w:rsid w:val="00E108EC"/>
    <w:rsid w:val="00E10954"/>
    <w:rsid w:val="00E10A6C"/>
    <w:rsid w:val="00E10A75"/>
    <w:rsid w:val="00E10AD8"/>
    <w:rsid w:val="00E10B63"/>
    <w:rsid w:val="00E10B68"/>
    <w:rsid w:val="00E10B86"/>
    <w:rsid w:val="00E10C45"/>
    <w:rsid w:val="00E10CA6"/>
    <w:rsid w:val="00E10D21"/>
    <w:rsid w:val="00E11084"/>
    <w:rsid w:val="00E111B8"/>
    <w:rsid w:val="00E112D2"/>
    <w:rsid w:val="00E11336"/>
    <w:rsid w:val="00E113EB"/>
    <w:rsid w:val="00E11409"/>
    <w:rsid w:val="00E116EA"/>
    <w:rsid w:val="00E11781"/>
    <w:rsid w:val="00E11796"/>
    <w:rsid w:val="00E118E0"/>
    <w:rsid w:val="00E118ED"/>
    <w:rsid w:val="00E11917"/>
    <w:rsid w:val="00E11A10"/>
    <w:rsid w:val="00E11B26"/>
    <w:rsid w:val="00E11B40"/>
    <w:rsid w:val="00E11B6D"/>
    <w:rsid w:val="00E11B98"/>
    <w:rsid w:val="00E11C32"/>
    <w:rsid w:val="00E11D2C"/>
    <w:rsid w:val="00E11F2C"/>
    <w:rsid w:val="00E122D7"/>
    <w:rsid w:val="00E1232E"/>
    <w:rsid w:val="00E12348"/>
    <w:rsid w:val="00E1256C"/>
    <w:rsid w:val="00E1267E"/>
    <w:rsid w:val="00E126F8"/>
    <w:rsid w:val="00E1280C"/>
    <w:rsid w:val="00E12812"/>
    <w:rsid w:val="00E128F0"/>
    <w:rsid w:val="00E12B17"/>
    <w:rsid w:val="00E12BCE"/>
    <w:rsid w:val="00E12BD6"/>
    <w:rsid w:val="00E12C1A"/>
    <w:rsid w:val="00E12D31"/>
    <w:rsid w:val="00E12D3B"/>
    <w:rsid w:val="00E12D46"/>
    <w:rsid w:val="00E12E2E"/>
    <w:rsid w:val="00E12EBD"/>
    <w:rsid w:val="00E12EF4"/>
    <w:rsid w:val="00E12F85"/>
    <w:rsid w:val="00E1301D"/>
    <w:rsid w:val="00E1307F"/>
    <w:rsid w:val="00E134C8"/>
    <w:rsid w:val="00E134F7"/>
    <w:rsid w:val="00E13541"/>
    <w:rsid w:val="00E1354A"/>
    <w:rsid w:val="00E135A1"/>
    <w:rsid w:val="00E13753"/>
    <w:rsid w:val="00E13916"/>
    <w:rsid w:val="00E13937"/>
    <w:rsid w:val="00E13AB9"/>
    <w:rsid w:val="00E13AEB"/>
    <w:rsid w:val="00E13B10"/>
    <w:rsid w:val="00E13B99"/>
    <w:rsid w:val="00E13BCA"/>
    <w:rsid w:val="00E13BF2"/>
    <w:rsid w:val="00E13C03"/>
    <w:rsid w:val="00E13C40"/>
    <w:rsid w:val="00E13CD5"/>
    <w:rsid w:val="00E13D90"/>
    <w:rsid w:val="00E13E07"/>
    <w:rsid w:val="00E13E5B"/>
    <w:rsid w:val="00E13E7B"/>
    <w:rsid w:val="00E13EC3"/>
    <w:rsid w:val="00E13FE7"/>
    <w:rsid w:val="00E1400B"/>
    <w:rsid w:val="00E1405E"/>
    <w:rsid w:val="00E14076"/>
    <w:rsid w:val="00E14239"/>
    <w:rsid w:val="00E142C5"/>
    <w:rsid w:val="00E142FE"/>
    <w:rsid w:val="00E144FC"/>
    <w:rsid w:val="00E145BA"/>
    <w:rsid w:val="00E14640"/>
    <w:rsid w:val="00E14797"/>
    <w:rsid w:val="00E147D6"/>
    <w:rsid w:val="00E1492A"/>
    <w:rsid w:val="00E14A80"/>
    <w:rsid w:val="00E14AEE"/>
    <w:rsid w:val="00E14B00"/>
    <w:rsid w:val="00E14B59"/>
    <w:rsid w:val="00E14BAD"/>
    <w:rsid w:val="00E14D71"/>
    <w:rsid w:val="00E14DC0"/>
    <w:rsid w:val="00E15136"/>
    <w:rsid w:val="00E1515D"/>
    <w:rsid w:val="00E15459"/>
    <w:rsid w:val="00E15523"/>
    <w:rsid w:val="00E15599"/>
    <w:rsid w:val="00E1560E"/>
    <w:rsid w:val="00E1566E"/>
    <w:rsid w:val="00E15742"/>
    <w:rsid w:val="00E15779"/>
    <w:rsid w:val="00E157D4"/>
    <w:rsid w:val="00E157E3"/>
    <w:rsid w:val="00E158B9"/>
    <w:rsid w:val="00E158C7"/>
    <w:rsid w:val="00E15BD0"/>
    <w:rsid w:val="00E15BE4"/>
    <w:rsid w:val="00E15BED"/>
    <w:rsid w:val="00E15C4C"/>
    <w:rsid w:val="00E15E08"/>
    <w:rsid w:val="00E15F74"/>
    <w:rsid w:val="00E15FF8"/>
    <w:rsid w:val="00E161C3"/>
    <w:rsid w:val="00E16249"/>
    <w:rsid w:val="00E164A2"/>
    <w:rsid w:val="00E1659D"/>
    <w:rsid w:val="00E1661A"/>
    <w:rsid w:val="00E166D3"/>
    <w:rsid w:val="00E167A9"/>
    <w:rsid w:val="00E1685B"/>
    <w:rsid w:val="00E168F3"/>
    <w:rsid w:val="00E16922"/>
    <w:rsid w:val="00E16971"/>
    <w:rsid w:val="00E169E5"/>
    <w:rsid w:val="00E16BCD"/>
    <w:rsid w:val="00E16C1B"/>
    <w:rsid w:val="00E16CCE"/>
    <w:rsid w:val="00E16D5F"/>
    <w:rsid w:val="00E16DEA"/>
    <w:rsid w:val="00E16DEE"/>
    <w:rsid w:val="00E16ED5"/>
    <w:rsid w:val="00E16F7E"/>
    <w:rsid w:val="00E17000"/>
    <w:rsid w:val="00E170AD"/>
    <w:rsid w:val="00E17109"/>
    <w:rsid w:val="00E17189"/>
    <w:rsid w:val="00E172D8"/>
    <w:rsid w:val="00E17358"/>
    <w:rsid w:val="00E1748C"/>
    <w:rsid w:val="00E174C1"/>
    <w:rsid w:val="00E174FA"/>
    <w:rsid w:val="00E176CC"/>
    <w:rsid w:val="00E17733"/>
    <w:rsid w:val="00E177B7"/>
    <w:rsid w:val="00E178C4"/>
    <w:rsid w:val="00E17A08"/>
    <w:rsid w:val="00E17A32"/>
    <w:rsid w:val="00E17AA9"/>
    <w:rsid w:val="00E17CC2"/>
    <w:rsid w:val="00E17CDB"/>
    <w:rsid w:val="00E17ED1"/>
    <w:rsid w:val="00E17FB4"/>
    <w:rsid w:val="00E20037"/>
    <w:rsid w:val="00E20039"/>
    <w:rsid w:val="00E201A8"/>
    <w:rsid w:val="00E202F2"/>
    <w:rsid w:val="00E20489"/>
    <w:rsid w:val="00E20569"/>
    <w:rsid w:val="00E20687"/>
    <w:rsid w:val="00E206C8"/>
    <w:rsid w:val="00E2070A"/>
    <w:rsid w:val="00E20773"/>
    <w:rsid w:val="00E20947"/>
    <w:rsid w:val="00E20957"/>
    <w:rsid w:val="00E20A00"/>
    <w:rsid w:val="00E20A3D"/>
    <w:rsid w:val="00E20BF2"/>
    <w:rsid w:val="00E20E82"/>
    <w:rsid w:val="00E20E87"/>
    <w:rsid w:val="00E20F1B"/>
    <w:rsid w:val="00E20FB1"/>
    <w:rsid w:val="00E20FF0"/>
    <w:rsid w:val="00E21107"/>
    <w:rsid w:val="00E21394"/>
    <w:rsid w:val="00E213FA"/>
    <w:rsid w:val="00E21437"/>
    <w:rsid w:val="00E2146A"/>
    <w:rsid w:val="00E21553"/>
    <w:rsid w:val="00E21854"/>
    <w:rsid w:val="00E219F5"/>
    <w:rsid w:val="00E21B4C"/>
    <w:rsid w:val="00E21B81"/>
    <w:rsid w:val="00E21C49"/>
    <w:rsid w:val="00E21D13"/>
    <w:rsid w:val="00E21D7B"/>
    <w:rsid w:val="00E21E09"/>
    <w:rsid w:val="00E21FF3"/>
    <w:rsid w:val="00E22128"/>
    <w:rsid w:val="00E2215F"/>
    <w:rsid w:val="00E221B9"/>
    <w:rsid w:val="00E22211"/>
    <w:rsid w:val="00E22238"/>
    <w:rsid w:val="00E223E7"/>
    <w:rsid w:val="00E2255E"/>
    <w:rsid w:val="00E2273A"/>
    <w:rsid w:val="00E227D5"/>
    <w:rsid w:val="00E22871"/>
    <w:rsid w:val="00E22883"/>
    <w:rsid w:val="00E228D6"/>
    <w:rsid w:val="00E229B9"/>
    <w:rsid w:val="00E22A67"/>
    <w:rsid w:val="00E22AC6"/>
    <w:rsid w:val="00E22B33"/>
    <w:rsid w:val="00E22D51"/>
    <w:rsid w:val="00E22D65"/>
    <w:rsid w:val="00E232DA"/>
    <w:rsid w:val="00E2342E"/>
    <w:rsid w:val="00E234B0"/>
    <w:rsid w:val="00E23ABC"/>
    <w:rsid w:val="00E23AD1"/>
    <w:rsid w:val="00E23D3B"/>
    <w:rsid w:val="00E23DD2"/>
    <w:rsid w:val="00E241A7"/>
    <w:rsid w:val="00E2420C"/>
    <w:rsid w:val="00E24229"/>
    <w:rsid w:val="00E242C5"/>
    <w:rsid w:val="00E24325"/>
    <w:rsid w:val="00E2439F"/>
    <w:rsid w:val="00E2443E"/>
    <w:rsid w:val="00E24716"/>
    <w:rsid w:val="00E24721"/>
    <w:rsid w:val="00E24763"/>
    <w:rsid w:val="00E248BE"/>
    <w:rsid w:val="00E2492F"/>
    <w:rsid w:val="00E24932"/>
    <w:rsid w:val="00E24A0B"/>
    <w:rsid w:val="00E24A9E"/>
    <w:rsid w:val="00E24BCC"/>
    <w:rsid w:val="00E24CFB"/>
    <w:rsid w:val="00E24D40"/>
    <w:rsid w:val="00E24DB0"/>
    <w:rsid w:val="00E24DE9"/>
    <w:rsid w:val="00E24EDA"/>
    <w:rsid w:val="00E24EF6"/>
    <w:rsid w:val="00E250E8"/>
    <w:rsid w:val="00E2513E"/>
    <w:rsid w:val="00E25210"/>
    <w:rsid w:val="00E25214"/>
    <w:rsid w:val="00E253FB"/>
    <w:rsid w:val="00E2559F"/>
    <w:rsid w:val="00E255E7"/>
    <w:rsid w:val="00E25768"/>
    <w:rsid w:val="00E257D8"/>
    <w:rsid w:val="00E2580A"/>
    <w:rsid w:val="00E2587F"/>
    <w:rsid w:val="00E258EF"/>
    <w:rsid w:val="00E259ED"/>
    <w:rsid w:val="00E25CF5"/>
    <w:rsid w:val="00E25DD3"/>
    <w:rsid w:val="00E25FB0"/>
    <w:rsid w:val="00E2608B"/>
    <w:rsid w:val="00E260A4"/>
    <w:rsid w:val="00E260A7"/>
    <w:rsid w:val="00E26141"/>
    <w:rsid w:val="00E26174"/>
    <w:rsid w:val="00E26217"/>
    <w:rsid w:val="00E26409"/>
    <w:rsid w:val="00E26481"/>
    <w:rsid w:val="00E26681"/>
    <w:rsid w:val="00E266D7"/>
    <w:rsid w:val="00E2670B"/>
    <w:rsid w:val="00E2671D"/>
    <w:rsid w:val="00E2675E"/>
    <w:rsid w:val="00E2675F"/>
    <w:rsid w:val="00E2677E"/>
    <w:rsid w:val="00E2679C"/>
    <w:rsid w:val="00E26938"/>
    <w:rsid w:val="00E269C8"/>
    <w:rsid w:val="00E26A5E"/>
    <w:rsid w:val="00E26AFF"/>
    <w:rsid w:val="00E26B75"/>
    <w:rsid w:val="00E26B7D"/>
    <w:rsid w:val="00E26BAF"/>
    <w:rsid w:val="00E26BC8"/>
    <w:rsid w:val="00E26D7C"/>
    <w:rsid w:val="00E26EC3"/>
    <w:rsid w:val="00E27024"/>
    <w:rsid w:val="00E27183"/>
    <w:rsid w:val="00E271A5"/>
    <w:rsid w:val="00E2729C"/>
    <w:rsid w:val="00E274A9"/>
    <w:rsid w:val="00E274BF"/>
    <w:rsid w:val="00E27507"/>
    <w:rsid w:val="00E276A9"/>
    <w:rsid w:val="00E276F7"/>
    <w:rsid w:val="00E27730"/>
    <w:rsid w:val="00E278BF"/>
    <w:rsid w:val="00E278C5"/>
    <w:rsid w:val="00E27947"/>
    <w:rsid w:val="00E2797E"/>
    <w:rsid w:val="00E279A4"/>
    <w:rsid w:val="00E27A58"/>
    <w:rsid w:val="00E27B5C"/>
    <w:rsid w:val="00E27BD3"/>
    <w:rsid w:val="00E27C39"/>
    <w:rsid w:val="00E27CB0"/>
    <w:rsid w:val="00E27CE9"/>
    <w:rsid w:val="00E27D43"/>
    <w:rsid w:val="00E27D90"/>
    <w:rsid w:val="00E27E12"/>
    <w:rsid w:val="00E3008C"/>
    <w:rsid w:val="00E300CA"/>
    <w:rsid w:val="00E300F2"/>
    <w:rsid w:val="00E3018F"/>
    <w:rsid w:val="00E301F2"/>
    <w:rsid w:val="00E30262"/>
    <w:rsid w:val="00E302C2"/>
    <w:rsid w:val="00E302FD"/>
    <w:rsid w:val="00E3038B"/>
    <w:rsid w:val="00E3038E"/>
    <w:rsid w:val="00E303BE"/>
    <w:rsid w:val="00E304CD"/>
    <w:rsid w:val="00E30578"/>
    <w:rsid w:val="00E305FC"/>
    <w:rsid w:val="00E3062A"/>
    <w:rsid w:val="00E30650"/>
    <w:rsid w:val="00E30697"/>
    <w:rsid w:val="00E307AA"/>
    <w:rsid w:val="00E30BE0"/>
    <w:rsid w:val="00E30BF5"/>
    <w:rsid w:val="00E30C36"/>
    <w:rsid w:val="00E30CD3"/>
    <w:rsid w:val="00E30D88"/>
    <w:rsid w:val="00E30F18"/>
    <w:rsid w:val="00E30F3A"/>
    <w:rsid w:val="00E30F4A"/>
    <w:rsid w:val="00E311F2"/>
    <w:rsid w:val="00E31255"/>
    <w:rsid w:val="00E313B4"/>
    <w:rsid w:val="00E31580"/>
    <w:rsid w:val="00E315A4"/>
    <w:rsid w:val="00E3161A"/>
    <w:rsid w:val="00E316DC"/>
    <w:rsid w:val="00E31832"/>
    <w:rsid w:val="00E318D6"/>
    <w:rsid w:val="00E318F2"/>
    <w:rsid w:val="00E3195C"/>
    <w:rsid w:val="00E31A0A"/>
    <w:rsid w:val="00E31A14"/>
    <w:rsid w:val="00E31BD9"/>
    <w:rsid w:val="00E31C28"/>
    <w:rsid w:val="00E31D78"/>
    <w:rsid w:val="00E31E91"/>
    <w:rsid w:val="00E32179"/>
    <w:rsid w:val="00E321AE"/>
    <w:rsid w:val="00E32257"/>
    <w:rsid w:val="00E322C9"/>
    <w:rsid w:val="00E324AD"/>
    <w:rsid w:val="00E32553"/>
    <w:rsid w:val="00E325E3"/>
    <w:rsid w:val="00E32677"/>
    <w:rsid w:val="00E3282F"/>
    <w:rsid w:val="00E32963"/>
    <w:rsid w:val="00E32967"/>
    <w:rsid w:val="00E32A9C"/>
    <w:rsid w:val="00E32B12"/>
    <w:rsid w:val="00E32B14"/>
    <w:rsid w:val="00E32C79"/>
    <w:rsid w:val="00E32D16"/>
    <w:rsid w:val="00E32D60"/>
    <w:rsid w:val="00E32E31"/>
    <w:rsid w:val="00E32F64"/>
    <w:rsid w:val="00E32FC2"/>
    <w:rsid w:val="00E3334C"/>
    <w:rsid w:val="00E33390"/>
    <w:rsid w:val="00E333B5"/>
    <w:rsid w:val="00E33404"/>
    <w:rsid w:val="00E3344C"/>
    <w:rsid w:val="00E337EF"/>
    <w:rsid w:val="00E3384B"/>
    <w:rsid w:val="00E3385D"/>
    <w:rsid w:val="00E338BA"/>
    <w:rsid w:val="00E338DB"/>
    <w:rsid w:val="00E33C99"/>
    <w:rsid w:val="00E33DBB"/>
    <w:rsid w:val="00E33F46"/>
    <w:rsid w:val="00E33F94"/>
    <w:rsid w:val="00E33FC3"/>
    <w:rsid w:val="00E340BB"/>
    <w:rsid w:val="00E340FE"/>
    <w:rsid w:val="00E34307"/>
    <w:rsid w:val="00E34323"/>
    <w:rsid w:val="00E34354"/>
    <w:rsid w:val="00E343E7"/>
    <w:rsid w:val="00E34483"/>
    <w:rsid w:val="00E345F8"/>
    <w:rsid w:val="00E34785"/>
    <w:rsid w:val="00E347EC"/>
    <w:rsid w:val="00E34823"/>
    <w:rsid w:val="00E3485F"/>
    <w:rsid w:val="00E349A7"/>
    <w:rsid w:val="00E34AAB"/>
    <w:rsid w:val="00E34ACE"/>
    <w:rsid w:val="00E34C71"/>
    <w:rsid w:val="00E34CFB"/>
    <w:rsid w:val="00E34EA4"/>
    <w:rsid w:val="00E34F35"/>
    <w:rsid w:val="00E34FB8"/>
    <w:rsid w:val="00E34FEC"/>
    <w:rsid w:val="00E35307"/>
    <w:rsid w:val="00E3534A"/>
    <w:rsid w:val="00E35360"/>
    <w:rsid w:val="00E35405"/>
    <w:rsid w:val="00E35444"/>
    <w:rsid w:val="00E3550F"/>
    <w:rsid w:val="00E3555B"/>
    <w:rsid w:val="00E355B6"/>
    <w:rsid w:val="00E358F2"/>
    <w:rsid w:val="00E3593C"/>
    <w:rsid w:val="00E3595E"/>
    <w:rsid w:val="00E35982"/>
    <w:rsid w:val="00E359B6"/>
    <w:rsid w:val="00E35D17"/>
    <w:rsid w:val="00E35D70"/>
    <w:rsid w:val="00E35FDE"/>
    <w:rsid w:val="00E3626D"/>
    <w:rsid w:val="00E36286"/>
    <w:rsid w:val="00E362B4"/>
    <w:rsid w:val="00E362BC"/>
    <w:rsid w:val="00E3630A"/>
    <w:rsid w:val="00E3634A"/>
    <w:rsid w:val="00E365B0"/>
    <w:rsid w:val="00E36748"/>
    <w:rsid w:val="00E367CF"/>
    <w:rsid w:val="00E36942"/>
    <w:rsid w:val="00E36979"/>
    <w:rsid w:val="00E36982"/>
    <w:rsid w:val="00E36A72"/>
    <w:rsid w:val="00E36B63"/>
    <w:rsid w:val="00E36B72"/>
    <w:rsid w:val="00E36C08"/>
    <w:rsid w:val="00E36CED"/>
    <w:rsid w:val="00E36EDF"/>
    <w:rsid w:val="00E36F9B"/>
    <w:rsid w:val="00E3700E"/>
    <w:rsid w:val="00E370F4"/>
    <w:rsid w:val="00E3721B"/>
    <w:rsid w:val="00E37318"/>
    <w:rsid w:val="00E37408"/>
    <w:rsid w:val="00E374B4"/>
    <w:rsid w:val="00E375FC"/>
    <w:rsid w:val="00E37633"/>
    <w:rsid w:val="00E37701"/>
    <w:rsid w:val="00E377CC"/>
    <w:rsid w:val="00E377E7"/>
    <w:rsid w:val="00E37874"/>
    <w:rsid w:val="00E37915"/>
    <w:rsid w:val="00E37965"/>
    <w:rsid w:val="00E379F9"/>
    <w:rsid w:val="00E37C12"/>
    <w:rsid w:val="00E37C69"/>
    <w:rsid w:val="00E37C91"/>
    <w:rsid w:val="00E37CB1"/>
    <w:rsid w:val="00E37D0E"/>
    <w:rsid w:val="00E37DB2"/>
    <w:rsid w:val="00E4009E"/>
    <w:rsid w:val="00E40196"/>
    <w:rsid w:val="00E4019F"/>
    <w:rsid w:val="00E401A2"/>
    <w:rsid w:val="00E40214"/>
    <w:rsid w:val="00E402A1"/>
    <w:rsid w:val="00E40375"/>
    <w:rsid w:val="00E4038E"/>
    <w:rsid w:val="00E404B5"/>
    <w:rsid w:val="00E40581"/>
    <w:rsid w:val="00E405A1"/>
    <w:rsid w:val="00E4060C"/>
    <w:rsid w:val="00E406FF"/>
    <w:rsid w:val="00E407E5"/>
    <w:rsid w:val="00E40858"/>
    <w:rsid w:val="00E4099C"/>
    <w:rsid w:val="00E40A43"/>
    <w:rsid w:val="00E40AF9"/>
    <w:rsid w:val="00E40BBD"/>
    <w:rsid w:val="00E40C2E"/>
    <w:rsid w:val="00E40CFD"/>
    <w:rsid w:val="00E40D75"/>
    <w:rsid w:val="00E40E5D"/>
    <w:rsid w:val="00E41010"/>
    <w:rsid w:val="00E41182"/>
    <w:rsid w:val="00E4125D"/>
    <w:rsid w:val="00E4142E"/>
    <w:rsid w:val="00E41477"/>
    <w:rsid w:val="00E414E7"/>
    <w:rsid w:val="00E4173F"/>
    <w:rsid w:val="00E41806"/>
    <w:rsid w:val="00E418C8"/>
    <w:rsid w:val="00E41913"/>
    <w:rsid w:val="00E419B4"/>
    <w:rsid w:val="00E41ABA"/>
    <w:rsid w:val="00E41AE5"/>
    <w:rsid w:val="00E41BF0"/>
    <w:rsid w:val="00E41C12"/>
    <w:rsid w:val="00E41C30"/>
    <w:rsid w:val="00E41D14"/>
    <w:rsid w:val="00E41E36"/>
    <w:rsid w:val="00E41E96"/>
    <w:rsid w:val="00E41EBF"/>
    <w:rsid w:val="00E41EF0"/>
    <w:rsid w:val="00E41F81"/>
    <w:rsid w:val="00E42145"/>
    <w:rsid w:val="00E421C7"/>
    <w:rsid w:val="00E42329"/>
    <w:rsid w:val="00E4233A"/>
    <w:rsid w:val="00E423C5"/>
    <w:rsid w:val="00E423E7"/>
    <w:rsid w:val="00E4241A"/>
    <w:rsid w:val="00E42622"/>
    <w:rsid w:val="00E4266A"/>
    <w:rsid w:val="00E426BD"/>
    <w:rsid w:val="00E4280F"/>
    <w:rsid w:val="00E4292C"/>
    <w:rsid w:val="00E4297D"/>
    <w:rsid w:val="00E42A40"/>
    <w:rsid w:val="00E42AD9"/>
    <w:rsid w:val="00E42C53"/>
    <w:rsid w:val="00E42C66"/>
    <w:rsid w:val="00E42D03"/>
    <w:rsid w:val="00E42D34"/>
    <w:rsid w:val="00E42F0D"/>
    <w:rsid w:val="00E42F1C"/>
    <w:rsid w:val="00E42F55"/>
    <w:rsid w:val="00E430D7"/>
    <w:rsid w:val="00E4313B"/>
    <w:rsid w:val="00E431B3"/>
    <w:rsid w:val="00E43215"/>
    <w:rsid w:val="00E432B5"/>
    <w:rsid w:val="00E4365D"/>
    <w:rsid w:val="00E4387B"/>
    <w:rsid w:val="00E43891"/>
    <w:rsid w:val="00E43906"/>
    <w:rsid w:val="00E43960"/>
    <w:rsid w:val="00E43AC6"/>
    <w:rsid w:val="00E43BA8"/>
    <w:rsid w:val="00E43BFD"/>
    <w:rsid w:val="00E43C1B"/>
    <w:rsid w:val="00E43C22"/>
    <w:rsid w:val="00E43D73"/>
    <w:rsid w:val="00E43F69"/>
    <w:rsid w:val="00E4404C"/>
    <w:rsid w:val="00E44162"/>
    <w:rsid w:val="00E4416D"/>
    <w:rsid w:val="00E4417F"/>
    <w:rsid w:val="00E441AC"/>
    <w:rsid w:val="00E441F5"/>
    <w:rsid w:val="00E441FD"/>
    <w:rsid w:val="00E44331"/>
    <w:rsid w:val="00E44394"/>
    <w:rsid w:val="00E44459"/>
    <w:rsid w:val="00E444FA"/>
    <w:rsid w:val="00E44568"/>
    <w:rsid w:val="00E44803"/>
    <w:rsid w:val="00E44888"/>
    <w:rsid w:val="00E449BF"/>
    <w:rsid w:val="00E449C7"/>
    <w:rsid w:val="00E449F0"/>
    <w:rsid w:val="00E44BA1"/>
    <w:rsid w:val="00E44D28"/>
    <w:rsid w:val="00E44D67"/>
    <w:rsid w:val="00E44ED3"/>
    <w:rsid w:val="00E44F05"/>
    <w:rsid w:val="00E44F5B"/>
    <w:rsid w:val="00E44F70"/>
    <w:rsid w:val="00E450F6"/>
    <w:rsid w:val="00E451B2"/>
    <w:rsid w:val="00E4530D"/>
    <w:rsid w:val="00E45340"/>
    <w:rsid w:val="00E4536D"/>
    <w:rsid w:val="00E45431"/>
    <w:rsid w:val="00E4543B"/>
    <w:rsid w:val="00E45466"/>
    <w:rsid w:val="00E455D7"/>
    <w:rsid w:val="00E45821"/>
    <w:rsid w:val="00E458B8"/>
    <w:rsid w:val="00E459A3"/>
    <w:rsid w:val="00E45C4A"/>
    <w:rsid w:val="00E45E8D"/>
    <w:rsid w:val="00E45FFE"/>
    <w:rsid w:val="00E46038"/>
    <w:rsid w:val="00E46162"/>
    <w:rsid w:val="00E46379"/>
    <w:rsid w:val="00E463B7"/>
    <w:rsid w:val="00E463F9"/>
    <w:rsid w:val="00E465F5"/>
    <w:rsid w:val="00E4661D"/>
    <w:rsid w:val="00E466E1"/>
    <w:rsid w:val="00E4674A"/>
    <w:rsid w:val="00E467AB"/>
    <w:rsid w:val="00E4694C"/>
    <w:rsid w:val="00E46B5E"/>
    <w:rsid w:val="00E46C62"/>
    <w:rsid w:val="00E46CF5"/>
    <w:rsid w:val="00E47227"/>
    <w:rsid w:val="00E47323"/>
    <w:rsid w:val="00E47372"/>
    <w:rsid w:val="00E473BD"/>
    <w:rsid w:val="00E47464"/>
    <w:rsid w:val="00E4756F"/>
    <w:rsid w:val="00E475A3"/>
    <w:rsid w:val="00E4762D"/>
    <w:rsid w:val="00E4777D"/>
    <w:rsid w:val="00E47849"/>
    <w:rsid w:val="00E478D0"/>
    <w:rsid w:val="00E47990"/>
    <w:rsid w:val="00E47A3A"/>
    <w:rsid w:val="00E47AA8"/>
    <w:rsid w:val="00E47B5A"/>
    <w:rsid w:val="00E47B5B"/>
    <w:rsid w:val="00E47BE1"/>
    <w:rsid w:val="00E47C44"/>
    <w:rsid w:val="00E47D26"/>
    <w:rsid w:val="00E47D2E"/>
    <w:rsid w:val="00E47E3A"/>
    <w:rsid w:val="00E47EE4"/>
    <w:rsid w:val="00E47EEC"/>
    <w:rsid w:val="00E47FF8"/>
    <w:rsid w:val="00E50085"/>
    <w:rsid w:val="00E50091"/>
    <w:rsid w:val="00E501D7"/>
    <w:rsid w:val="00E501F0"/>
    <w:rsid w:val="00E501F8"/>
    <w:rsid w:val="00E50239"/>
    <w:rsid w:val="00E50240"/>
    <w:rsid w:val="00E50286"/>
    <w:rsid w:val="00E502FD"/>
    <w:rsid w:val="00E503E2"/>
    <w:rsid w:val="00E504F8"/>
    <w:rsid w:val="00E505BE"/>
    <w:rsid w:val="00E5081B"/>
    <w:rsid w:val="00E50858"/>
    <w:rsid w:val="00E50A89"/>
    <w:rsid w:val="00E50ADC"/>
    <w:rsid w:val="00E50CAF"/>
    <w:rsid w:val="00E50D64"/>
    <w:rsid w:val="00E50DBC"/>
    <w:rsid w:val="00E50E7C"/>
    <w:rsid w:val="00E50FDB"/>
    <w:rsid w:val="00E51118"/>
    <w:rsid w:val="00E51166"/>
    <w:rsid w:val="00E51183"/>
    <w:rsid w:val="00E51276"/>
    <w:rsid w:val="00E512F1"/>
    <w:rsid w:val="00E5137C"/>
    <w:rsid w:val="00E51395"/>
    <w:rsid w:val="00E513D5"/>
    <w:rsid w:val="00E5146E"/>
    <w:rsid w:val="00E5148E"/>
    <w:rsid w:val="00E51545"/>
    <w:rsid w:val="00E51627"/>
    <w:rsid w:val="00E5164C"/>
    <w:rsid w:val="00E5175D"/>
    <w:rsid w:val="00E517BD"/>
    <w:rsid w:val="00E51876"/>
    <w:rsid w:val="00E51878"/>
    <w:rsid w:val="00E51A74"/>
    <w:rsid w:val="00E51AAD"/>
    <w:rsid w:val="00E51ACE"/>
    <w:rsid w:val="00E51BA4"/>
    <w:rsid w:val="00E51D9E"/>
    <w:rsid w:val="00E52161"/>
    <w:rsid w:val="00E5219B"/>
    <w:rsid w:val="00E52217"/>
    <w:rsid w:val="00E52270"/>
    <w:rsid w:val="00E522CE"/>
    <w:rsid w:val="00E5246E"/>
    <w:rsid w:val="00E52550"/>
    <w:rsid w:val="00E52574"/>
    <w:rsid w:val="00E5258F"/>
    <w:rsid w:val="00E526E7"/>
    <w:rsid w:val="00E52713"/>
    <w:rsid w:val="00E52943"/>
    <w:rsid w:val="00E52A2E"/>
    <w:rsid w:val="00E52AB5"/>
    <w:rsid w:val="00E52BCD"/>
    <w:rsid w:val="00E52C8E"/>
    <w:rsid w:val="00E52C9C"/>
    <w:rsid w:val="00E52F4B"/>
    <w:rsid w:val="00E5308E"/>
    <w:rsid w:val="00E530A8"/>
    <w:rsid w:val="00E53205"/>
    <w:rsid w:val="00E533A9"/>
    <w:rsid w:val="00E5340A"/>
    <w:rsid w:val="00E53570"/>
    <w:rsid w:val="00E5357A"/>
    <w:rsid w:val="00E535F6"/>
    <w:rsid w:val="00E5366E"/>
    <w:rsid w:val="00E536DA"/>
    <w:rsid w:val="00E536DB"/>
    <w:rsid w:val="00E537D1"/>
    <w:rsid w:val="00E537D7"/>
    <w:rsid w:val="00E538CA"/>
    <w:rsid w:val="00E53AB1"/>
    <w:rsid w:val="00E53AFF"/>
    <w:rsid w:val="00E53B5F"/>
    <w:rsid w:val="00E53C85"/>
    <w:rsid w:val="00E53C88"/>
    <w:rsid w:val="00E53D48"/>
    <w:rsid w:val="00E53D9A"/>
    <w:rsid w:val="00E53F1C"/>
    <w:rsid w:val="00E53F2F"/>
    <w:rsid w:val="00E53F9C"/>
    <w:rsid w:val="00E54035"/>
    <w:rsid w:val="00E54073"/>
    <w:rsid w:val="00E540A1"/>
    <w:rsid w:val="00E5416B"/>
    <w:rsid w:val="00E5421C"/>
    <w:rsid w:val="00E5423B"/>
    <w:rsid w:val="00E5425E"/>
    <w:rsid w:val="00E54447"/>
    <w:rsid w:val="00E54563"/>
    <w:rsid w:val="00E54578"/>
    <w:rsid w:val="00E5457F"/>
    <w:rsid w:val="00E54606"/>
    <w:rsid w:val="00E5473B"/>
    <w:rsid w:val="00E54831"/>
    <w:rsid w:val="00E54873"/>
    <w:rsid w:val="00E54899"/>
    <w:rsid w:val="00E548FD"/>
    <w:rsid w:val="00E54AAE"/>
    <w:rsid w:val="00E54AC3"/>
    <w:rsid w:val="00E54B23"/>
    <w:rsid w:val="00E54B56"/>
    <w:rsid w:val="00E54CEA"/>
    <w:rsid w:val="00E54DDB"/>
    <w:rsid w:val="00E54E0F"/>
    <w:rsid w:val="00E54E6A"/>
    <w:rsid w:val="00E54F14"/>
    <w:rsid w:val="00E54F2C"/>
    <w:rsid w:val="00E551A3"/>
    <w:rsid w:val="00E55321"/>
    <w:rsid w:val="00E55336"/>
    <w:rsid w:val="00E55384"/>
    <w:rsid w:val="00E55504"/>
    <w:rsid w:val="00E55553"/>
    <w:rsid w:val="00E55589"/>
    <w:rsid w:val="00E555C2"/>
    <w:rsid w:val="00E55680"/>
    <w:rsid w:val="00E556AC"/>
    <w:rsid w:val="00E55723"/>
    <w:rsid w:val="00E5590F"/>
    <w:rsid w:val="00E55944"/>
    <w:rsid w:val="00E559F7"/>
    <w:rsid w:val="00E55E29"/>
    <w:rsid w:val="00E55EAF"/>
    <w:rsid w:val="00E55F1A"/>
    <w:rsid w:val="00E55F1F"/>
    <w:rsid w:val="00E55F41"/>
    <w:rsid w:val="00E561D5"/>
    <w:rsid w:val="00E56314"/>
    <w:rsid w:val="00E5634D"/>
    <w:rsid w:val="00E5659C"/>
    <w:rsid w:val="00E5671C"/>
    <w:rsid w:val="00E567E6"/>
    <w:rsid w:val="00E567EB"/>
    <w:rsid w:val="00E56971"/>
    <w:rsid w:val="00E56989"/>
    <w:rsid w:val="00E56A4F"/>
    <w:rsid w:val="00E56A9F"/>
    <w:rsid w:val="00E56AF6"/>
    <w:rsid w:val="00E56BD1"/>
    <w:rsid w:val="00E56E12"/>
    <w:rsid w:val="00E56FA4"/>
    <w:rsid w:val="00E56FE3"/>
    <w:rsid w:val="00E571A4"/>
    <w:rsid w:val="00E571A5"/>
    <w:rsid w:val="00E5723A"/>
    <w:rsid w:val="00E57364"/>
    <w:rsid w:val="00E573BB"/>
    <w:rsid w:val="00E573D7"/>
    <w:rsid w:val="00E5742E"/>
    <w:rsid w:val="00E5744B"/>
    <w:rsid w:val="00E5751F"/>
    <w:rsid w:val="00E5755A"/>
    <w:rsid w:val="00E575F4"/>
    <w:rsid w:val="00E576BC"/>
    <w:rsid w:val="00E576C6"/>
    <w:rsid w:val="00E5780B"/>
    <w:rsid w:val="00E5797F"/>
    <w:rsid w:val="00E579E2"/>
    <w:rsid w:val="00E57B95"/>
    <w:rsid w:val="00E57BD9"/>
    <w:rsid w:val="00E57C3E"/>
    <w:rsid w:val="00E57C64"/>
    <w:rsid w:val="00E60117"/>
    <w:rsid w:val="00E6017B"/>
    <w:rsid w:val="00E601E2"/>
    <w:rsid w:val="00E60291"/>
    <w:rsid w:val="00E602D0"/>
    <w:rsid w:val="00E6042F"/>
    <w:rsid w:val="00E604B3"/>
    <w:rsid w:val="00E60611"/>
    <w:rsid w:val="00E60715"/>
    <w:rsid w:val="00E60729"/>
    <w:rsid w:val="00E60773"/>
    <w:rsid w:val="00E6085D"/>
    <w:rsid w:val="00E60A5D"/>
    <w:rsid w:val="00E60A76"/>
    <w:rsid w:val="00E60A9F"/>
    <w:rsid w:val="00E60B59"/>
    <w:rsid w:val="00E60C53"/>
    <w:rsid w:val="00E60D95"/>
    <w:rsid w:val="00E60DB4"/>
    <w:rsid w:val="00E60EA4"/>
    <w:rsid w:val="00E60F5A"/>
    <w:rsid w:val="00E6105E"/>
    <w:rsid w:val="00E61219"/>
    <w:rsid w:val="00E612A3"/>
    <w:rsid w:val="00E6147F"/>
    <w:rsid w:val="00E61484"/>
    <w:rsid w:val="00E6173F"/>
    <w:rsid w:val="00E61778"/>
    <w:rsid w:val="00E617C2"/>
    <w:rsid w:val="00E6188D"/>
    <w:rsid w:val="00E618C8"/>
    <w:rsid w:val="00E61938"/>
    <w:rsid w:val="00E619E2"/>
    <w:rsid w:val="00E61CC8"/>
    <w:rsid w:val="00E61CCC"/>
    <w:rsid w:val="00E61D57"/>
    <w:rsid w:val="00E61D5C"/>
    <w:rsid w:val="00E61DAA"/>
    <w:rsid w:val="00E61E48"/>
    <w:rsid w:val="00E62086"/>
    <w:rsid w:val="00E6209D"/>
    <w:rsid w:val="00E62100"/>
    <w:rsid w:val="00E621E4"/>
    <w:rsid w:val="00E62239"/>
    <w:rsid w:val="00E62249"/>
    <w:rsid w:val="00E62342"/>
    <w:rsid w:val="00E62398"/>
    <w:rsid w:val="00E624FA"/>
    <w:rsid w:val="00E62527"/>
    <w:rsid w:val="00E625E5"/>
    <w:rsid w:val="00E627AA"/>
    <w:rsid w:val="00E6286D"/>
    <w:rsid w:val="00E629BB"/>
    <w:rsid w:val="00E62A23"/>
    <w:rsid w:val="00E62ABE"/>
    <w:rsid w:val="00E62B47"/>
    <w:rsid w:val="00E62EC8"/>
    <w:rsid w:val="00E62F53"/>
    <w:rsid w:val="00E62FC6"/>
    <w:rsid w:val="00E630E6"/>
    <w:rsid w:val="00E631E1"/>
    <w:rsid w:val="00E63451"/>
    <w:rsid w:val="00E63500"/>
    <w:rsid w:val="00E635BF"/>
    <w:rsid w:val="00E6360C"/>
    <w:rsid w:val="00E63696"/>
    <w:rsid w:val="00E637B7"/>
    <w:rsid w:val="00E638F4"/>
    <w:rsid w:val="00E63A9C"/>
    <w:rsid w:val="00E63C75"/>
    <w:rsid w:val="00E63CC5"/>
    <w:rsid w:val="00E63CE2"/>
    <w:rsid w:val="00E63DEA"/>
    <w:rsid w:val="00E63F4D"/>
    <w:rsid w:val="00E63F83"/>
    <w:rsid w:val="00E63FF1"/>
    <w:rsid w:val="00E6403C"/>
    <w:rsid w:val="00E64071"/>
    <w:rsid w:val="00E6413F"/>
    <w:rsid w:val="00E64326"/>
    <w:rsid w:val="00E643DC"/>
    <w:rsid w:val="00E64465"/>
    <w:rsid w:val="00E644EA"/>
    <w:rsid w:val="00E646AA"/>
    <w:rsid w:val="00E64759"/>
    <w:rsid w:val="00E6479D"/>
    <w:rsid w:val="00E6487E"/>
    <w:rsid w:val="00E64A2C"/>
    <w:rsid w:val="00E64A97"/>
    <w:rsid w:val="00E64B0E"/>
    <w:rsid w:val="00E64BB4"/>
    <w:rsid w:val="00E64C2B"/>
    <w:rsid w:val="00E64DC3"/>
    <w:rsid w:val="00E64FA5"/>
    <w:rsid w:val="00E650B4"/>
    <w:rsid w:val="00E650B9"/>
    <w:rsid w:val="00E653D8"/>
    <w:rsid w:val="00E653FA"/>
    <w:rsid w:val="00E65642"/>
    <w:rsid w:val="00E65707"/>
    <w:rsid w:val="00E6575A"/>
    <w:rsid w:val="00E65762"/>
    <w:rsid w:val="00E65781"/>
    <w:rsid w:val="00E6583C"/>
    <w:rsid w:val="00E6599D"/>
    <w:rsid w:val="00E65AAB"/>
    <w:rsid w:val="00E65B14"/>
    <w:rsid w:val="00E65B76"/>
    <w:rsid w:val="00E65B78"/>
    <w:rsid w:val="00E65B9D"/>
    <w:rsid w:val="00E65BA1"/>
    <w:rsid w:val="00E65BF1"/>
    <w:rsid w:val="00E65C3C"/>
    <w:rsid w:val="00E65C71"/>
    <w:rsid w:val="00E65DCB"/>
    <w:rsid w:val="00E65EEC"/>
    <w:rsid w:val="00E65FCB"/>
    <w:rsid w:val="00E6607B"/>
    <w:rsid w:val="00E66157"/>
    <w:rsid w:val="00E66186"/>
    <w:rsid w:val="00E661DF"/>
    <w:rsid w:val="00E66243"/>
    <w:rsid w:val="00E6624C"/>
    <w:rsid w:val="00E6625A"/>
    <w:rsid w:val="00E66289"/>
    <w:rsid w:val="00E66352"/>
    <w:rsid w:val="00E6636E"/>
    <w:rsid w:val="00E663EF"/>
    <w:rsid w:val="00E6653D"/>
    <w:rsid w:val="00E6655F"/>
    <w:rsid w:val="00E665A9"/>
    <w:rsid w:val="00E66606"/>
    <w:rsid w:val="00E66767"/>
    <w:rsid w:val="00E66A64"/>
    <w:rsid w:val="00E66A9B"/>
    <w:rsid w:val="00E66AE7"/>
    <w:rsid w:val="00E66AED"/>
    <w:rsid w:val="00E66CCA"/>
    <w:rsid w:val="00E66D1F"/>
    <w:rsid w:val="00E66E1D"/>
    <w:rsid w:val="00E66E4A"/>
    <w:rsid w:val="00E66E4F"/>
    <w:rsid w:val="00E66E6F"/>
    <w:rsid w:val="00E67056"/>
    <w:rsid w:val="00E67091"/>
    <w:rsid w:val="00E671A7"/>
    <w:rsid w:val="00E671AB"/>
    <w:rsid w:val="00E67211"/>
    <w:rsid w:val="00E672BB"/>
    <w:rsid w:val="00E673DE"/>
    <w:rsid w:val="00E675A4"/>
    <w:rsid w:val="00E675E9"/>
    <w:rsid w:val="00E67641"/>
    <w:rsid w:val="00E67743"/>
    <w:rsid w:val="00E677BB"/>
    <w:rsid w:val="00E6781A"/>
    <w:rsid w:val="00E678CE"/>
    <w:rsid w:val="00E67928"/>
    <w:rsid w:val="00E679C4"/>
    <w:rsid w:val="00E67B0A"/>
    <w:rsid w:val="00E67CAC"/>
    <w:rsid w:val="00E67CC7"/>
    <w:rsid w:val="00E67D52"/>
    <w:rsid w:val="00E7017C"/>
    <w:rsid w:val="00E701CC"/>
    <w:rsid w:val="00E703F0"/>
    <w:rsid w:val="00E70461"/>
    <w:rsid w:val="00E705A6"/>
    <w:rsid w:val="00E705E9"/>
    <w:rsid w:val="00E70A12"/>
    <w:rsid w:val="00E70B56"/>
    <w:rsid w:val="00E70B83"/>
    <w:rsid w:val="00E70D45"/>
    <w:rsid w:val="00E70D5B"/>
    <w:rsid w:val="00E71048"/>
    <w:rsid w:val="00E71098"/>
    <w:rsid w:val="00E711CE"/>
    <w:rsid w:val="00E711D7"/>
    <w:rsid w:val="00E71214"/>
    <w:rsid w:val="00E71338"/>
    <w:rsid w:val="00E713D8"/>
    <w:rsid w:val="00E71444"/>
    <w:rsid w:val="00E71461"/>
    <w:rsid w:val="00E714A2"/>
    <w:rsid w:val="00E7177D"/>
    <w:rsid w:val="00E717BE"/>
    <w:rsid w:val="00E71916"/>
    <w:rsid w:val="00E7193B"/>
    <w:rsid w:val="00E71A11"/>
    <w:rsid w:val="00E71A2D"/>
    <w:rsid w:val="00E71A90"/>
    <w:rsid w:val="00E71AAA"/>
    <w:rsid w:val="00E71BF0"/>
    <w:rsid w:val="00E71C64"/>
    <w:rsid w:val="00E71D32"/>
    <w:rsid w:val="00E71FDB"/>
    <w:rsid w:val="00E722CC"/>
    <w:rsid w:val="00E7230A"/>
    <w:rsid w:val="00E72416"/>
    <w:rsid w:val="00E72475"/>
    <w:rsid w:val="00E725A1"/>
    <w:rsid w:val="00E72866"/>
    <w:rsid w:val="00E72950"/>
    <w:rsid w:val="00E729FE"/>
    <w:rsid w:val="00E72A76"/>
    <w:rsid w:val="00E72B73"/>
    <w:rsid w:val="00E72C0B"/>
    <w:rsid w:val="00E72CE8"/>
    <w:rsid w:val="00E72DEA"/>
    <w:rsid w:val="00E72EA5"/>
    <w:rsid w:val="00E72EF4"/>
    <w:rsid w:val="00E72F01"/>
    <w:rsid w:val="00E72F2A"/>
    <w:rsid w:val="00E72F2C"/>
    <w:rsid w:val="00E72F3A"/>
    <w:rsid w:val="00E72FB6"/>
    <w:rsid w:val="00E730C9"/>
    <w:rsid w:val="00E731DB"/>
    <w:rsid w:val="00E7329C"/>
    <w:rsid w:val="00E732A2"/>
    <w:rsid w:val="00E732FA"/>
    <w:rsid w:val="00E73422"/>
    <w:rsid w:val="00E73424"/>
    <w:rsid w:val="00E735E4"/>
    <w:rsid w:val="00E73615"/>
    <w:rsid w:val="00E7363D"/>
    <w:rsid w:val="00E73764"/>
    <w:rsid w:val="00E73778"/>
    <w:rsid w:val="00E7385C"/>
    <w:rsid w:val="00E7388C"/>
    <w:rsid w:val="00E739DD"/>
    <w:rsid w:val="00E73A2E"/>
    <w:rsid w:val="00E73CB6"/>
    <w:rsid w:val="00E73CE0"/>
    <w:rsid w:val="00E73E7F"/>
    <w:rsid w:val="00E74072"/>
    <w:rsid w:val="00E74199"/>
    <w:rsid w:val="00E741A2"/>
    <w:rsid w:val="00E74211"/>
    <w:rsid w:val="00E7449C"/>
    <w:rsid w:val="00E7474C"/>
    <w:rsid w:val="00E748E6"/>
    <w:rsid w:val="00E748E7"/>
    <w:rsid w:val="00E74964"/>
    <w:rsid w:val="00E7498A"/>
    <w:rsid w:val="00E74B47"/>
    <w:rsid w:val="00E74C34"/>
    <w:rsid w:val="00E74C86"/>
    <w:rsid w:val="00E74D4F"/>
    <w:rsid w:val="00E74D57"/>
    <w:rsid w:val="00E74EF7"/>
    <w:rsid w:val="00E74FC6"/>
    <w:rsid w:val="00E74FE2"/>
    <w:rsid w:val="00E74FE5"/>
    <w:rsid w:val="00E74FFC"/>
    <w:rsid w:val="00E750A3"/>
    <w:rsid w:val="00E751C8"/>
    <w:rsid w:val="00E75239"/>
    <w:rsid w:val="00E753C7"/>
    <w:rsid w:val="00E753ED"/>
    <w:rsid w:val="00E754BD"/>
    <w:rsid w:val="00E754DC"/>
    <w:rsid w:val="00E75515"/>
    <w:rsid w:val="00E7554D"/>
    <w:rsid w:val="00E755C2"/>
    <w:rsid w:val="00E758B0"/>
    <w:rsid w:val="00E759FD"/>
    <w:rsid w:val="00E75B24"/>
    <w:rsid w:val="00E75B7F"/>
    <w:rsid w:val="00E75C46"/>
    <w:rsid w:val="00E75CCD"/>
    <w:rsid w:val="00E75E5B"/>
    <w:rsid w:val="00E760C0"/>
    <w:rsid w:val="00E760E4"/>
    <w:rsid w:val="00E760EA"/>
    <w:rsid w:val="00E761BC"/>
    <w:rsid w:val="00E761DD"/>
    <w:rsid w:val="00E76299"/>
    <w:rsid w:val="00E76355"/>
    <w:rsid w:val="00E763A9"/>
    <w:rsid w:val="00E763AB"/>
    <w:rsid w:val="00E7640E"/>
    <w:rsid w:val="00E76415"/>
    <w:rsid w:val="00E7672F"/>
    <w:rsid w:val="00E767DE"/>
    <w:rsid w:val="00E76951"/>
    <w:rsid w:val="00E7698C"/>
    <w:rsid w:val="00E76A5D"/>
    <w:rsid w:val="00E76C82"/>
    <w:rsid w:val="00E76D23"/>
    <w:rsid w:val="00E76DA9"/>
    <w:rsid w:val="00E76DF8"/>
    <w:rsid w:val="00E76EC6"/>
    <w:rsid w:val="00E76F4F"/>
    <w:rsid w:val="00E76F60"/>
    <w:rsid w:val="00E77026"/>
    <w:rsid w:val="00E77027"/>
    <w:rsid w:val="00E7715B"/>
    <w:rsid w:val="00E77198"/>
    <w:rsid w:val="00E77428"/>
    <w:rsid w:val="00E7755F"/>
    <w:rsid w:val="00E77603"/>
    <w:rsid w:val="00E7764F"/>
    <w:rsid w:val="00E7785A"/>
    <w:rsid w:val="00E77955"/>
    <w:rsid w:val="00E7799B"/>
    <w:rsid w:val="00E77C78"/>
    <w:rsid w:val="00E77CE7"/>
    <w:rsid w:val="00E77FF7"/>
    <w:rsid w:val="00E80140"/>
    <w:rsid w:val="00E80294"/>
    <w:rsid w:val="00E803F3"/>
    <w:rsid w:val="00E805A8"/>
    <w:rsid w:val="00E805F5"/>
    <w:rsid w:val="00E80638"/>
    <w:rsid w:val="00E807A4"/>
    <w:rsid w:val="00E8081B"/>
    <w:rsid w:val="00E8084A"/>
    <w:rsid w:val="00E80901"/>
    <w:rsid w:val="00E809E0"/>
    <w:rsid w:val="00E80A3F"/>
    <w:rsid w:val="00E80A95"/>
    <w:rsid w:val="00E80C2F"/>
    <w:rsid w:val="00E80D98"/>
    <w:rsid w:val="00E80E89"/>
    <w:rsid w:val="00E80F29"/>
    <w:rsid w:val="00E81133"/>
    <w:rsid w:val="00E811B4"/>
    <w:rsid w:val="00E812D9"/>
    <w:rsid w:val="00E814C2"/>
    <w:rsid w:val="00E815E1"/>
    <w:rsid w:val="00E81752"/>
    <w:rsid w:val="00E81786"/>
    <w:rsid w:val="00E817E4"/>
    <w:rsid w:val="00E81BF8"/>
    <w:rsid w:val="00E81E06"/>
    <w:rsid w:val="00E81E20"/>
    <w:rsid w:val="00E81E2B"/>
    <w:rsid w:val="00E81E4B"/>
    <w:rsid w:val="00E81E66"/>
    <w:rsid w:val="00E81F8C"/>
    <w:rsid w:val="00E82098"/>
    <w:rsid w:val="00E82277"/>
    <w:rsid w:val="00E82482"/>
    <w:rsid w:val="00E82511"/>
    <w:rsid w:val="00E825EA"/>
    <w:rsid w:val="00E82656"/>
    <w:rsid w:val="00E826FA"/>
    <w:rsid w:val="00E8282D"/>
    <w:rsid w:val="00E8295F"/>
    <w:rsid w:val="00E82B09"/>
    <w:rsid w:val="00E82B1B"/>
    <w:rsid w:val="00E82B3B"/>
    <w:rsid w:val="00E82C7B"/>
    <w:rsid w:val="00E82CD4"/>
    <w:rsid w:val="00E82D19"/>
    <w:rsid w:val="00E82DBB"/>
    <w:rsid w:val="00E82DFE"/>
    <w:rsid w:val="00E82E4F"/>
    <w:rsid w:val="00E82EA6"/>
    <w:rsid w:val="00E82EF2"/>
    <w:rsid w:val="00E82FF8"/>
    <w:rsid w:val="00E83101"/>
    <w:rsid w:val="00E8324C"/>
    <w:rsid w:val="00E83417"/>
    <w:rsid w:val="00E83446"/>
    <w:rsid w:val="00E83477"/>
    <w:rsid w:val="00E834ED"/>
    <w:rsid w:val="00E83543"/>
    <w:rsid w:val="00E835EF"/>
    <w:rsid w:val="00E83737"/>
    <w:rsid w:val="00E837FE"/>
    <w:rsid w:val="00E838C9"/>
    <w:rsid w:val="00E83A15"/>
    <w:rsid w:val="00E83AC0"/>
    <w:rsid w:val="00E83E9A"/>
    <w:rsid w:val="00E83F71"/>
    <w:rsid w:val="00E83FCC"/>
    <w:rsid w:val="00E83FE8"/>
    <w:rsid w:val="00E8412D"/>
    <w:rsid w:val="00E8419A"/>
    <w:rsid w:val="00E842EA"/>
    <w:rsid w:val="00E84375"/>
    <w:rsid w:val="00E843DD"/>
    <w:rsid w:val="00E84447"/>
    <w:rsid w:val="00E84882"/>
    <w:rsid w:val="00E848E4"/>
    <w:rsid w:val="00E84B62"/>
    <w:rsid w:val="00E84DFB"/>
    <w:rsid w:val="00E84E2A"/>
    <w:rsid w:val="00E84F44"/>
    <w:rsid w:val="00E84FC0"/>
    <w:rsid w:val="00E85088"/>
    <w:rsid w:val="00E851C6"/>
    <w:rsid w:val="00E853C3"/>
    <w:rsid w:val="00E853F6"/>
    <w:rsid w:val="00E8545D"/>
    <w:rsid w:val="00E854C3"/>
    <w:rsid w:val="00E855F7"/>
    <w:rsid w:val="00E8583E"/>
    <w:rsid w:val="00E8583F"/>
    <w:rsid w:val="00E85A51"/>
    <w:rsid w:val="00E85A62"/>
    <w:rsid w:val="00E85ACE"/>
    <w:rsid w:val="00E85E74"/>
    <w:rsid w:val="00E85F73"/>
    <w:rsid w:val="00E860A5"/>
    <w:rsid w:val="00E860C7"/>
    <w:rsid w:val="00E86261"/>
    <w:rsid w:val="00E8638A"/>
    <w:rsid w:val="00E863BB"/>
    <w:rsid w:val="00E863F8"/>
    <w:rsid w:val="00E865A3"/>
    <w:rsid w:val="00E865DF"/>
    <w:rsid w:val="00E86930"/>
    <w:rsid w:val="00E86935"/>
    <w:rsid w:val="00E86980"/>
    <w:rsid w:val="00E869A4"/>
    <w:rsid w:val="00E86A80"/>
    <w:rsid w:val="00E86C73"/>
    <w:rsid w:val="00E86CD4"/>
    <w:rsid w:val="00E86D12"/>
    <w:rsid w:val="00E86DE3"/>
    <w:rsid w:val="00E86F1D"/>
    <w:rsid w:val="00E86F49"/>
    <w:rsid w:val="00E86FE5"/>
    <w:rsid w:val="00E86FF4"/>
    <w:rsid w:val="00E87140"/>
    <w:rsid w:val="00E8715C"/>
    <w:rsid w:val="00E871E3"/>
    <w:rsid w:val="00E871FF"/>
    <w:rsid w:val="00E87232"/>
    <w:rsid w:val="00E87435"/>
    <w:rsid w:val="00E87459"/>
    <w:rsid w:val="00E8745D"/>
    <w:rsid w:val="00E874DD"/>
    <w:rsid w:val="00E8763C"/>
    <w:rsid w:val="00E87752"/>
    <w:rsid w:val="00E877C7"/>
    <w:rsid w:val="00E87839"/>
    <w:rsid w:val="00E87853"/>
    <w:rsid w:val="00E87932"/>
    <w:rsid w:val="00E87943"/>
    <w:rsid w:val="00E87945"/>
    <w:rsid w:val="00E8798E"/>
    <w:rsid w:val="00E879AB"/>
    <w:rsid w:val="00E87C09"/>
    <w:rsid w:val="00E87C2E"/>
    <w:rsid w:val="00E87C39"/>
    <w:rsid w:val="00E87DA1"/>
    <w:rsid w:val="00E87F2F"/>
    <w:rsid w:val="00E87F6A"/>
    <w:rsid w:val="00E87FAC"/>
    <w:rsid w:val="00E901AE"/>
    <w:rsid w:val="00E901CF"/>
    <w:rsid w:val="00E9026D"/>
    <w:rsid w:val="00E902B0"/>
    <w:rsid w:val="00E902E8"/>
    <w:rsid w:val="00E90307"/>
    <w:rsid w:val="00E904E2"/>
    <w:rsid w:val="00E90677"/>
    <w:rsid w:val="00E9075C"/>
    <w:rsid w:val="00E9077B"/>
    <w:rsid w:val="00E90788"/>
    <w:rsid w:val="00E907A4"/>
    <w:rsid w:val="00E908DE"/>
    <w:rsid w:val="00E90901"/>
    <w:rsid w:val="00E90975"/>
    <w:rsid w:val="00E90A1E"/>
    <w:rsid w:val="00E90ABF"/>
    <w:rsid w:val="00E90C39"/>
    <w:rsid w:val="00E90E26"/>
    <w:rsid w:val="00E90E42"/>
    <w:rsid w:val="00E90EFC"/>
    <w:rsid w:val="00E90F52"/>
    <w:rsid w:val="00E9107D"/>
    <w:rsid w:val="00E910CA"/>
    <w:rsid w:val="00E91112"/>
    <w:rsid w:val="00E9114E"/>
    <w:rsid w:val="00E9122B"/>
    <w:rsid w:val="00E91242"/>
    <w:rsid w:val="00E9129D"/>
    <w:rsid w:val="00E912AC"/>
    <w:rsid w:val="00E912F4"/>
    <w:rsid w:val="00E9145E"/>
    <w:rsid w:val="00E915AB"/>
    <w:rsid w:val="00E9164A"/>
    <w:rsid w:val="00E91837"/>
    <w:rsid w:val="00E9185A"/>
    <w:rsid w:val="00E919E5"/>
    <w:rsid w:val="00E91AE0"/>
    <w:rsid w:val="00E91C39"/>
    <w:rsid w:val="00E91C3E"/>
    <w:rsid w:val="00E91C8C"/>
    <w:rsid w:val="00E91D35"/>
    <w:rsid w:val="00E91D3F"/>
    <w:rsid w:val="00E91F1D"/>
    <w:rsid w:val="00E920D7"/>
    <w:rsid w:val="00E920E9"/>
    <w:rsid w:val="00E9216E"/>
    <w:rsid w:val="00E921AE"/>
    <w:rsid w:val="00E9220C"/>
    <w:rsid w:val="00E923E2"/>
    <w:rsid w:val="00E9245B"/>
    <w:rsid w:val="00E92566"/>
    <w:rsid w:val="00E92627"/>
    <w:rsid w:val="00E92650"/>
    <w:rsid w:val="00E9270D"/>
    <w:rsid w:val="00E92850"/>
    <w:rsid w:val="00E92922"/>
    <w:rsid w:val="00E9296B"/>
    <w:rsid w:val="00E9297E"/>
    <w:rsid w:val="00E92AA5"/>
    <w:rsid w:val="00E92AD7"/>
    <w:rsid w:val="00E92B44"/>
    <w:rsid w:val="00E92B59"/>
    <w:rsid w:val="00E92C55"/>
    <w:rsid w:val="00E92DD5"/>
    <w:rsid w:val="00E92DED"/>
    <w:rsid w:val="00E92EB6"/>
    <w:rsid w:val="00E93061"/>
    <w:rsid w:val="00E9308E"/>
    <w:rsid w:val="00E93279"/>
    <w:rsid w:val="00E9334B"/>
    <w:rsid w:val="00E9335A"/>
    <w:rsid w:val="00E93379"/>
    <w:rsid w:val="00E933C1"/>
    <w:rsid w:val="00E934F1"/>
    <w:rsid w:val="00E9353A"/>
    <w:rsid w:val="00E93591"/>
    <w:rsid w:val="00E93676"/>
    <w:rsid w:val="00E936D9"/>
    <w:rsid w:val="00E9380F"/>
    <w:rsid w:val="00E9384F"/>
    <w:rsid w:val="00E938A0"/>
    <w:rsid w:val="00E93908"/>
    <w:rsid w:val="00E9392A"/>
    <w:rsid w:val="00E939DE"/>
    <w:rsid w:val="00E93AFA"/>
    <w:rsid w:val="00E93BB6"/>
    <w:rsid w:val="00E93BEA"/>
    <w:rsid w:val="00E93C16"/>
    <w:rsid w:val="00E93E48"/>
    <w:rsid w:val="00E93E54"/>
    <w:rsid w:val="00E93ED4"/>
    <w:rsid w:val="00E93EE4"/>
    <w:rsid w:val="00E93F19"/>
    <w:rsid w:val="00E93F47"/>
    <w:rsid w:val="00E93FB6"/>
    <w:rsid w:val="00E9430E"/>
    <w:rsid w:val="00E9441F"/>
    <w:rsid w:val="00E94999"/>
    <w:rsid w:val="00E94A0C"/>
    <w:rsid w:val="00E94AF9"/>
    <w:rsid w:val="00E94B21"/>
    <w:rsid w:val="00E94BB4"/>
    <w:rsid w:val="00E94C53"/>
    <w:rsid w:val="00E94DB3"/>
    <w:rsid w:val="00E94ECF"/>
    <w:rsid w:val="00E9514B"/>
    <w:rsid w:val="00E9517B"/>
    <w:rsid w:val="00E951D0"/>
    <w:rsid w:val="00E9521D"/>
    <w:rsid w:val="00E952C9"/>
    <w:rsid w:val="00E9533D"/>
    <w:rsid w:val="00E9542A"/>
    <w:rsid w:val="00E9550B"/>
    <w:rsid w:val="00E9554F"/>
    <w:rsid w:val="00E955C8"/>
    <w:rsid w:val="00E956D8"/>
    <w:rsid w:val="00E95728"/>
    <w:rsid w:val="00E9590E"/>
    <w:rsid w:val="00E95947"/>
    <w:rsid w:val="00E95B31"/>
    <w:rsid w:val="00E95BEB"/>
    <w:rsid w:val="00E95EDC"/>
    <w:rsid w:val="00E95EF2"/>
    <w:rsid w:val="00E95F54"/>
    <w:rsid w:val="00E96042"/>
    <w:rsid w:val="00E961EF"/>
    <w:rsid w:val="00E96390"/>
    <w:rsid w:val="00E963B8"/>
    <w:rsid w:val="00E96511"/>
    <w:rsid w:val="00E9671E"/>
    <w:rsid w:val="00E96840"/>
    <w:rsid w:val="00E9689B"/>
    <w:rsid w:val="00E96977"/>
    <w:rsid w:val="00E969CB"/>
    <w:rsid w:val="00E96AF2"/>
    <w:rsid w:val="00E96B2B"/>
    <w:rsid w:val="00E96BA7"/>
    <w:rsid w:val="00E96BBF"/>
    <w:rsid w:val="00E96BC7"/>
    <w:rsid w:val="00E96DB9"/>
    <w:rsid w:val="00E970EC"/>
    <w:rsid w:val="00E97105"/>
    <w:rsid w:val="00E97143"/>
    <w:rsid w:val="00E971CB"/>
    <w:rsid w:val="00E97372"/>
    <w:rsid w:val="00E974D5"/>
    <w:rsid w:val="00E974DB"/>
    <w:rsid w:val="00E97537"/>
    <w:rsid w:val="00E9756C"/>
    <w:rsid w:val="00E975B0"/>
    <w:rsid w:val="00E975F6"/>
    <w:rsid w:val="00E976CF"/>
    <w:rsid w:val="00E97725"/>
    <w:rsid w:val="00E97C08"/>
    <w:rsid w:val="00E97C19"/>
    <w:rsid w:val="00E97CB0"/>
    <w:rsid w:val="00E97E7D"/>
    <w:rsid w:val="00EA00D4"/>
    <w:rsid w:val="00EA010B"/>
    <w:rsid w:val="00EA01A0"/>
    <w:rsid w:val="00EA032C"/>
    <w:rsid w:val="00EA04C6"/>
    <w:rsid w:val="00EA05C0"/>
    <w:rsid w:val="00EA066F"/>
    <w:rsid w:val="00EA07AB"/>
    <w:rsid w:val="00EA0910"/>
    <w:rsid w:val="00EA0A88"/>
    <w:rsid w:val="00EA0B5E"/>
    <w:rsid w:val="00EA0B77"/>
    <w:rsid w:val="00EA0B9C"/>
    <w:rsid w:val="00EA0D31"/>
    <w:rsid w:val="00EA0E12"/>
    <w:rsid w:val="00EA0E5B"/>
    <w:rsid w:val="00EA0EA4"/>
    <w:rsid w:val="00EA1115"/>
    <w:rsid w:val="00EA12A6"/>
    <w:rsid w:val="00EA12B0"/>
    <w:rsid w:val="00EA136A"/>
    <w:rsid w:val="00EA14A7"/>
    <w:rsid w:val="00EA14E2"/>
    <w:rsid w:val="00EA15F5"/>
    <w:rsid w:val="00EA1682"/>
    <w:rsid w:val="00EA1837"/>
    <w:rsid w:val="00EA1B1E"/>
    <w:rsid w:val="00EA1C67"/>
    <w:rsid w:val="00EA1E45"/>
    <w:rsid w:val="00EA2045"/>
    <w:rsid w:val="00EA21C2"/>
    <w:rsid w:val="00EA21E9"/>
    <w:rsid w:val="00EA21EA"/>
    <w:rsid w:val="00EA2216"/>
    <w:rsid w:val="00EA2281"/>
    <w:rsid w:val="00EA2343"/>
    <w:rsid w:val="00EA23AC"/>
    <w:rsid w:val="00EA2535"/>
    <w:rsid w:val="00EA2627"/>
    <w:rsid w:val="00EA281A"/>
    <w:rsid w:val="00EA2828"/>
    <w:rsid w:val="00EA29F3"/>
    <w:rsid w:val="00EA2A40"/>
    <w:rsid w:val="00EA2AAC"/>
    <w:rsid w:val="00EA2AB4"/>
    <w:rsid w:val="00EA2BE2"/>
    <w:rsid w:val="00EA2F71"/>
    <w:rsid w:val="00EA2F8A"/>
    <w:rsid w:val="00EA331C"/>
    <w:rsid w:val="00EA334D"/>
    <w:rsid w:val="00EA33C9"/>
    <w:rsid w:val="00EA35F4"/>
    <w:rsid w:val="00EA3631"/>
    <w:rsid w:val="00EA36FB"/>
    <w:rsid w:val="00EA3804"/>
    <w:rsid w:val="00EA38FF"/>
    <w:rsid w:val="00EA398F"/>
    <w:rsid w:val="00EA3BE9"/>
    <w:rsid w:val="00EA3CEF"/>
    <w:rsid w:val="00EA3D7D"/>
    <w:rsid w:val="00EA3E20"/>
    <w:rsid w:val="00EA3F83"/>
    <w:rsid w:val="00EA3FA9"/>
    <w:rsid w:val="00EA402C"/>
    <w:rsid w:val="00EA4056"/>
    <w:rsid w:val="00EA40B3"/>
    <w:rsid w:val="00EA43F5"/>
    <w:rsid w:val="00EA4463"/>
    <w:rsid w:val="00EA44C3"/>
    <w:rsid w:val="00EA44E2"/>
    <w:rsid w:val="00EA4649"/>
    <w:rsid w:val="00EA46D1"/>
    <w:rsid w:val="00EA473A"/>
    <w:rsid w:val="00EA4758"/>
    <w:rsid w:val="00EA47BA"/>
    <w:rsid w:val="00EA47DE"/>
    <w:rsid w:val="00EA4A1E"/>
    <w:rsid w:val="00EA4A83"/>
    <w:rsid w:val="00EA4B49"/>
    <w:rsid w:val="00EA4B57"/>
    <w:rsid w:val="00EA4B81"/>
    <w:rsid w:val="00EA4C20"/>
    <w:rsid w:val="00EA4CF5"/>
    <w:rsid w:val="00EA4DB0"/>
    <w:rsid w:val="00EA4E7A"/>
    <w:rsid w:val="00EA4FA4"/>
    <w:rsid w:val="00EA514A"/>
    <w:rsid w:val="00EA526E"/>
    <w:rsid w:val="00EA529F"/>
    <w:rsid w:val="00EA54B8"/>
    <w:rsid w:val="00EA560A"/>
    <w:rsid w:val="00EA567E"/>
    <w:rsid w:val="00EA5686"/>
    <w:rsid w:val="00EA56B3"/>
    <w:rsid w:val="00EA57A0"/>
    <w:rsid w:val="00EA5857"/>
    <w:rsid w:val="00EA58F4"/>
    <w:rsid w:val="00EA5A03"/>
    <w:rsid w:val="00EA5A5A"/>
    <w:rsid w:val="00EA5AE9"/>
    <w:rsid w:val="00EA5C65"/>
    <w:rsid w:val="00EA5CB0"/>
    <w:rsid w:val="00EA5CBE"/>
    <w:rsid w:val="00EA5CE4"/>
    <w:rsid w:val="00EA5DC6"/>
    <w:rsid w:val="00EA5F40"/>
    <w:rsid w:val="00EA5F8E"/>
    <w:rsid w:val="00EA605C"/>
    <w:rsid w:val="00EA62C3"/>
    <w:rsid w:val="00EA657A"/>
    <w:rsid w:val="00EA65A9"/>
    <w:rsid w:val="00EA6624"/>
    <w:rsid w:val="00EA6769"/>
    <w:rsid w:val="00EA67B4"/>
    <w:rsid w:val="00EA67F5"/>
    <w:rsid w:val="00EA688B"/>
    <w:rsid w:val="00EA6891"/>
    <w:rsid w:val="00EA69AC"/>
    <w:rsid w:val="00EA69DF"/>
    <w:rsid w:val="00EA6A91"/>
    <w:rsid w:val="00EA6B58"/>
    <w:rsid w:val="00EA6BE2"/>
    <w:rsid w:val="00EA6CCA"/>
    <w:rsid w:val="00EA6ECD"/>
    <w:rsid w:val="00EA6ED5"/>
    <w:rsid w:val="00EA7078"/>
    <w:rsid w:val="00EA70E2"/>
    <w:rsid w:val="00EA7119"/>
    <w:rsid w:val="00EA7259"/>
    <w:rsid w:val="00EA72C3"/>
    <w:rsid w:val="00EA73F1"/>
    <w:rsid w:val="00EA743C"/>
    <w:rsid w:val="00EA74B4"/>
    <w:rsid w:val="00EA7799"/>
    <w:rsid w:val="00EA7815"/>
    <w:rsid w:val="00EA782B"/>
    <w:rsid w:val="00EA789B"/>
    <w:rsid w:val="00EA794F"/>
    <w:rsid w:val="00EA79F7"/>
    <w:rsid w:val="00EA7A29"/>
    <w:rsid w:val="00EA7AFE"/>
    <w:rsid w:val="00EA7BF0"/>
    <w:rsid w:val="00EA7C0B"/>
    <w:rsid w:val="00EA7C29"/>
    <w:rsid w:val="00EA7C3D"/>
    <w:rsid w:val="00EA7C64"/>
    <w:rsid w:val="00EA7C87"/>
    <w:rsid w:val="00EA7DC5"/>
    <w:rsid w:val="00EA7DDA"/>
    <w:rsid w:val="00EA7EB7"/>
    <w:rsid w:val="00EA7F1F"/>
    <w:rsid w:val="00EB00C1"/>
    <w:rsid w:val="00EB00EA"/>
    <w:rsid w:val="00EB0153"/>
    <w:rsid w:val="00EB0170"/>
    <w:rsid w:val="00EB03B9"/>
    <w:rsid w:val="00EB03CF"/>
    <w:rsid w:val="00EB0404"/>
    <w:rsid w:val="00EB0536"/>
    <w:rsid w:val="00EB059C"/>
    <w:rsid w:val="00EB0625"/>
    <w:rsid w:val="00EB06F3"/>
    <w:rsid w:val="00EB0715"/>
    <w:rsid w:val="00EB0743"/>
    <w:rsid w:val="00EB07A5"/>
    <w:rsid w:val="00EB08D5"/>
    <w:rsid w:val="00EB08F1"/>
    <w:rsid w:val="00EB0ADD"/>
    <w:rsid w:val="00EB0B4E"/>
    <w:rsid w:val="00EB0BB7"/>
    <w:rsid w:val="00EB0EB6"/>
    <w:rsid w:val="00EB0ECA"/>
    <w:rsid w:val="00EB1062"/>
    <w:rsid w:val="00EB10DF"/>
    <w:rsid w:val="00EB1159"/>
    <w:rsid w:val="00EB127F"/>
    <w:rsid w:val="00EB1297"/>
    <w:rsid w:val="00EB12FA"/>
    <w:rsid w:val="00EB1300"/>
    <w:rsid w:val="00EB136B"/>
    <w:rsid w:val="00EB13A7"/>
    <w:rsid w:val="00EB158C"/>
    <w:rsid w:val="00EB15A3"/>
    <w:rsid w:val="00EB1721"/>
    <w:rsid w:val="00EB18B0"/>
    <w:rsid w:val="00EB18CF"/>
    <w:rsid w:val="00EB1BD9"/>
    <w:rsid w:val="00EB1C4B"/>
    <w:rsid w:val="00EB1C8B"/>
    <w:rsid w:val="00EB1E6D"/>
    <w:rsid w:val="00EB1F93"/>
    <w:rsid w:val="00EB1F9B"/>
    <w:rsid w:val="00EB2110"/>
    <w:rsid w:val="00EB2176"/>
    <w:rsid w:val="00EB2187"/>
    <w:rsid w:val="00EB219A"/>
    <w:rsid w:val="00EB228D"/>
    <w:rsid w:val="00EB22DF"/>
    <w:rsid w:val="00EB2335"/>
    <w:rsid w:val="00EB2338"/>
    <w:rsid w:val="00EB2417"/>
    <w:rsid w:val="00EB24CC"/>
    <w:rsid w:val="00EB26A4"/>
    <w:rsid w:val="00EB26D2"/>
    <w:rsid w:val="00EB2716"/>
    <w:rsid w:val="00EB27F8"/>
    <w:rsid w:val="00EB29D0"/>
    <w:rsid w:val="00EB29E6"/>
    <w:rsid w:val="00EB2A2C"/>
    <w:rsid w:val="00EB2A44"/>
    <w:rsid w:val="00EB2B9F"/>
    <w:rsid w:val="00EB2C23"/>
    <w:rsid w:val="00EB2C3A"/>
    <w:rsid w:val="00EB2C86"/>
    <w:rsid w:val="00EB304E"/>
    <w:rsid w:val="00EB31D4"/>
    <w:rsid w:val="00EB334B"/>
    <w:rsid w:val="00EB33C5"/>
    <w:rsid w:val="00EB33DA"/>
    <w:rsid w:val="00EB33DD"/>
    <w:rsid w:val="00EB33EB"/>
    <w:rsid w:val="00EB3405"/>
    <w:rsid w:val="00EB3534"/>
    <w:rsid w:val="00EB3629"/>
    <w:rsid w:val="00EB36B3"/>
    <w:rsid w:val="00EB378F"/>
    <w:rsid w:val="00EB37AF"/>
    <w:rsid w:val="00EB37FC"/>
    <w:rsid w:val="00EB384C"/>
    <w:rsid w:val="00EB3850"/>
    <w:rsid w:val="00EB38A0"/>
    <w:rsid w:val="00EB3903"/>
    <w:rsid w:val="00EB3920"/>
    <w:rsid w:val="00EB39F2"/>
    <w:rsid w:val="00EB3A92"/>
    <w:rsid w:val="00EB3B02"/>
    <w:rsid w:val="00EB3B9C"/>
    <w:rsid w:val="00EB3E0E"/>
    <w:rsid w:val="00EB3E2C"/>
    <w:rsid w:val="00EB3E97"/>
    <w:rsid w:val="00EB3EA7"/>
    <w:rsid w:val="00EB3FF2"/>
    <w:rsid w:val="00EB42EA"/>
    <w:rsid w:val="00EB44AA"/>
    <w:rsid w:val="00EB45C5"/>
    <w:rsid w:val="00EB47B6"/>
    <w:rsid w:val="00EB4A2A"/>
    <w:rsid w:val="00EB4A47"/>
    <w:rsid w:val="00EB4AD4"/>
    <w:rsid w:val="00EB4B0B"/>
    <w:rsid w:val="00EB4B8B"/>
    <w:rsid w:val="00EB4FC3"/>
    <w:rsid w:val="00EB5011"/>
    <w:rsid w:val="00EB50A4"/>
    <w:rsid w:val="00EB533C"/>
    <w:rsid w:val="00EB5363"/>
    <w:rsid w:val="00EB53DF"/>
    <w:rsid w:val="00EB543A"/>
    <w:rsid w:val="00EB5447"/>
    <w:rsid w:val="00EB544D"/>
    <w:rsid w:val="00EB5530"/>
    <w:rsid w:val="00EB5744"/>
    <w:rsid w:val="00EB575F"/>
    <w:rsid w:val="00EB5820"/>
    <w:rsid w:val="00EB58AF"/>
    <w:rsid w:val="00EB5A66"/>
    <w:rsid w:val="00EB5A70"/>
    <w:rsid w:val="00EB5AB1"/>
    <w:rsid w:val="00EB5BF9"/>
    <w:rsid w:val="00EB5D6A"/>
    <w:rsid w:val="00EB5D91"/>
    <w:rsid w:val="00EB5EB7"/>
    <w:rsid w:val="00EB6054"/>
    <w:rsid w:val="00EB60ED"/>
    <w:rsid w:val="00EB60F4"/>
    <w:rsid w:val="00EB615D"/>
    <w:rsid w:val="00EB620D"/>
    <w:rsid w:val="00EB6215"/>
    <w:rsid w:val="00EB6294"/>
    <w:rsid w:val="00EB62FB"/>
    <w:rsid w:val="00EB63A2"/>
    <w:rsid w:val="00EB648C"/>
    <w:rsid w:val="00EB65E0"/>
    <w:rsid w:val="00EB674D"/>
    <w:rsid w:val="00EB6878"/>
    <w:rsid w:val="00EB68EF"/>
    <w:rsid w:val="00EB69C6"/>
    <w:rsid w:val="00EB6A5D"/>
    <w:rsid w:val="00EB6B8A"/>
    <w:rsid w:val="00EB6C16"/>
    <w:rsid w:val="00EB6CD0"/>
    <w:rsid w:val="00EB6CE6"/>
    <w:rsid w:val="00EB6E3F"/>
    <w:rsid w:val="00EB6ED3"/>
    <w:rsid w:val="00EB7126"/>
    <w:rsid w:val="00EB7195"/>
    <w:rsid w:val="00EB72B4"/>
    <w:rsid w:val="00EB75B3"/>
    <w:rsid w:val="00EB76EA"/>
    <w:rsid w:val="00EB7763"/>
    <w:rsid w:val="00EB7949"/>
    <w:rsid w:val="00EB798D"/>
    <w:rsid w:val="00EB79E4"/>
    <w:rsid w:val="00EB7A7B"/>
    <w:rsid w:val="00EB7A7C"/>
    <w:rsid w:val="00EB7C5C"/>
    <w:rsid w:val="00EB7CFF"/>
    <w:rsid w:val="00EB7DAE"/>
    <w:rsid w:val="00EB7EAC"/>
    <w:rsid w:val="00EB7EC9"/>
    <w:rsid w:val="00EB7F04"/>
    <w:rsid w:val="00EC00B5"/>
    <w:rsid w:val="00EC0159"/>
    <w:rsid w:val="00EC0170"/>
    <w:rsid w:val="00EC024A"/>
    <w:rsid w:val="00EC0389"/>
    <w:rsid w:val="00EC0729"/>
    <w:rsid w:val="00EC07D6"/>
    <w:rsid w:val="00EC08E0"/>
    <w:rsid w:val="00EC09FE"/>
    <w:rsid w:val="00EC0D57"/>
    <w:rsid w:val="00EC0D7E"/>
    <w:rsid w:val="00EC0E88"/>
    <w:rsid w:val="00EC0E91"/>
    <w:rsid w:val="00EC105C"/>
    <w:rsid w:val="00EC123E"/>
    <w:rsid w:val="00EC1355"/>
    <w:rsid w:val="00EC1396"/>
    <w:rsid w:val="00EC150D"/>
    <w:rsid w:val="00EC15BA"/>
    <w:rsid w:val="00EC17CB"/>
    <w:rsid w:val="00EC17F3"/>
    <w:rsid w:val="00EC197D"/>
    <w:rsid w:val="00EC1C05"/>
    <w:rsid w:val="00EC1C88"/>
    <w:rsid w:val="00EC1D9A"/>
    <w:rsid w:val="00EC1E0E"/>
    <w:rsid w:val="00EC2060"/>
    <w:rsid w:val="00EC210B"/>
    <w:rsid w:val="00EC221C"/>
    <w:rsid w:val="00EC222D"/>
    <w:rsid w:val="00EC236D"/>
    <w:rsid w:val="00EC23E3"/>
    <w:rsid w:val="00EC2444"/>
    <w:rsid w:val="00EC24A6"/>
    <w:rsid w:val="00EC253D"/>
    <w:rsid w:val="00EC2814"/>
    <w:rsid w:val="00EC285A"/>
    <w:rsid w:val="00EC28F0"/>
    <w:rsid w:val="00EC2912"/>
    <w:rsid w:val="00EC29BF"/>
    <w:rsid w:val="00EC2B48"/>
    <w:rsid w:val="00EC2B79"/>
    <w:rsid w:val="00EC2BB8"/>
    <w:rsid w:val="00EC3248"/>
    <w:rsid w:val="00EC33D7"/>
    <w:rsid w:val="00EC3553"/>
    <w:rsid w:val="00EC36BE"/>
    <w:rsid w:val="00EC370E"/>
    <w:rsid w:val="00EC3718"/>
    <w:rsid w:val="00EC3738"/>
    <w:rsid w:val="00EC3795"/>
    <w:rsid w:val="00EC37B3"/>
    <w:rsid w:val="00EC3A6D"/>
    <w:rsid w:val="00EC3B65"/>
    <w:rsid w:val="00EC3CFD"/>
    <w:rsid w:val="00EC3D02"/>
    <w:rsid w:val="00EC3D2F"/>
    <w:rsid w:val="00EC3D69"/>
    <w:rsid w:val="00EC3D9D"/>
    <w:rsid w:val="00EC3DAD"/>
    <w:rsid w:val="00EC3DC9"/>
    <w:rsid w:val="00EC3DEB"/>
    <w:rsid w:val="00EC3E49"/>
    <w:rsid w:val="00EC3E6B"/>
    <w:rsid w:val="00EC3EEF"/>
    <w:rsid w:val="00EC3FBA"/>
    <w:rsid w:val="00EC3FD6"/>
    <w:rsid w:val="00EC4312"/>
    <w:rsid w:val="00EC4405"/>
    <w:rsid w:val="00EC4542"/>
    <w:rsid w:val="00EC45CD"/>
    <w:rsid w:val="00EC4698"/>
    <w:rsid w:val="00EC471A"/>
    <w:rsid w:val="00EC4733"/>
    <w:rsid w:val="00EC4746"/>
    <w:rsid w:val="00EC474B"/>
    <w:rsid w:val="00EC4871"/>
    <w:rsid w:val="00EC4947"/>
    <w:rsid w:val="00EC494F"/>
    <w:rsid w:val="00EC49E2"/>
    <w:rsid w:val="00EC4BAF"/>
    <w:rsid w:val="00EC4C98"/>
    <w:rsid w:val="00EC4D08"/>
    <w:rsid w:val="00EC50AE"/>
    <w:rsid w:val="00EC50FB"/>
    <w:rsid w:val="00EC5163"/>
    <w:rsid w:val="00EC5204"/>
    <w:rsid w:val="00EC523E"/>
    <w:rsid w:val="00EC52D5"/>
    <w:rsid w:val="00EC530B"/>
    <w:rsid w:val="00EC54B6"/>
    <w:rsid w:val="00EC5578"/>
    <w:rsid w:val="00EC55F8"/>
    <w:rsid w:val="00EC56F7"/>
    <w:rsid w:val="00EC58A0"/>
    <w:rsid w:val="00EC58E3"/>
    <w:rsid w:val="00EC5B82"/>
    <w:rsid w:val="00EC5BA3"/>
    <w:rsid w:val="00EC5BC3"/>
    <w:rsid w:val="00EC5D1C"/>
    <w:rsid w:val="00EC5E9C"/>
    <w:rsid w:val="00EC6174"/>
    <w:rsid w:val="00EC61D1"/>
    <w:rsid w:val="00EC6326"/>
    <w:rsid w:val="00EC633E"/>
    <w:rsid w:val="00EC644A"/>
    <w:rsid w:val="00EC6461"/>
    <w:rsid w:val="00EC646B"/>
    <w:rsid w:val="00EC646C"/>
    <w:rsid w:val="00EC64CD"/>
    <w:rsid w:val="00EC65C9"/>
    <w:rsid w:val="00EC6672"/>
    <w:rsid w:val="00EC68CF"/>
    <w:rsid w:val="00EC6AF6"/>
    <w:rsid w:val="00EC6B16"/>
    <w:rsid w:val="00EC6C3E"/>
    <w:rsid w:val="00EC6D6C"/>
    <w:rsid w:val="00EC6D9B"/>
    <w:rsid w:val="00EC6E13"/>
    <w:rsid w:val="00EC6E9D"/>
    <w:rsid w:val="00EC6FD4"/>
    <w:rsid w:val="00EC721F"/>
    <w:rsid w:val="00EC724B"/>
    <w:rsid w:val="00EC73A2"/>
    <w:rsid w:val="00EC751C"/>
    <w:rsid w:val="00EC7546"/>
    <w:rsid w:val="00EC75B9"/>
    <w:rsid w:val="00EC76CB"/>
    <w:rsid w:val="00EC783F"/>
    <w:rsid w:val="00EC79CC"/>
    <w:rsid w:val="00EC7A83"/>
    <w:rsid w:val="00EC7A84"/>
    <w:rsid w:val="00EC7AC0"/>
    <w:rsid w:val="00EC7B04"/>
    <w:rsid w:val="00EC7B1E"/>
    <w:rsid w:val="00EC7BAA"/>
    <w:rsid w:val="00EC7C13"/>
    <w:rsid w:val="00EC7C83"/>
    <w:rsid w:val="00EC7EE9"/>
    <w:rsid w:val="00EC7F56"/>
    <w:rsid w:val="00ED0016"/>
    <w:rsid w:val="00ED0085"/>
    <w:rsid w:val="00ED010E"/>
    <w:rsid w:val="00ED0249"/>
    <w:rsid w:val="00ED02D2"/>
    <w:rsid w:val="00ED037F"/>
    <w:rsid w:val="00ED03C6"/>
    <w:rsid w:val="00ED0475"/>
    <w:rsid w:val="00ED0478"/>
    <w:rsid w:val="00ED04DC"/>
    <w:rsid w:val="00ED051F"/>
    <w:rsid w:val="00ED05CE"/>
    <w:rsid w:val="00ED06DB"/>
    <w:rsid w:val="00ED07E6"/>
    <w:rsid w:val="00ED0B63"/>
    <w:rsid w:val="00ED0F9A"/>
    <w:rsid w:val="00ED1015"/>
    <w:rsid w:val="00ED1019"/>
    <w:rsid w:val="00ED1077"/>
    <w:rsid w:val="00ED10B5"/>
    <w:rsid w:val="00ED1110"/>
    <w:rsid w:val="00ED1122"/>
    <w:rsid w:val="00ED115C"/>
    <w:rsid w:val="00ED11AB"/>
    <w:rsid w:val="00ED126F"/>
    <w:rsid w:val="00ED1298"/>
    <w:rsid w:val="00ED1355"/>
    <w:rsid w:val="00ED14A7"/>
    <w:rsid w:val="00ED1812"/>
    <w:rsid w:val="00ED1A7A"/>
    <w:rsid w:val="00ED1CAD"/>
    <w:rsid w:val="00ED1CFC"/>
    <w:rsid w:val="00ED1D1A"/>
    <w:rsid w:val="00ED1D51"/>
    <w:rsid w:val="00ED1D8D"/>
    <w:rsid w:val="00ED1DF9"/>
    <w:rsid w:val="00ED1E63"/>
    <w:rsid w:val="00ED1ECF"/>
    <w:rsid w:val="00ED1EFC"/>
    <w:rsid w:val="00ED1F15"/>
    <w:rsid w:val="00ED2065"/>
    <w:rsid w:val="00ED21A4"/>
    <w:rsid w:val="00ED21B0"/>
    <w:rsid w:val="00ED2484"/>
    <w:rsid w:val="00ED2564"/>
    <w:rsid w:val="00ED25D7"/>
    <w:rsid w:val="00ED25E9"/>
    <w:rsid w:val="00ED278A"/>
    <w:rsid w:val="00ED27B1"/>
    <w:rsid w:val="00ED27FD"/>
    <w:rsid w:val="00ED28D3"/>
    <w:rsid w:val="00ED2969"/>
    <w:rsid w:val="00ED29C7"/>
    <w:rsid w:val="00ED2B30"/>
    <w:rsid w:val="00ED2E41"/>
    <w:rsid w:val="00ED326A"/>
    <w:rsid w:val="00ED32FD"/>
    <w:rsid w:val="00ED3438"/>
    <w:rsid w:val="00ED3598"/>
    <w:rsid w:val="00ED3ABD"/>
    <w:rsid w:val="00ED3C72"/>
    <w:rsid w:val="00ED3C92"/>
    <w:rsid w:val="00ED3CB9"/>
    <w:rsid w:val="00ED3D3F"/>
    <w:rsid w:val="00ED3D97"/>
    <w:rsid w:val="00ED3FA4"/>
    <w:rsid w:val="00ED4023"/>
    <w:rsid w:val="00ED403A"/>
    <w:rsid w:val="00ED4094"/>
    <w:rsid w:val="00ED409E"/>
    <w:rsid w:val="00ED40DB"/>
    <w:rsid w:val="00ED41C6"/>
    <w:rsid w:val="00ED4240"/>
    <w:rsid w:val="00ED42A5"/>
    <w:rsid w:val="00ED44EA"/>
    <w:rsid w:val="00ED450F"/>
    <w:rsid w:val="00ED48A1"/>
    <w:rsid w:val="00ED4921"/>
    <w:rsid w:val="00ED4AD3"/>
    <w:rsid w:val="00ED4AF2"/>
    <w:rsid w:val="00ED4BC3"/>
    <w:rsid w:val="00ED4D08"/>
    <w:rsid w:val="00ED4DC8"/>
    <w:rsid w:val="00ED4E34"/>
    <w:rsid w:val="00ED4E5E"/>
    <w:rsid w:val="00ED4E98"/>
    <w:rsid w:val="00ED4EE6"/>
    <w:rsid w:val="00ED50F1"/>
    <w:rsid w:val="00ED5114"/>
    <w:rsid w:val="00ED51CE"/>
    <w:rsid w:val="00ED5275"/>
    <w:rsid w:val="00ED52A8"/>
    <w:rsid w:val="00ED53DB"/>
    <w:rsid w:val="00ED564A"/>
    <w:rsid w:val="00ED57E6"/>
    <w:rsid w:val="00ED5868"/>
    <w:rsid w:val="00ED58AB"/>
    <w:rsid w:val="00ED58B4"/>
    <w:rsid w:val="00ED5974"/>
    <w:rsid w:val="00ED59DD"/>
    <w:rsid w:val="00ED5A20"/>
    <w:rsid w:val="00ED5A31"/>
    <w:rsid w:val="00ED5A89"/>
    <w:rsid w:val="00ED5B29"/>
    <w:rsid w:val="00ED5B89"/>
    <w:rsid w:val="00ED5CB0"/>
    <w:rsid w:val="00ED5E7A"/>
    <w:rsid w:val="00ED5EB4"/>
    <w:rsid w:val="00ED5FB2"/>
    <w:rsid w:val="00ED60D9"/>
    <w:rsid w:val="00ED61CE"/>
    <w:rsid w:val="00ED62EA"/>
    <w:rsid w:val="00ED646D"/>
    <w:rsid w:val="00ED64D1"/>
    <w:rsid w:val="00ED6539"/>
    <w:rsid w:val="00ED658B"/>
    <w:rsid w:val="00ED660C"/>
    <w:rsid w:val="00ED6690"/>
    <w:rsid w:val="00ED66B3"/>
    <w:rsid w:val="00ED66CD"/>
    <w:rsid w:val="00ED672A"/>
    <w:rsid w:val="00ED6763"/>
    <w:rsid w:val="00ED68E2"/>
    <w:rsid w:val="00ED6935"/>
    <w:rsid w:val="00ED69F2"/>
    <w:rsid w:val="00ED6AED"/>
    <w:rsid w:val="00ED6C57"/>
    <w:rsid w:val="00ED6CA0"/>
    <w:rsid w:val="00ED6E6B"/>
    <w:rsid w:val="00ED6F1E"/>
    <w:rsid w:val="00ED704F"/>
    <w:rsid w:val="00ED7198"/>
    <w:rsid w:val="00ED7352"/>
    <w:rsid w:val="00ED748B"/>
    <w:rsid w:val="00ED74B9"/>
    <w:rsid w:val="00ED74C4"/>
    <w:rsid w:val="00ED7520"/>
    <w:rsid w:val="00ED765A"/>
    <w:rsid w:val="00ED7789"/>
    <w:rsid w:val="00ED77A2"/>
    <w:rsid w:val="00ED77C7"/>
    <w:rsid w:val="00ED7846"/>
    <w:rsid w:val="00ED78F4"/>
    <w:rsid w:val="00ED792C"/>
    <w:rsid w:val="00ED7B9C"/>
    <w:rsid w:val="00ED7CE8"/>
    <w:rsid w:val="00ED7D27"/>
    <w:rsid w:val="00ED7EE2"/>
    <w:rsid w:val="00ED7F0F"/>
    <w:rsid w:val="00EE0083"/>
    <w:rsid w:val="00EE009E"/>
    <w:rsid w:val="00EE013A"/>
    <w:rsid w:val="00EE0217"/>
    <w:rsid w:val="00EE02FC"/>
    <w:rsid w:val="00EE0320"/>
    <w:rsid w:val="00EE0333"/>
    <w:rsid w:val="00EE0366"/>
    <w:rsid w:val="00EE0402"/>
    <w:rsid w:val="00EE04AF"/>
    <w:rsid w:val="00EE04DD"/>
    <w:rsid w:val="00EE0558"/>
    <w:rsid w:val="00EE058B"/>
    <w:rsid w:val="00EE0735"/>
    <w:rsid w:val="00EE0745"/>
    <w:rsid w:val="00EE0749"/>
    <w:rsid w:val="00EE087C"/>
    <w:rsid w:val="00EE09CA"/>
    <w:rsid w:val="00EE0AA1"/>
    <w:rsid w:val="00EE0AAB"/>
    <w:rsid w:val="00EE0ABF"/>
    <w:rsid w:val="00EE0AFC"/>
    <w:rsid w:val="00EE0BD8"/>
    <w:rsid w:val="00EE0ED1"/>
    <w:rsid w:val="00EE0ED4"/>
    <w:rsid w:val="00EE0F11"/>
    <w:rsid w:val="00EE0FBA"/>
    <w:rsid w:val="00EE1033"/>
    <w:rsid w:val="00EE107A"/>
    <w:rsid w:val="00EE10D2"/>
    <w:rsid w:val="00EE10D6"/>
    <w:rsid w:val="00EE1144"/>
    <w:rsid w:val="00EE1149"/>
    <w:rsid w:val="00EE135D"/>
    <w:rsid w:val="00EE1447"/>
    <w:rsid w:val="00EE14BE"/>
    <w:rsid w:val="00EE1504"/>
    <w:rsid w:val="00EE15D0"/>
    <w:rsid w:val="00EE17DB"/>
    <w:rsid w:val="00EE1940"/>
    <w:rsid w:val="00EE19B6"/>
    <w:rsid w:val="00EE19ED"/>
    <w:rsid w:val="00EE1A3A"/>
    <w:rsid w:val="00EE1AB7"/>
    <w:rsid w:val="00EE1AD3"/>
    <w:rsid w:val="00EE1B21"/>
    <w:rsid w:val="00EE1B9C"/>
    <w:rsid w:val="00EE1BA4"/>
    <w:rsid w:val="00EE1BF1"/>
    <w:rsid w:val="00EE1C51"/>
    <w:rsid w:val="00EE1C69"/>
    <w:rsid w:val="00EE1D0D"/>
    <w:rsid w:val="00EE1E21"/>
    <w:rsid w:val="00EE1E59"/>
    <w:rsid w:val="00EE1F3E"/>
    <w:rsid w:val="00EE2006"/>
    <w:rsid w:val="00EE20FB"/>
    <w:rsid w:val="00EE211E"/>
    <w:rsid w:val="00EE22F7"/>
    <w:rsid w:val="00EE232E"/>
    <w:rsid w:val="00EE2471"/>
    <w:rsid w:val="00EE2622"/>
    <w:rsid w:val="00EE267E"/>
    <w:rsid w:val="00EE268B"/>
    <w:rsid w:val="00EE26C5"/>
    <w:rsid w:val="00EE277F"/>
    <w:rsid w:val="00EE27F5"/>
    <w:rsid w:val="00EE2801"/>
    <w:rsid w:val="00EE28D6"/>
    <w:rsid w:val="00EE28FE"/>
    <w:rsid w:val="00EE2B11"/>
    <w:rsid w:val="00EE2B3B"/>
    <w:rsid w:val="00EE2BAD"/>
    <w:rsid w:val="00EE3124"/>
    <w:rsid w:val="00EE31BB"/>
    <w:rsid w:val="00EE31D2"/>
    <w:rsid w:val="00EE32AE"/>
    <w:rsid w:val="00EE3365"/>
    <w:rsid w:val="00EE352E"/>
    <w:rsid w:val="00EE35E7"/>
    <w:rsid w:val="00EE35ED"/>
    <w:rsid w:val="00EE36E6"/>
    <w:rsid w:val="00EE37AD"/>
    <w:rsid w:val="00EE382E"/>
    <w:rsid w:val="00EE395B"/>
    <w:rsid w:val="00EE3A4F"/>
    <w:rsid w:val="00EE3B15"/>
    <w:rsid w:val="00EE3C11"/>
    <w:rsid w:val="00EE3C56"/>
    <w:rsid w:val="00EE3E2B"/>
    <w:rsid w:val="00EE3E9A"/>
    <w:rsid w:val="00EE3ED8"/>
    <w:rsid w:val="00EE41FD"/>
    <w:rsid w:val="00EE429D"/>
    <w:rsid w:val="00EE4395"/>
    <w:rsid w:val="00EE4620"/>
    <w:rsid w:val="00EE4864"/>
    <w:rsid w:val="00EE48D5"/>
    <w:rsid w:val="00EE48EE"/>
    <w:rsid w:val="00EE4959"/>
    <w:rsid w:val="00EE49B9"/>
    <w:rsid w:val="00EE4A9A"/>
    <w:rsid w:val="00EE4AD3"/>
    <w:rsid w:val="00EE4E25"/>
    <w:rsid w:val="00EE4EAE"/>
    <w:rsid w:val="00EE4F07"/>
    <w:rsid w:val="00EE5025"/>
    <w:rsid w:val="00EE5107"/>
    <w:rsid w:val="00EE5354"/>
    <w:rsid w:val="00EE5385"/>
    <w:rsid w:val="00EE5473"/>
    <w:rsid w:val="00EE54BE"/>
    <w:rsid w:val="00EE5736"/>
    <w:rsid w:val="00EE57BD"/>
    <w:rsid w:val="00EE57FF"/>
    <w:rsid w:val="00EE5842"/>
    <w:rsid w:val="00EE58CB"/>
    <w:rsid w:val="00EE592F"/>
    <w:rsid w:val="00EE59C2"/>
    <w:rsid w:val="00EE5A42"/>
    <w:rsid w:val="00EE5A4A"/>
    <w:rsid w:val="00EE5C6E"/>
    <w:rsid w:val="00EE5CA6"/>
    <w:rsid w:val="00EE5D2E"/>
    <w:rsid w:val="00EE5F3E"/>
    <w:rsid w:val="00EE61EA"/>
    <w:rsid w:val="00EE621C"/>
    <w:rsid w:val="00EE634C"/>
    <w:rsid w:val="00EE6466"/>
    <w:rsid w:val="00EE6483"/>
    <w:rsid w:val="00EE6497"/>
    <w:rsid w:val="00EE661A"/>
    <w:rsid w:val="00EE66F4"/>
    <w:rsid w:val="00EE6932"/>
    <w:rsid w:val="00EE6988"/>
    <w:rsid w:val="00EE6A67"/>
    <w:rsid w:val="00EE6A8F"/>
    <w:rsid w:val="00EE6C0F"/>
    <w:rsid w:val="00EE6C22"/>
    <w:rsid w:val="00EE6C98"/>
    <w:rsid w:val="00EE6CFD"/>
    <w:rsid w:val="00EE6D18"/>
    <w:rsid w:val="00EE6DFB"/>
    <w:rsid w:val="00EE71EA"/>
    <w:rsid w:val="00EE72B9"/>
    <w:rsid w:val="00EE747B"/>
    <w:rsid w:val="00EE74C6"/>
    <w:rsid w:val="00EE74E0"/>
    <w:rsid w:val="00EE74FF"/>
    <w:rsid w:val="00EE755A"/>
    <w:rsid w:val="00EE7570"/>
    <w:rsid w:val="00EE76A7"/>
    <w:rsid w:val="00EE76EF"/>
    <w:rsid w:val="00EE7744"/>
    <w:rsid w:val="00EE7782"/>
    <w:rsid w:val="00EE7849"/>
    <w:rsid w:val="00EE7915"/>
    <w:rsid w:val="00EE7B11"/>
    <w:rsid w:val="00EE7BCA"/>
    <w:rsid w:val="00EE7BD9"/>
    <w:rsid w:val="00EE7C90"/>
    <w:rsid w:val="00EE7D33"/>
    <w:rsid w:val="00EE7E1A"/>
    <w:rsid w:val="00EF029C"/>
    <w:rsid w:val="00EF02CE"/>
    <w:rsid w:val="00EF0366"/>
    <w:rsid w:val="00EF03CC"/>
    <w:rsid w:val="00EF03E1"/>
    <w:rsid w:val="00EF04FE"/>
    <w:rsid w:val="00EF0503"/>
    <w:rsid w:val="00EF05C5"/>
    <w:rsid w:val="00EF0680"/>
    <w:rsid w:val="00EF084B"/>
    <w:rsid w:val="00EF089B"/>
    <w:rsid w:val="00EF0935"/>
    <w:rsid w:val="00EF0B04"/>
    <w:rsid w:val="00EF0D0D"/>
    <w:rsid w:val="00EF0E96"/>
    <w:rsid w:val="00EF0FC5"/>
    <w:rsid w:val="00EF0FDE"/>
    <w:rsid w:val="00EF100F"/>
    <w:rsid w:val="00EF1322"/>
    <w:rsid w:val="00EF1427"/>
    <w:rsid w:val="00EF145E"/>
    <w:rsid w:val="00EF14F3"/>
    <w:rsid w:val="00EF14FA"/>
    <w:rsid w:val="00EF15CC"/>
    <w:rsid w:val="00EF16A4"/>
    <w:rsid w:val="00EF17B7"/>
    <w:rsid w:val="00EF1997"/>
    <w:rsid w:val="00EF19A3"/>
    <w:rsid w:val="00EF1D40"/>
    <w:rsid w:val="00EF1EE9"/>
    <w:rsid w:val="00EF2084"/>
    <w:rsid w:val="00EF212E"/>
    <w:rsid w:val="00EF2222"/>
    <w:rsid w:val="00EF22E1"/>
    <w:rsid w:val="00EF22F1"/>
    <w:rsid w:val="00EF2410"/>
    <w:rsid w:val="00EF242B"/>
    <w:rsid w:val="00EF243B"/>
    <w:rsid w:val="00EF250D"/>
    <w:rsid w:val="00EF26A3"/>
    <w:rsid w:val="00EF26E6"/>
    <w:rsid w:val="00EF27BA"/>
    <w:rsid w:val="00EF291C"/>
    <w:rsid w:val="00EF29C1"/>
    <w:rsid w:val="00EF2B4F"/>
    <w:rsid w:val="00EF2BBB"/>
    <w:rsid w:val="00EF2BD9"/>
    <w:rsid w:val="00EF2D15"/>
    <w:rsid w:val="00EF2D6B"/>
    <w:rsid w:val="00EF2DBA"/>
    <w:rsid w:val="00EF2EBE"/>
    <w:rsid w:val="00EF2EC3"/>
    <w:rsid w:val="00EF2FA8"/>
    <w:rsid w:val="00EF306C"/>
    <w:rsid w:val="00EF30EF"/>
    <w:rsid w:val="00EF32BF"/>
    <w:rsid w:val="00EF3306"/>
    <w:rsid w:val="00EF3364"/>
    <w:rsid w:val="00EF33F2"/>
    <w:rsid w:val="00EF3563"/>
    <w:rsid w:val="00EF359F"/>
    <w:rsid w:val="00EF3643"/>
    <w:rsid w:val="00EF36D7"/>
    <w:rsid w:val="00EF37D6"/>
    <w:rsid w:val="00EF38AE"/>
    <w:rsid w:val="00EF3B09"/>
    <w:rsid w:val="00EF3BC0"/>
    <w:rsid w:val="00EF3D95"/>
    <w:rsid w:val="00EF3EFB"/>
    <w:rsid w:val="00EF3FEA"/>
    <w:rsid w:val="00EF402D"/>
    <w:rsid w:val="00EF423C"/>
    <w:rsid w:val="00EF4268"/>
    <w:rsid w:val="00EF4287"/>
    <w:rsid w:val="00EF4310"/>
    <w:rsid w:val="00EF4478"/>
    <w:rsid w:val="00EF44B7"/>
    <w:rsid w:val="00EF4567"/>
    <w:rsid w:val="00EF464E"/>
    <w:rsid w:val="00EF46C8"/>
    <w:rsid w:val="00EF46DD"/>
    <w:rsid w:val="00EF478A"/>
    <w:rsid w:val="00EF48D7"/>
    <w:rsid w:val="00EF4AF4"/>
    <w:rsid w:val="00EF4B18"/>
    <w:rsid w:val="00EF4B1D"/>
    <w:rsid w:val="00EF4B72"/>
    <w:rsid w:val="00EF4BB6"/>
    <w:rsid w:val="00EF4C58"/>
    <w:rsid w:val="00EF4CE4"/>
    <w:rsid w:val="00EF4E1C"/>
    <w:rsid w:val="00EF50A8"/>
    <w:rsid w:val="00EF50D0"/>
    <w:rsid w:val="00EF5299"/>
    <w:rsid w:val="00EF52C8"/>
    <w:rsid w:val="00EF534A"/>
    <w:rsid w:val="00EF534C"/>
    <w:rsid w:val="00EF5493"/>
    <w:rsid w:val="00EF55CD"/>
    <w:rsid w:val="00EF55FE"/>
    <w:rsid w:val="00EF5642"/>
    <w:rsid w:val="00EF567A"/>
    <w:rsid w:val="00EF56C7"/>
    <w:rsid w:val="00EF57EB"/>
    <w:rsid w:val="00EF58CC"/>
    <w:rsid w:val="00EF58F4"/>
    <w:rsid w:val="00EF599A"/>
    <w:rsid w:val="00EF5A7F"/>
    <w:rsid w:val="00EF5A8B"/>
    <w:rsid w:val="00EF5A9F"/>
    <w:rsid w:val="00EF5AAB"/>
    <w:rsid w:val="00EF5B51"/>
    <w:rsid w:val="00EF5C07"/>
    <w:rsid w:val="00EF5CC0"/>
    <w:rsid w:val="00EF5D80"/>
    <w:rsid w:val="00EF5D86"/>
    <w:rsid w:val="00EF5F7F"/>
    <w:rsid w:val="00EF5FCB"/>
    <w:rsid w:val="00EF6141"/>
    <w:rsid w:val="00EF61B8"/>
    <w:rsid w:val="00EF61C1"/>
    <w:rsid w:val="00EF61F9"/>
    <w:rsid w:val="00EF621E"/>
    <w:rsid w:val="00EF624E"/>
    <w:rsid w:val="00EF62A0"/>
    <w:rsid w:val="00EF642A"/>
    <w:rsid w:val="00EF644B"/>
    <w:rsid w:val="00EF64C0"/>
    <w:rsid w:val="00EF64F3"/>
    <w:rsid w:val="00EF6543"/>
    <w:rsid w:val="00EF657B"/>
    <w:rsid w:val="00EF66E8"/>
    <w:rsid w:val="00EF687B"/>
    <w:rsid w:val="00EF6885"/>
    <w:rsid w:val="00EF68C6"/>
    <w:rsid w:val="00EF692F"/>
    <w:rsid w:val="00EF694B"/>
    <w:rsid w:val="00EF6B83"/>
    <w:rsid w:val="00EF6BE6"/>
    <w:rsid w:val="00EF6C8E"/>
    <w:rsid w:val="00EF6D53"/>
    <w:rsid w:val="00EF6F2A"/>
    <w:rsid w:val="00EF7058"/>
    <w:rsid w:val="00EF7109"/>
    <w:rsid w:val="00EF715B"/>
    <w:rsid w:val="00EF71BE"/>
    <w:rsid w:val="00EF71D2"/>
    <w:rsid w:val="00EF72E0"/>
    <w:rsid w:val="00EF7356"/>
    <w:rsid w:val="00EF7457"/>
    <w:rsid w:val="00EF7515"/>
    <w:rsid w:val="00EF754A"/>
    <w:rsid w:val="00EF7643"/>
    <w:rsid w:val="00EF7652"/>
    <w:rsid w:val="00EF766C"/>
    <w:rsid w:val="00EF770C"/>
    <w:rsid w:val="00EF7738"/>
    <w:rsid w:val="00EF77D7"/>
    <w:rsid w:val="00EF796E"/>
    <w:rsid w:val="00EF7981"/>
    <w:rsid w:val="00EF7B0F"/>
    <w:rsid w:val="00EF7C27"/>
    <w:rsid w:val="00EF7C54"/>
    <w:rsid w:val="00EF7DEB"/>
    <w:rsid w:val="00EF7EF5"/>
    <w:rsid w:val="00EF7F0F"/>
    <w:rsid w:val="00EF7F10"/>
    <w:rsid w:val="00EF7F30"/>
    <w:rsid w:val="00EF7F90"/>
    <w:rsid w:val="00EF7FE1"/>
    <w:rsid w:val="00F00226"/>
    <w:rsid w:val="00F00304"/>
    <w:rsid w:val="00F003B9"/>
    <w:rsid w:val="00F005CD"/>
    <w:rsid w:val="00F006C5"/>
    <w:rsid w:val="00F0082D"/>
    <w:rsid w:val="00F00879"/>
    <w:rsid w:val="00F008CA"/>
    <w:rsid w:val="00F00922"/>
    <w:rsid w:val="00F00A94"/>
    <w:rsid w:val="00F00ABA"/>
    <w:rsid w:val="00F00D43"/>
    <w:rsid w:val="00F00E7A"/>
    <w:rsid w:val="00F0112C"/>
    <w:rsid w:val="00F011D6"/>
    <w:rsid w:val="00F012C4"/>
    <w:rsid w:val="00F012E7"/>
    <w:rsid w:val="00F01300"/>
    <w:rsid w:val="00F013A3"/>
    <w:rsid w:val="00F01427"/>
    <w:rsid w:val="00F01447"/>
    <w:rsid w:val="00F015AB"/>
    <w:rsid w:val="00F015C0"/>
    <w:rsid w:val="00F01630"/>
    <w:rsid w:val="00F01651"/>
    <w:rsid w:val="00F016C0"/>
    <w:rsid w:val="00F017F8"/>
    <w:rsid w:val="00F01C10"/>
    <w:rsid w:val="00F01C6A"/>
    <w:rsid w:val="00F01D37"/>
    <w:rsid w:val="00F01D7B"/>
    <w:rsid w:val="00F01D7C"/>
    <w:rsid w:val="00F01DF8"/>
    <w:rsid w:val="00F01E88"/>
    <w:rsid w:val="00F02082"/>
    <w:rsid w:val="00F0213F"/>
    <w:rsid w:val="00F02296"/>
    <w:rsid w:val="00F0229E"/>
    <w:rsid w:val="00F02381"/>
    <w:rsid w:val="00F023BB"/>
    <w:rsid w:val="00F023D0"/>
    <w:rsid w:val="00F023F9"/>
    <w:rsid w:val="00F0247C"/>
    <w:rsid w:val="00F02525"/>
    <w:rsid w:val="00F02541"/>
    <w:rsid w:val="00F02631"/>
    <w:rsid w:val="00F026CF"/>
    <w:rsid w:val="00F028C9"/>
    <w:rsid w:val="00F028D6"/>
    <w:rsid w:val="00F02938"/>
    <w:rsid w:val="00F02967"/>
    <w:rsid w:val="00F029F2"/>
    <w:rsid w:val="00F02C35"/>
    <w:rsid w:val="00F02C76"/>
    <w:rsid w:val="00F02EAF"/>
    <w:rsid w:val="00F03009"/>
    <w:rsid w:val="00F03018"/>
    <w:rsid w:val="00F030E1"/>
    <w:rsid w:val="00F030E2"/>
    <w:rsid w:val="00F03125"/>
    <w:rsid w:val="00F03182"/>
    <w:rsid w:val="00F03193"/>
    <w:rsid w:val="00F03357"/>
    <w:rsid w:val="00F033A5"/>
    <w:rsid w:val="00F03423"/>
    <w:rsid w:val="00F03461"/>
    <w:rsid w:val="00F03567"/>
    <w:rsid w:val="00F035B2"/>
    <w:rsid w:val="00F03698"/>
    <w:rsid w:val="00F03713"/>
    <w:rsid w:val="00F03739"/>
    <w:rsid w:val="00F038E0"/>
    <w:rsid w:val="00F038E6"/>
    <w:rsid w:val="00F03CAD"/>
    <w:rsid w:val="00F03CD2"/>
    <w:rsid w:val="00F03D47"/>
    <w:rsid w:val="00F03EF4"/>
    <w:rsid w:val="00F040FD"/>
    <w:rsid w:val="00F042FC"/>
    <w:rsid w:val="00F04458"/>
    <w:rsid w:val="00F0455E"/>
    <w:rsid w:val="00F04590"/>
    <w:rsid w:val="00F045C1"/>
    <w:rsid w:val="00F045D1"/>
    <w:rsid w:val="00F045DC"/>
    <w:rsid w:val="00F045E0"/>
    <w:rsid w:val="00F04610"/>
    <w:rsid w:val="00F046BE"/>
    <w:rsid w:val="00F046C2"/>
    <w:rsid w:val="00F0477C"/>
    <w:rsid w:val="00F0480C"/>
    <w:rsid w:val="00F048CE"/>
    <w:rsid w:val="00F048F7"/>
    <w:rsid w:val="00F049D3"/>
    <w:rsid w:val="00F04A5D"/>
    <w:rsid w:val="00F04A80"/>
    <w:rsid w:val="00F04AD0"/>
    <w:rsid w:val="00F04AE5"/>
    <w:rsid w:val="00F04B4F"/>
    <w:rsid w:val="00F04C6A"/>
    <w:rsid w:val="00F04CCC"/>
    <w:rsid w:val="00F04D75"/>
    <w:rsid w:val="00F04D7D"/>
    <w:rsid w:val="00F04E1B"/>
    <w:rsid w:val="00F04EBD"/>
    <w:rsid w:val="00F04F8E"/>
    <w:rsid w:val="00F0502C"/>
    <w:rsid w:val="00F050DC"/>
    <w:rsid w:val="00F051AC"/>
    <w:rsid w:val="00F05423"/>
    <w:rsid w:val="00F05425"/>
    <w:rsid w:val="00F05474"/>
    <w:rsid w:val="00F0570F"/>
    <w:rsid w:val="00F057FF"/>
    <w:rsid w:val="00F05840"/>
    <w:rsid w:val="00F0595C"/>
    <w:rsid w:val="00F0597D"/>
    <w:rsid w:val="00F05A51"/>
    <w:rsid w:val="00F05A7B"/>
    <w:rsid w:val="00F05B34"/>
    <w:rsid w:val="00F05B3B"/>
    <w:rsid w:val="00F05BE9"/>
    <w:rsid w:val="00F05DFE"/>
    <w:rsid w:val="00F05FD8"/>
    <w:rsid w:val="00F06068"/>
    <w:rsid w:val="00F0616F"/>
    <w:rsid w:val="00F062EB"/>
    <w:rsid w:val="00F0636C"/>
    <w:rsid w:val="00F0642B"/>
    <w:rsid w:val="00F0649A"/>
    <w:rsid w:val="00F0655E"/>
    <w:rsid w:val="00F065E5"/>
    <w:rsid w:val="00F06770"/>
    <w:rsid w:val="00F06896"/>
    <w:rsid w:val="00F06967"/>
    <w:rsid w:val="00F06AC2"/>
    <w:rsid w:val="00F06B90"/>
    <w:rsid w:val="00F06D0B"/>
    <w:rsid w:val="00F06D9E"/>
    <w:rsid w:val="00F06E36"/>
    <w:rsid w:val="00F06F1A"/>
    <w:rsid w:val="00F06F43"/>
    <w:rsid w:val="00F06FA6"/>
    <w:rsid w:val="00F06FFE"/>
    <w:rsid w:val="00F0702D"/>
    <w:rsid w:val="00F071C7"/>
    <w:rsid w:val="00F071F6"/>
    <w:rsid w:val="00F0722C"/>
    <w:rsid w:val="00F07285"/>
    <w:rsid w:val="00F07312"/>
    <w:rsid w:val="00F073C5"/>
    <w:rsid w:val="00F073D6"/>
    <w:rsid w:val="00F0747D"/>
    <w:rsid w:val="00F074DA"/>
    <w:rsid w:val="00F074FF"/>
    <w:rsid w:val="00F075B0"/>
    <w:rsid w:val="00F075E4"/>
    <w:rsid w:val="00F075EE"/>
    <w:rsid w:val="00F07669"/>
    <w:rsid w:val="00F076A8"/>
    <w:rsid w:val="00F076B1"/>
    <w:rsid w:val="00F076E4"/>
    <w:rsid w:val="00F07715"/>
    <w:rsid w:val="00F077C3"/>
    <w:rsid w:val="00F078F6"/>
    <w:rsid w:val="00F079AD"/>
    <w:rsid w:val="00F07A81"/>
    <w:rsid w:val="00F07AB0"/>
    <w:rsid w:val="00F07B66"/>
    <w:rsid w:val="00F07C90"/>
    <w:rsid w:val="00F07DCA"/>
    <w:rsid w:val="00F07F2A"/>
    <w:rsid w:val="00F07F4D"/>
    <w:rsid w:val="00F101BB"/>
    <w:rsid w:val="00F102A2"/>
    <w:rsid w:val="00F103B5"/>
    <w:rsid w:val="00F1043E"/>
    <w:rsid w:val="00F10490"/>
    <w:rsid w:val="00F105CC"/>
    <w:rsid w:val="00F105D0"/>
    <w:rsid w:val="00F10753"/>
    <w:rsid w:val="00F10887"/>
    <w:rsid w:val="00F10908"/>
    <w:rsid w:val="00F109C1"/>
    <w:rsid w:val="00F10AF1"/>
    <w:rsid w:val="00F10C1A"/>
    <w:rsid w:val="00F10D08"/>
    <w:rsid w:val="00F10F23"/>
    <w:rsid w:val="00F10F44"/>
    <w:rsid w:val="00F11068"/>
    <w:rsid w:val="00F110D6"/>
    <w:rsid w:val="00F112AA"/>
    <w:rsid w:val="00F113F5"/>
    <w:rsid w:val="00F1142F"/>
    <w:rsid w:val="00F11435"/>
    <w:rsid w:val="00F11460"/>
    <w:rsid w:val="00F11478"/>
    <w:rsid w:val="00F11507"/>
    <w:rsid w:val="00F11517"/>
    <w:rsid w:val="00F1157B"/>
    <w:rsid w:val="00F11590"/>
    <w:rsid w:val="00F117EA"/>
    <w:rsid w:val="00F11802"/>
    <w:rsid w:val="00F1189A"/>
    <w:rsid w:val="00F11ABF"/>
    <w:rsid w:val="00F11AFF"/>
    <w:rsid w:val="00F11C11"/>
    <w:rsid w:val="00F11E1F"/>
    <w:rsid w:val="00F11F8C"/>
    <w:rsid w:val="00F11FC6"/>
    <w:rsid w:val="00F11FDA"/>
    <w:rsid w:val="00F12170"/>
    <w:rsid w:val="00F12233"/>
    <w:rsid w:val="00F1226B"/>
    <w:rsid w:val="00F1237E"/>
    <w:rsid w:val="00F1238F"/>
    <w:rsid w:val="00F123F4"/>
    <w:rsid w:val="00F124A9"/>
    <w:rsid w:val="00F1261F"/>
    <w:rsid w:val="00F12653"/>
    <w:rsid w:val="00F1275E"/>
    <w:rsid w:val="00F127DC"/>
    <w:rsid w:val="00F127E8"/>
    <w:rsid w:val="00F12879"/>
    <w:rsid w:val="00F12AA6"/>
    <w:rsid w:val="00F12C7C"/>
    <w:rsid w:val="00F12D7C"/>
    <w:rsid w:val="00F12DD9"/>
    <w:rsid w:val="00F12E28"/>
    <w:rsid w:val="00F12E3E"/>
    <w:rsid w:val="00F12E41"/>
    <w:rsid w:val="00F130CF"/>
    <w:rsid w:val="00F1312A"/>
    <w:rsid w:val="00F131E5"/>
    <w:rsid w:val="00F133BC"/>
    <w:rsid w:val="00F13705"/>
    <w:rsid w:val="00F1384F"/>
    <w:rsid w:val="00F1391E"/>
    <w:rsid w:val="00F13954"/>
    <w:rsid w:val="00F13A34"/>
    <w:rsid w:val="00F13A3D"/>
    <w:rsid w:val="00F13A49"/>
    <w:rsid w:val="00F13A86"/>
    <w:rsid w:val="00F13CA2"/>
    <w:rsid w:val="00F13D45"/>
    <w:rsid w:val="00F13F22"/>
    <w:rsid w:val="00F13F72"/>
    <w:rsid w:val="00F13FBA"/>
    <w:rsid w:val="00F14120"/>
    <w:rsid w:val="00F14127"/>
    <w:rsid w:val="00F14153"/>
    <w:rsid w:val="00F1418C"/>
    <w:rsid w:val="00F1428B"/>
    <w:rsid w:val="00F142A7"/>
    <w:rsid w:val="00F14306"/>
    <w:rsid w:val="00F14531"/>
    <w:rsid w:val="00F1463E"/>
    <w:rsid w:val="00F14752"/>
    <w:rsid w:val="00F1498E"/>
    <w:rsid w:val="00F149B4"/>
    <w:rsid w:val="00F14A21"/>
    <w:rsid w:val="00F14AE8"/>
    <w:rsid w:val="00F14C0B"/>
    <w:rsid w:val="00F14C3E"/>
    <w:rsid w:val="00F14C6E"/>
    <w:rsid w:val="00F14CC4"/>
    <w:rsid w:val="00F14DD4"/>
    <w:rsid w:val="00F14DE8"/>
    <w:rsid w:val="00F14F37"/>
    <w:rsid w:val="00F150EF"/>
    <w:rsid w:val="00F150F4"/>
    <w:rsid w:val="00F152B4"/>
    <w:rsid w:val="00F15770"/>
    <w:rsid w:val="00F158A5"/>
    <w:rsid w:val="00F158F8"/>
    <w:rsid w:val="00F15A3F"/>
    <w:rsid w:val="00F15AB7"/>
    <w:rsid w:val="00F15B72"/>
    <w:rsid w:val="00F15D6D"/>
    <w:rsid w:val="00F15E07"/>
    <w:rsid w:val="00F15E57"/>
    <w:rsid w:val="00F162E5"/>
    <w:rsid w:val="00F16423"/>
    <w:rsid w:val="00F164BD"/>
    <w:rsid w:val="00F16527"/>
    <w:rsid w:val="00F165A6"/>
    <w:rsid w:val="00F1665A"/>
    <w:rsid w:val="00F16666"/>
    <w:rsid w:val="00F16727"/>
    <w:rsid w:val="00F16950"/>
    <w:rsid w:val="00F1697B"/>
    <w:rsid w:val="00F16B43"/>
    <w:rsid w:val="00F16BF0"/>
    <w:rsid w:val="00F16DF5"/>
    <w:rsid w:val="00F1718A"/>
    <w:rsid w:val="00F17287"/>
    <w:rsid w:val="00F1763F"/>
    <w:rsid w:val="00F1774F"/>
    <w:rsid w:val="00F177AB"/>
    <w:rsid w:val="00F17840"/>
    <w:rsid w:val="00F17AC4"/>
    <w:rsid w:val="00F17BDA"/>
    <w:rsid w:val="00F17C6D"/>
    <w:rsid w:val="00F17D19"/>
    <w:rsid w:val="00F17F14"/>
    <w:rsid w:val="00F202DF"/>
    <w:rsid w:val="00F204D5"/>
    <w:rsid w:val="00F206EE"/>
    <w:rsid w:val="00F2075D"/>
    <w:rsid w:val="00F20769"/>
    <w:rsid w:val="00F20896"/>
    <w:rsid w:val="00F208E8"/>
    <w:rsid w:val="00F20A0F"/>
    <w:rsid w:val="00F20B78"/>
    <w:rsid w:val="00F20C69"/>
    <w:rsid w:val="00F20DB6"/>
    <w:rsid w:val="00F20EFC"/>
    <w:rsid w:val="00F20F1C"/>
    <w:rsid w:val="00F20F8A"/>
    <w:rsid w:val="00F212E3"/>
    <w:rsid w:val="00F2149D"/>
    <w:rsid w:val="00F214DF"/>
    <w:rsid w:val="00F21657"/>
    <w:rsid w:val="00F21899"/>
    <w:rsid w:val="00F21B74"/>
    <w:rsid w:val="00F21C9B"/>
    <w:rsid w:val="00F21D74"/>
    <w:rsid w:val="00F21DDD"/>
    <w:rsid w:val="00F21DFA"/>
    <w:rsid w:val="00F21ECD"/>
    <w:rsid w:val="00F21ED8"/>
    <w:rsid w:val="00F21F0A"/>
    <w:rsid w:val="00F220AF"/>
    <w:rsid w:val="00F22107"/>
    <w:rsid w:val="00F22121"/>
    <w:rsid w:val="00F2217D"/>
    <w:rsid w:val="00F224B2"/>
    <w:rsid w:val="00F2252B"/>
    <w:rsid w:val="00F22647"/>
    <w:rsid w:val="00F226C7"/>
    <w:rsid w:val="00F22846"/>
    <w:rsid w:val="00F22852"/>
    <w:rsid w:val="00F229C2"/>
    <w:rsid w:val="00F229C8"/>
    <w:rsid w:val="00F229DA"/>
    <w:rsid w:val="00F22A7E"/>
    <w:rsid w:val="00F22BDE"/>
    <w:rsid w:val="00F22D7D"/>
    <w:rsid w:val="00F2300E"/>
    <w:rsid w:val="00F23480"/>
    <w:rsid w:val="00F2348B"/>
    <w:rsid w:val="00F234F7"/>
    <w:rsid w:val="00F2351E"/>
    <w:rsid w:val="00F23525"/>
    <w:rsid w:val="00F23527"/>
    <w:rsid w:val="00F235E1"/>
    <w:rsid w:val="00F235F0"/>
    <w:rsid w:val="00F23662"/>
    <w:rsid w:val="00F23693"/>
    <w:rsid w:val="00F23713"/>
    <w:rsid w:val="00F23A4C"/>
    <w:rsid w:val="00F23B2A"/>
    <w:rsid w:val="00F23BA3"/>
    <w:rsid w:val="00F23BBC"/>
    <w:rsid w:val="00F23C44"/>
    <w:rsid w:val="00F23DB2"/>
    <w:rsid w:val="00F23DCB"/>
    <w:rsid w:val="00F23E3F"/>
    <w:rsid w:val="00F23FA6"/>
    <w:rsid w:val="00F23FBD"/>
    <w:rsid w:val="00F2406B"/>
    <w:rsid w:val="00F240D0"/>
    <w:rsid w:val="00F24157"/>
    <w:rsid w:val="00F241C6"/>
    <w:rsid w:val="00F241D2"/>
    <w:rsid w:val="00F241E0"/>
    <w:rsid w:val="00F24231"/>
    <w:rsid w:val="00F243E7"/>
    <w:rsid w:val="00F2447C"/>
    <w:rsid w:val="00F245E6"/>
    <w:rsid w:val="00F24702"/>
    <w:rsid w:val="00F249B5"/>
    <w:rsid w:val="00F249FD"/>
    <w:rsid w:val="00F24C14"/>
    <w:rsid w:val="00F24D7B"/>
    <w:rsid w:val="00F24ECA"/>
    <w:rsid w:val="00F24F32"/>
    <w:rsid w:val="00F24F38"/>
    <w:rsid w:val="00F24FC6"/>
    <w:rsid w:val="00F25004"/>
    <w:rsid w:val="00F25174"/>
    <w:rsid w:val="00F251EA"/>
    <w:rsid w:val="00F253F7"/>
    <w:rsid w:val="00F25496"/>
    <w:rsid w:val="00F254E7"/>
    <w:rsid w:val="00F25552"/>
    <w:rsid w:val="00F25572"/>
    <w:rsid w:val="00F255A1"/>
    <w:rsid w:val="00F256EE"/>
    <w:rsid w:val="00F25726"/>
    <w:rsid w:val="00F257E5"/>
    <w:rsid w:val="00F2585F"/>
    <w:rsid w:val="00F25863"/>
    <w:rsid w:val="00F25893"/>
    <w:rsid w:val="00F25918"/>
    <w:rsid w:val="00F2594F"/>
    <w:rsid w:val="00F25A65"/>
    <w:rsid w:val="00F25B15"/>
    <w:rsid w:val="00F25D61"/>
    <w:rsid w:val="00F25E47"/>
    <w:rsid w:val="00F25E4C"/>
    <w:rsid w:val="00F25EDE"/>
    <w:rsid w:val="00F2602C"/>
    <w:rsid w:val="00F2605C"/>
    <w:rsid w:val="00F260DC"/>
    <w:rsid w:val="00F2620F"/>
    <w:rsid w:val="00F2621D"/>
    <w:rsid w:val="00F26247"/>
    <w:rsid w:val="00F2630C"/>
    <w:rsid w:val="00F26465"/>
    <w:rsid w:val="00F26487"/>
    <w:rsid w:val="00F26539"/>
    <w:rsid w:val="00F2658F"/>
    <w:rsid w:val="00F265C8"/>
    <w:rsid w:val="00F26761"/>
    <w:rsid w:val="00F267F7"/>
    <w:rsid w:val="00F26864"/>
    <w:rsid w:val="00F26963"/>
    <w:rsid w:val="00F26A47"/>
    <w:rsid w:val="00F26C47"/>
    <w:rsid w:val="00F26C7B"/>
    <w:rsid w:val="00F26CE9"/>
    <w:rsid w:val="00F26D82"/>
    <w:rsid w:val="00F26DDA"/>
    <w:rsid w:val="00F26E0C"/>
    <w:rsid w:val="00F26E7E"/>
    <w:rsid w:val="00F26F34"/>
    <w:rsid w:val="00F26FB3"/>
    <w:rsid w:val="00F27034"/>
    <w:rsid w:val="00F2708F"/>
    <w:rsid w:val="00F27121"/>
    <w:rsid w:val="00F2732C"/>
    <w:rsid w:val="00F273D6"/>
    <w:rsid w:val="00F2748A"/>
    <w:rsid w:val="00F27491"/>
    <w:rsid w:val="00F27504"/>
    <w:rsid w:val="00F275C4"/>
    <w:rsid w:val="00F2780C"/>
    <w:rsid w:val="00F27843"/>
    <w:rsid w:val="00F27859"/>
    <w:rsid w:val="00F278F6"/>
    <w:rsid w:val="00F27A09"/>
    <w:rsid w:val="00F27B11"/>
    <w:rsid w:val="00F27C1A"/>
    <w:rsid w:val="00F27C80"/>
    <w:rsid w:val="00F27DC7"/>
    <w:rsid w:val="00F27EEE"/>
    <w:rsid w:val="00F27EF9"/>
    <w:rsid w:val="00F30143"/>
    <w:rsid w:val="00F302F9"/>
    <w:rsid w:val="00F304A4"/>
    <w:rsid w:val="00F305AE"/>
    <w:rsid w:val="00F30615"/>
    <w:rsid w:val="00F30730"/>
    <w:rsid w:val="00F307E2"/>
    <w:rsid w:val="00F308C3"/>
    <w:rsid w:val="00F308D7"/>
    <w:rsid w:val="00F309D9"/>
    <w:rsid w:val="00F30A84"/>
    <w:rsid w:val="00F30B20"/>
    <w:rsid w:val="00F30BA2"/>
    <w:rsid w:val="00F30BCB"/>
    <w:rsid w:val="00F30BDC"/>
    <w:rsid w:val="00F30E3E"/>
    <w:rsid w:val="00F30E46"/>
    <w:rsid w:val="00F30E67"/>
    <w:rsid w:val="00F30EC5"/>
    <w:rsid w:val="00F3108A"/>
    <w:rsid w:val="00F31394"/>
    <w:rsid w:val="00F31410"/>
    <w:rsid w:val="00F3171F"/>
    <w:rsid w:val="00F3190C"/>
    <w:rsid w:val="00F319EA"/>
    <w:rsid w:val="00F31BC7"/>
    <w:rsid w:val="00F31D85"/>
    <w:rsid w:val="00F31E9E"/>
    <w:rsid w:val="00F31EAB"/>
    <w:rsid w:val="00F32133"/>
    <w:rsid w:val="00F32233"/>
    <w:rsid w:val="00F32280"/>
    <w:rsid w:val="00F32290"/>
    <w:rsid w:val="00F32328"/>
    <w:rsid w:val="00F32379"/>
    <w:rsid w:val="00F323F6"/>
    <w:rsid w:val="00F32533"/>
    <w:rsid w:val="00F32578"/>
    <w:rsid w:val="00F326EB"/>
    <w:rsid w:val="00F32757"/>
    <w:rsid w:val="00F327BC"/>
    <w:rsid w:val="00F329D5"/>
    <w:rsid w:val="00F329E3"/>
    <w:rsid w:val="00F32BD7"/>
    <w:rsid w:val="00F32CCB"/>
    <w:rsid w:val="00F32D1F"/>
    <w:rsid w:val="00F32F41"/>
    <w:rsid w:val="00F330B3"/>
    <w:rsid w:val="00F33176"/>
    <w:rsid w:val="00F331E0"/>
    <w:rsid w:val="00F3338E"/>
    <w:rsid w:val="00F335A2"/>
    <w:rsid w:val="00F3384E"/>
    <w:rsid w:val="00F3392B"/>
    <w:rsid w:val="00F33C41"/>
    <w:rsid w:val="00F33C50"/>
    <w:rsid w:val="00F33DB8"/>
    <w:rsid w:val="00F33DD9"/>
    <w:rsid w:val="00F33DE5"/>
    <w:rsid w:val="00F33E05"/>
    <w:rsid w:val="00F33E43"/>
    <w:rsid w:val="00F33E93"/>
    <w:rsid w:val="00F33F8A"/>
    <w:rsid w:val="00F340B8"/>
    <w:rsid w:val="00F342BC"/>
    <w:rsid w:val="00F34624"/>
    <w:rsid w:val="00F346A3"/>
    <w:rsid w:val="00F34863"/>
    <w:rsid w:val="00F348EA"/>
    <w:rsid w:val="00F34A2A"/>
    <w:rsid w:val="00F34AA3"/>
    <w:rsid w:val="00F34B7E"/>
    <w:rsid w:val="00F34BBD"/>
    <w:rsid w:val="00F34BEF"/>
    <w:rsid w:val="00F34C7B"/>
    <w:rsid w:val="00F34DD1"/>
    <w:rsid w:val="00F35205"/>
    <w:rsid w:val="00F35317"/>
    <w:rsid w:val="00F3542D"/>
    <w:rsid w:val="00F354FC"/>
    <w:rsid w:val="00F3550B"/>
    <w:rsid w:val="00F3574D"/>
    <w:rsid w:val="00F35918"/>
    <w:rsid w:val="00F35970"/>
    <w:rsid w:val="00F35986"/>
    <w:rsid w:val="00F35A6B"/>
    <w:rsid w:val="00F35B63"/>
    <w:rsid w:val="00F35BB3"/>
    <w:rsid w:val="00F35D16"/>
    <w:rsid w:val="00F35D37"/>
    <w:rsid w:val="00F360C3"/>
    <w:rsid w:val="00F360ED"/>
    <w:rsid w:val="00F3614C"/>
    <w:rsid w:val="00F36238"/>
    <w:rsid w:val="00F364BC"/>
    <w:rsid w:val="00F36572"/>
    <w:rsid w:val="00F366D3"/>
    <w:rsid w:val="00F36706"/>
    <w:rsid w:val="00F36878"/>
    <w:rsid w:val="00F36888"/>
    <w:rsid w:val="00F369F2"/>
    <w:rsid w:val="00F36C97"/>
    <w:rsid w:val="00F36CA1"/>
    <w:rsid w:val="00F36D79"/>
    <w:rsid w:val="00F36DD3"/>
    <w:rsid w:val="00F36E2E"/>
    <w:rsid w:val="00F36E3B"/>
    <w:rsid w:val="00F36F10"/>
    <w:rsid w:val="00F36F12"/>
    <w:rsid w:val="00F370EE"/>
    <w:rsid w:val="00F37255"/>
    <w:rsid w:val="00F372B1"/>
    <w:rsid w:val="00F3730E"/>
    <w:rsid w:val="00F37392"/>
    <w:rsid w:val="00F37654"/>
    <w:rsid w:val="00F37657"/>
    <w:rsid w:val="00F3782C"/>
    <w:rsid w:val="00F37889"/>
    <w:rsid w:val="00F37905"/>
    <w:rsid w:val="00F37936"/>
    <w:rsid w:val="00F379EC"/>
    <w:rsid w:val="00F37A69"/>
    <w:rsid w:val="00F37A84"/>
    <w:rsid w:val="00F37B9B"/>
    <w:rsid w:val="00F37BBD"/>
    <w:rsid w:val="00F37CBB"/>
    <w:rsid w:val="00F37D2D"/>
    <w:rsid w:val="00F37F02"/>
    <w:rsid w:val="00F37FB5"/>
    <w:rsid w:val="00F40139"/>
    <w:rsid w:val="00F40377"/>
    <w:rsid w:val="00F40455"/>
    <w:rsid w:val="00F40528"/>
    <w:rsid w:val="00F407E7"/>
    <w:rsid w:val="00F40922"/>
    <w:rsid w:val="00F409C2"/>
    <w:rsid w:val="00F40A2F"/>
    <w:rsid w:val="00F40A40"/>
    <w:rsid w:val="00F40A60"/>
    <w:rsid w:val="00F40AFB"/>
    <w:rsid w:val="00F40B34"/>
    <w:rsid w:val="00F40BAE"/>
    <w:rsid w:val="00F40C07"/>
    <w:rsid w:val="00F40C3C"/>
    <w:rsid w:val="00F40CFD"/>
    <w:rsid w:val="00F40D99"/>
    <w:rsid w:val="00F40DE6"/>
    <w:rsid w:val="00F40E2C"/>
    <w:rsid w:val="00F40E82"/>
    <w:rsid w:val="00F40ED9"/>
    <w:rsid w:val="00F40F32"/>
    <w:rsid w:val="00F411AF"/>
    <w:rsid w:val="00F411E7"/>
    <w:rsid w:val="00F412A6"/>
    <w:rsid w:val="00F412D3"/>
    <w:rsid w:val="00F413EE"/>
    <w:rsid w:val="00F41693"/>
    <w:rsid w:val="00F41696"/>
    <w:rsid w:val="00F41816"/>
    <w:rsid w:val="00F41819"/>
    <w:rsid w:val="00F418F4"/>
    <w:rsid w:val="00F41961"/>
    <w:rsid w:val="00F4198E"/>
    <w:rsid w:val="00F419C2"/>
    <w:rsid w:val="00F41AC7"/>
    <w:rsid w:val="00F41B03"/>
    <w:rsid w:val="00F41B11"/>
    <w:rsid w:val="00F41B6D"/>
    <w:rsid w:val="00F41B7A"/>
    <w:rsid w:val="00F41CA7"/>
    <w:rsid w:val="00F41CFB"/>
    <w:rsid w:val="00F41D5F"/>
    <w:rsid w:val="00F41DCD"/>
    <w:rsid w:val="00F41F87"/>
    <w:rsid w:val="00F42205"/>
    <w:rsid w:val="00F42253"/>
    <w:rsid w:val="00F42322"/>
    <w:rsid w:val="00F4235B"/>
    <w:rsid w:val="00F424A5"/>
    <w:rsid w:val="00F425F9"/>
    <w:rsid w:val="00F42678"/>
    <w:rsid w:val="00F4268A"/>
    <w:rsid w:val="00F427D6"/>
    <w:rsid w:val="00F42820"/>
    <w:rsid w:val="00F42871"/>
    <w:rsid w:val="00F428E4"/>
    <w:rsid w:val="00F42956"/>
    <w:rsid w:val="00F42B30"/>
    <w:rsid w:val="00F42CD8"/>
    <w:rsid w:val="00F42CF7"/>
    <w:rsid w:val="00F42D9C"/>
    <w:rsid w:val="00F42E46"/>
    <w:rsid w:val="00F42EEB"/>
    <w:rsid w:val="00F42FB9"/>
    <w:rsid w:val="00F4320A"/>
    <w:rsid w:val="00F432F5"/>
    <w:rsid w:val="00F433E9"/>
    <w:rsid w:val="00F4360E"/>
    <w:rsid w:val="00F43626"/>
    <w:rsid w:val="00F43981"/>
    <w:rsid w:val="00F43AEC"/>
    <w:rsid w:val="00F43BE4"/>
    <w:rsid w:val="00F43C10"/>
    <w:rsid w:val="00F43C3C"/>
    <w:rsid w:val="00F43C9A"/>
    <w:rsid w:val="00F43DAA"/>
    <w:rsid w:val="00F43E8C"/>
    <w:rsid w:val="00F43E92"/>
    <w:rsid w:val="00F43EB1"/>
    <w:rsid w:val="00F44039"/>
    <w:rsid w:val="00F44065"/>
    <w:rsid w:val="00F440B5"/>
    <w:rsid w:val="00F441AC"/>
    <w:rsid w:val="00F4423B"/>
    <w:rsid w:val="00F443BF"/>
    <w:rsid w:val="00F44475"/>
    <w:rsid w:val="00F4475E"/>
    <w:rsid w:val="00F447A0"/>
    <w:rsid w:val="00F447A5"/>
    <w:rsid w:val="00F448B5"/>
    <w:rsid w:val="00F44932"/>
    <w:rsid w:val="00F44A1B"/>
    <w:rsid w:val="00F44A9A"/>
    <w:rsid w:val="00F44AC8"/>
    <w:rsid w:val="00F44AD4"/>
    <w:rsid w:val="00F44D5E"/>
    <w:rsid w:val="00F44E98"/>
    <w:rsid w:val="00F44F8E"/>
    <w:rsid w:val="00F44FC0"/>
    <w:rsid w:val="00F4508F"/>
    <w:rsid w:val="00F450F8"/>
    <w:rsid w:val="00F4549B"/>
    <w:rsid w:val="00F45511"/>
    <w:rsid w:val="00F45521"/>
    <w:rsid w:val="00F45562"/>
    <w:rsid w:val="00F4560A"/>
    <w:rsid w:val="00F4562B"/>
    <w:rsid w:val="00F45660"/>
    <w:rsid w:val="00F456E2"/>
    <w:rsid w:val="00F457C6"/>
    <w:rsid w:val="00F457E5"/>
    <w:rsid w:val="00F45904"/>
    <w:rsid w:val="00F4595D"/>
    <w:rsid w:val="00F45AC9"/>
    <w:rsid w:val="00F45BD7"/>
    <w:rsid w:val="00F45C48"/>
    <w:rsid w:val="00F45C87"/>
    <w:rsid w:val="00F4604C"/>
    <w:rsid w:val="00F4605B"/>
    <w:rsid w:val="00F4640A"/>
    <w:rsid w:val="00F464D2"/>
    <w:rsid w:val="00F465BC"/>
    <w:rsid w:val="00F466E1"/>
    <w:rsid w:val="00F46708"/>
    <w:rsid w:val="00F4676E"/>
    <w:rsid w:val="00F467E9"/>
    <w:rsid w:val="00F469F0"/>
    <w:rsid w:val="00F469F1"/>
    <w:rsid w:val="00F46A5B"/>
    <w:rsid w:val="00F46C90"/>
    <w:rsid w:val="00F46D4E"/>
    <w:rsid w:val="00F46ECE"/>
    <w:rsid w:val="00F46EE0"/>
    <w:rsid w:val="00F46F90"/>
    <w:rsid w:val="00F46F92"/>
    <w:rsid w:val="00F470D6"/>
    <w:rsid w:val="00F4715A"/>
    <w:rsid w:val="00F47367"/>
    <w:rsid w:val="00F474A0"/>
    <w:rsid w:val="00F474C8"/>
    <w:rsid w:val="00F475E2"/>
    <w:rsid w:val="00F476F9"/>
    <w:rsid w:val="00F477C1"/>
    <w:rsid w:val="00F4781B"/>
    <w:rsid w:val="00F47897"/>
    <w:rsid w:val="00F478EB"/>
    <w:rsid w:val="00F47C25"/>
    <w:rsid w:val="00F47C54"/>
    <w:rsid w:val="00F47CC4"/>
    <w:rsid w:val="00F47DC5"/>
    <w:rsid w:val="00F47E08"/>
    <w:rsid w:val="00F47E85"/>
    <w:rsid w:val="00F47EE4"/>
    <w:rsid w:val="00F47F9A"/>
    <w:rsid w:val="00F47FAB"/>
    <w:rsid w:val="00F500F9"/>
    <w:rsid w:val="00F50140"/>
    <w:rsid w:val="00F5026B"/>
    <w:rsid w:val="00F502DA"/>
    <w:rsid w:val="00F5033F"/>
    <w:rsid w:val="00F50356"/>
    <w:rsid w:val="00F505A1"/>
    <w:rsid w:val="00F506C9"/>
    <w:rsid w:val="00F506D7"/>
    <w:rsid w:val="00F507D4"/>
    <w:rsid w:val="00F5085E"/>
    <w:rsid w:val="00F509C7"/>
    <w:rsid w:val="00F50D97"/>
    <w:rsid w:val="00F50E3E"/>
    <w:rsid w:val="00F50EA0"/>
    <w:rsid w:val="00F50EC4"/>
    <w:rsid w:val="00F5110D"/>
    <w:rsid w:val="00F513BE"/>
    <w:rsid w:val="00F514D7"/>
    <w:rsid w:val="00F514F3"/>
    <w:rsid w:val="00F51512"/>
    <w:rsid w:val="00F51602"/>
    <w:rsid w:val="00F51670"/>
    <w:rsid w:val="00F51888"/>
    <w:rsid w:val="00F51966"/>
    <w:rsid w:val="00F519B8"/>
    <w:rsid w:val="00F51A14"/>
    <w:rsid w:val="00F51A7E"/>
    <w:rsid w:val="00F51C92"/>
    <w:rsid w:val="00F51CE9"/>
    <w:rsid w:val="00F51CEA"/>
    <w:rsid w:val="00F51D7F"/>
    <w:rsid w:val="00F51E91"/>
    <w:rsid w:val="00F52228"/>
    <w:rsid w:val="00F5229D"/>
    <w:rsid w:val="00F52377"/>
    <w:rsid w:val="00F523F8"/>
    <w:rsid w:val="00F524FE"/>
    <w:rsid w:val="00F52635"/>
    <w:rsid w:val="00F5263F"/>
    <w:rsid w:val="00F5278C"/>
    <w:rsid w:val="00F527D0"/>
    <w:rsid w:val="00F52910"/>
    <w:rsid w:val="00F52AD6"/>
    <w:rsid w:val="00F52B1B"/>
    <w:rsid w:val="00F52B5C"/>
    <w:rsid w:val="00F52B8D"/>
    <w:rsid w:val="00F52BA7"/>
    <w:rsid w:val="00F52BFC"/>
    <w:rsid w:val="00F52C65"/>
    <w:rsid w:val="00F52CC1"/>
    <w:rsid w:val="00F52DCF"/>
    <w:rsid w:val="00F52F28"/>
    <w:rsid w:val="00F52FC0"/>
    <w:rsid w:val="00F53203"/>
    <w:rsid w:val="00F5332D"/>
    <w:rsid w:val="00F5338B"/>
    <w:rsid w:val="00F53614"/>
    <w:rsid w:val="00F5365A"/>
    <w:rsid w:val="00F53710"/>
    <w:rsid w:val="00F53868"/>
    <w:rsid w:val="00F538A2"/>
    <w:rsid w:val="00F53928"/>
    <w:rsid w:val="00F53962"/>
    <w:rsid w:val="00F53A13"/>
    <w:rsid w:val="00F53A53"/>
    <w:rsid w:val="00F53BAD"/>
    <w:rsid w:val="00F53BD0"/>
    <w:rsid w:val="00F53F05"/>
    <w:rsid w:val="00F540AD"/>
    <w:rsid w:val="00F54150"/>
    <w:rsid w:val="00F54175"/>
    <w:rsid w:val="00F54191"/>
    <w:rsid w:val="00F541CB"/>
    <w:rsid w:val="00F54223"/>
    <w:rsid w:val="00F54232"/>
    <w:rsid w:val="00F54260"/>
    <w:rsid w:val="00F54409"/>
    <w:rsid w:val="00F5444E"/>
    <w:rsid w:val="00F545B0"/>
    <w:rsid w:val="00F5464F"/>
    <w:rsid w:val="00F54665"/>
    <w:rsid w:val="00F548D4"/>
    <w:rsid w:val="00F54902"/>
    <w:rsid w:val="00F54916"/>
    <w:rsid w:val="00F5492A"/>
    <w:rsid w:val="00F5494D"/>
    <w:rsid w:val="00F549A3"/>
    <w:rsid w:val="00F54A74"/>
    <w:rsid w:val="00F54A8C"/>
    <w:rsid w:val="00F54AC6"/>
    <w:rsid w:val="00F54AE5"/>
    <w:rsid w:val="00F54AF2"/>
    <w:rsid w:val="00F54B74"/>
    <w:rsid w:val="00F54BAE"/>
    <w:rsid w:val="00F54CAB"/>
    <w:rsid w:val="00F54D28"/>
    <w:rsid w:val="00F54E1F"/>
    <w:rsid w:val="00F54F18"/>
    <w:rsid w:val="00F54F1B"/>
    <w:rsid w:val="00F54F20"/>
    <w:rsid w:val="00F54F75"/>
    <w:rsid w:val="00F55104"/>
    <w:rsid w:val="00F55184"/>
    <w:rsid w:val="00F552E6"/>
    <w:rsid w:val="00F55351"/>
    <w:rsid w:val="00F5552C"/>
    <w:rsid w:val="00F55952"/>
    <w:rsid w:val="00F55954"/>
    <w:rsid w:val="00F55BB9"/>
    <w:rsid w:val="00F55C33"/>
    <w:rsid w:val="00F56089"/>
    <w:rsid w:val="00F56169"/>
    <w:rsid w:val="00F5621C"/>
    <w:rsid w:val="00F563E1"/>
    <w:rsid w:val="00F5677B"/>
    <w:rsid w:val="00F56937"/>
    <w:rsid w:val="00F5696C"/>
    <w:rsid w:val="00F5696E"/>
    <w:rsid w:val="00F56A3A"/>
    <w:rsid w:val="00F56B61"/>
    <w:rsid w:val="00F56C60"/>
    <w:rsid w:val="00F56CAD"/>
    <w:rsid w:val="00F56D44"/>
    <w:rsid w:val="00F56E34"/>
    <w:rsid w:val="00F56E36"/>
    <w:rsid w:val="00F56EBB"/>
    <w:rsid w:val="00F56FF5"/>
    <w:rsid w:val="00F57040"/>
    <w:rsid w:val="00F572A7"/>
    <w:rsid w:val="00F57357"/>
    <w:rsid w:val="00F57764"/>
    <w:rsid w:val="00F577EE"/>
    <w:rsid w:val="00F57822"/>
    <w:rsid w:val="00F57A38"/>
    <w:rsid w:val="00F57A54"/>
    <w:rsid w:val="00F57A7B"/>
    <w:rsid w:val="00F57B43"/>
    <w:rsid w:val="00F57BB5"/>
    <w:rsid w:val="00F57BED"/>
    <w:rsid w:val="00F57C8A"/>
    <w:rsid w:val="00F57DD7"/>
    <w:rsid w:val="00F60198"/>
    <w:rsid w:val="00F602CD"/>
    <w:rsid w:val="00F6045C"/>
    <w:rsid w:val="00F60473"/>
    <w:rsid w:val="00F60521"/>
    <w:rsid w:val="00F60629"/>
    <w:rsid w:val="00F607EA"/>
    <w:rsid w:val="00F6096F"/>
    <w:rsid w:val="00F60A00"/>
    <w:rsid w:val="00F60A1E"/>
    <w:rsid w:val="00F60A78"/>
    <w:rsid w:val="00F60CF7"/>
    <w:rsid w:val="00F60DA5"/>
    <w:rsid w:val="00F60F73"/>
    <w:rsid w:val="00F60F7B"/>
    <w:rsid w:val="00F60F85"/>
    <w:rsid w:val="00F61095"/>
    <w:rsid w:val="00F6112D"/>
    <w:rsid w:val="00F61171"/>
    <w:rsid w:val="00F613A9"/>
    <w:rsid w:val="00F614AF"/>
    <w:rsid w:val="00F61540"/>
    <w:rsid w:val="00F61688"/>
    <w:rsid w:val="00F61722"/>
    <w:rsid w:val="00F61783"/>
    <w:rsid w:val="00F61886"/>
    <w:rsid w:val="00F6191B"/>
    <w:rsid w:val="00F61996"/>
    <w:rsid w:val="00F61A7B"/>
    <w:rsid w:val="00F61BA0"/>
    <w:rsid w:val="00F61C32"/>
    <w:rsid w:val="00F61C87"/>
    <w:rsid w:val="00F61D5A"/>
    <w:rsid w:val="00F61F27"/>
    <w:rsid w:val="00F61F88"/>
    <w:rsid w:val="00F61FC4"/>
    <w:rsid w:val="00F620CC"/>
    <w:rsid w:val="00F62173"/>
    <w:rsid w:val="00F624A0"/>
    <w:rsid w:val="00F625B4"/>
    <w:rsid w:val="00F626BF"/>
    <w:rsid w:val="00F62ABF"/>
    <w:rsid w:val="00F62B99"/>
    <w:rsid w:val="00F62C34"/>
    <w:rsid w:val="00F62DC0"/>
    <w:rsid w:val="00F62EFE"/>
    <w:rsid w:val="00F63045"/>
    <w:rsid w:val="00F630C1"/>
    <w:rsid w:val="00F6312B"/>
    <w:rsid w:val="00F632D9"/>
    <w:rsid w:val="00F633C0"/>
    <w:rsid w:val="00F63476"/>
    <w:rsid w:val="00F635FD"/>
    <w:rsid w:val="00F636F6"/>
    <w:rsid w:val="00F6373E"/>
    <w:rsid w:val="00F6374A"/>
    <w:rsid w:val="00F6388A"/>
    <w:rsid w:val="00F638B2"/>
    <w:rsid w:val="00F63913"/>
    <w:rsid w:val="00F63A94"/>
    <w:rsid w:val="00F63BF7"/>
    <w:rsid w:val="00F63CF6"/>
    <w:rsid w:val="00F63D3E"/>
    <w:rsid w:val="00F63D93"/>
    <w:rsid w:val="00F63E12"/>
    <w:rsid w:val="00F63E8B"/>
    <w:rsid w:val="00F63EC0"/>
    <w:rsid w:val="00F63F10"/>
    <w:rsid w:val="00F63F4F"/>
    <w:rsid w:val="00F63FED"/>
    <w:rsid w:val="00F6413D"/>
    <w:rsid w:val="00F64140"/>
    <w:rsid w:val="00F643AB"/>
    <w:rsid w:val="00F64408"/>
    <w:rsid w:val="00F6440B"/>
    <w:rsid w:val="00F6446B"/>
    <w:rsid w:val="00F6449A"/>
    <w:rsid w:val="00F64536"/>
    <w:rsid w:val="00F645AC"/>
    <w:rsid w:val="00F645E0"/>
    <w:rsid w:val="00F646EA"/>
    <w:rsid w:val="00F64745"/>
    <w:rsid w:val="00F64797"/>
    <w:rsid w:val="00F6481F"/>
    <w:rsid w:val="00F64877"/>
    <w:rsid w:val="00F648A6"/>
    <w:rsid w:val="00F64943"/>
    <w:rsid w:val="00F64995"/>
    <w:rsid w:val="00F64A77"/>
    <w:rsid w:val="00F64B6A"/>
    <w:rsid w:val="00F64B7C"/>
    <w:rsid w:val="00F64C98"/>
    <w:rsid w:val="00F64CFF"/>
    <w:rsid w:val="00F64FAA"/>
    <w:rsid w:val="00F65052"/>
    <w:rsid w:val="00F65170"/>
    <w:rsid w:val="00F651E7"/>
    <w:rsid w:val="00F6534E"/>
    <w:rsid w:val="00F6541E"/>
    <w:rsid w:val="00F654EC"/>
    <w:rsid w:val="00F65618"/>
    <w:rsid w:val="00F65840"/>
    <w:rsid w:val="00F65870"/>
    <w:rsid w:val="00F658F7"/>
    <w:rsid w:val="00F65983"/>
    <w:rsid w:val="00F65995"/>
    <w:rsid w:val="00F65A3C"/>
    <w:rsid w:val="00F65ACC"/>
    <w:rsid w:val="00F65C54"/>
    <w:rsid w:val="00F65DCA"/>
    <w:rsid w:val="00F65E96"/>
    <w:rsid w:val="00F65EED"/>
    <w:rsid w:val="00F65FDE"/>
    <w:rsid w:val="00F66060"/>
    <w:rsid w:val="00F6606D"/>
    <w:rsid w:val="00F660BC"/>
    <w:rsid w:val="00F66152"/>
    <w:rsid w:val="00F66193"/>
    <w:rsid w:val="00F6633A"/>
    <w:rsid w:val="00F6634A"/>
    <w:rsid w:val="00F66410"/>
    <w:rsid w:val="00F66486"/>
    <w:rsid w:val="00F664CD"/>
    <w:rsid w:val="00F6667C"/>
    <w:rsid w:val="00F666EB"/>
    <w:rsid w:val="00F6674E"/>
    <w:rsid w:val="00F667C8"/>
    <w:rsid w:val="00F668C4"/>
    <w:rsid w:val="00F669CD"/>
    <w:rsid w:val="00F66A27"/>
    <w:rsid w:val="00F66AF3"/>
    <w:rsid w:val="00F66B16"/>
    <w:rsid w:val="00F66CEB"/>
    <w:rsid w:val="00F66E01"/>
    <w:rsid w:val="00F66FCD"/>
    <w:rsid w:val="00F670BB"/>
    <w:rsid w:val="00F6719C"/>
    <w:rsid w:val="00F672A2"/>
    <w:rsid w:val="00F67352"/>
    <w:rsid w:val="00F67404"/>
    <w:rsid w:val="00F67433"/>
    <w:rsid w:val="00F674AA"/>
    <w:rsid w:val="00F67621"/>
    <w:rsid w:val="00F67639"/>
    <w:rsid w:val="00F6777E"/>
    <w:rsid w:val="00F67824"/>
    <w:rsid w:val="00F67AC9"/>
    <w:rsid w:val="00F67ECB"/>
    <w:rsid w:val="00F67F79"/>
    <w:rsid w:val="00F67FF5"/>
    <w:rsid w:val="00F701EB"/>
    <w:rsid w:val="00F70255"/>
    <w:rsid w:val="00F703C3"/>
    <w:rsid w:val="00F703D1"/>
    <w:rsid w:val="00F70507"/>
    <w:rsid w:val="00F705A4"/>
    <w:rsid w:val="00F706E5"/>
    <w:rsid w:val="00F7093A"/>
    <w:rsid w:val="00F709A3"/>
    <w:rsid w:val="00F70A90"/>
    <w:rsid w:val="00F70D30"/>
    <w:rsid w:val="00F70E1A"/>
    <w:rsid w:val="00F70F04"/>
    <w:rsid w:val="00F70F23"/>
    <w:rsid w:val="00F710F5"/>
    <w:rsid w:val="00F711B0"/>
    <w:rsid w:val="00F71405"/>
    <w:rsid w:val="00F7151A"/>
    <w:rsid w:val="00F7152D"/>
    <w:rsid w:val="00F7167B"/>
    <w:rsid w:val="00F717FA"/>
    <w:rsid w:val="00F7191A"/>
    <w:rsid w:val="00F7195D"/>
    <w:rsid w:val="00F71D01"/>
    <w:rsid w:val="00F71E08"/>
    <w:rsid w:val="00F71E33"/>
    <w:rsid w:val="00F71E5E"/>
    <w:rsid w:val="00F71EB2"/>
    <w:rsid w:val="00F71EC5"/>
    <w:rsid w:val="00F71F2A"/>
    <w:rsid w:val="00F71F75"/>
    <w:rsid w:val="00F72008"/>
    <w:rsid w:val="00F72124"/>
    <w:rsid w:val="00F72188"/>
    <w:rsid w:val="00F721F1"/>
    <w:rsid w:val="00F72425"/>
    <w:rsid w:val="00F7249F"/>
    <w:rsid w:val="00F724F8"/>
    <w:rsid w:val="00F726AB"/>
    <w:rsid w:val="00F7284D"/>
    <w:rsid w:val="00F72970"/>
    <w:rsid w:val="00F72BDF"/>
    <w:rsid w:val="00F72BF0"/>
    <w:rsid w:val="00F72CF4"/>
    <w:rsid w:val="00F72D53"/>
    <w:rsid w:val="00F72D60"/>
    <w:rsid w:val="00F72E78"/>
    <w:rsid w:val="00F72F52"/>
    <w:rsid w:val="00F72FE2"/>
    <w:rsid w:val="00F73049"/>
    <w:rsid w:val="00F7314D"/>
    <w:rsid w:val="00F7321B"/>
    <w:rsid w:val="00F7335A"/>
    <w:rsid w:val="00F7344E"/>
    <w:rsid w:val="00F73490"/>
    <w:rsid w:val="00F734A2"/>
    <w:rsid w:val="00F734B8"/>
    <w:rsid w:val="00F73529"/>
    <w:rsid w:val="00F73609"/>
    <w:rsid w:val="00F737DB"/>
    <w:rsid w:val="00F7386F"/>
    <w:rsid w:val="00F738B1"/>
    <w:rsid w:val="00F73941"/>
    <w:rsid w:val="00F73B29"/>
    <w:rsid w:val="00F73C58"/>
    <w:rsid w:val="00F73D8B"/>
    <w:rsid w:val="00F73E17"/>
    <w:rsid w:val="00F73EB9"/>
    <w:rsid w:val="00F73F6D"/>
    <w:rsid w:val="00F73FC0"/>
    <w:rsid w:val="00F74418"/>
    <w:rsid w:val="00F745C9"/>
    <w:rsid w:val="00F745F4"/>
    <w:rsid w:val="00F74611"/>
    <w:rsid w:val="00F74663"/>
    <w:rsid w:val="00F74757"/>
    <w:rsid w:val="00F74953"/>
    <w:rsid w:val="00F7495D"/>
    <w:rsid w:val="00F74A07"/>
    <w:rsid w:val="00F74AE2"/>
    <w:rsid w:val="00F74D2E"/>
    <w:rsid w:val="00F74F0A"/>
    <w:rsid w:val="00F74FB1"/>
    <w:rsid w:val="00F75157"/>
    <w:rsid w:val="00F751A0"/>
    <w:rsid w:val="00F751ED"/>
    <w:rsid w:val="00F752C0"/>
    <w:rsid w:val="00F754C0"/>
    <w:rsid w:val="00F7564B"/>
    <w:rsid w:val="00F757B0"/>
    <w:rsid w:val="00F75A03"/>
    <w:rsid w:val="00F75AA6"/>
    <w:rsid w:val="00F75B60"/>
    <w:rsid w:val="00F75B76"/>
    <w:rsid w:val="00F75CA0"/>
    <w:rsid w:val="00F75CE3"/>
    <w:rsid w:val="00F75D21"/>
    <w:rsid w:val="00F75E19"/>
    <w:rsid w:val="00F75EE5"/>
    <w:rsid w:val="00F75F7E"/>
    <w:rsid w:val="00F75F94"/>
    <w:rsid w:val="00F760F9"/>
    <w:rsid w:val="00F7613A"/>
    <w:rsid w:val="00F761B6"/>
    <w:rsid w:val="00F762E2"/>
    <w:rsid w:val="00F7634B"/>
    <w:rsid w:val="00F76390"/>
    <w:rsid w:val="00F7645D"/>
    <w:rsid w:val="00F7671D"/>
    <w:rsid w:val="00F7677E"/>
    <w:rsid w:val="00F767E6"/>
    <w:rsid w:val="00F7680C"/>
    <w:rsid w:val="00F768AB"/>
    <w:rsid w:val="00F768BA"/>
    <w:rsid w:val="00F76922"/>
    <w:rsid w:val="00F76951"/>
    <w:rsid w:val="00F76A75"/>
    <w:rsid w:val="00F76A78"/>
    <w:rsid w:val="00F76AED"/>
    <w:rsid w:val="00F76C01"/>
    <w:rsid w:val="00F76C8B"/>
    <w:rsid w:val="00F76CD5"/>
    <w:rsid w:val="00F76D33"/>
    <w:rsid w:val="00F76D47"/>
    <w:rsid w:val="00F76D5A"/>
    <w:rsid w:val="00F76E61"/>
    <w:rsid w:val="00F76F81"/>
    <w:rsid w:val="00F76FE5"/>
    <w:rsid w:val="00F7700B"/>
    <w:rsid w:val="00F77069"/>
    <w:rsid w:val="00F770B1"/>
    <w:rsid w:val="00F770C7"/>
    <w:rsid w:val="00F770FF"/>
    <w:rsid w:val="00F77104"/>
    <w:rsid w:val="00F7712F"/>
    <w:rsid w:val="00F77156"/>
    <w:rsid w:val="00F7720B"/>
    <w:rsid w:val="00F77214"/>
    <w:rsid w:val="00F77327"/>
    <w:rsid w:val="00F7737A"/>
    <w:rsid w:val="00F7761B"/>
    <w:rsid w:val="00F77803"/>
    <w:rsid w:val="00F7789B"/>
    <w:rsid w:val="00F77B61"/>
    <w:rsid w:val="00F77C2C"/>
    <w:rsid w:val="00F77E32"/>
    <w:rsid w:val="00F80101"/>
    <w:rsid w:val="00F801DB"/>
    <w:rsid w:val="00F802C2"/>
    <w:rsid w:val="00F802ED"/>
    <w:rsid w:val="00F80352"/>
    <w:rsid w:val="00F803C8"/>
    <w:rsid w:val="00F80469"/>
    <w:rsid w:val="00F804C8"/>
    <w:rsid w:val="00F808F8"/>
    <w:rsid w:val="00F809AD"/>
    <w:rsid w:val="00F80A53"/>
    <w:rsid w:val="00F80A93"/>
    <w:rsid w:val="00F80BBA"/>
    <w:rsid w:val="00F80C72"/>
    <w:rsid w:val="00F80D78"/>
    <w:rsid w:val="00F80E11"/>
    <w:rsid w:val="00F80E81"/>
    <w:rsid w:val="00F811E0"/>
    <w:rsid w:val="00F812A8"/>
    <w:rsid w:val="00F81313"/>
    <w:rsid w:val="00F813EB"/>
    <w:rsid w:val="00F8145C"/>
    <w:rsid w:val="00F8146C"/>
    <w:rsid w:val="00F81533"/>
    <w:rsid w:val="00F8158A"/>
    <w:rsid w:val="00F815B2"/>
    <w:rsid w:val="00F81720"/>
    <w:rsid w:val="00F818BA"/>
    <w:rsid w:val="00F81939"/>
    <w:rsid w:val="00F81B29"/>
    <w:rsid w:val="00F81BB9"/>
    <w:rsid w:val="00F81C5E"/>
    <w:rsid w:val="00F81DCB"/>
    <w:rsid w:val="00F82015"/>
    <w:rsid w:val="00F82273"/>
    <w:rsid w:val="00F8242A"/>
    <w:rsid w:val="00F82564"/>
    <w:rsid w:val="00F826A1"/>
    <w:rsid w:val="00F826AA"/>
    <w:rsid w:val="00F826AF"/>
    <w:rsid w:val="00F82746"/>
    <w:rsid w:val="00F827F1"/>
    <w:rsid w:val="00F82815"/>
    <w:rsid w:val="00F82898"/>
    <w:rsid w:val="00F828CD"/>
    <w:rsid w:val="00F82915"/>
    <w:rsid w:val="00F82945"/>
    <w:rsid w:val="00F82987"/>
    <w:rsid w:val="00F829CC"/>
    <w:rsid w:val="00F82A27"/>
    <w:rsid w:val="00F82B18"/>
    <w:rsid w:val="00F82B73"/>
    <w:rsid w:val="00F82B82"/>
    <w:rsid w:val="00F82C26"/>
    <w:rsid w:val="00F82DB4"/>
    <w:rsid w:val="00F82DC5"/>
    <w:rsid w:val="00F83116"/>
    <w:rsid w:val="00F83182"/>
    <w:rsid w:val="00F83362"/>
    <w:rsid w:val="00F83495"/>
    <w:rsid w:val="00F834E7"/>
    <w:rsid w:val="00F8350D"/>
    <w:rsid w:val="00F8354E"/>
    <w:rsid w:val="00F8369B"/>
    <w:rsid w:val="00F836D6"/>
    <w:rsid w:val="00F836F9"/>
    <w:rsid w:val="00F83856"/>
    <w:rsid w:val="00F838E7"/>
    <w:rsid w:val="00F83919"/>
    <w:rsid w:val="00F83A7A"/>
    <w:rsid w:val="00F83ACE"/>
    <w:rsid w:val="00F83AD9"/>
    <w:rsid w:val="00F83AE9"/>
    <w:rsid w:val="00F83B23"/>
    <w:rsid w:val="00F83B61"/>
    <w:rsid w:val="00F83C81"/>
    <w:rsid w:val="00F83DB4"/>
    <w:rsid w:val="00F83EF0"/>
    <w:rsid w:val="00F83F69"/>
    <w:rsid w:val="00F84063"/>
    <w:rsid w:val="00F8440A"/>
    <w:rsid w:val="00F844AA"/>
    <w:rsid w:val="00F84586"/>
    <w:rsid w:val="00F845D7"/>
    <w:rsid w:val="00F84666"/>
    <w:rsid w:val="00F8466F"/>
    <w:rsid w:val="00F846B7"/>
    <w:rsid w:val="00F8470C"/>
    <w:rsid w:val="00F84764"/>
    <w:rsid w:val="00F8486A"/>
    <w:rsid w:val="00F8488A"/>
    <w:rsid w:val="00F8493A"/>
    <w:rsid w:val="00F84B47"/>
    <w:rsid w:val="00F84B79"/>
    <w:rsid w:val="00F84CB6"/>
    <w:rsid w:val="00F84D21"/>
    <w:rsid w:val="00F84DAA"/>
    <w:rsid w:val="00F84DFA"/>
    <w:rsid w:val="00F84FEE"/>
    <w:rsid w:val="00F850D1"/>
    <w:rsid w:val="00F851E1"/>
    <w:rsid w:val="00F854D6"/>
    <w:rsid w:val="00F85599"/>
    <w:rsid w:val="00F8573F"/>
    <w:rsid w:val="00F85878"/>
    <w:rsid w:val="00F858EF"/>
    <w:rsid w:val="00F85950"/>
    <w:rsid w:val="00F85966"/>
    <w:rsid w:val="00F85A9A"/>
    <w:rsid w:val="00F85C63"/>
    <w:rsid w:val="00F86073"/>
    <w:rsid w:val="00F862AE"/>
    <w:rsid w:val="00F86379"/>
    <w:rsid w:val="00F8645C"/>
    <w:rsid w:val="00F864C2"/>
    <w:rsid w:val="00F86688"/>
    <w:rsid w:val="00F866EE"/>
    <w:rsid w:val="00F866F7"/>
    <w:rsid w:val="00F867E6"/>
    <w:rsid w:val="00F8689F"/>
    <w:rsid w:val="00F86BEE"/>
    <w:rsid w:val="00F86C5A"/>
    <w:rsid w:val="00F86C6B"/>
    <w:rsid w:val="00F86DBC"/>
    <w:rsid w:val="00F86DC2"/>
    <w:rsid w:val="00F86E23"/>
    <w:rsid w:val="00F86F5E"/>
    <w:rsid w:val="00F86F61"/>
    <w:rsid w:val="00F86F79"/>
    <w:rsid w:val="00F870E4"/>
    <w:rsid w:val="00F87131"/>
    <w:rsid w:val="00F872E4"/>
    <w:rsid w:val="00F8730E"/>
    <w:rsid w:val="00F874A6"/>
    <w:rsid w:val="00F874C5"/>
    <w:rsid w:val="00F87571"/>
    <w:rsid w:val="00F875CB"/>
    <w:rsid w:val="00F87631"/>
    <w:rsid w:val="00F87664"/>
    <w:rsid w:val="00F87668"/>
    <w:rsid w:val="00F8770D"/>
    <w:rsid w:val="00F87846"/>
    <w:rsid w:val="00F878B5"/>
    <w:rsid w:val="00F87911"/>
    <w:rsid w:val="00F879F1"/>
    <w:rsid w:val="00F87B55"/>
    <w:rsid w:val="00F87B97"/>
    <w:rsid w:val="00F87BBF"/>
    <w:rsid w:val="00F87C12"/>
    <w:rsid w:val="00F87C20"/>
    <w:rsid w:val="00F87C44"/>
    <w:rsid w:val="00F87C95"/>
    <w:rsid w:val="00F87F6D"/>
    <w:rsid w:val="00F9006F"/>
    <w:rsid w:val="00F900DF"/>
    <w:rsid w:val="00F900E0"/>
    <w:rsid w:val="00F90137"/>
    <w:rsid w:val="00F90149"/>
    <w:rsid w:val="00F902B6"/>
    <w:rsid w:val="00F9041F"/>
    <w:rsid w:val="00F90533"/>
    <w:rsid w:val="00F905B1"/>
    <w:rsid w:val="00F905C7"/>
    <w:rsid w:val="00F9063B"/>
    <w:rsid w:val="00F906E4"/>
    <w:rsid w:val="00F90795"/>
    <w:rsid w:val="00F90845"/>
    <w:rsid w:val="00F9090C"/>
    <w:rsid w:val="00F90AAB"/>
    <w:rsid w:val="00F90BD7"/>
    <w:rsid w:val="00F90C84"/>
    <w:rsid w:val="00F90C85"/>
    <w:rsid w:val="00F90E1B"/>
    <w:rsid w:val="00F90E6A"/>
    <w:rsid w:val="00F90E71"/>
    <w:rsid w:val="00F90E99"/>
    <w:rsid w:val="00F90E9E"/>
    <w:rsid w:val="00F90F02"/>
    <w:rsid w:val="00F90F0E"/>
    <w:rsid w:val="00F90F77"/>
    <w:rsid w:val="00F90F95"/>
    <w:rsid w:val="00F90FDC"/>
    <w:rsid w:val="00F9107A"/>
    <w:rsid w:val="00F91089"/>
    <w:rsid w:val="00F91095"/>
    <w:rsid w:val="00F91201"/>
    <w:rsid w:val="00F91304"/>
    <w:rsid w:val="00F91343"/>
    <w:rsid w:val="00F91364"/>
    <w:rsid w:val="00F91367"/>
    <w:rsid w:val="00F913D3"/>
    <w:rsid w:val="00F91473"/>
    <w:rsid w:val="00F91497"/>
    <w:rsid w:val="00F914FC"/>
    <w:rsid w:val="00F91542"/>
    <w:rsid w:val="00F91580"/>
    <w:rsid w:val="00F91641"/>
    <w:rsid w:val="00F9164D"/>
    <w:rsid w:val="00F917D4"/>
    <w:rsid w:val="00F91984"/>
    <w:rsid w:val="00F919E1"/>
    <w:rsid w:val="00F91BA3"/>
    <w:rsid w:val="00F91C39"/>
    <w:rsid w:val="00F91C97"/>
    <w:rsid w:val="00F91DC2"/>
    <w:rsid w:val="00F91E5F"/>
    <w:rsid w:val="00F9201C"/>
    <w:rsid w:val="00F92041"/>
    <w:rsid w:val="00F920A5"/>
    <w:rsid w:val="00F92148"/>
    <w:rsid w:val="00F92187"/>
    <w:rsid w:val="00F92272"/>
    <w:rsid w:val="00F92279"/>
    <w:rsid w:val="00F922FA"/>
    <w:rsid w:val="00F92368"/>
    <w:rsid w:val="00F9250D"/>
    <w:rsid w:val="00F925C6"/>
    <w:rsid w:val="00F92A8B"/>
    <w:rsid w:val="00F92C1D"/>
    <w:rsid w:val="00F92C91"/>
    <w:rsid w:val="00F92D9A"/>
    <w:rsid w:val="00F92DA5"/>
    <w:rsid w:val="00F92DBD"/>
    <w:rsid w:val="00F92DE8"/>
    <w:rsid w:val="00F92E51"/>
    <w:rsid w:val="00F9303D"/>
    <w:rsid w:val="00F932F3"/>
    <w:rsid w:val="00F933E1"/>
    <w:rsid w:val="00F93402"/>
    <w:rsid w:val="00F9341A"/>
    <w:rsid w:val="00F934CB"/>
    <w:rsid w:val="00F934F1"/>
    <w:rsid w:val="00F93520"/>
    <w:rsid w:val="00F93665"/>
    <w:rsid w:val="00F93790"/>
    <w:rsid w:val="00F9380F"/>
    <w:rsid w:val="00F938DD"/>
    <w:rsid w:val="00F93AA6"/>
    <w:rsid w:val="00F93C98"/>
    <w:rsid w:val="00F93D10"/>
    <w:rsid w:val="00F93D6B"/>
    <w:rsid w:val="00F93EAB"/>
    <w:rsid w:val="00F93F64"/>
    <w:rsid w:val="00F93FEA"/>
    <w:rsid w:val="00F940D8"/>
    <w:rsid w:val="00F94153"/>
    <w:rsid w:val="00F941B5"/>
    <w:rsid w:val="00F9429A"/>
    <w:rsid w:val="00F942B6"/>
    <w:rsid w:val="00F94370"/>
    <w:rsid w:val="00F943A9"/>
    <w:rsid w:val="00F943AB"/>
    <w:rsid w:val="00F946A9"/>
    <w:rsid w:val="00F9478B"/>
    <w:rsid w:val="00F94851"/>
    <w:rsid w:val="00F948DC"/>
    <w:rsid w:val="00F948F4"/>
    <w:rsid w:val="00F9491E"/>
    <w:rsid w:val="00F94993"/>
    <w:rsid w:val="00F949A9"/>
    <w:rsid w:val="00F949F7"/>
    <w:rsid w:val="00F94A4F"/>
    <w:rsid w:val="00F94AD8"/>
    <w:rsid w:val="00F94B09"/>
    <w:rsid w:val="00F94C20"/>
    <w:rsid w:val="00F94C30"/>
    <w:rsid w:val="00F94CA5"/>
    <w:rsid w:val="00F94CDB"/>
    <w:rsid w:val="00F94D6A"/>
    <w:rsid w:val="00F94E1F"/>
    <w:rsid w:val="00F94E93"/>
    <w:rsid w:val="00F95099"/>
    <w:rsid w:val="00F9533E"/>
    <w:rsid w:val="00F95343"/>
    <w:rsid w:val="00F95397"/>
    <w:rsid w:val="00F9539F"/>
    <w:rsid w:val="00F9554E"/>
    <w:rsid w:val="00F956F9"/>
    <w:rsid w:val="00F958CF"/>
    <w:rsid w:val="00F9591E"/>
    <w:rsid w:val="00F9594E"/>
    <w:rsid w:val="00F95AAD"/>
    <w:rsid w:val="00F95CC0"/>
    <w:rsid w:val="00F95CD9"/>
    <w:rsid w:val="00F95DC2"/>
    <w:rsid w:val="00F95DD7"/>
    <w:rsid w:val="00F95E25"/>
    <w:rsid w:val="00F95F87"/>
    <w:rsid w:val="00F95FA3"/>
    <w:rsid w:val="00F95FF4"/>
    <w:rsid w:val="00F96020"/>
    <w:rsid w:val="00F960A5"/>
    <w:rsid w:val="00F96143"/>
    <w:rsid w:val="00F96497"/>
    <w:rsid w:val="00F96A3F"/>
    <w:rsid w:val="00F96A5D"/>
    <w:rsid w:val="00F96D42"/>
    <w:rsid w:val="00F96DC2"/>
    <w:rsid w:val="00F96E0F"/>
    <w:rsid w:val="00F970FD"/>
    <w:rsid w:val="00F97108"/>
    <w:rsid w:val="00F9716D"/>
    <w:rsid w:val="00F97340"/>
    <w:rsid w:val="00F97354"/>
    <w:rsid w:val="00F9735C"/>
    <w:rsid w:val="00F973D3"/>
    <w:rsid w:val="00F97475"/>
    <w:rsid w:val="00F974BF"/>
    <w:rsid w:val="00F97525"/>
    <w:rsid w:val="00F9765C"/>
    <w:rsid w:val="00F9774B"/>
    <w:rsid w:val="00F977EF"/>
    <w:rsid w:val="00F9781E"/>
    <w:rsid w:val="00F9788A"/>
    <w:rsid w:val="00F9789A"/>
    <w:rsid w:val="00F978FF"/>
    <w:rsid w:val="00F97A6E"/>
    <w:rsid w:val="00F97ADF"/>
    <w:rsid w:val="00F97AF1"/>
    <w:rsid w:val="00F97BB8"/>
    <w:rsid w:val="00F97CA6"/>
    <w:rsid w:val="00F97CAD"/>
    <w:rsid w:val="00F97E05"/>
    <w:rsid w:val="00FA0070"/>
    <w:rsid w:val="00FA0089"/>
    <w:rsid w:val="00FA014A"/>
    <w:rsid w:val="00FA0195"/>
    <w:rsid w:val="00FA01FD"/>
    <w:rsid w:val="00FA0602"/>
    <w:rsid w:val="00FA072C"/>
    <w:rsid w:val="00FA089B"/>
    <w:rsid w:val="00FA0BA2"/>
    <w:rsid w:val="00FA0C01"/>
    <w:rsid w:val="00FA0C3F"/>
    <w:rsid w:val="00FA0D8C"/>
    <w:rsid w:val="00FA0DA3"/>
    <w:rsid w:val="00FA0F7D"/>
    <w:rsid w:val="00FA10E6"/>
    <w:rsid w:val="00FA1190"/>
    <w:rsid w:val="00FA1196"/>
    <w:rsid w:val="00FA11A7"/>
    <w:rsid w:val="00FA123C"/>
    <w:rsid w:val="00FA12AE"/>
    <w:rsid w:val="00FA12B4"/>
    <w:rsid w:val="00FA12E1"/>
    <w:rsid w:val="00FA1361"/>
    <w:rsid w:val="00FA1380"/>
    <w:rsid w:val="00FA139A"/>
    <w:rsid w:val="00FA13F4"/>
    <w:rsid w:val="00FA172B"/>
    <w:rsid w:val="00FA17BE"/>
    <w:rsid w:val="00FA181D"/>
    <w:rsid w:val="00FA1925"/>
    <w:rsid w:val="00FA1962"/>
    <w:rsid w:val="00FA1B53"/>
    <w:rsid w:val="00FA1B76"/>
    <w:rsid w:val="00FA1B91"/>
    <w:rsid w:val="00FA1C7E"/>
    <w:rsid w:val="00FA1D9F"/>
    <w:rsid w:val="00FA1E27"/>
    <w:rsid w:val="00FA1EE5"/>
    <w:rsid w:val="00FA1EF4"/>
    <w:rsid w:val="00FA2082"/>
    <w:rsid w:val="00FA2104"/>
    <w:rsid w:val="00FA21A3"/>
    <w:rsid w:val="00FA2570"/>
    <w:rsid w:val="00FA2624"/>
    <w:rsid w:val="00FA28F3"/>
    <w:rsid w:val="00FA299B"/>
    <w:rsid w:val="00FA2C28"/>
    <w:rsid w:val="00FA3051"/>
    <w:rsid w:val="00FA315F"/>
    <w:rsid w:val="00FA3238"/>
    <w:rsid w:val="00FA3267"/>
    <w:rsid w:val="00FA33E4"/>
    <w:rsid w:val="00FA342B"/>
    <w:rsid w:val="00FA347B"/>
    <w:rsid w:val="00FA348F"/>
    <w:rsid w:val="00FA3794"/>
    <w:rsid w:val="00FA3B8D"/>
    <w:rsid w:val="00FA3C80"/>
    <w:rsid w:val="00FA3DA6"/>
    <w:rsid w:val="00FA3F06"/>
    <w:rsid w:val="00FA3F70"/>
    <w:rsid w:val="00FA40D1"/>
    <w:rsid w:val="00FA4199"/>
    <w:rsid w:val="00FA4218"/>
    <w:rsid w:val="00FA4254"/>
    <w:rsid w:val="00FA43B8"/>
    <w:rsid w:val="00FA442F"/>
    <w:rsid w:val="00FA44A1"/>
    <w:rsid w:val="00FA4599"/>
    <w:rsid w:val="00FA4740"/>
    <w:rsid w:val="00FA47B3"/>
    <w:rsid w:val="00FA4C0B"/>
    <w:rsid w:val="00FA4C23"/>
    <w:rsid w:val="00FA4C7F"/>
    <w:rsid w:val="00FA4CBB"/>
    <w:rsid w:val="00FA4D0D"/>
    <w:rsid w:val="00FA4E95"/>
    <w:rsid w:val="00FA4F22"/>
    <w:rsid w:val="00FA51E7"/>
    <w:rsid w:val="00FA5273"/>
    <w:rsid w:val="00FA52DD"/>
    <w:rsid w:val="00FA53F2"/>
    <w:rsid w:val="00FA5786"/>
    <w:rsid w:val="00FA5867"/>
    <w:rsid w:val="00FA588C"/>
    <w:rsid w:val="00FA592F"/>
    <w:rsid w:val="00FA5A25"/>
    <w:rsid w:val="00FA5B97"/>
    <w:rsid w:val="00FA5D75"/>
    <w:rsid w:val="00FA5E3B"/>
    <w:rsid w:val="00FA5FDD"/>
    <w:rsid w:val="00FA5FDF"/>
    <w:rsid w:val="00FA5FF8"/>
    <w:rsid w:val="00FA605B"/>
    <w:rsid w:val="00FA60A9"/>
    <w:rsid w:val="00FA60C2"/>
    <w:rsid w:val="00FA6140"/>
    <w:rsid w:val="00FA6165"/>
    <w:rsid w:val="00FA633F"/>
    <w:rsid w:val="00FA6386"/>
    <w:rsid w:val="00FA63C0"/>
    <w:rsid w:val="00FA63ED"/>
    <w:rsid w:val="00FA642C"/>
    <w:rsid w:val="00FA6432"/>
    <w:rsid w:val="00FA6499"/>
    <w:rsid w:val="00FA6518"/>
    <w:rsid w:val="00FA659D"/>
    <w:rsid w:val="00FA6623"/>
    <w:rsid w:val="00FA6724"/>
    <w:rsid w:val="00FA6A5C"/>
    <w:rsid w:val="00FA6B3D"/>
    <w:rsid w:val="00FA6B46"/>
    <w:rsid w:val="00FA6B7C"/>
    <w:rsid w:val="00FA6B96"/>
    <w:rsid w:val="00FA6C4D"/>
    <w:rsid w:val="00FA6CCE"/>
    <w:rsid w:val="00FA6CD9"/>
    <w:rsid w:val="00FA6D19"/>
    <w:rsid w:val="00FA6D63"/>
    <w:rsid w:val="00FA6D9C"/>
    <w:rsid w:val="00FA6DCD"/>
    <w:rsid w:val="00FA6F53"/>
    <w:rsid w:val="00FA70F0"/>
    <w:rsid w:val="00FA719B"/>
    <w:rsid w:val="00FA71C5"/>
    <w:rsid w:val="00FA72A5"/>
    <w:rsid w:val="00FA72CE"/>
    <w:rsid w:val="00FA736C"/>
    <w:rsid w:val="00FA7380"/>
    <w:rsid w:val="00FA794B"/>
    <w:rsid w:val="00FA7C3C"/>
    <w:rsid w:val="00FA7D5B"/>
    <w:rsid w:val="00FA7DB1"/>
    <w:rsid w:val="00FA7DD3"/>
    <w:rsid w:val="00FA7FF2"/>
    <w:rsid w:val="00FB00BA"/>
    <w:rsid w:val="00FB00BF"/>
    <w:rsid w:val="00FB01AA"/>
    <w:rsid w:val="00FB0220"/>
    <w:rsid w:val="00FB025F"/>
    <w:rsid w:val="00FB038D"/>
    <w:rsid w:val="00FB05B9"/>
    <w:rsid w:val="00FB05BE"/>
    <w:rsid w:val="00FB066F"/>
    <w:rsid w:val="00FB06BF"/>
    <w:rsid w:val="00FB0714"/>
    <w:rsid w:val="00FB073F"/>
    <w:rsid w:val="00FB0761"/>
    <w:rsid w:val="00FB07ED"/>
    <w:rsid w:val="00FB0969"/>
    <w:rsid w:val="00FB09C1"/>
    <w:rsid w:val="00FB0AA0"/>
    <w:rsid w:val="00FB0B51"/>
    <w:rsid w:val="00FB0B95"/>
    <w:rsid w:val="00FB0BE7"/>
    <w:rsid w:val="00FB0C0C"/>
    <w:rsid w:val="00FB0C73"/>
    <w:rsid w:val="00FB0E06"/>
    <w:rsid w:val="00FB0F20"/>
    <w:rsid w:val="00FB0FF7"/>
    <w:rsid w:val="00FB127E"/>
    <w:rsid w:val="00FB12A6"/>
    <w:rsid w:val="00FB13B2"/>
    <w:rsid w:val="00FB1437"/>
    <w:rsid w:val="00FB1532"/>
    <w:rsid w:val="00FB156A"/>
    <w:rsid w:val="00FB169F"/>
    <w:rsid w:val="00FB16D4"/>
    <w:rsid w:val="00FB16F2"/>
    <w:rsid w:val="00FB181B"/>
    <w:rsid w:val="00FB1893"/>
    <w:rsid w:val="00FB18C3"/>
    <w:rsid w:val="00FB1B04"/>
    <w:rsid w:val="00FB1BC0"/>
    <w:rsid w:val="00FB1CC6"/>
    <w:rsid w:val="00FB1CD1"/>
    <w:rsid w:val="00FB1DD2"/>
    <w:rsid w:val="00FB1DD5"/>
    <w:rsid w:val="00FB1E2C"/>
    <w:rsid w:val="00FB1EC1"/>
    <w:rsid w:val="00FB1F05"/>
    <w:rsid w:val="00FB1FCB"/>
    <w:rsid w:val="00FB20FE"/>
    <w:rsid w:val="00FB2348"/>
    <w:rsid w:val="00FB250C"/>
    <w:rsid w:val="00FB291C"/>
    <w:rsid w:val="00FB2A6E"/>
    <w:rsid w:val="00FB2D2C"/>
    <w:rsid w:val="00FB2D3C"/>
    <w:rsid w:val="00FB2D41"/>
    <w:rsid w:val="00FB2DB5"/>
    <w:rsid w:val="00FB30EF"/>
    <w:rsid w:val="00FB312B"/>
    <w:rsid w:val="00FB3249"/>
    <w:rsid w:val="00FB3280"/>
    <w:rsid w:val="00FB33BA"/>
    <w:rsid w:val="00FB34CA"/>
    <w:rsid w:val="00FB351B"/>
    <w:rsid w:val="00FB3522"/>
    <w:rsid w:val="00FB3606"/>
    <w:rsid w:val="00FB3621"/>
    <w:rsid w:val="00FB362C"/>
    <w:rsid w:val="00FB36DB"/>
    <w:rsid w:val="00FB370A"/>
    <w:rsid w:val="00FB3729"/>
    <w:rsid w:val="00FB3A8D"/>
    <w:rsid w:val="00FB3AB7"/>
    <w:rsid w:val="00FB3C2E"/>
    <w:rsid w:val="00FB3C9A"/>
    <w:rsid w:val="00FB3CF6"/>
    <w:rsid w:val="00FB3D1C"/>
    <w:rsid w:val="00FB3E54"/>
    <w:rsid w:val="00FB3E84"/>
    <w:rsid w:val="00FB3E9A"/>
    <w:rsid w:val="00FB41A5"/>
    <w:rsid w:val="00FB42DD"/>
    <w:rsid w:val="00FB4309"/>
    <w:rsid w:val="00FB43C8"/>
    <w:rsid w:val="00FB445E"/>
    <w:rsid w:val="00FB4471"/>
    <w:rsid w:val="00FB46B9"/>
    <w:rsid w:val="00FB46BD"/>
    <w:rsid w:val="00FB46E6"/>
    <w:rsid w:val="00FB473F"/>
    <w:rsid w:val="00FB49FC"/>
    <w:rsid w:val="00FB4A39"/>
    <w:rsid w:val="00FB4AC9"/>
    <w:rsid w:val="00FB4B33"/>
    <w:rsid w:val="00FB4C46"/>
    <w:rsid w:val="00FB4D21"/>
    <w:rsid w:val="00FB4DB4"/>
    <w:rsid w:val="00FB4E47"/>
    <w:rsid w:val="00FB4F23"/>
    <w:rsid w:val="00FB4F2A"/>
    <w:rsid w:val="00FB4F7C"/>
    <w:rsid w:val="00FB4FEC"/>
    <w:rsid w:val="00FB5112"/>
    <w:rsid w:val="00FB51D1"/>
    <w:rsid w:val="00FB530E"/>
    <w:rsid w:val="00FB536C"/>
    <w:rsid w:val="00FB536F"/>
    <w:rsid w:val="00FB5377"/>
    <w:rsid w:val="00FB5381"/>
    <w:rsid w:val="00FB5411"/>
    <w:rsid w:val="00FB5694"/>
    <w:rsid w:val="00FB56EC"/>
    <w:rsid w:val="00FB5783"/>
    <w:rsid w:val="00FB58B4"/>
    <w:rsid w:val="00FB58F7"/>
    <w:rsid w:val="00FB5AB1"/>
    <w:rsid w:val="00FB5B6F"/>
    <w:rsid w:val="00FB5B8F"/>
    <w:rsid w:val="00FB5C2A"/>
    <w:rsid w:val="00FB5D11"/>
    <w:rsid w:val="00FB5E09"/>
    <w:rsid w:val="00FB5E3C"/>
    <w:rsid w:val="00FB5F4C"/>
    <w:rsid w:val="00FB60B4"/>
    <w:rsid w:val="00FB61AE"/>
    <w:rsid w:val="00FB6464"/>
    <w:rsid w:val="00FB660E"/>
    <w:rsid w:val="00FB6661"/>
    <w:rsid w:val="00FB684F"/>
    <w:rsid w:val="00FB685A"/>
    <w:rsid w:val="00FB68F3"/>
    <w:rsid w:val="00FB6B1C"/>
    <w:rsid w:val="00FB6B7D"/>
    <w:rsid w:val="00FB6C54"/>
    <w:rsid w:val="00FB6D58"/>
    <w:rsid w:val="00FB6E00"/>
    <w:rsid w:val="00FB711F"/>
    <w:rsid w:val="00FB757E"/>
    <w:rsid w:val="00FB762B"/>
    <w:rsid w:val="00FB765A"/>
    <w:rsid w:val="00FB77CC"/>
    <w:rsid w:val="00FB7806"/>
    <w:rsid w:val="00FB79FB"/>
    <w:rsid w:val="00FB7A77"/>
    <w:rsid w:val="00FB7BFC"/>
    <w:rsid w:val="00FB7CDB"/>
    <w:rsid w:val="00FB7CF3"/>
    <w:rsid w:val="00FB7DA8"/>
    <w:rsid w:val="00FB7E02"/>
    <w:rsid w:val="00FC00F8"/>
    <w:rsid w:val="00FC0498"/>
    <w:rsid w:val="00FC058C"/>
    <w:rsid w:val="00FC0623"/>
    <w:rsid w:val="00FC06FD"/>
    <w:rsid w:val="00FC07BB"/>
    <w:rsid w:val="00FC0862"/>
    <w:rsid w:val="00FC0A19"/>
    <w:rsid w:val="00FC0A90"/>
    <w:rsid w:val="00FC0ABD"/>
    <w:rsid w:val="00FC0B8E"/>
    <w:rsid w:val="00FC0C08"/>
    <w:rsid w:val="00FC0CAF"/>
    <w:rsid w:val="00FC0D62"/>
    <w:rsid w:val="00FC0E7A"/>
    <w:rsid w:val="00FC0F81"/>
    <w:rsid w:val="00FC10EB"/>
    <w:rsid w:val="00FC13DF"/>
    <w:rsid w:val="00FC17B0"/>
    <w:rsid w:val="00FC196C"/>
    <w:rsid w:val="00FC1A22"/>
    <w:rsid w:val="00FC1E1B"/>
    <w:rsid w:val="00FC1E70"/>
    <w:rsid w:val="00FC1F28"/>
    <w:rsid w:val="00FC2127"/>
    <w:rsid w:val="00FC21E8"/>
    <w:rsid w:val="00FC21EE"/>
    <w:rsid w:val="00FC23B4"/>
    <w:rsid w:val="00FC23C6"/>
    <w:rsid w:val="00FC24A5"/>
    <w:rsid w:val="00FC265E"/>
    <w:rsid w:val="00FC271D"/>
    <w:rsid w:val="00FC27F3"/>
    <w:rsid w:val="00FC2981"/>
    <w:rsid w:val="00FC2B8D"/>
    <w:rsid w:val="00FC2C4C"/>
    <w:rsid w:val="00FC2C78"/>
    <w:rsid w:val="00FC2CE2"/>
    <w:rsid w:val="00FC2E45"/>
    <w:rsid w:val="00FC2E83"/>
    <w:rsid w:val="00FC2E97"/>
    <w:rsid w:val="00FC2F1E"/>
    <w:rsid w:val="00FC2F30"/>
    <w:rsid w:val="00FC2FFC"/>
    <w:rsid w:val="00FC3347"/>
    <w:rsid w:val="00FC35E5"/>
    <w:rsid w:val="00FC3748"/>
    <w:rsid w:val="00FC38CE"/>
    <w:rsid w:val="00FC3987"/>
    <w:rsid w:val="00FC39CC"/>
    <w:rsid w:val="00FC3A3C"/>
    <w:rsid w:val="00FC3B93"/>
    <w:rsid w:val="00FC3BC3"/>
    <w:rsid w:val="00FC3C2B"/>
    <w:rsid w:val="00FC3C4B"/>
    <w:rsid w:val="00FC3C8E"/>
    <w:rsid w:val="00FC3CA1"/>
    <w:rsid w:val="00FC3CCC"/>
    <w:rsid w:val="00FC3E2B"/>
    <w:rsid w:val="00FC3FBE"/>
    <w:rsid w:val="00FC403A"/>
    <w:rsid w:val="00FC4101"/>
    <w:rsid w:val="00FC4103"/>
    <w:rsid w:val="00FC427C"/>
    <w:rsid w:val="00FC4280"/>
    <w:rsid w:val="00FC440E"/>
    <w:rsid w:val="00FC450A"/>
    <w:rsid w:val="00FC4619"/>
    <w:rsid w:val="00FC4744"/>
    <w:rsid w:val="00FC48E6"/>
    <w:rsid w:val="00FC495C"/>
    <w:rsid w:val="00FC4A89"/>
    <w:rsid w:val="00FC4B5B"/>
    <w:rsid w:val="00FC4CE3"/>
    <w:rsid w:val="00FC4D7B"/>
    <w:rsid w:val="00FC4E4B"/>
    <w:rsid w:val="00FC4E82"/>
    <w:rsid w:val="00FC4FA8"/>
    <w:rsid w:val="00FC4FEC"/>
    <w:rsid w:val="00FC50C0"/>
    <w:rsid w:val="00FC50D1"/>
    <w:rsid w:val="00FC5341"/>
    <w:rsid w:val="00FC55D9"/>
    <w:rsid w:val="00FC57C0"/>
    <w:rsid w:val="00FC58AE"/>
    <w:rsid w:val="00FC58F2"/>
    <w:rsid w:val="00FC5966"/>
    <w:rsid w:val="00FC5AC2"/>
    <w:rsid w:val="00FC5AC5"/>
    <w:rsid w:val="00FC5AE7"/>
    <w:rsid w:val="00FC5B44"/>
    <w:rsid w:val="00FC5BF8"/>
    <w:rsid w:val="00FC5C2B"/>
    <w:rsid w:val="00FC5C31"/>
    <w:rsid w:val="00FC6010"/>
    <w:rsid w:val="00FC6057"/>
    <w:rsid w:val="00FC6187"/>
    <w:rsid w:val="00FC62AA"/>
    <w:rsid w:val="00FC653A"/>
    <w:rsid w:val="00FC6633"/>
    <w:rsid w:val="00FC695E"/>
    <w:rsid w:val="00FC69EB"/>
    <w:rsid w:val="00FC6ADA"/>
    <w:rsid w:val="00FC6B93"/>
    <w:rsid w:val="00FC6DAC"/>
    <w:rsid w:val="00FC6E00"/>
    <w:rsid w:val="00FC6E0A"/>
    <w:rsid w:val="00FC6F67"/>
    <w:rsid w:val="00FC6FA9"/>
    <w:rsid w:val="00FC7028"/>
    <w:rsid w:val="00FC705E"/>
    <w:rsid w:val="00FC713A"/>
    <w:rsid w:val="00FC7158"/>
    <w:rsid w:val="00FC74C3"/>
    <w:rsid w:val="00FC7526"/>
    <w:rsid w:val="00FC76A7"/>
    <w:rsid w:val="00FC77F3"/>
    <w:rsid w:val="00FC782A"/>
    <w:rsid w:val="00FC7931"/>
    <w:rsid w:val="00FC7965"/>
    <w:rsid w:val="00FC7A10"/>
    <w:rsid w:val="00FC7A41"/>
    <w:rsid w:val="00FC7A5D"/>
    <w:rsid w:val="00FC7B9D"/>
    <w:rsid w:val="00FC7C33"/>
    <w:rsid w:val="00FC7E8D"/>
    <w:rsid w:val="00FC7F34"/>
    <w:rsid w:val="00FC7F35"/>
    <w:rsid w:val="00FD00F0"/>
    <w:rsid w:val="00FD015D"/>
    <w:rsid w:val="00FD0160"/>
    <w:rsid w:val="00FD028B"/>
    <w:rsid w:val="00FD02E4"/>
    <w:rsid w:val="00FD0479"/>
    <w:rsid w:val="00FD066F"/>
    <w:rsid w:val="00FD06F8"/>
    <w:rsid w:val="00FD0805"/>
    <w:rsid w:val="00FD0883"/>
    <w:rsid w:val="00FD08CF"/>
    <w:rsid w:val="00FD0A09"/>
    <w:rsid w:val="00FD0A72"/>
    <w:rsid w:val="00FD0B13"/>
    <w:rsid w:val="00FD0B16"/>
    <w:rsid w:val="00FD0B2D"/>
    <w:rsid w:val="00FD0BB3"/>
    <w:rsid w:val="00FD0CE5"/>
    <w:rsid w:val="00FD100F"/>
    <w:rsid w:val="00FD10DA"/>
    <w:rsid w:val="00FD10EE"/>
    <w:rsid w:val="00FD118E"/>
    <w:rsid w:val="00FD127A"/>
    <w:rsid w:val="00FD12D5"/>
    <w:rsid w:val="00FD1418"/>
    <w:rsid w:val="00FD1425"/>
    <w:rsid w:val="00FD155F"/>
    <w:rsid w:val="00FD1F04"/>
    <w:rsid w:val="00FD2179"/>
    <w:rsid w:val="00FD21F2"/>
    <w:rsid w:val="00FD23CF"/>
    <w:rsid w:val="00FD2450"/>
    <w:rsid w:val="00FD24AF"/>
    <w:rsid w:val="00FD24C5"/>
    <w:rsid w:val="00FD24ED"/>
    <w:rsid w:val="00FD257C"/>
    <w:rsid w:val="00FD26D4"/>
    <w:rsid w:val="00FD27E6"/>
    <w:rsid w:val="00FD2B41"/>
    <w:rsid w:val="00FD2EC8"/>
    <w:rsid w:val="00FD2F4A"/>
    <w:rsid w:val="00FD2FBA"/>
    <w:rsid w:val="00FD3110"/>
    <w:rsid w:val="00FD3180"/>
    <w:rsid w:val="00FD3361"/>
    <w:rsid w:val="00FD33C2"/>
    <w:rsid w:val="00FD3408"/>
    <w:rsid w:val="00FD3486"/>
    <w:rsid w:val="00FD348C"/>
    <w:rsid w:val="00FD3495"/>
    <w:rsid w:val="00FD3686"/>
    <w:rsid w:val="00FD3AB0"/>
    <w:rsid w:val="00FD3AFE"/>
    <w:rsid w:val="00FD3B61"/>
    <w:rsid w:val="00FD3C64"/>
    <w:rsid w:val="00FD3CF1"/>
    <w:rsid w:val="00FD3DE2"/>
    <w:rsid w:val="00FD3DF3"/>
    <w:rsid w:val="00FD3E53"/>
    <w:rsid w:val="00FD3F55"/>
    <w:rsid w:val="00FD4049"/>
    <w:rsid w:val="00FD40AA"/>
    <w:rsid w:val="00FD417E"/>
    <w:rsid w:val="00FD41D6"/>
    <w:rsid w:val="00FD44A3"/>
    <w:rsid w:val="00FD4575"/>
    <w:rsid w:val="00FD4607"/>
    <w:rsid w:val="00FD4777"/>
    <w:rsid w:val="00FD4814"/>
    <w:rsid w:val="00FD4926"/>
    <w:rsid w:val="00FD4CEB"/>
    <w:rsid w:val="00FD4CFE"/>
    <w:rsid w:val="00FD4D19"/>
    <w:rsid w:val="00FD4E66"/>
    <w:rsid w:val="00FD4E8A"/>
    <w:rsid w:val="00FD5088"/>
    <w:rsid w:val="00FD530C"/>
    <w:rsid w:val="00FD530E"/>
    <w:rsid w:val="00FD5432"/>
    <w:rsid w:val="00FD546F"/>
    <w:rsid w:val="00FD54B9"/>
    <w:rsid w:val="00FD5592"/>
    <w:rsid w:val="00FD560B"/>
    <w:rsid w:val="00FD56AD"/>
    <w:rsid w:val="00FD56B8"/>
    <w:rsid w:val="00FD5738"/>
    <w:rsid w:val="00FD587C"/>
    <w:rsid w:val="00FD593A"/>
    <w:rsid w:val="00FD5B21"/>
    <w:rsid w:val="00FD5C40"/>
    <w:rsid w:val="00FD5DD0"/>
    <w:rsid w:val="00FD5DD7"/>
    <w:rsid w:val="00FD5E50"/>
    <w:rsid w:val="00FD5FAE"/>
    <w:rsid w:val="00FD60B7"/>
    <w:rsid w:val="00FD6501"/>
    <w:rsid w:val="00FD6655"/>
    <w:rsid w:val="00FD6688"/>
    <w:rsid w:val="00FD66ED"/>
    <w:rsid w:val="00FD679F"/>
    <w:rsid w:val="00FD67B9"/>
    <w:rsid w:val="00FD6942"/>
    <w:rsid w:val="00FD69A6"/>
    <w:rsid w:val="00FD69CF"/>
    <w:rsid w:val="00FD6A90"/>
    <w:rsid w:val="00FD6AB1"/>
    <w:rsid w:val="00FD6B90"/>
    <w:rsid w:val="00FD6BA4"/>
    <w:rsid w:val="00FD6BEF"/>
    <w:rsid w:val="00FD6DD9"/>
    <w:rsid w:val="00FD6DF1"/>
    <w:rsid w:val="00FD6F74"/>
    <w:rsid w:val="00FD725F"/>
    <w:rsid w:val="00FD7287"/>
    <w:rsid w:val="00FD735F"/>
    <w:rsid w:val="00FD7544"/>
    <w:rsid w:val="00FD75AA"/>
    <w:rsid w:val="00FD786E"/>
    <w:rsid w:val="00FD78B8"/>
    <w:rsid w:val="00FD798B"/>
    <w:rsid w:val="00FD7AF8"/>
    <w:rsid w:val="00FD7B1E"/>
    <w:rsid w:val="00FD7B3E"/>
    <w:rsid w:val="00FD7BD8"/>
    <w:rsid w:val="00FD7BF8"/>
    <w:rsid w:val="00FD7CC3"/>
    <w:rsid w:val="00FD7CD9"/>
    <w:rsid w:val="00FD7CFA"/>
    <w:rsid w:val="00FD7D5B"/>
    <w:rsid w:val="00FD7EB3"/>
    <w:rsid w:val="00FE0099"/>
    <w:rsid w:val="00FE017D"/>
    <w:rsid w:val="00FE03C0"/>
    <w:rsid w:val="00FE0409"/>
    <w:rsid w:val="00FE0464"/>
    <w:rsid w:val="00FE04F1"/>
    <w:rsid w:val="00FE051B"/>
    <w:rsid w:val="00FE05B4"/>
    <w:rsid w:val="00FE05DF"/>
    <w:rsid w:val="00FE0612"/>
    <w:rsid w:val="00FE07ED"/>
    <w:rsid w:val="00FE080F"/>
    <w:rsid w:val="00FE08B0"/>
    <w:rsid w:val="00FE08DA"/>
    <w:rsid w:val="00FE093F"/>
    <w:rsid w:val="00FE09D7"/>
    <w:rsid w:val="00FE0C13"/>
    <w:rsid w:val="00FE0C52"/>
    <w:rsid w:val="00FE0CA5"/>
    <w:rsid w:val="00FE0D1D"/>
    <w:rsid w:val="00FE0DBC"/>
    <w:rsid w:val="00FE0E2B"/>
    <w:rsid w:val="00FE0E5A"/>
    <w:rsid w:val="00FE0E6B"/>
    <w:rsid w:val="00FE10B5"/>
    <w:rsid w:val="00FE121F"/>
    <w:rsid w:val="00FE1252"/>
    <w:rsid w:val="00FE13C1"/>
    <w:rsid w:val="00FE1480"/>
    <w:rsid w:val="00FE167A"/>
    <w:rsid w:val="00FE1680"/>
    <w:rsid w:val="00FE1741"/>
    <w:rsid w:val="00FE18D0"/>
    <w:rsid w:val="00FE1960"/>
    <w:rsid w:val="00FE19F7"/>
    <w:rsid w:val="00FE1AB0"/>
    <w:rsid w:val="00FE1BD9"/>
    <w:rsid w:val="00FE1CB4"/>
    <w:rsid w:val="00FE1D03"/>
    <w:rsid w:val="00FE1DCF"/>
    <w:rsid w:val="00FE1E97"/>
    <w:rsid w:val="00FE1F6A"/>
    <w:rsid w:val="00FE1F99"/>
    <w:rsid w:val="00FE206B"/>
    <w:rsid w:val="00FE208C"/>
    <w:rsid w:val="00FE2241"/>
    <w:rsid w:val="00FE2358"/>
    <w:rsid w:val="00FE241B"/>
    <w:rsid w:val="00FE2533"/>
    <w:rsid w:val="00FE255D"/>
    <w:rsid w:val="00FE2700"/>
    <w:rsid w:val="00FE2764"/>
    <w:rsid w:val="00FE28FE"/>
    <w:rsid w:val="00FE2A6A"/>
    <w:rsid w:val="00FE2B0B"/>
    <w:rsid w:val="00FE2D3C"/>
    <w:rsid w:val="00FE2DF0"/>
    <w:rsid w:val="00FE2E18"/>
    <w:rsid w:val="00FE2E2A"/>
    <w:rsid w:val="00FE2EFB"/>
    <w:rsid w:val="00FE3067"/>
    <w:rsid w:val="00FE30AF"/>
    <w:rsid w:val="00FE31CA"/>
    <w:rsid w:val="00FE3225"/>
    <w:rsid w:val="00FE32B4"/>
    <w:rsid w:val="00FE3381"/>
    <w:rsid w:val="00FE345C"/>
    <w:rsid w:val="00FE34CC"/>
    <w:rsid w:val="00FE35EA"/>
    <w:rsid w:val="00FE3641"/>
    <w:rsid w:val="00FE367A"/>
    <w:rsid w:val="00FE36D2"/>
    <w:rsid w:val="00FE385D"/>
    <w:rsid w:val="00FE3BE9"/>
    <w:rsid w:val="00FE3E34"/>
    <w:rsid w:val="00FE416E"/>
    <w:rsid w:val="00FE4368"/>
    <w:rsid w:val="00FE4549"/>
    <w:rsid w:val="00FE4564"/>
    <w:rsid w:val="00FE463D"/>
    <w:rsid w:val="00FE4770"/>
    <w:rsid w:val="00FE478E"/>
    <w:rsid w:val="00FE480B"/>
    <w:rsid w:val="00FE4833"/>
    <w:rsid w:val="00FE4916"/>
    <w:rsid w:val="00FE4947"/>
    <w:rsid w:val="00FE4AC5"/>
    <w:rsid w:val="00FE4B40"/>
    <w:rsid w:val="00FE4B5D"/>
    <w:rsid w:val="00FE4C07"/>
    <w:rsid w:val="00FE4C26"/>
    <w:rsid w:val="00FE4CBA"/>
    <w:rsid w:val="00FE4D5E"/>
    <w:rsid w:val="00FE4E6A"/>
    <w:rsid w:val="00FE4EAA"/>
    <w:rsid w:val="00FE4EB1"/>
    <w:rsid w:val="00FE4F43"/>
    <w:rsid w:val="00FE5449"/>
    <w:rsid w:val="00FE55D3"/>
    <w:rsid w:val="00FE5691"/>
    <w:rsid w:val="00FE5754"/>
    <w:rsid w:val="00FE5813"/>
    <w:rsid w:val="00FE58E7"/>
    <w:rsid w:val="00FE58F6"/>
    <w:rsid w:val="00FE59D3"/>
    <w:rsid w:val="00FE5A80"/>
    <w:rsid w:val="00FE5AD6"/>
    <w:rsid w:val="00FE5AFB"/>
    <w:rsid w:val="00FE5B0B"/>
    <w:rsid w:val="00FE5BC9"/>
    <w:rsid w:val="00FE5C2F"/>
    <w:rsid w:val="00FE5C6F"/>
    <w:rsid w:val="00FE5D4A"/>
    <w:rsid w:val="00FE5E04"/>
    <w:rsid w:val="00FE5F57"/>
    <w:rsid w:val="00FE618B"/>
    <w:rsid w:val="00FE6230"/>
    <w:rsid w:val="00FE6335"/>
    <w:rsid w:val="00FE64C7"/>
    <w:rsid w:val="00FE64DD"/>
    <w:rsid w:val="00FE65C4"/>
    <w:rsid w:val="00FE65ED"/>
    <w:rsid w:val="00FE66F6"/>
    <w:rsid w:val="00FE67DC"/>
    <w:rsid w:val="00FE6949"/>
    <w:rsid w:val="00FE6965"/>
    <w:rsid w:val="00FE6B4B"/>
    <w:rsid w:val="00FE6D0A"/>
    <w:rsid w:val="00FE6D1E"/>
    <w:rsid w:val="00FE6D79"/>
    <w:rsid w:val="00FE6E0F"/>
    <w:rsid w:val="00FE6E26"/>
    <w:rsid w:val="00FE6F2A"/>
    <w:rsid w:val="00FE714D"/>
    <w:rsid w:val="00FE7253"/>
    <w:rsid w:val="00FE72CC"/>
    <w:rsid w:val="00FE750E"/>
    <w:rsid w:val="00FE7805"/>
    <w:rsid w:val="00FE7935"/>
    <w:rsid w:val="00FE7AB7"/>
    <w:rsid w:val="00FE7B12"/>
    <w:rsid w:val="00FE7B3A"/>
    <w:rsid w:val="00FE7CB2"/>
    <w:rsid w:val="00FE7CB7"/>
    <w:rsid w:val="00FE7EF1"/>
    <w:rsid w:val="00FE7EFF"/>
    <w:rsid w:val="00FE7FB2"/>
    <w:rsid w:val="00FF0144"/>
    <w:rsid w:val="00FF02B4"/>
    <w:rsid w:val="00FF0992"/>
    <w:rsid w:val="00FF099A"/>
    <w:rsid w:val="00FF0A07"/>
    <w:rsid w:val="00FF0AE2"/>
    <w:rsid w:val="00FF0C7A"/>
    <w:rsid w:val="00FF0C82"/>
    <w:rsid w:val="00FF0CB3"/>
    <w:rsid w:val="00FF0DED"/>
    <w:rsid w:val="00FF0FF3"/>
    <w:rsid w:val="00FF1136"/>
    <w:rsid w:val="00FF116B"/>
    <w:rsid w:val="00FF1265"/>
    <w:rsid w:val="00FF12FF"/>
    <w:rsid w:val="00FF136E"/>
    <w:rsid w:val="00FF1675"/>
    <w:rsid w:val="00FF1C0E"/>
    <w:rsid w:val="00FF1D24"/>
    <w:rsid w:val="00FF1D2D"/>
    <w:rsid w:val="00FF1D30"/>
    <w:rsid w:val="00FF1DBC"/>
    <w:rsid w:val="00FF2081"/>
    <w:rsid w:val="00FF2165"/>
    <w:rsid w:val="00FF22A9"/>
    <w:rsid w:val="00FF22E5"/>
    <w:rsid w:val="00FF2383"/>
    <w:rsid w:val="00FF24DC"/>
    <w:rsid w:val="00FF2502"/>
    <w:rsid w:val="00FF259B"/>
    <w:rsid w:val="00FF26D5"/>
    <w:rsid w:val="00FF26E1"/>
    <w:rsid w:val="00FF2785"/>
    <w:rsid w:val="00FF2824"/>
    <w:rsid w:val="00FF2826"/>
    <w:rsid w:val="00FF2873"/>
    <w:rsid w:val="00FF292C"/>
    <w:rsid w:val="00FF29B9"/>
    <w:rsid w:val="00FF2BFB"/>
    <w:rsid w:val="00FF2E49"/>
    <w:rsid w:val="00FF2F0E"/>
    <w:rsid w:val="00FF2FB2"/>
    <w:rsid w:val="00FF30A7"/>
    <w:rsid w:val="00FF332A"/>
    <w:rsid w:val="00FF335C"/>
    <w:rsid w:val="00FF34C0"/>
    <w:rsid w:val="00FF3623"/>
    <w:rsid w:val="00FF3643"/>
    <w:rsid w:val="00FF3656"/>
    <w:rsid w:val="00FF3668"/>
    <w:rsid w:val="00FF37B2"/>
    <w:rsid w:val="00FF388E"/>
    <w:rsid w:val="00FF3A5E"/>
    <w:rsid w:val="00FF3A70"/>
    <w:rsid w:val="00FF3B12"/>
    <w:rsid w:val="00FF3C0E"/>
    <w:rsid w:val="00FF3C4D"/>
    <w:rsid w:val="00FF3C5E"/>
    <w:rsid w:val="00FF3D00"/>
    <w:rsid w:val="00FF3D0E"/>
    <w:rsid w:val="00FF3D41"/>
    <w:rsid w:val="00FF3D84"/>
    <w:rsid w:val="00FF3D89"/>
    <w:rsid w:val="00FF3F22"/>
    <w:rsid w:val="00FF404B"/>
    <w:rsid w:val="00FF40F5"/>
    <w:rsid w:val="00FF4139"/>
    <w:rsid w:val="00FF41C9"/>
    <w:rsid w:val="00FF4378"/>
    <w:rsid w:val="00FF457D"/>
    <w:rsid w:val="00FF45DB"/>
    <w:rsid w:val="00FF476B"/>
    <w:rsid w:val="00FF489E"/>
    <w:rsid w:val="00FF4A8C"/>
    <w:rsid w:val="00FF4BA4"/>
    <w:rsid w:val="00FF4D24"/>
    <w:rsid w:val="00FF4DBF"/>
    <w:rsid w:val="00FF4E1D"/>
    <w:rsid w:val="00FF4F05"/>
    <w:rsid w:val="00FF4FE1"/>
    <w:rsid w:val="00FF4FE6"/>
    <w:rsid w:val="00FF506C"/>
    <w:rsid w:val="00FF506D"/>
    <w:rsid w:val="00FF518A"/>
    <w:rsid w:val="00FF5246"/>
    <w:rsid w:val="00FF53C1"/>
    <w:rsid w:val="00FF55B6"/>
    <w:rsid w:val="00FF562E"/>
    <w:rsid w:val="00FF567F"/>
    <w:rsid w:val="00FF56BB"/>
    <w:rsid w:val="00FF57A2"/>
    <w:rsid w:val="00FF5947"/>
    <w:rsid w:val="00FF59B7"/>
    <w:rsid w:val="00FF5BCE"/>
    <w:rsid w:val="00FF5C4D"/>
    <w:rsid w:val="00FF5D9E"/>
    <w:rsid w:val="00FF5DEB"/>
    <w:rsid w:val="00FF5EA9"/>
    <w:rsid w:val="00FF5F75"/>
    <w:rsid w:val="00FF6070"/>
    <w:rsid w:val="00FF6187"/>
    <w:rsid w:val="00FF6288"/>
    <w:rsid w:val="00FF641A"/>
    <w:rsid w:val="00FF64B7"/>
    <w:rsid w:val="00FF6506"/>
    <w:rsid w:val="00FF6520"/>
    <w:rsid w:val="00FF660D"/>
    <w:rsid w:val="00FF6627"/>
    <w:rsid w:val="00FF6644"/>
    <w:rsid w:val="00FF6748"/>
    <w:rsid w:val="00FF674F"/>
    <w:rsid w:val="00FF687B"/>
    <w:rsid w:val="00FF69CA"/>
    <w:rsid w:val="00FF6BB0"/>
    <w:rsid w:val="00FF6DB3"/>
    <w:rsid w:val="00FF6E14"/>
    <w:rsid w:val="00FF6EFA"/>
    <w:rsid w:val="00FF6F37"/>
    <w:rsid w:val="00FF7081"/>
    <w:rsid w:val="00FF7119"/>
    <w:rsid w:val="00FF720C"/>
    <w:rsid w:val="00FF744A"/>
    <w:rsid w:val="00FF74FF"/>
    <w:rsid w:val="00FF75C2"/>
    <w:rsid w:val="00FF76E0"/>
    <w:rsid w:val="00FF78AE"/>
    <w:rsid w:val="00FF7A01"/>
    <w:rsid w:val="00FF7A1E"/>
    <w:rsid w:val="00FF7A95"/>
    <w:rsid w:val="00FF7B79"/>
    <w:rsid w:val="00FF7BBF"/>
    <w:rsid w:val="00FF7BFD"/>
    <w:rsid w:val="00FF7C2C"/>
    <w:rsid w:val="00FF7E47"/>
    <w:rsid w:val="00FF7E54"/>
    <w:rsid w:val="010508AE"/>
    <w:rsid w:val="01232C62"/>
    <w:rsid w:val="01A5124F"/>
    <w:rsid w:val="01B9AF40"/>
    <w:rsid w:val="01BFD03C"/>
    <w:rsid w:val="02075A1E"/>
    <w:rsid w:val="02362177"/>
    <w:rsid w:val="02473149"/>
    <w:rsid w:val="025B387E"/>
    <w:rsid w:val="026317AB"/>
    <w:rsid w:val="0263B372"/>
    <w:rsid w:val="0289E84A"/>
    <w:rsid w:val="02D7058E"/>
    <w:rsid w:val="02E3FA22"/>
    <w:rsid w:val="02EC29A4"/>
    <w:rsid w:val="030DAB8E"/>
    <w:rsid w:val="0323B563"/>
    <w:rsid w:val="03951C38"/>
    <w:rsid w:val="039F1615"/>
    <w:rsid w:val="03AB74BC"/>
    <w:rsid w:val="03B1AC3B"/>
    <w:rsid w:val="03B85B85"/>
    <w:rsid w:val="03BDF7DE"/>
    <w:rsid w:val="03BF1933"/>
    <w:rsid w:val="03DFA4CE"/>
    <w:rsid w:val="0425CF15"/>
    <w:rsid w:val="042B812E"/>
    <w:rsid w:val="0431114E"/>
    <w:rsid w:val="0464E4C3"/>
    <w:rsid w:val="0480B27D"/>
    <w:rsid w:val="048CC569"/>
    <w:rsid w:val="04AB05FC"/>
    <w:rsid w:val="04DE06E1"/>
    <w:rsid w:val="04FD31EA"/>
    <w:rsid w:val="0579A55E"/>
    <w:rsid w:val="05825A96"/>
    <w:rsid w:val="0595785B"/>
    <w:rsid w:val="0607AB86"/>
    <w:rsid w:val="063A7257"/>
    <w:rsid w:val="06596BC0"/>
    <w:rsid w:val="0669BEC3"/>
    <w:rsid w:val="0695697A"/>
    <w:rsid w:val="06A5B9A2"/>
    <w:rsid w:val="06A8598F"/>
    <w:rsid w:val="06ADB6BA"/>
    <w:rsid w:val="06BB29E0"/>
    <w:rsid w:val="06BD6ECE"/>
    <w:rsid w:val="06DD9B21"/>
    <w:rsid w:val="06FAE99D"/>
    <w:rsid w:val="0703974E"/>
    <w:rsid w:val="0712E530"/>
    <w:rsid w:val="072A93CD"/>
    <w:rsid w:val="0731CC87"/>
    <w:rsid w:val="07911739"/>
    <w:rsid w:val="07B810BE"/>
    <w:rsid w:val="07B8B10B"/>
    <w:rsid w:val="07CF79EC"/>
    <w:rsid w:val="07EA8D50"/>
    <w:rsid w:val="07F6EA47"/>
    <w:rsid w:val="07FF3950"/>
    <w:rsid w:val="08092D5F"/>
    <w:rsid w:val="083F26F1"/>
    <w:rsid w:val="086A4E2C"/>
    <w:rsid w:val="08729626"/>
    <w:rsid w:val="087C2517"/>
    <w:rsid w:val="089C9F20"/>
    <w:rsid w:val="08CC45F2"/>
    <w:rsid w:val="08F82783"/>
    <w:rsid w:val="09257C44"/>
    <w:rsid w:val="0939DB16"/>
    <w:rsid w:val="093D376A"/>
    <w:rsid w:val="0A04E61E"/>
    <w:rsid w:val="0A095EC0"/>
    <w:rsid w:val="0A0C0D72"/>
    <w:rsid w:val="0A39B3FB"/>
    <w:rsid w:val="0A3FD9DD"/>
    <w:rsid w:val="0A3FDAC5"/>
    <w:rsid w:val="0A57C0B3"/>
    <w:rsid w:val="0A874F47"/>
    <w:rsid w:val="0AB17530"/>
    <w:rsid w:val="0ACF1295"/>
    <w:rsid w:val="0AD0746F"/>
    <w:rsid w:val="0AEE6646"/>
    <w:rsid w:val="0B100606"/>
    <w:rsid w:val="0B94CED7"/>
    <w:rsid w:val="0B966F74"/>
    <w:rsid w:val="0BD400EC"/>
    <w:rsid w:val="0BDC60F7"/>
    <w:rsid w:val="0BEFB7FE"/>
    <w:rsid w:val="0C10A45B"/>
    <w:rsid w:val="0C376107"/>
    <w:rsid w:val="0C3D3BE1"/>
    <w:rsid w:val="0C56CD75"/>
    <w:rsid w:val="0C5B1C68"/>
    <w:rsid w:val="0C5F51F9"/>
    <w:rsid w:val="0C8F7F57"/>
    <w:rsid w:val="0CCDBE67"/>
    <w:rsid w:val="0D0492B8"/>
    <w:rsid w:val="0D179B9F"/>
    <w:rsid w:val="0D843947"/>
    <w:rsid w:val="0DA622E4"/>
    <w:rsid w:val="0DD129FB"/>
    <w:rsid w:val="0DF18618"/>
    <w:rsid w:val="0DF370F0"/>
    <w:rsid w:val="0E1EF9B6"/>
    <w:rsid w:val="0E370BEC"/>
    <w:rsid w:val="0E7DD5ED"/>
    <w:rsid w:val="0EFD5957"/>
    <w:rsid w:val="0F034BBF"/>
    <w:rsid w:val="0F120E69"/>
    <w:rsid w:val="0F1AC5A3"/>
    <w:rsid w:val="0F230880"/>
    <w:rsid w:val="0F3CA0D2"/>
    <w:rsid w:val="0F7B86D5"/>
    <w:rsid w:val="0FA624BE"/>
    <w:rsid w:val="0FAC8B56"/>
    <w:rsid w:val="0FB75AA4"/>
    <w:rsid w:val="0FD2F158"/>
    <w:rsid w:val="103402AE"/>
    <w:rsid w:val="1044DD9C"/>
    <w:rsid w:val="1091ACD1"/>
    <w:rsid w:val="109F4850"/>
    <w:rsid w:val="10C9FDEB"/>
    <w:rsid w:val="10CC6B15"/>
    <w:rsid w:val="10EBAF3C"/>
    <w:rsid w:val="10FF93F3"/>
    <w:rsid w:val="110768F3"/>
    <w:rsid w:val="111E2B82"/>
    <w:rsid w:val="112AD099"/>
    <w:rsid w:val="113518E0"/>
    <w:rsid w:val="11688C36"/>
    <w:rsid w:val="1197B8B9"/>
    <w:rsid w:val="11E6F2D9"/>
    <w:rsid w:val="11E9BC3E"/>
    <w:rsid w:val="12137DE9"/>
    <w:rsid w:val="12315F7D"/>
    <w:rsid w:val="124DDC1B"/>
    <w:rsid w:val="127C2D93"/>
    <w:rsid w:val="127D1A31"/>
    <w:rsid w:val="128678F4"/>
    <w:rsid w:val="1297DDB0"/>
    <w:rsid w:val="12ACEF99"/>
    <w:rsid w:val="1330EE26"/>
    <w:rsid w:val="1332D3E7"/>
    <w:rsid w:val="133AA092"/>
    <w:rsid w:val="1361E11A"/>
    <w:rsid w:val="136C0E39"/>
    <w:rsid w:val="1379DB3C"/>
    <w:rsid w:val="13911A1C"/>
    <w:rsid w:val="13A55F00"/>
    <w:rsid w:val="13BAAFF7"/>
    <w:rsid w:val="13C414A7"/>
    <w:rsid w:val="13DA8348"/>
    <w:rsid w:val="13DD07A4"/>
    <w:rsid w:val="13E87DBE"/>
    <w:rsid w:val="140D4461"/>
    <w:rsid w:val="1410053D"/>
    <w:rsid w:val="141E259E"/>
    <w:rsid w:val="14216A2A"/>
    <w:rsid w:val="145D80BA"/>
    <w:rsid w:val="146064FA"/>
    <w:rsid w:val="146613A2"/>
    <w:rsid w:val="146B61BD"/>
    <w:rsid w:val="146FB5B0"/>
    <w:rsid w:val="1472436B"/>
    <w:rsid w:val="1475BAC0"/>
    <w:rsid w:val="1499FD82"/>
    <w:rsid w:val="14E64B66"/>
    <w:rsid w:val="14F7B05E"/>
    <w:rsid w:val="1517F786"/>
    <w:rsid w:val="15195AAC"/>
    <w:rsid w:val="1527D5E1"/>
    <w:rsid w:val="1551EF91"/>
    <w:rsid w:val="156A0A62"/>
    <w:rsid w:val="157B238E"/>
    <w:rsid w:val="159C6D22"/>
    <w:rsid w:val="15B955EF"/>
    <w:rsid w:val="15D1410A"/>
    <w:rsid w:val="15FE2303"/>
    <w:rsid w:val="161C7432"/>
    <w:rsid w:val="1623E447"/>
    <w:rsid w:val="16397924"/>
    <w:rsid w:val="164E720F"/>
    <w:rsid w:val="165590D7"/>
    <w:rsid w:val="168D9AB7"/>
    <w:rsid w:val="1691F409"/>
    <w:rsid w:val="16E62187"/>
    <w:rsid w:val="16F3A383"/>
    <w:rsid w:val="16FA2BDF"/>
    <w:rsid w:val="1707E195"/>
    <w:rsid w:val="170E5D4C"/>
    <w:rsid w:val="17220E3E"/>
    <w:rsid w:val="17265BA1"/>
    <w:rsid w:val="172CD326"/>
    <w:rsid w:val="1744DE0E"/>
    <w:rsid w:val="174AE776"/>
    <w:rsid w:val="1787585A"/>
    <w:rsid w:val="17AD1F7E"/>
    <w:rsid w:val="17C2B676"/>
    <w:rsid w:val="17F1907F"/>
    <w:rsid w:val="1836E18D"/>
    <w:rsid w:val="1867943A"/>
    <w:rsid w:val="186A6AB5"/>
    <w:rsid w:val="1875A6F1"/>
    <w:rsid w:val="188A783A"/>
    <w:rsid w:val="188A96DB"/>
    <w:rsid w:val="188CB91D"/>
    <w:rsid w:val="188D8A99"/>
    <w:rsid w:val="18AEBA8F"/>
    <w:rsid w:val="18B36A33"/>
    <w:rsid w:val="1900E8FA"/>
    <w:rsid w:val="193AB95B"/>
    <w:rsid w:val="19476B48"/>
    <w:rsid w:val="194D5020"/>
    <w:rsid w:val="199C1CB4"/>
    <w:rsid w:val="19A7642F"/>
    <w:rsid w:val="19AB0F24"/>
    <w:rsid w:val="19AD67CE"/>
    <w:rsid w:val="19AF2443"/>
    <w:rsid w:val="19B6E007"/>
    <w:rsid w:val="19E261B8"/>
    <w:rsid w:val="19E2D369"/>
    <w:rsid w:val="19E76988"/>
    <w:rsid w:val="1A0843BB"/>
    <w:rsid w:val="1A29E2E8"/>
    <w:rsid w:val="1A3EE367"/>
    <w:rsid w:val="1A46D25A"/>
    <w:rsid w:val="1A69D2E8"/>
    <w:rsid w:val="1A73FAE1"/>
    <w:rsid w:val="1AA79B5A"/>
    <w:rsid w:val="1AAA9F29"/>
    <w:rsid w:val="1AC1FDCD"/>
    <w:rsid w:val="1AD609D2"/>
    <w:rsid w:val="1AF5B751"/>
    <w:rsid w:val="1AFD2CE5"/>
    <w:rsid w:val="1B070D69"/>
    <w:rsid w:val="1B0DB781"/>
    <w:rsid w:val="1B11A55D"/>
    <w:rsid w:val="1B161CAB"/>
    <w:rsid w:val="1B37329E"/>
    <w:rsid w:val="1B3AAD21"/>
    <w:rsid w:val="1B4341B1"/>
    <w:rsid w:val="1B51ECFB"/>
    <w:rsid w:val="1B5FF8EF"/>
    <w:rsid w:val="1B6FE927"/>
    <w:rsid w:val="1B9E7FB8"/>
    <w:rsid w:val="1BD57FFF"/>
    <w:rsid w:val="1BDD75D1"/>
    <w:rsid w:val="1C10A69E"/>
    <w:rsid w:val="1C1C5AEA"/>
    <w:rsid w:val="1C590002"/>
    <w:rsid w:val="1C7C9502"/>
    <w:rsid w:val="1C8760C8"/>
    <w:rsid w:val="1C95FFFB"/>
    <w:rsid w:val="1CAAC391"/>
    <w:rsid w:val="1CB22D63"/>
    <w:rsid w:val="1CBD52C2"/>
    <w:rsid w:val="1CE73389"/>
    <w:rsid w:val="1CF10EEB"/>
    <w:rsid w:val="1D0312B2"/>
    <w:rsid w:val="1D1A113E"/>
    <w:rsid w:val="1D3304D3"/>
    <w:rsid w:val="1D33FFFE"/>
    <w:rsid w:val="1D7C2F8A"/>
    <w:rsid w:val="1D8B7CAE"/>
    <w:rsid w:val="1E2ADAA7"/>
    <w:rsid w:val="1E34F81A"/>
    <w:rsid w:val="1EB6F23E"/>
    <w:rsid w:val="1EB85F11"/>
    <w:rsid w:val="1EBE486F"/>
    <w:rsid w:val="1F03B3DB"/>
    <w:rsid w:val="1F0C171A"/>
    <w:rsid w:val="1F1A2AD4"/>
    <w:rsid w:val="1F1E4AEE"/>
    <w:rsid w:val="1F218ECF"/>
    <w:rsid w:val="1F380ACB"/>
    <w:rsid w:val="1F7324C7"/>
    <w:rsid w:val="1FAA5473"/>
    <w:rsid w:val="1FAC3721"/>
    <w:rsid w:val="1FEEB062"/>
    <w:rsid w:val="1FFE40DF"/>
    <w:rsid w:val="1FFED653"/>
    <w:rsid w:val="202AD508"/>
    <w:rsid w:val="2038998F"/>
    <w:rsid w:val="20662561"/>
    <w:rsid w:val="2075EE48"/>
    <w:rsid w:val="207BDA1B"/>
    <w:rsid w:val="207D78BE"/>
    <w:rsid w:val="20AC8A27"/>
    <w:rsid w:val="20B58704"/>
    <w:rsid w:val="20B5E8C2"/>
    <w:rsid w:val="20D6CD92"/>
    <w:rsid w:val="20EF005C"/>
    <w:rsid w:val="21199491"/>
    <w:rsid w:val="2139C170"/>
    <w:rsid w:val="21624410"/>
    <w:rsid w:val="21668FE5"/>
    <w:rsid w:val="218E53B7"/>
    <w:rsid w:val="21D14EEF"/>
    <w:rsid w:val="220A67CA"/>
    <w:rsid w:val="220DDDC7"/>
    <w:rsid w:val="221423D1"/>
    <w:rsid w:val="221450F9"/>
    <w:rsid w:val="2243C66F"/>
    <w:rsid w:val="2277170C"/>
    <w:rsid w:val="22A6B259"/>
    <w:rsid w:val="22BE144E"/>
    <w:rsid w:val="22CE83AA"/>
    <w:rsid w:val="22FBFA19"/>
    <w:rsid w:val="2317A326"/>
    <w:rsid w:val="231CCB1B"/>
    <w:rsid w:val="237D61B2"/>
    <w:rsid w:val="23843001"/>
    <w:rsid w:val="238A9036"/>
    <w:rsid w:val="2393BE03"/>
    <w:rsid w:val="2397F21F"/>
    <w:rsid w:val="239AE0F4"/>
    <w:rsid w:val="23B594CE"/>
    <w:rsid w:val="23DE9BC5"/>
    <w:rsid w:val="23FF84CC"/>
    <w:rsid w:val="2422CAAD"/>
    <w:rsid w:val="24365634"/>
    <w:rsid w:val="24718AE3"/>
    <w:rsid w:val="249B66EA"/>
    <w:rsid w:val="24AE3DB7"/>
    <w:rsid w:val="24AEFDDE"/>
    <w:rsid w:val="24DDDABC"/>
    <w:rsid w:val="24F7E215"/>
    <w:rsid w:val="2505C6ED"/>
    <w:rsid w:val="25195E11"/>
    <w:rsid w:val="254A0535"/>
    <w:rsid w:val="2551256D"/>
    <w:rsid w:val="255853CB"/>
    <w:rsid w:val="256ACA0D"/>
    <w:rsid w:val="25711804"/>
    <w:rsid w:val="2589ECC9"/>
    <w:rsid w:val="258D306F"/>
    <w:rsid w:val="25B76966"/>
    <w:rsid w:val="25BF6A0A"/>
    <w:rsid w:val="25CFFC72"/>
    <w:rsid w:val="26272A11"/>
    <w:rsid w:val="262E1A4C"/>
    <w:rsid w:val="26473F43"/>
    <w:rsid w:val="2652F007"/>
    <w:rsid w:val="26643127"/>
    <w:rsid w:val="26657A26"/>
    <w:rsid w:val="267593CD"/>
    <w:rsid w:val="26B8E152"/>
    <w:rsid w:val="26BCF0F5"/>
    <w:rsid w:val="26BDF268"/>
    <w:rsid w:val="26D30F97"/>
    <w:rsid w:val="26EA5CD0"/>
    <w:rsid w:val="2706159D"/>
    <w:rsid w:val="27359C8F"/>
    <w:rsid w:val="27768BB3"/>
    <w:rsid w:val="277A653D"/>
    <w:rsid w:val="27E64851"/>
    <w:rsid w:val="2803D050"/>
    <w:rsid w:val="28362403"/>
    <w:rsid w:val="283C41C8"/>
    <w:rsid w:val="28858A06"/>
    <w:rsid w:val="28C06C96"/>
    <w:rsid w:val="290CE28D"/>
    <w:rsid w:val="290F84E0"/>
    <w:rsid w:val="290FC797"/>
    <w:rsid w:val="29594477"/>
    <w:rsid w:val="2970665E"/>
    <w:rsid w:val="298CF472"/>
    <w:rsid w:val="298FA582"/>
    <w:rsid w:val="29C1D538"/>
    <w:rsid w:val="2A0B1128"/>
    <w:rsid w:val="2A1239BE"/>
    <w:rsid w:val="2A4A02E4"/>
    <w:rsid w:val="2AA04B91"/>
    <w:rsid w:val="2AB857B9"/>
    <w:rsid w:val="2B179628"/>
    <w:rsid w:val="2B19B5A8"/>
    <w:rsid w:val="2B33EB8E"/>
    <w:rsid w:val="2B494357"/>
    <w:rsid w:val="2B5DB371"/>
    <w:rsid w:val="2B64619E"/>
    <w:rsid w:val="2B92D63F"/>
    <w:rsid w:val="2B99735E"/>
    <w:rsid w:val="2B9F3508"/>
    <w:rsid w:val="2BA9A441"/>
    <w:rsid w:val="2BB760CE"/>
    <w:rsid w:val="2C2FB008"/>
    <w:rsid w:val="2C5769AE"/>
    <w:rsid w:val="2C68DDD4"/>
    <w:rsid w:val="2C8EA85D"/>
    <w:rsid w:val="2CD6D390"/>
    <w:rsid w:val="2CE95EEC"/>
    <w:rsid w:val="2CF6B246"/>
    <w:rsid w:val="2D1521BE"/>
    <w:rsid w:val="2D2914BA"/>
    <w:rsid w:val="2D3655EE"/>
    <w:rsid w:val="2D3A58F9"/>
    <w:rsid w:val="2D760BD0"/>
    <w:rsid w:val="2DAB3712"/>
    <w:rsid w:val="2DAC9A95"/>
    <w:rsid w:val="2DC1081F"/>
    <w:rsid w:val="2DC76D12"/>
    <w:rsid w:val="2DDA4DCA"/>
    <w:rsid w:val="2DF01F3B"/>
    <w:rsid w:val="2E17DA63"/>
    <w:rsid w:val="2E2BCF09"/>
    <w:rsid w:val="2E5F836B"/>
    <w:rsid w:val="2E69B678"/>
    <w:rsid w:val="2E6DE90C"/>
    <w:rsid w:val="2E817430"/>
    <w:rsid w:val="2EBE3796"/>
    <w:rsid w:val="2F0A532C"/>
    <w:rsid w:val="2F18AC40"/>
    <w:rsid w:val="2F2ADCC4"/>
    <w:rsid w:val="2F43C593"/>
    <w:rsid w:val="2F643A1A"/>
    <w:rsid w:val="2F9E86A2"/>
    <w:rsid w:val="2FB18369"/>
    <w:rsid w:val="2FB55B0C"/>
    <w:rsid w:val="302B9CAE"/>
    <w:rsid w:val="3038DA5E"/>
    <w:rsid w:val="30A11E9D"/>
    <w:rsid w:val="30AF9B45"/>
    <w:rsid w:val="30DFC8B1"/>
    <w:rsid w:val="311FFEC5"/>
    <w:rsid w:val="31270B25"/>
    <w:rsid w:val="3158BDDD"/>
    <w:rsid w:val="315D0060"/>
    <w:rsid w:val="316EE0DB"/>
    <w:rsid w:val="318A934F"/>
    <w:rsid w:val="31910EC6"/>
    <w:rsid w:val="31A56A81"/>
    <w:rsid w:val="31A922F8"/>
    <w:rsid w:val="31BD80E4"/>
    <w:rsid w:val="31C55036"/>
    <w:rsid w:val="31DF11A3"/>
    <w:rsid w:val="31E804E5"/>
    <w:rsid w:val="32749F33"/>
    <w:rsid w:val="328DDB7D"/>
    <w:rsid w:val="32B8EC62"/>
    <w:rsid w:val="32BE2B8F"/>
    <w:rsid w:val="32C4B3EC"/>
    <w:rsid w:val="3303DB25"/>
    <w:rsid w:val="332AF14E"/>
    <w:rsid w:val="332EA59F"/>
    <w:rsid w:val="33647D9F"/>
    <w:rsid w:val="3365E995"/>
    <w:rsid w:val="33749C16"/>
    <w:rsid w:val="337B08E9"/>
    <w:rsid w:val="338F3B37"/>
    <w:rsid w:val="33ABFA26"/>
    <w:rsid w:val="33BEEB51"/>
    <w:rsid w:val="33C72E76"/>
    <w:rsid w:val="33C7F4CE"/>
    <w:rsid w:val="33E23AC5"/>
    <w:rsid w:val="33EE5E16"/>
    <w:rsid w:val="33FB0451"/>
    <w:rsid w:val="3411B699"/>
    <w:rsid w:val="342CAD16"/>
    <w:rsid w:val="343C10E9"/>
    <w:rsid w:val="345DC85E"/>
    <w:rsid w:val="3477FCA1"/>
    <w:rsid w:val="349F875E"/>
    <w:rsid w:val="34AA1140"/>
    <w:rsid w:val="34AA9762"/>
    <w:rsid w:val="34F468E7"/>
    <w:rsid w:val="352FAAE6"/>
    <w:rsid w:val="35403DEF"/>
    <w:rsid w:val="3541F1DD"/>
    <w:rsid w:val="3544C465"/>
    <w:rsid w:val="3546D9BF"/>
    <w:rsid w:val="354A474C"/>
    <w:rsid w:val="355780C4"/>
    <w:rsid w:val="355EAC6F"/>
    <w:rsid w:val="35BE5759"/>
    <w:rsid w:val="3606D08F"/>
    <w:rsid w:val="362F4AE8"/>
    <w:rsid w:val="363EC7B1"/>
    <w:rsid w:val="36455188"/>
    <w:rsid w:val="36487FE4"/>
    <w:rsid w:val="364B4131"/>
    <w:rsid w:val="368F9512"/>
    <w:rsid w:val="36C7AB40"/>
    <w:rsid w:val="36E7C2C2"/>
    <w:rsid w:val="371D3282"/>
    <w:rsid w:val="377257B4"/>
    <w:rsid w:val="37725EE2"/>
    <w:rsid w:val="377283DF"/>
    <w:rsid w:val="37CF9E72"/>
    <w:rsid w:val="382DF8EE"/>
    <w:rsid w:val="38326896"/>
    <w:rsid w:val="3844C423"/>
    <w:rsid w:val="388A0C29"/>
    <w:rsid w:val="38AFFDA4"/>
    <w:rsid w:val="38D63342"/>
    <w:rsid w:val="38EBA7AB"/>
    <w:rsid w:val="38FB507A"/>
    <w:rsid w:val="39041F49"/>
    <w:rsid w:val="3914455A"/>
    <w:rsid w:val="391F447F"/>
    <w:rsid w:val="39AE49D7"/>
    <w:rsid w:val="39BFE4DD"/>
    <w:rsid w:val="39CA990F"/>
    <w:rsid w:val="39E57808"/>
    <w:rsid w:val="3A34256B"/>
    <w:rsid w:val="3A36CB81"/>
    <w:rsid w:val="3A539408"/>
    <w:rsid w:val="3A554D03"/>
    <w:rsid w:val="3A602D4E"/>
    <w:rsid w:val="3A6856FA"/>
    <w:rsid w:val="3A8C6918"/>
    <w:rsid w:val="3A9D0578"/>
    <w:rsid w:val="3ABFB9A7"/>
    <w:rsid w:val="3AC3CA41"/>
    <w:rsid w:val="3ACAB5E1"/>
    <w:rsid w:val="3AEBBBA6"/>
    <w:rsid w:val="3B11CDA3"/>
    <w:rsid w:val="3B1E0261"/>
    <w:rsid w:val="3B3E1467"/>
    <w:rsid w:val="3B5BBCEC"/>
    <w:rsid w:val="3B699EF7"/>
    <w:rsid w:val="3B6BA205"/>
    <w:rsid w:val="3B7697A0"/>
    <w:rsid w:val="3B9B5A7E"/>
    <w:rsid w:val="3BB83145"/>
    <w:rsid w:val="3BE60965"/>
    <w:rsid w:val="3C2554C7"/>
    <w:rsid w:val="3C543580"/>
    <w:rsid w:val="3C756A25"/>
    <w:rsid w:val="3C7EE363"/>
    <w:rsid w:val="3C870FC0"/>
    <w:rsid w:val="3CA880DE"/>
    <w:rsid w:val="3CAF3BB1"/>
    <w:rsid w:val="3CAF97B9"/>
    <w:rsid w:val="3CD483A2"/>
    <w:rsid w:val="3CDAC408"/>
    <w:rsid w:val="3D06A941"/>
    <w:rsid w:val="3D0C6BF2"/>
    <w:rsid w:val="3D2A3354"/>
    <w:rsid w:val="3E0A449B"/>
    <w:rsid w:val="3E15EEA0"/>
    <w:rsid w:val="3E2188F4"/>
    <w:rsid w:val="3E2493DA"/>
    <w:rsid w:val="3E4766E3"/>
    <w:rsid w:val="3E50A751"/>
    <w:rsid w:val="3E9BD0AE"/>
    <w:rsid w:val="3EAE61F6"/>
    <w:rsid w:val="3EF0412C"/>
    <w:rsid w:val="3F30FDE3"/>
    <w:rsid w:val="3F312DE3"/>
    <w:rsid w:val="3F6C2134"/>
    <w:rsid w:val="3F7E5D09"/>
    <w:rsid w:val="3F7E8384"/>
    <w:rsid w:val="3F9641C0"/>
    <w:rsid w:val="3F99CBFA"/>
    <w:rsid w:val="3FA0DFE7"/>
    <w:rsid w:val="3FB30B91"/>
    <w:rsid w:val="3FE047A4"/>
    <w:rsid w:val="40022995"/>
    <w:rsid w:val="400EF6D4"/>
    <w:rsid w:val="4023C0E4"/>
    <w:rsid w:val="4048BF83"/>
    <w:rsid w:val="407789BC"/>
    <w:rsid w:val="4083ABA3"/>
    <w:rsid w:val="40CDCE20"/>
    <w:rsid w:val="41027EB8"/>
    <w:rsid w:val="41072F03"/>
    <w:rsid w:val="4116067A"/>
    <w:rsid w:val="41568D6E"/>
    <w:rsid w:val="41628111"/>
    <w:rsid w:val="4167F17F"/>
    <w:rsid w:val="419E1E19"/>
    <w:rsid w:val="4203F1B5"/>
    <w:rsid w:val="4216D4B1"/>
    <w:rsid w:val="421BBF85"/>
    <w:rsid w:val="4228D79B"/>
    <w:rsid w:val="4287EFA7"/>
    <w:rsid w:val="42A2DF13"/>
    <w:rsid w:val="42B6EF52"/>
    <w:rsid w:val="42C61588"/>
    <w:rsid w:val="42CE46C0"/>
    <w:rsid w:val="42D08111"/>
    <w:rsid w:val="42EFB524"/>
    <w:rsid w:val="432B2A5E"/>
    <w:rsid w:val="43305ADD"/>
    <w:rsid w:val="433FBBBC"/>
    <w:rsid w:val="435E5E67"/>
    <w:rsid w:val="43C9439D"/>
    <w:rsid w:val="43CD83E2"/>
    <w:rsid w:val="43DF5377"/>
    <w:rsid w:val="43F5F6B6"/>
    <w:rsid w:val="4407B753"/>
    <w:rsid w:val="44310055"/>
    <w:rsid w:val="4432A1A5"/>
    <w:rsid w:val="443AA536"/>
    <w:rsid w:val="4452EA11"/>
    <w:rsid w:val="44610B2F"/>
    <w:rsid w:val="44A073E5"/>
    <w:rsid w:val="44A20749"/>
    <w:rsid w:val="44B36466"/>
    <w:rsid w:val="44E3AA2A"/>
    <w:rsid w:val="44EB6D64"/>
    <w:rsid w:val="44F00537"/>
    <w:rsid w:val="44F17E27"/>
    <w:rsid w:val="45064CC1"/>
    <w:rsid w:val="450A69F8"/>
    <w:rsid w:val="450D31F1"/>
    <w:rsid w:val="451608D8"/>
    <w:rsid w:val="451E214F"/>
    <w:rsid w:val="4546124B"/>
    <w:rsid w:val="454B4704"/>
    <w:rsid w:val="454DC5F7"/>
    <w:rsid w:val="457E5BFB"/>
    <w:rsid w:val="45A5CCFE"/>
    <w:rsid w:val="45C8D2AC"/>
    <w:rsid w:val="45C98E46"/>
    <w:rsid w:val="45DEE4B8"/>
    <w:rsid w:val="45FDB14E"/>
    <w:rsid w:val="4603A0E6"/>
    <w:rsid w:val="462CA3C7"/>
    <w:rsid w:val="46362EF5"/>
    <w:rsid w:val="46585DA0"/>
    <w:rsid w:val="465DDA97"/>
    <w:rsid w:val="466A1B36"/>
    <w:rsid w:val="46BB7A06"/>
    <w:rsid w:val="46CCDFE4"/>
    <w:rsid w:val="46D6894F"/>
    <w:rsid w:val="46E85ABB"/>
    <w:rsid w:val="47232A9B"/>
    <w:rsid w:val="4728EB7D"/>
    <w:rsid w:val="472FFB34"/>
    <w:rsid w:val="4731A5D8"/>
    <w:rsid w:val="47371F48"/>
    <w:rsid w:val="473C49BC"/>
    <w:rsid w:val="47BC1F27"/>
    <w:rsid w:val="47C80079"/>
    <w:rsid w:val="47CE9511"/>
    <w:rsid w:val="47D17FD3"/>
    <w:rsid w:val="47E29EAE"/>
    <w:rsid w:val="47E2E88A"/>
    <w:rsid w:val="47E75968"/>
    <w:rsid w:val="48103627"/>
    <w:rsid w:val="48176362"/>
    <w:rsid w:val="48A0971C"/>
    <w:rsid w:val="48B45810"/>
    <w:rsid w:val="48C7191C"/>
    <w:rsid w:val="48E128EC"/>
    <w:rsid w:val="49028C25"/>
    <w:rsid w:val="4962C765"/>
    <w:rsid w:val="497A0AE6"/>
    <w:rsid w:val="49898556"/>
    <w:rsid w:val="499F5D36"/>
    <w:rsid w:val="499FAC21"/>
    <w:rsid w:val="49D10900"/>
    <w:rsid w:val="49D2C01E"/>
    <w:rsid w:val="49F56FCE"/>
    <w:rsid w:val="4A08016A"/>
    <w:rsid w:val="4A1A9FF3"/>
    <w:rsid w:val="4A283F45"/>
    <w:rsid w:val="4A6EC6C5"/>
    <w:rsid w:val="4AA167CE"/>
    <w:rsid w:val="4ACA0F21"/>
    <w:rsid w:val="4AD60B7D"/>
    <w:rsid w:val="4B01FCFB"/>
    <w:rsid w:val="4B1992E9"/>
    <w:rsid w:val="4B25131B"/>
    <w:rsid w:val="4B397AE7"/>
    <w:rsid w:val="4B4BF64B"/>
    <w:rsid w:val="4B599C9E"/>
    <w:rsid w:val="4B62B99B"/>
    <w:rsid w:val="4B70C644"/>
    <w:rsid w:val="4B7BE3C4"/>
    <w:rsid w:val="4B87AD2C"/>
    <w:rsid w:val="4BF9BCF6"/>
    <w:rsid w:val="4C1F27F6"/>
    <w:rsid w:val="4C6D914F"/>
    <w:rsid w:val="4CDC179E"/>
    <w:rsid w:val="4CF1C9E8"/>
    <w:rsid w:val="4CF27125"/>
    <w:rsid w:val="4D037333"/>
    <w:rsid w:val="4D0C70C8"/>
    <w:rsid w:val="4D3E52F3"/>
    <w:rsid w:val="4D57094A"/>
    <w:rsid w:val="4D7ED9A5"/>
    <w:rsid w:val="4D916C60"/>
    <w:rsid w:val="4DB478E3"/>
    <w:rsid w:val="4DD9B66B"/>
    <w:rsid w:val="4DE667FF"/>
    <w:rsid w:val="4E098D3D"/>
    <w:rsid w:val="4E3C483E"/>
    <w:rsid w:val="4E41E0C8"/>
    <w:rsid w:val="4EC01775"/>
    <w:rsid w:val="4EC528B2"/>
    <w:rsid w:val="4ED2DF35"/>
    <w:rsid w:val="4F0FD59B"/>
    <w:rsid w:val="4F57853F"/>
    <w:rsid w:val="4F62F017"/>
    <w:rsid w:val="4F743052"/>
    <w:rsid w:val="4F8BC560"/>
    <w:rsid w:val="4FA107C5"/>
    <w:rsid w:val="4FD52840"/>
    <w:rsid w:val="4FF82A2F"/>
    <w:rsid w:val="50095382"/>
    <w:rsid w:val="5021210A"/>
    <w:rsid w:val="50310E02"/>
    <w:rsid w:val="5036EB1A"/>
    <w:rsid w:val="505DD888"/>
    <w:rsid w:val="5063C9E5"/>
    <w:rsid w:val="5070B0FB"/>
    <w:rsid w:val="50727A0C"/>
    <w:rsid w:val="508F523E"/>
    <w:rsid w:val="509B1812"/>
    <w:rsid w:val="50A101E6"/>
    <w:rsid w:val="50BA5B5B"/>
    <w:rsid w:val="50F41EB8"/>
    <w:rsid w:val="5138C036"/>
    <w:rsid w:val="51830940"/>
    <w:rsid w:val="51D485E1"/>
    <w:rsid w:val="51D97B06"/>
    <w:rsid w:val="51E1F6C6"/>
    <w:rsid w:val="51EEBC03"/>
    <w:rsid w:val="51F82D7F"/>
    <w:rsid w:val="5218B1A0"/>
    <w:rsid w:val="52200275"/>
    <w:rsid w:val="5232E71F"/>
    <w:rsid w:val="523BA5EE"/>
    <w:rsid w:val="527741A7"/>
    <w:rsid w:val="52D41B0F"/>
    <w:rsid w:val="52E31546"/>
    <w:rsid w:val="52F14E57"/>
    <w:rsid w:val="5301411E"/>
    <w:rsid w:val="53185E64"/>
    <w:rsid w:val="5350CDA4"/>
    <w:rsid w:val="53AEBFFE"/>
    <w:rsid w:val="53B9F251"/>
    <w:rsid w:val="53EFBFB3"/>
    <w:rsid w:val="53F8B4FE"/>
    <w:rsid w:val="5417C45E"/>
    <w:rsid w:val="5434EFF9"/>
    <w:rsid w:val="5466E9C6"/>
    <w:rsid w:val="5491A3C6"/>
    <w:rsid w:val="54AFDC1E"/>
    <w:rsid w:val="54C2C618"/>
    <w:rsid w:val="54D74C4A"/>
    <w:rsid w:val="54D9E0D3"/>
    <w:rsid w:val="54DFF36B"/>
    <w:rsid w:val="55190FCE"/>
    <w:rsid w:val="552EA739"/>
    <w:rsid w:val="55424F49"/>
    <w:rsid w:val="55A51817"/>
    <w:rsid w:val="55ABFDBD"/>
    <w:rsid w:val="55CC4ABB"/>
    <w:rsid w:val="55CCAEDA"/>
    <w:rsid w:val="55CEC7B3"/>
    <w:rsid w:val="55EF5CD1"/>
    <w:rsid w:val="560D57ED"/>
    <w:rsid w:val="5610FBF1"/>
    <w:rsid w:val="56264C58"/>
    <w:rsid w:val="564E08B0"/>
    <w:rsid w:val="565A348D"/>
    <w:rsid w:val="5668BD8D"/>
    <w:rsid w:val="56BE8A0C"/>
    <w:rsid w:val="56D40EC6"/>
    <w:rsid w:val="56F3FB6D"/>
    <w:rsid w:val="56FDC205"/>
    <w:rsid w:val="57053BE4"/>
    <w:rsid w:val="5733D1C5"/>
    <w:rsid w:val="577D34B9"/>
    <w:rsid w:val="578FFDDB"/>
    <w:rsid w:val="57A4310B"/>
    <w:rsid w:val="57B366A3"/>
    <w:rsid w:val="57EBF93F"/>
    <w:rsid w:val="57FA71FF"/>
    <w:rsid w:val="5807BEF6"/>
    <w:rsid w:val="5832F129"/>
    <w:rsid w:val="58347F50"/>
    <w:rsid w:val="58481E1C"/>
    <w:rsid w:val="58489864"/>
    <w:rsid w:val="5875BE11"/>
    <w:rsid w:val="58A8BB0E"/>
    <w:rsid w:val="58C73DAB"/>
    <w:rsid w:val="58D5B76B"/>
    <w:rsid w:val="58D6A0E9"/>
    <w:rsid w:val="58D75E3F"/>
    <w:rsid w:val="58E76ED4"/>
    <w:rsid w:val="58FBBE18"/>
    <w:rsid w:val="58FF1E63"/>
    <w:rsid w:val="590FC4E2"/>
    <w:rsid w:val="591A4F4B"/>
    <w:rsid w:val="59215626"/>
    <w:rsid w:val="5928DE36"/>
    <w:rsid w:val="5929DAA8"/>
    <w:rsid w:val="5940BFBA"/>
    <w:rsid w:val="596F1347"/>
    <w:rsid w:val="5980386B"/>
    <w:rsid w:val="598AB3A7"/>
    <w:rsid w:val="59977E16"/>
    <w:rsid w:val="59CC38EE"/>
    <w:rsid w:val="59FE03EB"/>
    <w:rsid w:val="5A10D8C8"/>
    <w:rsid w:val="5A163C02"/>
    <w:rsid w:val="5A1AF56F"/>
    <w:rsid w:val="5A2BF877"/>
    <w:rsid w:val="5A2F4452"/>
    <w:rsid w:val="5A309B0E"/>
    <w:rsid w:val="5A52B3A5"/>
    <w:rsid w:val="5A6E934E"/>
    <w:rsid w:val="5A737D23"/>
    <w:rsid w:val="5A7B9528"/>
    <w:rsid w:val="5A934185"/>
    <w:rsid w:val="5AA7C62B"/>
    <w:rsid w:val="5ABB1D42"/>
    <w:rsid w:val="5AC7399F"/>
    <w:rsid w:val="5ACC4169"/>
    <w:rsid w:val="5AE4B930"/>
    <w:rsid w:val="5AF402CC"/>
    <w:rsid w:val="5B2450A2"/>
    <w:rsid w:val="5B32A816"/>
    <w:rsid w:val="5B80664D"/>
    <w:rsid w:val="5B81CDB8"/>
    <w:rsid w:val="5C2F7FB9"/>
    <w:rsid w:val="5C4C91C3"/>
    <w:rsid w:val="5C5470B6"/>
    <w:rsid w:val="5C62818E"/>
    <w:rsid w:val="5C71E2CC"/>
    <w:rsid w:val="5C7569E1"/>
    <w:rsid w:val="5C8CFB93"/>
    <w:rsid w:val="5C9AA0DA"/>
    <w:rsid w:val="5CD2FDEA"/>
    <w:rsid w:val="5CD611F9"/>
    <w:rsid w:val="5D027131"/>
    <w:rsid w:val="5D41095E"/>
    <w:rsid w:val="5D505723"/>
    <w:rsid w:val="5D6457B0"/>
    <w:rsid w:val="5D9D8877"/>
    <w:rsid w:val="5DA2DD09"/>
    <w:rsid w:val="5DA3AE9A"/>
    <w:rsid w:val="5DBAAD23"/>
    <w:rsid w:val="5DD8A3BE"/>
    <w:rsid w:val="5E0C982F"/>
    <w:rsid w:val="5E1D9AA7"/>
    <w:rsid w:val="5E3F9DFA"/>
    <w:rsid w:val="5E540AF8"/>
    <w:rsid w:val="5E551D53"/>
    <w:rsid w:val="5E63EA8A"/>
    <w:rsid w:val="5E6E1B32"/>
    <w:rsid w:val="5E861A74"/>
    <w:rsid w:val="5E8C2493"/>
    <w:rsid w:val="5EA40893"/>
    <w:rsid w:val="5ED1D790"/>
    <w:rsid w:val="5EDC802F"/>
    <w:rsid w:val="5F0FFFC5"/>
    <w:rsid w:val="5F533F97"/>
    <w:rsid w:val="5F63527E"/>
    <w:rsid w:val="5F7A49FB"/>
    <w:rsid w:val="5F83897B"/>
    <w:rsid w:val="5FB58897"/>
    <w:rsid w:val="5FFD6D31"/>
    <w:rsid w:val="600D51DA"/>
    <w:rsid w:val="601D0A42"/>
    <w:rsid w:val="6036CE0A"/>
    <w:rsid w:val="60605ACE"/>
    <w:rsid w:val="6063AF53"/>
    <w:rsid w:val="60643AF4"/>
    <w:rsid w:val="608F1A65"/>
    <w:rsid w:val="60970339"/>
    <w:rsid w:val="60C0D118"/>
    <w:rsid w:val="60E18C01"/>
    <w:rsid w:val="60E6FFE7"/>
    <w:rsid w:val="6102F37E"/>
    <w:rsid w:val="614D302E"/>
    <w:rsid w:val="61503E3E"/>
    <w:rsid w:val="6187DEB1"/>
    <w:rsid w:val="61BAEF58"/>
    <w:rsid w:val="61C6AD50"/>
    <w:rsid w:val="61DAC94C"/>
    <w:rsid w:val="61E91608"/>
    <w:rsid w:val="61FE2A94"/>
    <w:rsid w:val="62490F7C"/>
    <w:rsid w:val="625450FC"/>
    <w:rsid w:val="628057A5"/>
    <w:rsid w:val="629769B4"/>
    <w:rsid w:val="629CDB4B"/>
    <w:rsid w:val="631A22D4"/>
    <w:rsid w:val="6343DC5C"/>
    <w:rsid w:val="634FE23E"/>
    <w:rsid w:val="63622C8A"/>
    <w:rsid w:val="63849711"/>
    <w:rsid w:val="63E3D8FD"/>
    <w:rsid w:val="63FEAFF9"/>
    <w:rsid w:val="6430C4AF"/>
    <w:rsid w:val="643B034C"/>
    <w:rsid w:val="6474EF2F"/>
    <w:rsid w:val="648FE56A"/>
    <w:rsid w:val="64A8BBAF"/>
    <w:rsid w:val="64B5AA10"/>
    <w:rsid w:val="64E345BD"/>
    <w:rsid w:val="64EC89F1"/>
    <w:rsid w:val="64FB7399"/>
    <w:rsid w:val="65160C95"/>
    <w:rsid w:val="65186F1E"/>
    <w:rsid w:val="6518E2D2"/>
    <w:rsid w:val="652AAAA4"/>
    <w:rsid w:val="65417104"/>
    <w:rsid w:val="6547D22D"/>
    <w:rsid w:val="65497F50"/>
    <w:rsid w:val="6557EBE6"/>
    <w:rsid w:val="659176DA"/>
    <w:rsid w:val="65A0F116"/>
    <w:rsid w:val="65C0B09B"/>
    <w:rsid w:val="65D90503"/>
    <w:rsid w:val="663B6FE3"/>
    <w:rsid w:val="664FC662"/>
    <w:rsid w:val="6653FC60"/>
    <w:rsid w:val="6663AC87"/>
    <w:rsid w:val="666DCDA9"/>
    <w:rsid w:val="66DB8677"/>
    <w:rsid w:val="6730E146"/>
    <w:rsid w:val="67561EFA"/>
    <w:rsid w:val="67914F1A"/>
    <w:rsid w:val="67DE686F"/>
    <w:rsid w:val="67E57969"/>
    <w:rsid w:val="67F61779"/>
    <w:rsid w:val="689D93D8"/>
    <w:rsid w:val="68A852AC"/>
    <w:rsid w:val="68CD51FE"/>
    <w:rsid w:val="68CE8AD8"/>
    <w:rsid w:val="68D614F6"/>
    <w:rsid w:val="68DDB71E"/>
    <w:rsid w:val="690B40E3"/>
    <w:rsid w:val="694720C3"/>
    <w:rsid w:val="696536A9"/>
    <w:rsid w:val="696B8EA8"/>
    <w:rsid w:val="696FB94E"/>
    <w:rsid w:val="69CCE9E5"/>
    <w:rsid w:val="69E6C824"/>
    <w:rsid w:val="69F75DE9"/>
    <w:rsid w:val="6A18720D"/>
    <w:rsid w:val="6A2DFCEF"/>
    <w:rsid w:val="6A4F26F4"/>
    <w:rsid w:val="6A851FE2"/>
    <w:rsid w:val="6A9140D0"/>
    <w:rsid w:val="6AD74147"/>
    <w:rsid w:val="6ADA2EC1"/>
    <w:rsid w:val="6AF77D0F"/>
    <w:rsid w:val="6AFBFA58"/>
    <w:rsid w:val="6B03D91A"/>
    <w:rsid w:val="6B08743A"/>
    <w:rsid w:val="6B3A4C82"/>
    <w:rsid w:val="6B53A579"/>
    <w:rsid w:val="6B5B71C6"/>
    <w:rsid w:val="6B697969"/>
    <w:rsid w:val="6B9546C1"/>
    <w:rsid w:val="6B992375"/>
    <w:rsid w:val="6BA0F9D9"/>
    <w:rsid w:val="6BB2EC40"/>
    <w:rsid w:val="6BCFF78B"/>
    <w:rsid w:val="6BD59F5A"/>
    <w:rsid w:val="6BE4D4DD"/>
    <w:rsid w:val="6C49141C"/>
    <w:rsid w:val="6C4EB27D"/>
    <w:rsid w:val="6C63DB99"/>
    <w:rsid w:val="6C6B9DFD"/>
    <w:rsid w:val="6CB8BFB2"/>
    <w:rsid w:val="6CBDDF5D"/>
    <w:rsid w:val="6CBF6656"/>
    <w:rsid w:val="6CC6FE1D"/>
    <w:rsid w:val="6D1B5524"/>
    <w:rsid w:val="6D2D0A4D"/>
    <w:rsid w:val="6D6BA3B0"/>
    <w:rsid w:val="6D6C519D"/>
    <w:rsid w:val="6D848397"/>
    <w:rsid w:val="6D96FC99"/>
    <w:rsid w:val="6DB091F3"/>
    <w:rsid w:val="6DB1ACE9"/>
    <w:rsid w:val="6DCB7827"/>
    <w:rsid w:val="6DD5E5B8"/>
    <w:rsid w:val="6DF04452"/>
    <w:rsid w:val="6E71BB89"/>
    <w:rsid w:val="6E778C0A"/>
    <w:rsid w:val="6E940B87"/>
    <w:rsid w:val="6EA4E491"/>
    <w:rsid w:val="6ECAEB99"/>
    <w:rsid w:val="6EFD0D56"/>
    <w:rsid w:val="6F088800"/>
    <w:rsid w:val="6F16BD25"/>
    <w:rsid w:val="6F205411"/>
    <w:rsid w:val="6F48D6F7"/>
    <w:rsid w:val="6F54DD87"/>
    <w:rsid w:val="6F63CCF5"/>
    <w:rsid w:val="6F6F9A51"/>
    <w:rsid w:val="6F734CE2"/>
    <w:rsid w:val="6F78128C"/>
    <w:rsid w:val="6F9687D6"/>
    <w:rsid w:val="6FF526BA"/>
    <w:rsid w:val="70224502"/>
    <w:rsid w:val="70243611"/>
    <w:rsid w:val="703E05AD"/>
    <w:rsid w:val="704D5B4D"/>
    <w:rsid w:val="706C67A7"/>
    <w:rsid w:val="709D41CF"/>
    <w:rsid w:val="70A73FD7"/>
    <w:rsid w:val="70F0EC2D"/>
    <w:rsid w:val="7107811A"/>
    <w:rsid w:val="7125D5C0"/>
    <w:rsid w:val="716AC83D"/>
    <w:rsid w:val="71C0F7ED"/>
    <w:rsid w:val="71D166B9"/>
    <w:rsid w:val="71F76F6F"/>
    <w:rsid w:val="720B7FF3"/>
    <w:rsid w:val="723A39A9"/>
    <w:rsid w:val="728886AC"/>
    <w:rsid w:val="7288A5A0"/>
    <w:rsid w:val="72DBF4DF"/>
    <w:rsid w:val="72E06033"/>
    <w:rsid w:val="73134143"/>
    <w:rsid w:val="7319943A"/>
    <w:rsid w:val="7354A9D6"/>
    <w:rsid w:val="739456D4"/>
    <w:rsid w:val="73A4FF9B"/>
    <w:rsid w:val="73C3116A"/>
    <w:rsid w:val="73D09075"/>
    <w:rsid w:val="73D17692"/>
    <w:rsid w:val="73E3C083"/>
    <w:rsid w:val="73F317ED"/>
    <w:rsid w:val="741FA848"/>
    <w:rsid w:val="7420E801"/>
    <w:rsid w:val="744370FC"/>
    <w:rsid w:val="74561908"/>
    <w:rsid w:val="7481BF8F"/>
    <w:rsid w:val="7499EA6E"/>
    <w:rsid w:val="74B14D12"/>
    <w:rsid w:val="74C19BC0"/>
    <w:rsid w:val="74EAC0E6"/>
    <w:rsid w:val="74F82767"/>
    <w:rsid w:val="755DD00B"/>
    <w:rsid w:val="75C3541C"/>
    <w:rsid w:val="75F0671B"/>
    <w:rsid w:val="76085C5F"/>
    <w:rsid w:val="7655AFD4"/>
    <w:rsid w:val="76686A86"/>
    <w:rsid w:val="766F796F"/>
    <w:rsid w:val="76862A94"/>
    <w:rsid w:val="76A99774"/>
    <w:rsid w:val="76B036A6"/>
    <w:rsid w:val="76B29A75"/>
    <w:rsid w:val="76BFAA74"/>
    <w:rsid w:val="76C295FC"/>
    <w:rsid w:val="76C6C87A"/>
    <w:rsid w:val="76D34C66"/>
    <w:rsid w:val="77115706"/>
    <w:rsid w:val="773C847B"/>
    <w:rsid w:val="773FA82A"/>
    <w:rsid w:val="777B9730"/>
    <w:rsid w:val="77A05B59"/>
    <w:rsid w:val="77ACBEEA"/>
    <w:rsid w:val="77C10107"/>
    <w:rsid w:val="77CBFCEF"/>
    <w:rsid w:val="77DFC0A5"/>
    <w:rsid w:val="77F47C6C"/>
    <w:rsid w:val="781B84AD"/>
    <w:rsid w:val="783C1120"/>
    <w:rsid w:val="7876D6AE"/>
    <w:rsid w:val="78C40524"/>
    <w:rsid w:val="78CF9FE4"/>
    <w:rsid w:val="78DC89C9"/>
    <w:rsid w:val="79A02BA4"/>
    <w:rsid w:val="79A81621"/>
    <w:rsid w:val="79B34234"/>
    <w:rsid w:val="79CA8A7A"/>
    <w:rsid w:val="79E48E20"/>
    <w:rsid w:val="79ECCD98"/>
    <w:rsid w:val="7A20DFCC"/>
    <w:rsid w:val="7A2209FC"/>
    <w:rsid w:val="7A29D165"/>
    <w:rsid w:val="7A3B4197"/>
    <w:rsid w:val="7A5B6913"/>
    <w:rsid w:val="7A6656D6"/>
    <w:rsid w:val="7A7C2657"/>
    <w:rsid w:val="7A8811B1"/>
    <w:rsid w:val="7AD28DA0"/>
    <w:rsid w:val="7ADD2996"/>
    <w:rsid w:val="7AEAFB5D"/>
    <w:rsid w:val="7B1281F5"/>
    <w:rsid w:val="7BDAB8CF"/>
    <w:rsid w:val="7BF1600A"/>
    <w:rsid w:val="7BF379C5"/>
    <w:rsid w:val="7C052C1D"/>
    <w:rsid w:val="7C1B503C"/>
    <w:rsid w:val="7C210EBF"/>
    <w:rsid w:val="7C360337"/>
    <w:rsid w:val="7C367C93"/>
    <w:rsid w:val="7C4E9921"/>
    <w:rsid w:val="7C4F686E"/>
    <w:rsid w:val="7C98A657"/>
    <w:rsid w:val="7C9E27E3"/>
    <w:rsid w:val="7CA76D69"/>
    <w:rsid w:val="7CB6568C"/>
    <w:rsid w:val="7CD5AFE0"/>
    <w:rsid w:val="7CE625BA"/>
    <w:rsid w:val="7CF57E6E"/>
    <w:rsid w:val="7D990FC4"/>
    <w:rsid w:val="7DD36C34"/>
    <w:rsid w:val="7DED99AB"/>
    <w:rsid w:val="7DFC39A7"/>
    <w:rsid w:val="7DFD7CD8"/>
    <w:rsid w:val="7E112302"/>
    <w:rsid w:val="7E329FBC"/>
    <w:rsid w:val="7E36BAD5"/>
    <w:rsid w:val="7E629AF2"/>
    <w:rsid w:val="7E90A388"/>
    <w:rsid w:val="7E95BF80"/>
    <w:rsid w:val="7E9B465C"/>
    <w:rsid w:val="7ED7FF1A"/>
    <w:rsid w:val="7F3039C4"/>
    <w:rsid w:val="7F3C5DC4"/>
    <w:rsid w:val="7F9AD46C"/>
    <w:rsid w:val="7FA4F60F"/>
    <w:rsid w:val="7FADA6D4"/>
    <w:rsid w:val="7FC1CCBD"/>
    <w:rsid w:val="7FE7770B"/>
    <w:rsid w:val="7FEDDF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4"/>
    <w:pPr>
      <w:spacing w:before="120" w:after="120" w:line="240" w:lineRule="auto"/>
    </w:pPr>
    <w:rPr>
      <w:rFonts w:eastAsia="Times New Roman"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eastAsia="Times New Roman" w:cs="Times New Roman"/>
      <w:szCs w:val="20"/>
      <w:lang w:eastAsia="en-AU"/>
    </w:rPr>
  </w:style>
  <w:style w:type="character" w:customStyle="1" w:styleId="DoubleDotChar">
    <w:name w:val="Double Dot Char"/>
    <w:basedOn w:val="DefaultParagraphFont"/>
    <w:link w:val="DoubleDot"/>
    <w:locked/>
    <w:rsid w:val="00E349A7"/>
    <w:rPr>
      <w:rFonts w:eastAsia="Times New Roman"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List Paragraph Char"/>
    <w:basedOn w:val="DefaultParagraphFont"/>
    <w:link w:val="Bullet"/>
    <w:qFormat/>
    <w:locked/>
    <w:rsid w:val="000B0333"/>
    <w:rPr>
      <w:rFonts w:eastAsia="Arial" w:cs="Arial"/>
      <w:color w:val="000000" w:themeColor="text1"/>
      <w:szCs w:val="20"/>
      <w:shd w:val="clear" w:color="auto" w:fill="FCEEE5" w:themeFill="accent6" w:themeFillTint="33"/>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ListBullet"/>
    <w:link w:val="BulletChar"/>
    <w:autoRedefine/>
    <w:qFormat/>
    <w:rsid w:val="00701BD8"/>
    <w:pPr>
      <w:numPr>
        <w:numId w:val="10"/>
      </w:numPr>
      <w:shd w:val="clear" w:color="auto" w:fill="FCEEE5" w:themeFill="accent6" w:themeFillTint="33"/>
    </w:pPr>
  </w:style>
  <w:style w:type="paragraph" w:customStyle="1" w:styleId="ChartandTableFootnoteAlpha">
    <w:name w:val="Chart and Table Footnote Alpha"/>
    <w:rsid w:val="0023305C"/>
    <w:pPr>
      <w:numPr>
        <w:numId w:val="5"/>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link w:val="DoubleDotChar"/>
    <w:qFormat/>
    <w:rsid w:val="000E0B74"/>
    <w:pPr>
      <w:numPr>
        <w:ilvl w:val="2"/>
        <w:numId w:val="1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19"/>
      </w:numPr>
      <w:tabs>
        <w:tab w:val="num" w:pos="851"/>
        <w:tab w:val="num" w:pos="1571"/>
      </w:tabs>
      <w:spacing w:before="0"/>
    </w:pPr>
  </w:style>
  <w:style w:type="paragraph" w:customStyle="1" w:styleId="OutlineNumbered2">
    <w:name w:val="Outline Numbered 2"/>
    <w:basedOn w:val="Normal"/>
    <w:rsid w:val="000E0B74"/>
    <w:pPr>
      <w:numPr>
        <w:ilvl w:val="1"/>
        <w:numId w:val="19"/>
      </w:numPr>
      <w:spacing w:before="0"/>
    </w:pPr>
  </w:style>
  <w:style w:type="paragraph" w:customStyle="1" w:styleId="OutlineNumbered3">
    <w:name w:val="Outline Numbered 3"/>
    <w:basedOn w:val="Normal"/>
    <w:rsid w:val="000E0B74"/>
    <w:pPr>
      <w:numPr>
        <w:ilvl w:val="2"/>
        <w:numId w:val="19"/>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2"/>
      </w:numPr>
    </w:pPr>
  </w:style>
  <w:style w:type="paragraph" w:customStyle="1" w:styleId="Heading1Numbered">
    <w:name w:val="Heading 1 Numbered"/>
    <w:basedOn w:val="Heading1"/>
    <w:next w:val="Normal"/>
    <w:rsid w:val="00EE1BF1"/>
    <w:pPr>
      <w:numPr>
        <w:numId w:val="6"/>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6"/>
      </w:numPr>
      <w:ind w:left="284" w:hanging="284"/>
    </w:pPr>
  </w:style>
  <w:style w:type="paragraph" w:customStyle="1" w:styleId="Heading3Numbered">
    <w:name w:val="Heading 3 Numbered"/>
    <w:basedOn w:val="Heading3"/>
    <w:rsid w:val="00EE1BF1"/>
    <w:pPr>
      <w:numPr>
        <w:ilvl w:val="2"/>
        <w:numId w:val="6"/>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qFormat/>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9"/>
      </w:numPr>
      <w:tabs>
        <w:tab w:val="num" w:pos="520"/>
      </w:tabs>
      <w:spacing w:before="60"/>
    </w:pPr>
    <w:rPr>
      <w:color w:val="0D0D0D" w:themeColor="text1" w:themeTint="F2"/>
    </w:rPr>
  </w:style>
  <w:style w:type="paragraph" w:customStyle="1" w:styleId="Boxdash">
    <w:name w:val="Box dash"/>
    <w:basedOn w:val="Dash"/>
    <w:rsid w:val="00E349A7"/>
    <w:pPr>
      <w:numPr>
        <w:numId w:val="9"/>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9"/>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C728F6"/>
    <w:rPr>
      <w:rFonts w:ascii="Calibri Light" w:hAnsi="Calibri Light"/>
      <w:b/>
      <w:bCs/>
    </w:rPr>
  </w:style>
  <w:style w:type="character" w:customStyle="1" w:styleId="CommentSubjectChar">
    <w:name w:val="Comment Subject Char"/>
    <w:basedOn w:val="CommentTextChar"/>
    <w:link w:val="CommentSubject"/>
    <w:uiPriority w:val="99"/>
    <w:semiHidden/>
    <w:rsid w:val="00C728F6"/>
    <w:rPr>
      <w:rFonts w:ascii="Calibri Light" w:eastAsia="Times New Roman" w:hAnsi="Calibri Light" w:cs="Times New Roman"/>
      <w:b/>
      <w:bCs/>
      <w:sz w:val="20"/>
      <w:szCs w:val="20"/>
      <w:lang w:eastAsia="en-AU"/>
    </w:rPr>
  </w:style>
  <w:style w:type="table" w:styleId="TableGridLight">
    <w:name w:val="Grid Table Light"/>
    <w:basedOn w:val="TableNormal"/>
    <w:uiPriority w:val="40"/>
    <w:rsid w:val="00C452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5E50B3"/>
    <w:rPr>
      <w:b/>
      <w:bCs/>
    </w:rPr>
  </w:style>
  <w:style w:type="paragraph" w:styleId="Revision">
    <w:name w:val="Revision"/>
    <w:hidden/>
    <w:uiPriority w:val="99"/>
    <w:semiHidden/>
    <w:rsid w:val="00F30B2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130D11"/>
    <w:rPr>
      <w:color w:val="605E5C"/>
      <w:shd w:val="clear" w:color="auto" w:fill="E1DFDD"/>
    </w:rPr>
  </w:style>
  <w:style w:type="character" w:styleId="Mention">
    <w:name w:val="Mention"/>
    <w:basedOn w:val="DefaultParagraphFont"/>
    <w:uiPriority w:val="99"/>
    <w:unhideWhenUsed/>
    <w:rsid w:val="00B369E5"/>
    <w:rPr>
      <w:color w:val="2B579A"/>
      <w:shd w:val="clear" w:color="auto" w:fill="E1DFDD"/>
    </w:rPr>
  </w:style>
  <w:style w:type="character" w:customStyle="1" w:styleId="normaltextrun">
    <w:name w:val="normaltextrun"/>
    <w:basedOn w:val="DefaultParagraphFont"/>
    <w:rsid w:val="00CD32BD"/>
  </w:style>
  <w:style w:type="character" w:styleId="FollowedHyperlink">
    <w:name w:val="FollowedHyperlink"/>
    <w:basedOn w:val="DefaultParagraphFont"/>
    <w:uiPriority w:val="99"/>
    <w:semiHidden/>
    <w:unhideWhenUsed/>
    <w:rsid w:val="002C78C5"/>
    <w:rPr>
      <w:color w:val="844D9E" w:themeColor="followedHyperlink"/>
      <w:u w:val="single"/>
    </w:rPr>
  </w:style>
  <w:style w:type="paragraph" w:customStyle="1" w:styleId="paragraph">
    <w:name w:val="paragraph"/>
    <w:basedOn w:val="Normal"/>
    <w:rsid w:val="002C78C5"/>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2C78C5"/>
  </w:style>
  <w:style w:type="paragraph" w:styleId="TOCHeading">
    <w:name w:val="TOC Heading"/>
    <w:basedOn w:val="Heading1"/>
    <w:next w:val="Normal"/>
    <w:uiPriority w:val="39"/>
    <w:unhideWhenUsed/>
    <w:qFormat/>
    <w:rsid w:val="0062397F"/>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C83481"/>
    <w:pPr>
      <w:spacing w:before="0" w:after="0"/>
    </w:pPr>
    <w:rPr>
      <w:sz w:val="20"/>
    </w:rPr>
  </w:style>
  <w:style w:type="character" w:customStyle="1" w:styleId="EndnoteTextChar">
    <w:name w:val="Endnote Text Char"/>
    <w:basedOn w:val="DefaultParagraphFont"/>
    <w:link w:val="EndnoteText"/>
    <w:uiPriority w:val="99"/>
    <w:semiHidden/>
    <w:rsid w:val="00C83481"/>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C83481"/>
    <w:rPr>
      <w:vertAlign w:val="superscript"/>
    </w:rPr>
  </w:style>
  <w:style w:type="paragraph" w:styleId="NormalWeb">
    <w:name w:val="Normal (Web)"/>
    <w:basedOn w:val="Normal"/>
    <w:uiPriority w:val="99"/>
    <w:semiHidden/>
    <w:unhideWhenUsed/>
    <w:rsid w:val="00C83481"/>
    <w:pPr>
      <w:spacing w:before="100" w:beforeAutospacing="1" w:after="100" w:afterAutospacing="1"/>
    </w:pPr>
    <w:rPr>
      <w:rFonts w:ascii="Times New Roman" w:hAnsi="Times New Roman"/>
      <w:sz w:val="24"/>
      <w:szCs w:val="24"/>
    </w:rPr>
  </w:style>
  <w:style w:type="character" w:customStyle="1" w:styleId="superscript">
    <w:name w:val="superscript"/>
    <w:basedOn w:val="DefaultParagraphFont"/>
    <w:rsid w:val="00076100"/>
  </w:style>
  <w:style w:type="character" w:customStyle="1" w:styleId="cf01">
    <w:name w:val="cf01"/>
    <w:basedOn w:val="DefaultParagraphFont"/>
    <w:rsid w:val="00526814"/>
    <w:rPr>
      <w:rFonts w:ascii="Segoe UI" w:hAnsi="Segoe UI" w:cs="Segoe UI" w:hint="default"/>
      <w:sz w:val="18"/>
      <w:szCs w:val="18"/>
    </w:rPr>
  </w:style>
  <w:style w:type="table" w:customStyle="1" w:styleId="PMCTableStyle2">
    <w:name w:val="PMC Table Style 2"/>
    <w:basedOn w:val="TableNormal"/>
    <w:uiPriority w:val="99"/>
    <w:rsid w:val="00F413EE"/>
    <w:pPr>
      <w:spacing w:before="60" w:after="60" w:line="264" w:lineRule="auto"/>
    </w:pPr>
    <w:rPr>
      <w:color w:val="262626" w:themeColor="text1" w:themeTint="D9"/>
      <w:sz w:val="20"/>
      <w:szCs w:val="20"/>
    </w:rPr>
    <w:tblPr>
      <w:tblStyleRowBandSize w:val="1"/>
      <w:tblBorders>
        <w:top w:val="single" w:sz="4" w:space="0" w:color="E5E9F0" w:themeColor="accent1" w:themeTint="1A"/>
        <w:left w:val="single" w:sz="4" w:space="0" w:color="E5E9F0" w:themeColor="accent1" w:themeTint="1A"/>
        <w:bottom w:val="single" w:sz="12" w:space="0" w:color="5F5F5F" w:themeColor="text2"/>
        <w:right w:val="single" w:sz="4" w:space="0" w:color="E5E9F0" w:themeColor="accent1" w:themeTint="1A"/>
        <w:insideH w:val="single" w:sz="4" w:space="0" w:color="E5E9F0" w:themeColor="accent1" w:themeTint="1A"/>
        <w:insideV w:val="single" w:sz="4" w:space="0" w:color="E5E9F0"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5F5F5F"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ListTable1Light-Accent5">
    <w:name w:val="List Table 1 Light Accent 5"/>
    <w:basedOn w:val="TableNormal"/>
    <w:uiPriority w:val="46"/>
    <w:rsid w:val="00917738"/>
    <w:pPr>
      <w:spacing w:after="0" w:line="240" w:lineRule="auto"/>
    </w:pPr>
    <w:tblPr>
      <w:tblStyleRowBandSize w:val="1"/>
      <w:tblStyleColBandSize w:val="1"/>
    </w:tblPr>
    <w:tblStylePr w:type="firstRow">
      <w:rPr>
        <w:b/>
        <w:bCs/>
      </w:rPr>
      <w:tblPr/>
      <w:tcPr>
        <w:tcBorders>
          <w:bottom w:val="single" w:sz="4" w:space="0" w:color="BCD2F6" w:themeColor="accent5" w:themeTint="99"/>
        </w:tcBorders>
      </w:tcPr>
    </w:tblStylePr>
    <w:tblStylePr w:type="lastRow">
      <w:rPr>
        <w:b/>
        <w:bCs/>
      </w:rPr>
      <w:tblPr/>
      <w:tcPr>
        <w:tcBorders>
          <w:top w:val="sing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styleId="BodyText">
    <w:name w:val="Body Text"/>
    <w:link w:val="BodyTextChar"/>
    <w:uiPriority w:val="4"/>
    <w:qFormat/>
    <w:rsid w:val="00B336C0"/>
    <w:pPr>
      <w:tabs>
        <w:tab w:val="left" w:pos="357"/>
        <w:tab w:val="left" w:pos="714"/>
        <w:tab w:val="left" w:pos="2552"/>
      </w:tabs>
      <w:suppressAutoHyphens/>
      <w:spacing w:before="120" w:after="120" w:line="240" w:lineRule="auto"/>
    </w:pPr>
    <w:rPr>
      <w:rFonts w:eastAsiaTheme="minorEastAsia"/>
      <w:color w:val="000000" w:themeColor="text1"/>
      <w:lang w:eastAsia="zh-CN"/>
    </w:rPr>
  </w:style>
  <w:style w:type="character" w:customStyle="1" w:styleId="BodyTextChar">
    <w:name w:val="Body Text Char"/>
    <w:basedOn w:val="DefaultParagraphFont"/>
    <w:link w:val="BodyText"/>
    <w:uiPriority w:val="4"/>
    <w:rsid w:val="00B336C0"/>
    <w:rPr>
      <w:rFonts w:eastAsiaTheme="minorEastAsia"/>
      <w:color w:val="000000" w:themeColor="text1"/>
      <w:lang w:eastAsia="zh-CN"/>
    </w:rPr>
  </w:style>
  <w:style w:type="paragraph" w:customStyle="1" w:styleId="BodyBullet1">
    <w:name w:val="Body – Bullet 1"/>
    <w:basedOn w:val="Normal"/>
    <w:qFormat/>
    <w:rsid w:val="00B336C0"/>
    <w:pPr>
      <w:numPr>
        <w:numId w:val="11"/>
      </w:numPr>
      <w:spacing w:before="0" w:line="280" w:lineRule="atLeast"/>
    </w:pPr>
    <w:rPr>
      <w:rFonts w:eastAsiaTheme="minorHAnsi" w:cs="Arial"/>
      <w:szCs w:val="22"/>
      <w:lang w:val="en-GB" w:eastAsia="en-US"/>
    </w:rPr>
  </w:style>
  <w:style w:type="paragraph" w:customStyle="1" w:styleId="Body-Bullet2">
    <w:name w:val="Body - Bullet 2"/>
    <w:basedOn w:val="BodyBullet1"/>
    <w:qFormat/>
    <w:rsid w:val="00B336C0"/>
    <w:rPr>
      <w:rFonts w:ascii="Calibri Light" w:hAnsi="Calibri Light" w:cs="Calibri Light"/>
    </w:rPr>
  </w:style>
  <w:style w:type="paragraph" w:styleId="ListNumber">
    <w:name w:val="List Number"/>
    <w:uiPriority w:val="10"/>
    <w:qFormat/>
    <w:rsid w:val="001D758E"/>
    <w:pPr>
      <w:numPr>
        <w:numId w:val="13"/>
      </w:numPr>
      <w:suppressAutoHyphens/>
      <w:spacing w:before="120" w:after="120" w:line="240" w:lineRule="auto"/>
    </w:pPr>
    <w:rPr>
      <w:rFonts w:eastAsiaTheme="minorEastAsia"/>
      <w:color w:val="000000" w:themeColor="text1"/>
      <w:lang w:eastAsia="zh-CN"/>
    </w:rPr>
  </w:style>
  <w:style w:type="numbering" w:customStyle="1" w:styleId="OutlineList1">
    <w:name w:val="OutlineList1"/>
    <w:uiPriority w:val="99"/>
    <w:rsid w:val="00EB5820"/>
    <w:pPr>
      <w:numPr>
        <w:numId w:val="4"/>
      </w:numPr>
    </w:pPr>
  </w:style>
  <w:style w:type="numbering" w:customStyle="1" w:styleId="ChartandTableFootnoteAlphaList1">
    <w:name w:val="ChartandTableFootnoteAlphaList1"/>
    <w:uiPriority w:val="99"/>
    <w:rsid w:val="00EB5820"/>
    <w:pPr>
      <w:numPr>
        <w:numId w:val="7"/>
      </w:numPr>
    </w:pPr>
  </w:style>
  <w:style w:type="paragraph" w:customStyle="1" w:styleId="Numberedparagraph">
    <w:name w:val="Numbered paragraph"/>
    <w:basedOn w:val="AlphaParagraph"/>
    <w:qFormat/>
    <w:rsid w:val="00EB5820"/>
    <w:pPr>
      <w:numPr>
        <w:numId w:val="14"/>
      </w:numPr>
    </w:pPr>
  </w:style>
  <w:style w:type="table" w:customStyle="1" w:styleId="TableGrid1">
    <w:name w:val="Table Grid1"/>
    <w:basedOn w:val="TableNormal"/>
    <w:next w:val="TableGrid"/>
    <w:uiPriority w:val="39"/>
    <w:rsid w:val="00EB5820"/>
    <w:pPr>
      <w:spacing w:after="0" w:line="240" w:lineRule="auto"/>
    </w:pPr>
    <w:rPr>
      <w:rFonts w:ascii="Calibri" w:eastAsia="Calibri" w:hAnsi="Calibri" w:cs="Arial"/>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uiPriority w:val="10"/>
    <w:qFormat/>
    <w:rsid w:val="00EB5820"/>
    <w:pPr>
      <w:numPr>
        <w:numId w:val="15"/>
      </w:numPr>
      <w:suppressAutoHyphens/>
      <w:spacing w:before="120" w:after="120" w:line="240" w:lineRule="auto"/>
    </w:pPr>
    <w:rPr>
      <w:rFonts w:eastAsia="Arial" w:cs="Arial"/>
      <w:color w:val="000000" w:themeColor="text1"/>
      <w:szCs w:val="20"/>
    </w:rPr>
  </w:style>
  <w:style w:type="paragraph" w:styleId="Bibliography">
    <w:name w:val="Bibliography"/>
    <w:basedOn w:val="Normal"/>
    <w:next w:val="Normal"/>
    <w:uiPriority w:val="37"/>
    <w:unhideWhenUsed/>
    <w:rsid w:val="00EB5820"/>
  </w:style>
  <w:style w:type="paragraph" w:customStyle="1" w:styleId="TableFooteralpha">
    <w:name w:val="Table Footer alpha"/>
    <w:basedOn w:val="Normal"/>
    <w:qFormat/>
    <w:rsid w:val="00EB5820"/>
    <w:pPr>
      <w:keepLines/>
      <w:numPr>
        <w:numId w:val="18"/>
      </w:numPr>
      <w:spacing w:before="60" w:after="60"/>
      <w:ind w:left="284" w:hanging="284"/>
      <w:jc w:val="both"/>
    </w:pPr>
    <w:rPr>
      <w:rFonts w:ascii="Arial" w:hAnsi="Arial"/>
      <w:sz w:val="14"/>
      <w:lang w:eastAsia="en-US"/>
    </w:rPr>
  </w:style>
  <w:style w:type="numbering" w:customStyle="1" w:styleId="Headings">
    <w:name w:val="Headings"/>
    <w:uiPriority w:val="99"/>
    <w:rsid w:val="00EB5820"/>
    <w:pPr>
      <w:numPr>
        <w:numId w:val="16"/>
      </w:numPr>
    </w:pPr>
  </w:style>
  <w:style w:type="paragraph" w:customStyle="1" w:styleId="BodyBullet2">
    <w:name w:val="Body – Bullet 2"/>
    <w:basedOn w:val="BodyBullet1"/>
    <w:qFormat/>
    <w:rsid w:val="00EB5820"/>
    <w:pPr>
      <w:keepLines/>
      <w:numPr>
        <w:numId w:val="17"/>
      </w:numPr>
    </w:pPr>
    <w:rPr>
      <w:rFonts w:ascii="Arial" w:eastAsia="Times New Roman" w:hAnsi="Arial"/>
      <w:szCs w:val="20"/>
      <w:lang w:val="en-AU"/>
    </w:rPr>
  </w:style>
  <w:style w:type="character" w:styleId="Emphasis">
    <w:name w:val="Emphasis"/>
    <w:basedOn w:val="DefaultParagraphFont"/>
    <w:uiPriority w:val="20"/>
    <w:qFormat/>
    <w:rsid w:val="00EB5820"/>
    <w:rPr>
      <w:i/>
      <w:iCs/>
    </w:rPr>
  </w:style>
  <w:style w:type="paragraph" w:styleId="Quote">
    <w:name w:val="Quote"/>
    <w:basedOn w:val="Normal"/>
    <w:next w:val="Normal"/>
    <w:link w:val="QuoteChar"/>
    <w:uiPriority w:val="29"/>
    <w:qFormat/>
    <w:rsid w:val="00EB5820"/>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EB5820"/>
    <w:rPr>
      <w:i/>
      <w:iCs/>
      <w:color w:val="404040" w:themeColor="text1" w:themeTint="BF"/>
    </w:rPr>
  </w:style>
  <w:style w:type="numbering" w:customStyle="1" w:styleId="OutlineList2">
    <w:name w:val="OutlineList2"/>
    <w:uiPriority w:val="99"/>
    <w:rsid w:val="00B27F35"/>
  </w:style>
  <w:style w:type="paragraph" w:styleId="ListBullet2">
    <w:name w:val="List Bullet 2"/>
    <w:basedOn w:val="Normal"/>
    <w:uiPriority w:val="99"/>
    <w:semiHidden/>
    <w:unhideWhenUsed/>
    <w:rsid w:val="001C1A56"/>
    <w:pPr>
      <w:numPr>
        <w:numId w:val="20"/>
      </w:numPr>
      <w:contextualSpacing/>
    </w:pPr>
  </w:style>
  <w:style w:type="paragraph" w:customStyle="1" w:styleId="pf0">
    <w:name w:val="pf0"/>
    <w:basedOn w:val="Normal"/>
    <w:rsid w:val="00AA41CD"/>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AA41CD"/>
    <w:rPr>
      <w:rFonts w:ascii="Segoe UI" w:hAnsi="Segoe UI" w:cs="Segoe UI" w:hint="default"/>
      <w:sz w:val="18"/>
      <w:szCs w:val="18"/>
    </w:rPr>
  </w:style>
  <w:style w:type="character" w:customStyle="1" w:styleId="ui-provider">
    <w:name w:val="ui-provider"/>
    <w:basedOn w:val="DefaultParagraphFont"/>
    <w:rsid w:val="0019301A"/>
  </w:style>
  <w:style w:type="paragraph" w:customStyle="1" w:styleId="Heading30">
    <w:name w:val="Heading3"/>
    <w:next w:val="BodyText"/>
    <w:uiPriority w:val="9"/>
    <w:qFormat/>
    <w:rsid w:val="009B43FC"/>
    <w:pPr>
      <w:keepNext/>
      <w:keepLines/>
      <w:suppressAutoHyphens/>
      <w:spacing w:before="240" w:after="120" w:line="240" w:lineRule="auto"/>
    </w:pPr>
    <w:rPr>
      <w:rFonts w:asciiTheme="majorHAnsi" w:eastAsiaTheme="minorEastAsia" w:hAnsiTheme="majorHAnsi"/>
      <w:color w:val="2C384A" w:themeColor="accent1"/>
      <w:sz w:val="28"/>
      <w:lang w:eastAsia="zh-CN"/>
    </w:rPr>
  </w:style>
  <w:style w:type="paragraph" w:customStyle="1" w:styleId="Address">
    <w:name w:val="Address"/>
    <w:basedOn w:val="Normal"/>
    <w:link w:val="AddressChar"/>
    <w:qFormat/>
    <w:rsid w:val="00F06FFE"/>
    <w:pPr>
      <w:spacing w:before="0" w:after="0"/>
    </w:pPr>
    <w:rPr>
      <w:rFonts w:ascii="Calibri" w:hAnsi="Calibri"/>
    </w:rPr>
  </w:style>
  <w:style w:type="character" w:customStyle="1" w:styleId="AddressChar">
    <w:name w:val="Address Char"/>
    <w:basedOn w:val="DefaultParagraphFont"/>
    <w:link w:val="Address"/>
    <w:rsid w:val="00F06FFE"/>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608">
      <w:bodyDiv w:val="1"/>
      <w:marLeft w:val="0"/>
      <w:marRight w:val="0"/>
      <w:marTop w:val="0"/>
      <w:marBottom w:val="0"/>
      <w:divBdr>
        <w:top w:val="none" w:sz="0" w:space="0" w:color="auto"/>
        <w:left w:val="none" w:sz="0" w:space="0" w:color="auto"/>
        <w:bottom w:val="none" w:sz="0" w:space="0" w:color="auto"/>
        <w:right w:val="none" w:sz="0" w:space="0" w:color="auto"/>
      </w:divBdr>
    </w:div>
    <w:div w:id="41295608">
      <w:bodyDiv w:val="1"/>
      <w:marLeft w:val="0"/>
      <w:marRight w:val="0"/>
      <w:marTop w:val="0"/>
      <w:marBottom w:val="0"/>
      <w:divBdr>
        <w:top w:val="none" w:sz="0" w:space="0" w:color="auto"/>
        <w:left w:val="none" w:sz="0" w:space="0" w:color="auto"/>
        <w:bottom w:val="none" w:sz="0" w:space="0" w:color="auto"/>
        <w:right w:val="none" w:sz="0" w:space="0" w:color="auto"/>
      </w:divBdr>
    </w:div>
    <w:div w:id="50808183">
      <w:bodyDiv w:val="1"/>
      <w:marLeft w:val="0"/>
      <w:marRight w:val="0"/>
      <w:marTop w:val="0"/>
      <w:marBottom w:val="0"/>
      <w:divBdr>
        <w:top w:val="none" w:sz="0" w:space="0" w:color="auto"/>
        <w:left w:val="none" w:sz="0" w:space="0" w:color="auto"/>
        <w:bottom w:val="none" w:sz="0" w:space="0" w:color="auto"/>
        <w:right w:val="none" w:sz="0" w:space="0" w:color="auto"/>
      </w:divBdr>
    </w:div>
    <w:div w:id="51319051">
      <w:bodyDiv w:val="1"/>
      <w:marLeft w:val="0"/>
      <w:marRight w:val="0"/>
      <w:marTop w:val="0"/>
      <w:marBottom w:val="0"/>
      <w:divBdr>
        <w:top w:val="none" w:sz="0" w:space="0" w:color="auto"/>
        <w:left w:val="none" w:sz="0" w:space="0" w:color="auto"/>
        <w:bottom w:val="none" w:sz="0" w:space="0" w:color="auto"/>
        <w:right w:val="none" w:sz="0" w:space="0" w:color="auto"/>
      </w:divBdr>
    </w:div>
    <w:div w:id="81731705">
      <w:bodyDiv w:val="1"/>
      <w:marLeft w:val="0"/>
      <w:marRight w:val="0"/>
      <w:marTop w:val="0"/>
      <w:marBottom w:val="0"/>
      <w:divBdr>
        <w:top w:val="none" w:sz="0" w:space="0" w:color="auto"/>
        <w:left w:val="none" w:sz="0" w:space="0" w:color="auto"/>
        <w:bottom w:val="none" w:sz="0" w:space="0" w:color="auto"/>
        <w:right w:val="none" w:sz="0" w:space="0" w:color="auto"/>
      </w:divBdr>
    </w:div>
    <w:div w:id="114259596">
      <w:bodyDiv w:val="1"/>
      <w:marLeft w:val="0"/>
      <w:marRight w:val="0"/>
      <w:marTop w:val="0"/>
      <w:marBottom w:val="0"/>
      <w:divBdr>
        <w:top w:val="none" w:sz="0" w:space="0" w:color="auto"/>
        <w:left w:val="none" w:sz="0" w:space="0" w:color="auto"/>
        <w:bottom w:val="none" w:sz="0" w:space="0" w:color="auto"/>
        <w:right w:val="none" w:sz="0" w:space="0" w:color="auto"/>
      </w:divBdr>
    </w:div>
    <w:div w:id="153298486">
      <w:bodyDiv w:val="1"/>
      <w:marLeft w:val="0"/>
      <w:marRight w:val="0"/>
      <w:marTop w:val="0"/>
      <w:marBottom w:val="0"/>
      <w:divBdr>
        <w:top w:val="none" w:sz="0" w:space="0" w:color="auto"/>
        <w:left w:val="none" w:sz="0" w:space="0" w:color="auto"/>
        <w:bottom w:val="none" w:sz="0" w:space="0" w:color="auto"/>
        <w:right w:val="none" w:sz="0" w:space="0" w:color="auto"/>
      </w:divBdr>
      <w:divsChild>
        <w:div w:id="481115743">
          <w:marLeft w:val="0"/>
          <w:marRight w:val="0"/>
          <w:marTop w:val="0"/>
          <w:marBottom w:val="0"/>
          <w:divBdr>
            <w:top w:val="none" w:sz="0" w:space="0" w:color="auto"/>
            <w:left w:val="none" w:sz="0" w:space="0" w:color="auto"/>
            <w:bottom w:val="none" w:sz="0" w:space="0" w:color="auto"/>
            <w:right w:val="none" w:sz="0" w:space="0" w:color="auto"/>
          </w:divBdr>
        </w:div>
        <w:div w:id="1647393406">
          <w:marLeft w:val="0"/>
          <w:marRight w:val="0"/>
          <w:marTop w:val="0"/>
          <w:marBottom w:val="0"/>
          <w:divBdr>
            <w:top w:val="none" w:sz="0" w:space="0" w:color="auto"/>
            <w:left w:val="none" w:sz="0" w:space="0" w:color="auto"/>
            <w:bottom w:val="none" w:sz="0" w:space="0" w:color="auto"/>
            <w:right w:val="none" w:sz="0" w:space="0" w:color="auto"/>
          </w:divBdr>
        </w:div>
        <w:div w:id="1818913656">
          <w:marLeft w:val="0"/>
          <w:marRight w:val="0"/>
          <w:marTop w:val="0"/>
          <w:marBottom w:val="0"/>
          <w:divBdr>
            <w:top w:val="none" w:sz="0" w:space="0" w:color="auto"/>
            <w:left w:val="none" w:sz="0" w:space="0" w:color="auto"/>
            <w:bottom w:val="none" w:sz="0" w:space="0" w:color="auto"/>
            <w:right w:val="none" w:sz="0" w:space="0" w:color="auto"/>
          </w:divBdr>
        </w:div>
      </w:divsChild>
    </w:div>
    <w:div w:id="239024918">
      <w:bodyDiv w:val="1"/>
      <w:marLeft w:val="0"/>
      <w:marRight w:val="0"/>
      <w:marTop w:val="0"/>
      <w:marBottom w:val="0"/>
      <w:divBdr>
        <w:top w:val="none" w:sz="0" w:space="0" w:color="auto"/>
        <w:left w:val="none" w:sz="0" w:space="0" w:color="auto"/>
        <w:bottom w:val="none" w:sz="0" w:space="0" w:color="auto"/>
        <w:right w:val="none" w:sz="0" w:space="0" w:color="auto"/>
      </w:divBdr>
    </w:div>
    <w:div w:id="298463310">
      <w:bodyDiv w:val="1"/>
      <w:marLeft w:val="0"/>
      <w:marRight w:val="0"/>
      <w:marTop w:val="0"/>
      <w:marBottom w:val="0"/>
      <w:divBdr>
        <w:top w:val="none" w:sz="0" w:space="0" w:color="auto"/>
        <w:left w:val="none" w:sz="0" w:space="0" w:color="auto"/>
        <w:bottom w:val="none" w:sz="0" w:space="0" w:color="auto"/>
        <w:right w:val="none" w:sz="0" w:space="0" w:color="auto"/>
      </w:divBdr>
    </w:div>
    <w:div w:id="303852068">
      <w:bodyDiv w:val="1"/>
      <w:marLeft w:val="0"/>
      <w:marRight w:val="0"/>
      <w:marTop w:val="0"/>
      <w:marBottom w:val="0"/>
      <w:divBdr>
        <w:top w:val="none" w:sz="0" w:space="0" w:color="auto"/>
        <w:left w:val="none" w:sz="0" w:space="0" w:color="auto"/>
        <w:bottom w:val="none" w:sz="0" w:space="0" w:color="auto"/>
        <w:right w:val="none" w:sz="0" w:space="0" w:color="auto"/>
      </w:divBdr>
      <w:divsChild>
        <w:div w:id="1785150025">
          <w:marLeft w:val="0"/>
          <w:marRight w:val="0"/>
          <w:marTop w:val="0"/>
          <w:marBottom w:val="0"/>
          <w:divBdr>
            <w:top w:val="single" w:sz="2" w:space="0" w:color="E3E3E3"/>
            <w:left w:val="single" w:sz="2" w:space="0" w:color="E3E3E3"/>
            <w:bottom w:val="single" w:sz="2" w:space="0" w:color="E3E3E3"/>
            <w:right w:val="single" w:sz="2" w:space="0" w:color="E3E3E3"/>
          </w:divBdr>
          <w:divsChild>
            <w:div w:id="83504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2873477">
                  <w:marLeft w:val="0"/>
                  <w:marRight w:val="0"/>
                  <w:marTop w:val="0"/>
                  <w:marBottom w:val="0"/>
                  <w:divBdr>
                    <w:top w:val="single" w:sz="2" w:space="0" w:color="E3E3E3"/>
                    <w:left w:val="single" w:sz="2" w:space="0" w:color="E3E3E3"/>
                    <w:bottom w:val="single" w:sz="2" w:space="0" w:color="E3E3E3"/>
                    <w:right w:val="single" w:sz="2" w:space="0" w:color="E3E3E3"/>
                  </w:divBdr>
                  <w:divsChild>
                    <w:div w:id="579754116">
                      <w:marLeft w:val="0"/>
                      <w:marRight w:val="0"/>
                      <w:marTop w:val="0"/>
                      <w:marBottom w:val="0"/>
                      <w:divBdr>
                        <w:top w:val="single" w:sz="2" w:space="0" w:color="E3E3E3"/>
                        <w:left w:val="single" w:sz="2" w:space="0" w:color="E3E3E3"/>
                        <w:bottom w:val="single" w:sz="2" w:space="0" w:color="E3E3E3"/>
                        <w:right w:val="single" w:sz="2" w:space="0" w:color="E3E3E3"/>
                      </w:divBdr>
                      <w:divsChild>
                        <w:div w:id="1855993650">
                          <w:marLeft w:val="0"/>
                          <w:marRight w:val="0"/>
                          <w:marTop w:val="0"/>
                          <w:marBottom w:val="0"/>
                          <w:divBdr>
                            <w:top w:val="single" w:sz="2" w:space="0" w:color="E3E3E3"/>
                            <w:left w:val="single" w:sz="2" w:space="0" w:color="E3E3E3"/>
                            <w:bottom w:val="single" w:sz="2" w:space="0" w:color="E3E3E3"/>
                            <w:right w:val="single" w:sz="2" w:space="0" w:color="E3E3E3"/>
                          </w:divBdr>
                          <w:divsChild>
                            <w:div w:id="1531988763">
                              <w:marLeft w:val="0"/>
                              <w:marRight w:val="0"/>
                              <w:marTop w:val="0"/>
                              <w:marBottom w:val="0"/>
                              <w:divBdr>
                                <w:top w:val="single" w:sz="2" w:space="0" w:color="E3E3E3"/>
                                <w:left w:val="single" w:sz="2" w:space="0" w:color="E3E3E3"/>
                                <w:bottom w:val="single" w:sz="2" w:space="0" w:color="E3E3E3"/>
                                <w:right w:val="single" w:sz="2" w:space="0" w:color="E3E3E3"/>
                              </w:divBdr>
                              <w:divsChild>
                                <w:div w:id="1507549413">
                                  <w:marLeft w:val="0"/>
                                  <w:marRight w:val="0"/>
                                  <w:marTop w:val="0"/>
                                  <w:marBottom w:val="0"/>
                                  <w:divBdr>
                                    <w:top w:val="single" w:sz="2" w:space="0" w:color="E3E3E3"/>
                                    <w:left w:val="single" w:sz="2" w:space="0" w:color="E3E3E3"/>
                                    <w:bottom w:val="single" w:sz="2" w:space="0" w:color="E3E3E3"/>
                                    <w:right w:val="single" w:sz="2" w:space="0" w:color="E3E3E3"/>
                                  </w:divBdr>
                                  <w:divsChild>
                                    <w:div w:id="1187136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9135430">
      <w:bodyDiv w:val="1"/>
      <w:marLeft w:val="0"/>
      <w:marRight w:val="0"/>
      <w:marTop w:val="0"/>
      <w:marBottom w:val="0"/>
      <w:divBdr>
        <w:top w:val="none" w:sz="0" w:space="0" w:color="auto"/>
        <w:left w:val="none" w:sz="0" w:space="0" w:color="auto"/>
        <w:bottom w:val="none" w:sz="0" w:space="0" w:color="auto"/>
        <w:right w:val="none" w:sz="0" w:space="0" w:color="auto"/>
      </w:divBdr>
    </w:div>
    <w:div w:id="345642776">
      <w:bodyDiv w:val="1"/>
      <w:marLeft w:val="0"/>
      <w:marRight w:val="0"/>
      <w:marTop w:val="0"/>
      <w:marBottom w:val="0"/>
      <w:divBdr>
        <w:top w:val="none" w:sz="0" w:space="0" w:color="auto"/>
        <w:left w:val="none" w:sz="0" w:space="0" w:color="auto"/>
        <w:bottom w:val="none" w:sz="0" w:space="0" w:color="auto"/>
        <w:right w:val="none" w:sz="0" w:space="0" w:color="auto"/>
      </w:divBdr>
    </w:div>
    <w:div w:id="400719133">
      <w:bodyDiv w:val="1"/>
      <w:marLeft w:val="0"/>
      <w:marRight w:val="0"/>
      <w:marTop w:val="0"/>
      <w:marBottom w:val="0"/>
      <w:divBdr>
        <w:top w:val="none" w:sz="0" w:space="0" w:color="auto"/>
        <w:left w:val="none" w:sz="0" w:space="0" w:color="auto"/>
        <w:bottom w:val="none" w:sz="0" w:space="0" w:color="auto"/>
        <w:right w:val="none" w:sz="0" w:space="0" w:color="auto"/>
      </w:divBdr>
    </w:div>
    <w:div w:id="437481200">
      <w:bodyDiv w:val="1"/>
      <w:marLeft w:val="0"/>
      <w:marRight w:val="0"/>
      <w:marTop w:val="0"/>
      <w:marBottom w:val="0"/>
      <w:divBdr>
        <w:top w:val="none" w:sz="0" w:space="0" w:color="auto"/>
        <w:left w:val="none" w:sz="0" w:space="0" w:color="auto"/>
        <w:bottom w:val="none" w:sz="0" w:space="0" w:color="auto"/>
        <w:right w:val="none" w:sz="0" w:space="0" w:color="auto"/>
      </w:divBdr>
    </w:div>
    <w:div w:id="44789082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96007651">
      <w:bodyDiv w:val="1"/>
      <w:marLeft w:val="0"/>
      <w:marRight w:val="0"/>
      <w:marTop w:val="0"/>
      <w:marBottom w:val="0"/>
      <w:divBdr>
        <w:top w:val="none" w:sz="0" w:space="0" w:color="auto"/>
        <w:left w:val="none" w:sz="0" w:space="0" w:color="auto"/>
        <w:bottom w:val="none" w:sz="0" w:space="0" w:color="auto"/>
        <w:right w:val="none" w:sz="0" w:space="0" w:color="auto"/>
      </w:divBdr>
    </w:div>
    <w:div w:id="763841236">
      <w:bodyDiv w:val="1"/>
      <w:marLeft w:val="0"/>
      <w:marRight w:val="0"/>
      <w:marTop w:val="0"/>
      <w:marBottom w:val="0"/>
      <w:divBdr>
        <w:top w:val="none" w:sz="0" w:space="0" w:color="auto"/>
        <w:left w:val="none" w:sz="0" w:space="0" w:color="auto"/>
        <w:bottom w:val="none" w:sz="0" w:space="0" w:color="auto"/>
        <w:right w:val="none" w:sz="0" w:space="0" w:color="auto"/>
      </w:divBdr>
    </w:div>
    <w:div w:id="781269471">
      <w:bodyDiv w:val="1"/>
      <w:marLeft w:val="0"/>
      <w:marRight w:val="0"/>
      <w:marTop w:val="0"/>
      <w:marBottom w:val="0"/>
      <w:divBdr>
        <w:top w:val="none" w:sz="0" w:space="0" w:color="auto"/>
        <w:left w:val="none" w:sz="0" w:space="0" w:color="auto"/>
        <w:bottom w:val="none" w:sz="0" w:space="0" w:color="auto"/>
        <w:right w:val="none" w:sz="0" w:space="0" w:color="auto"/>
      </w:divBdr>
    </w:div>
    <w:div w:id="79714605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1288303">
      <w:bodyDiv w:val="1"/>
      <w:marLeft w:val="0"/>
      <w:marRight w:val="0"/>
      <w:marTop w:val="0"/>
      <w:marBottom w:val="0"/>
      <w:divBdr>
        <w:top w:val="none" w:sz="0" w:space="0" w:color="auto"/>
        <w:left w:val="none" w:sz="0" w:space="0" w:color="auto"/>
        <w:bottom w:val="none" w:sz="0" w:space="0" w:color="auto"/>
        <w:right w:val="none" w:sz="0" w:space="0" w:color="auto"/>
      </w:divBdr>
    </w:div>
    <w:div w:id="832258335">
      <w:bodyDiv w:val="1"/>
      <w:marLeft w:val="0"/>
      <w:marRight w:val="0"/>
      <w:marTop w:val="0"/>
      <w:marBottom w:val="0"/>
      <w:divBdr>
        <w:top w:val="none" w:sz="0" w:space="0" w:color="auto"/>
        <w:left w:val="none" w:sz="0" w:space="0" w:color="auto"/>
        <w:bottom w:val="none" w:sz="0" w:space="0" w:color="auto"/>
        <w:right w:val="none" w:sz="0" w:space="0" w:color="auto"/>
      </w:divBdr>
    </w:div>
    <w:div w:id="835532449">
      <w:bodyDiv w:val="1"/>
      <w:marLeft w:val="0"/>
      <w:marRight w:val="0"/>
      <w:marTop w:val="0"/>
      <w:marBottom w:val="0"/>
      <w:divBdr>
        <w:top w:val="none" w:sz="0" w:space="0" w:color="auto"/>
        <w:left w:val="none" w:sz="0" w:space="0" w:color="auto"/>
        <w:bottom w:val="none" w:sz="0" w:space="0" w:color="auto"/>
        <w:right w:val="none" w:sz="0" w:space="0" w:color="auto"/>
      </w:divBdr>
    </w:div>
    <w:div w:id="854611706">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06763547">
      <w:bodyDiv w:val="1"/>
      <w:marLeft w:val="0"/>
      <w:marRight w:val="0"/>
      <w:marTop w:val="0"/>
      <w:marBottom w:val="0"/>
      <w:divBdr>
        <w:top w:val="none" w:sz="0" w:space="0" w:color="auto"/>
        <w:left w:val="none" w:sz="0" w:space="0" w:color="auto"/>
        <w:bottom w:val="none" w:sz="0" w:space="0" w:color="auto"/>
        <w:right w:val="none" w:sz="0" w:space="0" w:color="auto"/>
      </w:divBdr>
    </w:div>
    <w:div w:id="938176634">
      <w:bodyDiv w:val="1"/>
      <w:marLeft w:val="0"/>
      <w:marRight w:val="0"/>
      <w:marTop w:val="0"/>
      <w:marBottom w:val="0"/>
      <w:divBdr>
        <w:top w:val="none" w:sz="0" w:space="0" w:color="auto"/>
        <w:left w:val="none" w:sz="0" w:space="0" w:color="auto"/>
        <w:bottom w:val="none" w:sz="0" w:space="0" w:color="auto"/>
        <w:right w:val="none" w:sz="0" w:space="0" w:color="auto"/>
      </w:divBdr>
    </w:div>
    <w:div w:id="1015615465">
      <w:bodyDiv w:val="1"/>
      <w:marLeft w:val="0"/>
      <w:marRight w:val="0"/>
      <w:marTop w:val="0"/>
      <w:marBottom w:val="0"/>
      <w:divBdr>
        <w:top w:val="none" w:sz="0" w:space="0" w:color="auto"/>
        <w:left w:val="none" w:sz="0" w:space="0" w:color="auto"/>
        <w:bottom w:val="none" w:sz="0" w:space="0" w:color="auto"/>
        <w:right w:val="none" w:sz="0" w:space="0" w:color="auto"/>
      </w:divBdr>
    </w:div>
    <w:div w:id="1063410945">
      <w:bodyDiv w:val="1"/>
      <w:marLeft w:val="0"/>
      <w:marRight w:val="0"/>
      <w:marTop w:val="0"/>
      <w:marBottom w:val="0"/>
      <w:divBdr>
        <w:top w:val="none" w:sz="0" w:space="0" w:color="auto"/>
        <w:left w:val="none" w:sz="0" w:space="0" w:color="auto"/>
        <w:bottom w:val="none" w:sz="0" w:space="0" w:color="auto"/>
        <w:right w:val="none" w:sz="0" w:space="0" w:color="auto"/>
      </w:divBdr>
    </w:div>
    <w:div w:id="1099448888">
      <w:bodyDiv w:val="1"/>
      <w:marLeft w:val="0"/>
      <w:marRight w:val="0"/>
      <w:marTop w:val="0"/>
      <w:marBottom w:val="0"/>
      <w:divBdr>
        <w:top w:val="none" w:sz="0" w:space="0" w:color="auto"/>
        <w:left w:val="none" w:sz="0" w:space="0" w:color="auto"/>
        <w:bottom w:val="none" w:sz="0" w:space="0" w:color="auto"/>
        <w:right w:val="none" w:sz="0" w:space="0" w:color="auto"/>
      </w:divBdr>
    </w:div>
    <w:div w:id="1112628547">
      <w:bodyDiv w:val="1"/>
      <w:marLeft w:val="0"/>
      <w:marRight w:val="0"/>
      <w:marTop w:val="0"/>
      <w:marBottom w:val="0"/>
      <w:divBdr>
        <w:top w:val="none" w:sz="0" w:space="0" w:color="auto"/>
        <w:left w:val="none" w:sz="0" w:space="0" w:color="auto"/>
        <w:bottom w:val="none" w:sz="0" w:space="0" w:color="auto"/>
        <w:right w:val="none" w:sz="0" w:space="0" w:color="auto"/>
      </w:divBdr>
    </w:div>
    <w:div w:id="1317295065">
      <w:bodyDiv w:val="1"/>
      <w:marLeft w:val="0"/>
      <w:marRight w:val="0"/>
      <w:marTop w:val="0"/>
      <w:marBottom w:val="0"/>
      <w:divBdr>
        <w:top w:val="none" w:sz="0" w:space="0" w:color="auto"/>
        <w:left w:val="none" w:sz="0" w:space="0" w:color="auto"/>
        <w:bottom w:val="none" w:sz="0" w:space="0" w:color="auto"/>
        <w:right w:val="none" w:sz="0" w:space="0" w:color="auto"/>
      </w:divBdr>
    </w:div>
    <w:div w:id="1352755381">
      <w:bodyDiv w:val="1"/>
      <w:marLeft w:val="0"/>
      <w:marRight w:val="0"/>
      <w:marTop w:val="0"/>
      <w:marBottom w:val="0"/>
      <w:divBdr>
        <w:top w:val="none" w:sz="0" w:space="0" w:color="auto"/>
        <w:left w:val="none" w:sz="0" w:space="0" w:color="auto"/>
        <w:bottom w:val="none" w:sz="0" w:space="0" w:color="auto"/>
        <w:right w:val="none" w:sz="0" w:space="0" w:color="auto"/>
      </w:divBdr>
    </w:div>
    <w:div w:id="1667174972">
      <w:bodyDiv w:val="1"/>
      <w:marLeft w:val="0"/>
      <w:marRight w:val="0"/>
      <w:marTop w:val="0"/>
      <w:marBottom w:val="0"/>
      <w:divBdr>
        <w:top w:val="none" w:sz="0" w:space="0" w:color="auto"/>
        <w:left w:val="none" w:sz="0" w:space="0" w:color="auto"/>
        <w:bottom w:val="none" w:sz="0" w:space="0" w:color="auto"/>
        <w:right w:val="none" w:sz="0" w:space="0" w:color="auto"/>
      </w:divBdr>
    </w:div>
    <w:div w:id="1669791940">
      <w:bodyDiv w:val="1"/>
      <w:marLeft w:val="0"/>
      <w:marRight w:val="0"/>
      <w:marTop w:val="0"/>
      <w:marBottom w:val="0"/>
      <w:divBdr>
        <w:top w:val="none" w:sz="0" w:space="0" w:color="auto"/>
        <w:left w:val="none" w:sz="0" w:space="0" w:color="auto"/>
        <w:bottom w:val="none" w:sz="0" w:space="0" w:color="auto"/>
        <w:right w:val="none" w:sz="0" w:space="0" w:color="auto"/>
      </w:divBdr>
    </w:div>
    <w:div w:id="1676877863">
      <w:bodyDiv w:val="1"/>
      <w:marLeft w:val="0"/>
      <w:marRight w:val="0"/>
      <w:marTop w:val="0"/>
      <w:marBottom w:val="0"/>
      <w:divBdr>
        <w:top w:val="none" w:sz="0" w:space="0" w:color="auto"/>
        <w:left w:val="none" w:sz="0" w:space="0" w:color="auto"/>
        <w:bottom w:val="none" w:sz="0" w:space="0" w:color="auto"/>
        <w:right w:val="none" w:sz="0" w:space="0" w:color="auto"/>
      </w:divBdr>
    </w:div>
    <w:div w:id="1754467696">
      <w:bodyDiv w:val="1"/>
      <w:marLeft w:val="0"/>
      <w:marRight w:val="0"/>
      <w:marTop w:val="0"/>
      <w:marBottom w:val="0"/>
      <w:divBdr>
        <w:top w:val="none" w:sz="0" w:space="0" w:color="auto"/>
        <w:left w:val="none" w:sz="0" w:space="0" w:color="auto"/>
        <w:bottom w:val="none" w:sz="0" w:space="0" w:color="auto"/>
        <w:right w:val="none" w:sz="0" w:space="0" w:color="auto"/>
      </w:divBdr>
    </w:div>
    <w:div w:id="1761026727">
      <w:bodyDiv w:val="1"/>
      <w:marLeft w:val="0"/>
      <w:marRight w:val="0"/>
      <w:marTop w:val="0"/>
      <w:marBottom w:val="0"/>
      <w:divBdr>
        <w:top w:val="none" w:sz="0" w:space="0" w:color="auto"/>
        <w:left w:val="none" w:sz="0" w:space="0" w:color="auto"/>
        <w:bottom w:val="none" w:sz="0" w:space="0" w:color="auto"/>
        <w:right w:val="none" w:sz="0" w:space="0" w:color="auto"/>
      </w:divBdr>
    </w:div>
    <w:div w:id="1972858966">
      <w:bodyDiv w:val="1"/>
      <w:marLeft w:val="0"/>
      <w:marRight w:val="0"/>
      <w:marTop w:val="0"/>
      <w:marBottom w:val="0"/>
      <w:divBdr>
        <w:top w:val="none" w:sz="0" w:space="0" w:color="auto"/>
        <w:left w:val="none" w:sz="0" w:space="0" w:color="auto"/>
        <w:bottom w:val="none" w:sz="0" w:space="0" w:color="auto"/>
        <w:right w:val="none" w:sz="0" w:space="0" w:color="auto"/>
      </w:divBdr>
    </w:div>
    <w:div w:id="2079396999">
      <w:bodyDiv w:val="1"/>
      <w:marLeft w:val="0"/>
      <w:marRight w:val="0"/>
      <w:marTop w:val="0"/>
      <w:marBottom w:val="0"/>
      <w:divBdr>
        <w:top w:val="none" w:sz="0" w:space="0" w:color="auto"/>
        <w:left w:val="none" w:sz="0" w:space="0" w:color="auto"/>
        <w:bottom w:val="none" w:sz="0" w:space="0" w:color="auto"/>
        <w:right w:val="none" w:sz="0" w:space="0" w:color="auto"/>
      </w:divBdr>
    </w:div>
    <w:div w:id="21005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6" Type="http://schemas.openxmlformats.org/officeDocument/2006/relationships/hyperlink" Target="https://www.aph.gov.au/About_Parliament/Parliamentary_departments/Parliamentary_Library/Research/Briefing_Book_Articles/47th_Parliament/AustraliasProductivitySlowdown" TargetMode="External"/><Relationship Id="rId117" Type="http://schemas.openxmlformats.org/officeDocument/2006/relationships/hyperlink" Target="https://treasury.gov.au/sites/default/files/2024-08/c2024-557133-cp.pdf" TargetMode="External"/><Relationship Id="rId21" Type="http://schemas.openxmlformats.org/officeDocument/2006/relationships/hyperlink" Target="https://treasury.gov.au/speech/address-australian-business-economists-2024" TargetMode="External"/><Relationship Id="rId42" Type="http://schemas.openxmlformats.org/officeDocument/2006/relationships/hyperlink" Target="https://www.pc.gov.au/inquiries/completed/national-competition-policy/report" TargetMode="External"/><Relationship Id="rId47" Type="http://schemas.openxmlformats.org/officeDocument/2006/relationships/hyperlink" Target="https://ministers.treasury.gov.au/ministers/bruce-billson-2013/media-releases/review-competition-policy" TargetMode="External"/><Relationship Id="rId63" Type="http://schemas.openxmlformats.org/officeDocument/2006/relationships/hyperlink" Target="https://www.oecd.org/en/about/news/press-releases/2024/09/oecd-global-economy-is-turning-the-corner-as-inflation-declines-and-trade-growth-strengthens.html" TargetMode="External"/><Relationship Id="rId68" Type="http://schemas.openxmlformats.org/officeDocument/2006/relationships/hyperlink" Target="https://www.dcceew.gov.au/climate-change/publications/national-greenhouse-gas-inventory-quarterly-update-march-2024" TargetMode="External"/><Relationship Id="rId84" Type="http://schemas.openxmlformats.org/officeDocument/2006/relationships/hyperlink" Target="https://www.jobsandskills.gov.au/sites/default/files/2023-12/Care%20Workforce%20Labour%20Market%20Study_0.pdf" TargetMode="External"/><Relationship Id="rId89" Type="http://schemas.openxmlformats.org/officeDocument/2006/relationships/hyperlink" Target="https://apo.org.au/node/273761" TargetMode="External"/><Relationship Id="rId112" Type="http://schemas.openxmlformats.org/officeDocument/2006/relationships/hyperlink" Target="https://www.aph.gov.au/Parliamentary_Business/Committees/House/Economics/Economicdynamism/Report" TargetMode="External"/><Relationship Id="rId16" Type="http://schemas.openxmlformats.org/officeDocument/2006/relationships/hyperlink" Target="https://www.imf.org/en/Publications/CR/Issues/2021/12/02/Australia-Selected-Issues-510757" TargetMode="External"/><Relationship Id="rId107" Type="http://schemas.openxmlformats.org/officeDocument/2006/relationships/hyperlink" Target="https://treasury.gov.au/sites/default/files/2024-08/c2024-557133-cp.pdf" TargetMode="External"/><Relationship Id="rId11" Type="http://schemas.openxmlformats.org/officeDocument/2006/relationships/hyperlink" Target="https://treasury.gov.au/sites/default/files/2021-06/p2021-177591_product_market_power_implications_0.pdf" TargetMode="External"/><Relationship Id="rId32" Type="http://schemas.openxmlformats.org/officeDocument/2006/relationships/hyperlink" Target="https://bidenwhitehouse.archives.gov/competition/" TargetMode="External"/><Relationship Id="rId37" Type="http://schemas.openxmlformats.org/officeDocument/2006/relationships/hyperlink" Target="https://www.consilium.europa.eu/media/ny3j24sm/much-more-than-a-market-report-by-enrico-letta.pdf" TargetMode="External"/><Relationship Id="rId53" Type="http://schemas.openxmlformats.org/officeDocument/2006/relationships/hyperlink" Target="https://www.pc.gov.au/media-speeches/speeches/reviving-harper" TargetMode="External"/><Relationship Id="rId58" Type="http://schemas.openxmlformats.org/officeDocument/2006/relationships/hyperlink" Target="https://ncc.gov.au/images/uploads/Sub027.pdf" TargetMode="External"/><Relationship Id="rId74" Type="http://schemas.openxmlformats.org/officeDocument/2006/relationships/hyperlink" Target="https://treasury.gov.au/sites/default/files/2023-08/p2023-435150.pdf" TargetMode="External"/><Relationship Id="rId79" Type="http://schemas.openxmlformats.org/officeDocument/2006/relationships/hyperlink" Target="https://dx.doi.org/10.1787/61244acd-en" TargetMode="External"/><Relationship Id="rId102" Type="http://schemas.openxmlformats.org/officeDocument/2006/relationships/hyperlink" Target="https://ministers.treasury.gov.au/ministers/jim-chalmers-2022/media-releases/treasurers-work-together-boost-competition" TargetMode="External"/><Relationship Id="rId5" Type="http://schemas.openxmlformats.org/officeDocument/2006/relationships/hyperlink" Target="https://treasury.gov.au/sites/default/files/2023-08/p2023-435150.pdf" TargetMode="External"/><Relationship Id="rId90" Type="http://schemas.openxmlformats.org/officeDocument/2006/relationships/hyperlink" Target="https://www.pc.gov.au/inquiries/completed/childhood/report/childhood-volume2-supporting.pdf" TargetMode="External"/><Relationship Id="rId95" Type="http://schemas.openxmlformats.org/officeDocument/2006/relationships/hyperlink" Target="https://www.imf.org/en/Blogs/Articles/2021/03/15/blog-rising-market-power-a-threat-to-the-recovery" TargetMode="External"/><Relationship Id="rId22" Type="http://schemas.openxmlformats.org/officeDocument/2006/relationships/hyperlink" Target="https://www.oecd.org/en/topics/sub-issues/competition-and-market-dynamism.html" TargetMode="External"/><Relationship Id="rId27" Type="http://schemas.openxmlformats.org/officeDocument/2006/relationships/hyperlink" Target="https://www.imf.org/en/Publications/CR/Issues/2021/12/02/Australia-Selected-Issues-510757" TargetMode="External"/><Relationship Id="rId43" Type="http://schemas.openxmlformats.org/officeDocument/2006/relationships/hyperlink" Target="https://www.pc.gov.au/inquiries/completed/national-competition-policy/report" TargetMode="External"/><Relationship Id="rId48" Type="http://schemas.openxmlformats.org/officeDocument/2006/relationships/hyperlink" Target="https://treasury.gov.au/sites/default/files/2019-03/Competition-policy-review-report_online.pdf" TargetMode="External"/><Relationship Id="rId64" Type="http://schemas.openxmlformats.org/officeDocument/2006/relationships/hyperlink" Target="https://www.dcceew.gov.au/climate-change/publications/national-greenhouse-gas-inventory-quarterly-update-march-2024" TargetMode="External"/><Relationship Id="rId69" Type="http://schemas.openxmlformats.org/officeDocument/2006/relationships/hyperlink" Target="https://www.dcceew.gov.au/energy/strategies-and-frameworks/powering-australia" TargetMode="External"/><Relationship Id="rId113" Type="http://schemas.openxmlformats.org/officeDocument/2006/relationships/hyperlink" Target="https://treasury.gov.au/sites/default/files/2024-04/c2024-514668-issues-paper.pdf" TargetMode="External"/><Relationship Id="rId80" Type="http://schemas.openxmlformats.org/officeDocument/2006/relationships/hyperlink" Target="https://treasury.gov.au/sites/default/files/2023-08/p2023-435150.pdf" TargetMode="External"/><Relationship Id="rId85" Type="http://schemas.openxmlformats.org/officeDocument/2006/relationships/hyperlink" Target="https://www.jstor.org/stable/2951268" TargetMode="External"/><Relationship Id="rId12" Type="http://schemas.openxmlformats.org/officeDocument/2006/relationships/hyperlink" Target="https://treasury.gov.au/sites/default/files/2022-10/p2022-325290-productivity-growth.pdf" TargetMode="External"/><Relationship Id="rId17" Type="http://schemas.openxmlformats.org/officeDocument/2006/relationships/hyperlink" Target="https://www.bis.org/publ/qtrpdf/r_qt1809g.htm" TargetMode="External"/><Relationship Id="rId33" Type="http://schemas.openxmlformats.org/officeDocument/2006/relationships/hyperlink" Target="https://commission.europa.eu/topics/strengthening-european-competitiveness/eu-competitiveness-looking-ahead_en" TargetMode="External"/><Relationship Id="rId38" Type="http://schemas.openxmlformats.org/officeDocument/2006/relationships/hyperlink" Target="https://ministers.treasury.gov.au/ministers/andrew-leigh-2022/articles/opinion-piece-competition-reform-will-ensure-flourishing" TargetMode="External"/><Relationship Id="rId59" Type="http://schemas.openxmlformats.org/officeDocument/2006/relationships/hyperlink" Target="https://treasury.gov.au/sites/default/files/2023-08/p2023-435150.pdf" TargetMode="External"/><Relationship Id="rId103" Type="http://schemas.openxmlformats.org/officeDocument/2006/relationships/hyperlink" Target="https://www.pc.gov.au/inquiries/current/competition-analysis" TargetMode="External"/><Relationship Id="rId108" Type="http://schemas.openxmlformats.org/officeDocument/2006/relationships/hyperlink" Target="https://ministers.treasury.gov.au/ministers/jim-chalmers-2022/media-releases/treasurers-work-together-boost-competition" TargetMode="External"/><Relationship Id="rId54" Type="http://schemas.openxmlformats.org/officeDocument/2006/relationships/hyperlink" Target="https://www.pc.gov.au/media-speeches/speeches/reviving-harper" TargetMode="External"/><Relationship Id="rId70" Type="http://schemas.openxmlformats.org/officeDocument/2006/relationships/hyperlink" Target="https://www.econstor.eu/handle/10419/270465" TargetMode="External"/><Relationship Id="rId75" Type="http://schemas.openxmlformats.org/officeDocument/2006/relationships/hyperlink" Target="https://treasury.gov.au/sites/default/files/2022-02/p2022-243535.pdf" TargetMode="External"/><Relationship Id="rId91" Type="http://schemas.openxmlformats.org/officeDocument/2006/relationships/hyperlink" Target="https://apo.org.au/node/273761" TargetMode="External"/><Relationship Id="rId96" Type="http://schemas.openxmlformats.org/officeDocument/2006/relationships/hyperlink" Target="https://treasury.gov.au/sites/default/files/2024-04/c2024-514668-issues-paper.pdf" TargetMode="External"/><Relationship Id="rId1" Type="http://schemas.openxmlformats.org/officeDocument/2006/relationships/hyperlink" Target="https://ministers.treasury.gov.au/ministers/jim-chalmers-2022/media-releases/treasurers-advance-national-economic-reforms" TargetMode="External"/><Relationship Id="rId6" Type="http://schemas.openxmlformats.org/officeDocument/2006/relationships/hyperlink" Target="https://treasury.gov.au/sites/default/files/2023-08/p2023-435150.pdf" TargetMode="External"/><Relationship Id="rId23" Type="http://schemas.openxmlformats.org/officeDocument/2006/relationships/hyperlink" Target="https://dx.doi.org/10.1787/61244acd-en" TargetMode="External"/><Relationship Id="rId28" Type="http://schemas.openxmlformats.org/officeDocument/2006/relationships/hyperlink" Target="https://www.oecd.org/en/about/news/press-releases/2024/09/oecd-global-economy-is-turning-the-corner-as-inflation-declines-and-trade-growth-strengthens.html" TargetMode="External"/><Relationship Id="rId49" Type="http://schemas.openxmlformats.org/officeDocument/2006/relationships/hyperlink" Target="https://www.accc.gov.au/about-us/news/speeches/the-need-to-elevate-competition-in-our-public-policy-address" TargetMode="External"/><Relationship Id="rId114" Type="http://schemas.openxmlformats.org/officeDocument/2006/relationships/hyperlink" Target="https://www.regulatoryreform.gov.au/priorities/health-practitioner-regulatory-settings-review" TargetMode="External"/><Relationship Id="rId10" Type="http://schemas.openxmlformats.org/officeDocument/2006/relationships/hyperlink" Target="https://treasury.gov.au/sites/default/files/2022-10/p2022-325290-productivity-growth.pdf" TargetMode="External"/><Relationship Id="rId31" Type="http://schemas.openxmlformats.org/officeDocument/2006/relationships/hyperlink" Target="https://bidenwhitehouse.archives.gov/briefing-room/statements-releases/2021/07/09/fact-sheet-executive-order-on-promoting-competition-in-the-american-economy/" TargetMode="External"/><Relationship Id="rId44" Type="http://schemas.openxmlformats.org/officeDocument/2006/relationships/hyperlink" Target="https://www.pc.gov.au/inquiries/completed/national-competition-policy/report" TargetMode="External"/><Relationship Id="rId52" Type="http://schemas.openxmlformats.org/officeDocument/2006/relationships/hyperlink" Target="https://www.pc.gov.au/media-speeches/speeches/reviving-harper" TargetMode="External"/><Relationship Id="rId60" Type="http://schemas.openxmlformats.org/officeDocument/2006/relationships/hyperlink" Target="https://treasury.gov.au/sites/default/files/2023-08/p2023-435150.pdf" TargetMode="External"/><Relationship Id="rId65" Type="http://schemas.openxmlformats.org/officeDocument/2006/relationships/hyperlink" Target="https://www.aofm.gov.au/sites/default/files/2022-11-28/Aust%20Govt%20CC%20Actions%20Update%20November%202022_1.pdf" TargetMode="External"/><Relationship Id="rId73" Type="http://schemas.openxmlformats.org/officeDocument/2006/relationships/hyperlink" Target="https://treasury.gov.au/sites/default/files/2023-08/p2023-435150.pdf" TargetMode="External"/><Relationship Id="rId78" Type="http://schemas.openxmlformats.org/officeDocument/2006/relationships/hyperlink" Target="https://www.imf.org/en/Blogs/Articles/2021/03/15/blog-rising-market-power-a-threat-to-the-recovery" TargetMode="External"/><Relationship Id="rId81" Type="http://schemas.openxmlformats.org/officeDocument/2006/relationships/hyperlink" Target="https://treasury.gov.au/sites/default/files/2023-08/p2023-435150.pdf" TargetMode="External"/><Relationship Id="rId86" Type="http://schemas.openxmlformats.org/officeDocument/2006/relationships/hyperlink" Target="https://www.acoss.org.au/wp-content/uploads/2018/09/ACOSS-Choice-Final-Report.pdf" TargetMode="External"/><Relationship Id="rId94" Type="http://schemas.openxmlformats.org/officeDocument/2006/relationships/hyperlink" Target="https://www.oecd-ilibrary.org/docserver/eco_outlook-v2016-1-3-en.pdf?expires=1729646433&amp;id=id&amp;accname=guest&amp;checksum=2F75E0133D2560DFF42E58E0C4835CFD" TargetMode="External"/><Relationship Id="rId99" Type="http://schemas.openxmlformats.org/officeDocument/2006/relationships/hyperlink" Target="https://population.gov.au/publications/research/oecd-findings-effects-migration-australias-economy" TargetMode="External"/><Relationship Id="rId101" Type="http://schemas.openxmlformats.org/officeDocument/2006/relationships/hyperlink" Target="https://ministers.treasury.gov.au/ministers/jim-chalmers-2022/media-releases/treasurers-meet-queensland" TargetMode="External"/><Relationship Id="rId4" Type="http://schemas.openxmlformats.org/officeDocument/2006/relationships/hyperlink" Target="https://www.rba.gov.au/publications/confs/2000/gruen-stevens.html" TargetMode="External"/><Relationship Id="rId9" Type="http://schemas.openxmlformats.org/officeDocument/2006/relationships/hyperlink" Target="https://dx.doi.org/10.1787/61244acd-en" TargetMode="External"/><Relationship Id="rId13" Type="http://schemas.openxmlformats.org/officeDocument/2006/relationships/hyperlink" Target="https://treasury.gov.au/sites/default/files/2022-10/p2022-325290-productivity-growth.pdf" TargetMode="External"/><Relationship Id="rId18" Type="http://schemas.openxmlformats.org/officeDocument/2006/relationships/hyperlink" Target="https://treasury.gov.au/sites/default/files/2022-02/p2022-243535.pdf" TargetMode="External"/><Relationship Id="rId39" Type="http://schemas.openxmlformats.org/officeDocument/2006/relationships/hyperlink" Target="http://ncp.ncc.gov.au/docs/National%20Competition%20Policy%20Review%20report,%20The%20Hilmer%20Report,%20August%201993.pdf" TargetMode="External"/><Relationship Id="rId109" Type="http://schemas.openxmlformats.org/officeDocument/2006/relationships/hyperlink" Target="https://treasury.gov.au/sites/default/files/2024-08/c2024-557133-cp.pdf" TargetMode="External"/><Relationship Id="rId34" Type="http://schemas.openxmlformats.org/officeDocument/2006/relationships/hyperlink" Target="https://commission.europa.eu/document/download/97e481fd-2dc3-412d-be4c-f152a8232961_en?filename=The%20future%20of%20European%20competitiveness%20_%20A%20competitiveness%20strategy%20for%20Europe.pdf" TargetMode="External"/><Relationship Id="rId50" Type="http://schemas.openxmlformats.org/officeDocument/2006/relationships/hyperlink" Target="https://www.pc.gov.au/media-speeches/speeches/reviving-harper" TargetMode="External"/><Relationship Id="rId55" Type="http://schemas.openxmlformats.org/officeDocument/2006/relationships/hyperlink" Target="https://federation.gov.au/sites/default/files/about/agreements/IGA-productivity-reforms.pdf" TargetMode="External"/><Relationship Id="rId76" Type="http://schemas.openxmlformats.org/officeDocument/2006/relationships/hyperlink" Target="https://www.imf.org/en/Publications/CR/Issues/2021/12/02/Australia-Selected-Issues-510757" TargetMode="External"/><Relationship Id="rId97" Type="http://schemas.openxmlformats.org/officeDocument/2006/relationships/hyperlink" Target="https://population.gov.au/publications/research/oecd-findings-effects-migration-australias-economy" TargetMode="External"/><Relationship Id="rId104" Type="http://schemas.openxmlformats.org/officeDocument/2006/relationships/hyperlink" Target="https://treasury.gov.au/sites/default/files/2024-08/c2024-557133-cp.pdf" TargetMode="External"/><Relationship Id="rId7" Type="http://schemas.openxmlformats.org/officeDocument/2006/relationships/hyperlink" Target="https://www.oecd.org/en/topics/sub-issues/competition-and-market-dynamism.html" TargetMode="External"/><Relationship Id="rId71" Type="http://schemas.openxmlformats.org/officeDocument/2006/relationships/hyperlink" Target="https://www.pc.gov.au/inquiries/completed/productivity/report/productivity-volume6-climate-transition.pdf" TargetMode="External"/><Relationship Id="rId92" Type="http://schemas.openxmlformats.org/officeDocument/2006/relationships/hyperlink" Target="https://www.abs.gov.au/articles/structural-change-australian-industries-insights-klems-multifactor-productivity-2019-20-dataset" TargetMode="External"/><Relationship Id="rId2" Type="http://schemas.openxmlformats.org/officeDocument/2006/relationships/hyperlink" Target="https://federation.gov.au/about/agreements/intergovernmental-agreement-national-competition-policy" TargetMode="External"/><Relationship Id="rId29" Type="http://schemas.openxmlformats.org/officeDocument/2006/relationships/hyperlink" Target="https://www.oecd.org/en/about/news/press-releases/2024/09/oecd-global-economy-is-turning-the-corner-as-inflation-declines-and-trade-growth-strengthens.html" TargetMode="External"/><Relationship Id="rId24" Type="http://schemas.openxmlformats.org/officeDocument/2006/relationships/hyperlink" Target="https://www.imf.org/en/Blogs/Articles/2021/03/15/blog-rising-market-power-a-threat-to-the-recovery" TargetMode="External"/><Relationship Id="rId40" Type="http://schemas.openxmlformats.org/officeDocument/2006/relationships/hyperlink" Target="http://ncp.ncc.gov.au/docs/Council%20of%20Australian%20Governments%27%20Communique%20-%2025%20February%201994.pdf" TargetMode="External"/><Relationship Id="rId45" Type="http://schemas.openxmlformats.org/officeDocument/2006/relationships/hyperlink" Target="https://www.pc.gov.au/inquiries/completed/productivity-review/report" TargetMode="External"/><Relationship Id="rId66" Type="http://schemas.openxmlformats.org/officeDocument/2006/relationships/hyperlink" Target="https://cleanenergycouncil.org.au/news-resources/clean-energy-australia-report" TargetMode="External"/><Relationship Id="rId87" Type="http://schemas.openxmlformats.org/officeDocument/2006/relationships/hyperlink" Target="https://press-files.anu.edu.au/downloads/press/n10374/pdf/book.pdf" TargetMode="External"/><Relationship Id="rId110" Type="http://schemas.openxmlformats.org/officeDocument/2006/relationships/hyperlink" Target="https://www.pm.gov.au/media/helping-australians-get-fairer-supermarket-prices-through-stronger-protections-and-greater" TargetMode="External"/><Relationship Id="rId115" Type="http://schemas.openxmlformats.org/officeDocument/2006/relationships/hyperlink" Target="https://www.pc.gov.au/inquiries/completed/competition-policy" TargetMode="External"/><Relationship Id="rId61" Type="http://schemas.openxmlformats.org/officeDocument/2006/relationships/hyperlink" Target="https://treasury.gov.au/sites/default/files/2023-08/p2023-435150.pdf" TargetMode="External"/><Relationship Id="rId82" Type="http://schemas.openxmlformats.org/officeDocument/2006/relationships/hyperlink" Target="https://www.jobsandskills.gov.au/sites/default/files/2023-12/Care%20Workforce%20Labour%20Market%20Study_0.pdf" TargetMode="External"/><Relationship Id="rId19" Type="http://schemas.openxmlformats.org/officeDocument/2006/relationships/hyperlink" Target="https://treasury.gov.au/sites/default/files/2022-02/p2022-243535.pdf" TargetMode="External"/><Relationship Id="rId14" Type="http://schemas.openxmlformats.org/officeDocument/2006/relationships/hyperlink" Target="https://treasury.gov.au/sites/default/files/2021-06/p2021-177591_product_market_power_implications_0.pdf" TargetMode="External"/><Relationship Id="rId30" Type="http://schemas.openxmlformats.org/officeDocument/2006/relationships/hyperlink" Target="https://bidenwhitehouse.archives.gov/briefing-room/presidential-actions/2021/07/09/executive-order-on-promoting-competition-in-the-american-economy/" TargetMode="External"/><Relationship Id="rId35"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56" Type="http://schemas.openxmlformats.org/officeDocument/2006/relationships/hyperlink" Target="https://parlinfo.aph.gov.au/parlInfo/search/display/display.w3p;query=Id%3A%22library%2Fprspub%2F6801783%22" TargetMode="External"/><Relationship Id="rId77" Type="http://schemas.openxmlformats.org/officeDocument/2006/relationships/hyperlink" Target="https://treasury.gov.au/sites/default/files/2023-08/p2023-435150.pdf" TargetMode="External"/><Relationship Id="rId100" Type="http://schemas.openxmlformats.org/officeDocument/2006/relationships/hyperlink" Target="https://www.rba.gov.au/publications/rdp/2024/2024-06.html" TargetMode="External"/><Relationship Id="rId105" Type="http://schemas.openxmlformats.org/officeDocument/2006/relationships/hyperlink" Target="https://www.treasury.sa.gov.au/__data/assets/pdf_file/0009/965511/Communique-BOT-Post-CFFR-1-Dec-2023.pdf" TargetMode="External"/><Relationship Id="rId8" Type="http://schemas.openxmlformats.org/officeDocument/2006/relationships/hyperlink" Target="https://dx.doi.org/10.1787/61244acd-en" TargetMode="External"/><Relationship Id="rId51" Type="http://schemas.openxmlformats.org/officeDocument/2006/relationships/hyperlink" Target="https://ministers.treasury.gov.au/ministers/scott-morrison-2015/media-releases/strengthened-competition-law-harper-reforms-passed" TargetMode="External"/><Relationship Id="rId72" Type="http://schemas.openxmlformats.org/officeDocument/2006/relationships/hyperlink" Target="https://www.worldbank.org/en/research/publication/global-productivity" TargetMode="External"/><Relationship Id="rId93" Type="http://schemas.openxmlformats.org/officeDocument/2006/relationships/hyperlink" Target="https://www.jobsandskills.gov.au/sites/default/files/2022-02/Australia%E2%80%99s%20shift%20to%20a%20higher%20skilled%2C%20service-based%20economy.pdf" TargetMode="External"/><Relationship Id="rId98" Type="http://schemas.openxmlformats.org/officeDocument/2006/relationships/hyperlink" Target="https://www.imf.org/en/Publications/CR/Issues/2021/12/02/Australia-Selected-Issues-510757" TargetMode="External"/><Relationship Id="rId3" Type="http://schemas.openxmlformats.org/officeDocument/2006/relationships/hyperlink" Target="https://federalfinancialrelations.gov.au/agreements/national-competition-policy" TargetMode="External"/><Relationship Id="rId25" Type="http://schemas.openxmlformats.org/officeDocument/2006/relationships/hyperlink" Target="https://e61.in/wp-content/uploads/2023/08/The-State-of-Competition.pdf" TargetMode="External"/><Relationship Id="rId46" Type="http://schemas.openxmlformats.org/officeDocument/2006/relationships/hyperlink" Target="https://www.pc.gov.au/inquiries/completed/productivity/report" TargetMode="External"/><Relationship Id="rId67" Type="http://schemas.openxmlformats.org/officeDocument/2006/relationships/hyperlink" Target="https://www.dcceew.gov.au/climate-change/publications/national-greenhouse-gas-inventory-quarterly-update-march-2024" TargetMode="External"/><Relationship Id="rId116" Type="http://schemas.openxmlformats.org/officeDocument/2006/relationships/hyperlink" Target="https://www.aph.gov.au/Parliamentary_Business/Committees/Senate/Former_Committees/ncp/index" TargetMode="External"/><Relationship Id="rId20" Type="http://schemas.openxmlformats.org/officeDocument/2006/relationships/hyperlink" Target="https://eprints.lse.ac.uk/103405/1/dp1645.pdf" TargetMode="External"/><Relationship Id="rId41" Type="http://schemas.openxmlformats.org/officeDocument/2006/relationships/hyperlink" Target="http://ncp.ncc.gov.au/docs/National%20Competition%20Policy%20Review%20report,%20The%20Hilmer%20Report,%20August%201993.pdf" TargetMode="External"/><Relationship Id="rId62" Type="http://schemas.openxmlformats.org/officeDocument/2006/relationships/hyperlink" Target="https://www.oecd.org/en/publications/oecd-economic-outlook-interim-report-september-2024_1517c196-en.html" TargetMode="External"/><Relationship Id="rId83" Type="http://schemas.openxmlformats.org/officeDocument/2006/relationships/hyperlink" Target="https://www.jobsandskills.gov.au/sites/default/files/2023-12/Care%20Workforce%20Labour%20Market%20Study_0.pdf" TargetMode="External"/><Relationship Id="rId88" Type="http://schemas.openxmlformats.org/officeDocument/2006/relationships/hyperlink" Target="https://www.pc.gov.au/inquiries/completed/childhood/report/childhood-volume2-supporting.pdf" TargetMode="External"/><Relationship Id="rId111" Type="http://schemas.openxmlformats.org/officeDocument/2006/relationships/hyperlink" Target="https://www.pc.gov.au/inquiries/completed/productivity/report/productivity-advancing-prosperity-all-volumes.pdf" TargetMode="External"/><Relationship Id="rId15" Type="http://schemas.openxmlformats.org/officeDocument/2006/relationships/hyperlink" Target="https://e61.in/wp-content/uploads/2023/08/The-State-of-Competition.pdf" TargetMode="External"/><Relationship Id="rId36" Type="http://schemas.openxmlformats.org/officeDocument/2006/relationships/hyperlink" Target="https://commission.europa.eu/document/download/ec1409c1-d4b4-4882-8bdd-3519f86bbb92_en?filename=The%20future%20of%20European%20competitiveness_%20In-depth%20analysis%20and%20recommendations_0.pdf" TargetMode="External"/><Relationship Id="rId57" Type="http://schemas.openxmlformats.org/officeDocument/2006/relationships/hyperlink" Target="https://federalfinancialrelations.gov.au/agreements/small-business-regulatory-reform-sbrr" TargetMode="External"/><Relationship Id="rId106" Type="http://schemas.openxmlformats.org/officeDocument/2006/relationships/hyperlink" Target="https://treasury.gov.au/sites/default/files/2024-08/c2024-557133-cp.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9216</Words>
  <Characters>55714</Characters>
  <Application>Microsoft Office Word</Application>
  <DocSecurity>0</DocSecurity>
  <Lines>898</Lines>
  <Paragraphs>375</Paragraphs>
  <ScaleCrop>false</ScaleCrop>
  <HeadingPairs>
    <vt:vector size="2" baseType="variant">
      <vt:variant>
        <vt:lpstr>Title</vt:lpstr>
      </vt:variant>
      <vt:variant>
        <vt:i4>1</vt:i4>
      </vt:variant>
    </vt:vector>
  </HeadingPairs>
  <TitlesOfParts>
    <vt:vector size="1" baseType="lpstr">
      <vt:lpstr>Revitalising National Competition Policy: Challenges and opportunities</vt:lpstr>
    </vt:vector>
  </TitlesOfParts>
  <Company/>
  <LinksUpToDate>false</LinksUpToDate>
  <CharactersWithSpaces>64555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Revitalising National Competition Policy: Challenges and opportunities</dc:title>
  <dc:subject/>
  <dc:creator>Ms Geraldine Carter and Treasury Competition Taskforce</dc:creator>
  <cp:keywords/>
  <dc:description/>
  <cp:lastModifiedBy/>
  <cp:revision>1</cp:revision>
  <dcterms:created xsi:type="dcterms:W3CDTF">2025-10-03T05:15:00Z</dcterms:created>
  <dcterms:modified xsi:type="dcterms:W3CDTF">2025-10-03T05:19:00Z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2025-10-03T05:15:54Z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6cb75d52-0aee-4b00-94f1-5086dd9eb762</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