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336699" w:themeColor="text2"/>
          <w:sz w:val="32"/>
          <w:szCs w:val="32"/>
        </w:rPr>
        <w:id w:val="1152258327"/>
        <w:docPartObj>
          <w:docPartGallery w:val="Cover Pages"/>
          <w:docPartUnique/>
        </w:docPartObj>
      </w:sdtPr>
      <w:sdtEndPr/>
      <w:sdtContent>
        <w:p w14:paraId="2B158A66" w14:textId="46B76151" w:rsidR="00D77624" w:rsidRPr="006D0240" w:rsidRDefault="00D77624" w:rsidP="006469CC">
          <w:pPr>
            <w:pStyle w:val="ListParagraph"/>
          </w:pPr>
          <w:r>
            <w:rPr>
              <w:noProof/>
            </w:rPr>
            <w:drawing>
              <wp:anchor distT="0" distB="0" distL="114300" distR="114300" simplePos="0" relativeHeight="251658240" behindDoc="1" locked="0" layoutInCell="1" allowOverlap="1" wp14:anchorId="6DFE6B86" wp14:editId="48950959">
                <wp:simplePos x="0" y="0"/>
                <wp:positionH relativeFrom="margin">
                  <wp:posOffset>-900430</wp:posOffset>
                </wp:positionH>
                <wp:positionV relativeFrom="page">
                  <wp:posOffset>-18415</wp:posOffset>
                </wp:positionV>
                <wp:extent cx="7570470" cy="10708005"/>
                <wp:effectExtent l="0" t="0" r="0" b="0"/>
                <wp:wrapNone/>
                <wp:docPr id="4" name="Picture 4"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y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470" cy="1070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B3801" w14:textId="2B237651" w:rsidR="00D77624" w:rsidRPr="006D0240" w:rsidRDefault="00D77624" w:rsidP="00301755">
          <w:pPr>
            <w:pStyle w:val="Header"/>
            <w:spacing w:after="1200"/>
          </w:pPr>
        </w:p>
        <w:p w14:paraId="50506D1B" w14:textId="5DF55DF5" w:rsidR="00D77624" w:rsidRPr="006923DF" w:rsidRDefault="00D77624" w:rsidP="00AA798A">
          <w:pPr>
            <w:pStyle w:val="Title"/>
            <w:spacing w:after="120" w:line="720" w:lineRule="exact"/>
            <w:ind w:right="2124"/>
          </w:pPr>
          <w:r w:rsidRPr="0056783D">
            <w:rPr>
              <w:color w:val="336699" w:themeColor="text2"/>
            </w:rPr>
            <w:t xml:space="preserve">National </w:t>
          </w:r>
          <w:r w:rsidR="005D2780" w:rsidRPr="0056783D">
            <w:rPr>
              <w:color w:val="336699" w:themeColor="text2"/>
            </w:rPr>
            <w:t>Planning Reform Blueprint</w:t>
          </w:r>
          <w:r w:rsidR="005D2780">
            <w:br/>
          </w:r>
          <w:r w:rsidR="0019773F">
            <w:rPr>
              <w:b w:val="0"/>
              <w:bCs/>
              <w:sz w:val="48"/>
              <w:szCs w:val="28"/>
            </w:rPr>
            <w:t>Commonwealth</w:t>
          </w:r>
          <w:r w:rsidR="005D2780" w:rsidRPr="005D2780">
            <w:rPr>
              <w:b w:val="0"/>
              <w:bCs/>
              <w:sz w:val="48"/>
              <w:szCs w:val="28"/>
            </w:rPr>
            <w:t xml:space="preserve"> </w:t>
          </w:r>
          <w:r w:rsidR="00F52E49">
            <w:rPr>
              <w:b w:val="0"/>
              <w:bCs/>
              <w:sz w:val="48"/>
              <w:szCs w:val="28"/>
            </w:rPr>
            <w:t>March</w:t>
          </w:r>
          <w:r w:rsidR="00AA798A">
            <w:rPr>
              <w:b w:val="0"/>
              <w:bCs/>
              <w:sz w:val="48"/>
              <w:szCs w:val="28"/>
            </w:rPr>
            <w:t xml:space="preserve"> </w:t>
          </w:r>
          <w:r w:rsidR="00767256">
            <w:rPr>
              <w:b w:val="0"/>
              <w:bCs/>
              <w:sz w:val="48"/>
              <w:szCs w:val="28"/>
            </w:rPr>
            <w:t>202</w:t>
          </w:r>
          <w:r w:rsidR="00F52E49">
            <w:rPr>
              <w:b w:val="0"/>
              <w:bCs/>
              <w:sz w:val="48"/>
              <w:szCs w:val="28"/>
            </w:rPr>
            <w:t>5</w:t>
          </w:r>
          <w:r w:rsidR="00767256">
            <w:rPr>
              <w:b w:val="0"/>
              <w:bCs/>
              <w:sz w:val="48"/>
              <w:szCs w:val="28"/>
            </w:rPr>
            <w:t xml:space="preserve"> </w:t>
          </w:r>
          <w:r w:rsidR="005D2780" w:rsidRPr="005D2780">
            <w:rPr>
              <w:b w:val="0"/>
              <w:bCs/>
              <w:sz w:val="48"/>
              <w:szCs w:val="28"/>
            </w:rPr>
            <w:t>progress report</w:t>
          </w:r>
        </w:p>
        <w:p w14:paraId="3E6C36A7" w14:textId="7A33FB79" w:rsidR="002F26A5" w:rsidRPr="002F26A5" w:rsidRDefault="00D77624" w:rsidP="00647C8D">
          <w:pPr>
            <w:pStyle w:val="ReportDate"/>
            <w:sectPr w:rsidR="002F26A5" w:rsidRPr="002F26A5" w:rsidSect="008D43B4">
              <w:headerReference w:type="even" r:id="rId8"/>
              <w:headerReference w:type="default" r:id="rId9"/>
              <w:footerReference w:type="even" r:id="rId10"/>
              <w:footerReference w:type="default" r:id="rId11"/>
              <w:headerReference w:type="first" r:id="rId12"/>
              <w:footerReference w:type="first" r:id="rId13"/>
              <w:pgSz w:w="11906" w:h="16838" w:code="9"/>
              <w:pgMar w:top="1843" w:right="1418" w:bottom="1418" w:left="1418" w:header="709" w:footer="709" w:gutter="0"/>
              <w:pgNumType w:fmt="lowerRoman" w:start="0"/>
              <w:cols w:space="708"/>
              <w:vAlign w:val="center"/>
              <w:titlePg/>
              <w:docGrid w:linePitch="360"/>
            </w:sectPr>
          </w:pPr>
          <w:r>
            <w:br w:type="page"/>
          </w:r>
        </w:p>
      </w:sdtContent>
    </w:sdt>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844D37" w14:paraId="58640E8D" w14:textId="77777777" w:rsidTr="32A6ED1C">
        <w:tc>
          <w:tcPr>
            <w:tcW w:w="5000" w:type="pct"/>
            <w:shd w:val="clear" w:color="auto" w:fill="CEDBE6" w:themeFill="background2"/>
            <w:hideMark/>
          </w:tcPr>
          <w:p w14:paraId="61462EDE" w14:textId="122601B7" w:rsidR="00844D37" w:rsidRPr="00256EFC" w:rsidRDefault="00844D37">
            <w:pPr>
              <w:pStyle w:val="Heading1"/>
              <w:rPr>
                <w:lang w:eastAsia="en-US"/>
              </w:rPr>
            </w:pPr>
            <w:bookmarkStart w:id="0" w:name="_Toc164436388"/>
            <w:r w:rsidRPr="00256EFC">
              <w:rPr>
                <w:lang w:eastAsia="en-US"/>
              </w:rPr>
              <w:lastRenderedPageBreak/>
              <w:t xml:space="preserve">Measure 4 </w:t>
            </w:r>
            <w:bookmarkEnd w:id="0"/>
          </w:p>
          <w:p w14:paraId="5C318335" w14:textId="21D855F3" w:rsidR="00F02AB4" w:rsidRDefault="00F02AB4" w:rsidP="003859ED">
            <w:pPr>
              <w:pStyle w:val="BoxText"/>
              <w:rPr>
                <w:sz w:val="24"/>
                <w:szCs w:val="24"/>
              </w:rPr>
            </w:pPr>
            <w:r w:rsidRPr="32A6ED1C">
              <w:rPr>
                <w:sz w:val="24"/>
                <w:szCs w:val="24"/>
              </w:rPr>
              <w:t>Planning Ministers will identify well-located ‘development ready’ land, having appropriate regard to the protection of land with key attributes e.g.</w:t>
            </w:r>
            <w:r w:rsidR="00B2731D" w:rsidRPr="32A6ED1C">
              <w:rPr>
                <w:sz w:val="24"/>
                <w:szCs w:val="24"/>
              </w:rPr>
              <w:t>,</w:t>
            </w:r>
            <w:r w:rsidRPr="32A6ED1C">
              <w:rPr>
                <w:sz w:val="24"/>
                <w:szCs w:val="24"/>
              </w:rPr>
              <w:t xml:space="preserve"> environmental or economic.</w:t>
            </w:r>
          </w:p>
          <w:p w14:paraId="747A5148" w14:textId="77777777" w:rsidR="00E802FE" w:rsidRPr="00E802FE" w:rsidRDefault="00E802FE" w:rsidP="00E802FE">
            <w:pPr>
              <w:pStyle w:val="Heading1"/>
              <w:rPr>
                <w:lang w:eastAsia="en-US"/>
              </w:rPr>
            </w:pPr>
            <w:r w:rsidRPr="00E802FE">
              <w:rPr>
                <w:lang w:eastAsia="en-US"/>
              </w:rPr>
              <w:t xml:space="preserve">Measure 10 </w:t>
            </w:r>
          </w:p>
          <w:p w14:paraId="5C80E87E" w14:textId="029C50B6" w:rsidR="00E802FE" w:rsidRDefault="00E802FE" w:rsidP="003859ED">
            <w:pPr>
              <w:pStyle w:val="BoxText"/>
            </w:pPr>
            <w:r w:rsidRPr="008637FF">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1924BF6D" w14:textId="7E63B87C" w:rsidR="009454EA" w:rsidRDefault="0B1C2928" w:rsidP="00833AC7">
      <w:pPr>
        <w:pStyle w:val="Heading2"/>
      </w:pPr>
      <w:r>
        <w:t>Efficient use</w:t>
      </w:r>
      <w:r w:rsidR="007E2E42">
        <w:t xml:space="preserve"> </w:t>
      </w:r>
      <w:r w:rsidR="009454EA">
        <w:t>of Commonwealth</w:t>
      </w:r>
      <w:r w:rsidR="0037107B">
        <w:t>-</w:t>
      </w:r>
      <w:r w:rsidR="009454EA">
        <w:t xml:space="preserve">held land </w:t>
      </w:r>
      <w:r w:rsidR="00A74100">
        <w:t>and identification of surplus land suitable for housing</w:t>
      </w:r>
    </w:p>
    <w:p w14:paraId="26DB6E0E" w14:textId="308E9148" w:rsidR="009A4028" w:rsidRDefault="009A4028" w:rsidP="007B3A16">
      <w:r>
        <w:t xml:space="preserve">The Commonwealth </w:t>
      </w:r>
      <w:r w:rsidR="00143205">
        <w:t xml:space="preserve">is implementing the 2024-25 Budget announcement to </w:t>
      </w:r>
      <w:r>
        <w:t>fast-track feasibility studies on the release of Commonwealth land to support social and affordable housing</w:t>
      </w:r>
      <w:r w:rsidR="00ED513E">
        <w:t xml:space="preserve">. </w:t>
      </w:r>
      <w:r w:rsidR="00DC19AF">
        <w:t xml:space="preserve">These feasibility studies are now </w:t>
      </w:r>
      <w:proofErr w:type="gramStart"/>
      <w:r w:rsidR="00DC19AF">
        <w:t>complete</w:t>
      </w:r>
      <w:proofErr w:type="gramEnd"/>
      <w:r w:rsidR="00DC19AF">
        <w:t xml:space="preserve"> and the </w:t>
      </w:r>
      <w:r w:rsidR="000F3894">
        <w:t xml:space="preserve">Commonwealth government is considering the results. </w:t>
      </w:r>
      <w:r w:rsidR="00ED513E">
        <w:t xml:space="preserve">Treasury officials are overseeing </w:t>
      </w:r>
      <w:r w:rsidR="00B00207">
        <w:t>work on these feasibility studies</w:t>
      </w:r>
      <w:r w:rsidR="00D23A51">
        <w:t>.</w:t>
      </w:r>
      <w:r>
        <w:t xml:space="preserve"> </w:t>
      </w:r>
    </w:p>
    <w:p w14:paraId="7FC95298" w14:textId="660D0ABA" w:rsidR="00032698" w:rsidRDefault="5880A319" w:rsidP="041107CE">
      <w:r>
        <w:t>S</w:t>
      </w:r>
      <w:r w:rsidR="00627323">
        <w:t xml:space="preserve">urplus Commonwealth property must be sold on the open market </w:t>
      </w:r>
      <w:r w:rsidR="008F49B2">
        <w:t xml:space="preserve">unless </w:t>
      </w:r>
      <w:r w:rsidR="00CB22A4">
        <w:t xml:space="preserve">otherwise </w:t>
      </w:r>
      <w:r w:rsidR="008F49B2">
        <w:t>agreed by the Minister</w:t>
      </w:r>
      <w:r w:rsidR="006D737E">
        <w:t xml:space="preserve"> for Finance</w:t>
      </w:r>
      <w:r w:rsidR="008F49B2">
        <w:t xml:space="preserve">. </w:t>
      </w:r>
      <w:r w:rsidR="00484508">
        <w:t xml:space="preserve">Commonwealth properties </w:t>
      </w:r>
      <w:r w:rsidR="00440625">
        <w:t>are only held where they demonstrably contribute to government service delivery outcomes and</w:t>
      </w:r>
      <w:r w:rsidR="009A21F3">
        <w:t xml:space="preserve"> ownership</w:t>
      </w:r>
      <w:r w:rsidR="00440625">
        <w:t xml:space="preserve"> represent</w:t>
      </w:r>
      <w:r w:rsidR="05ED5655">
        <w:t>s</w:t>
      </w:r>
      <w:r w:rsidR="00440625">
        <w:t xml:space="preserve"> value for money. </w:t>
      </w:r>
    </w:p>
    <w:p w14:paraId="6533ADD5" w14:textId="37D50A45" w:rsidR="008A346F" w:rsidRDefault="001D7CB5" w:rsidP="009454EA">
      <w:r>
        <w:t xml:space="preserve">More </w:t>
      </w:r>
      <w:r w:rsidR="00032698">
        <w:t>information</w:t>
      </w:r>
      <w:r>
        <w:t xml:space="preserve"> on the Commonwealth’s Property Disposal Policy can be found at </w:t>
      </w:r>
      <w:hyperlink r:id="rId14" w:history="1">
        <w:r w:rsidR="00032698" w:rsidRPr="00664A4F">
          <w:rPr>
            <w:rStyle w:val="Hyperlink"/>
          </w:rPr>
          <w:t>https://www.finance.gov.au/government/property-and-construction/commonwealth-property-disposal-policy</w:t>
        </w:r>
      </w:hyperlink>
      <w:r w:rsidR="00032698">
        <w:t>.</w:t>
      </w:r>
    </w:p>
    <w:p w14:paraId="2AA1EE56" w14:textId="2093976B" w:rsidR="00E729C0" w:rsidRPr="00E729C0" w:rsidRDefault="00E729C0" w:rsidP="005D4B29">
      <w:pPr>
        <w:spacing w:before="0" w:after="160" w:line="259" w:lineRule="auto"/>
      </w:pPr>
    </w:p>
    <w:sectPr w:rsidR="00E729C0" w:rsidRPr="00E729C0" w:rsidSect="00E327CC">
      <w:headerReference w:type="even" r:id="rId15"/>
      <w:headerReference w:type="default" r:id="rId16"/>
      <w:footerReference w:type="even" r:id="rId17"/>
      <w:footerReference w:type="default" r:id="rId18"/>
      <w:headerReference w:type="first" r:id="rId19"/>
      <w:footerReference w:type="first" r:id="rId20"/>
      <w:pgSz w:w="11906" w:h="16838" w:code="9"/>
      <w:pgMar w:top="17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4757" w14:textId="77777777" w:rsidR="00A44E5A" w:rsidRDefault="00A44E5A">
      <w:pPr>
        <w:spacing w:before="0" w:after="0"/>
      </w:pPr>
      <w:r>
        <w:separator/>
      </w:r>
    </w:p>
  </w:endnote>
  <w:endnote w:type="continuationSeparator" w:id="0">
    <w:p w14:paraId="4D31AC33" w14:textId="77777777" w:rsidR="00A44E5A" w:rsidRDefault="00A44E5A">
      <w:pPr>
        <w:spacing w:before="0" w:after="0"/>
      </w:pPr>
      <w:r>
        <w:continuationSeparator/>
      </w:r>
    </w:p>
  </w:endnote>
  <w:endnote w:type="continuationNotice" w:id="1">
    <w:p w14:paraId="1A70207A" w14:textId="77777777" w:rsidR="00A44E5A" w:rsidRDefault="00A44E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5C93" w14:textId="7BD05FE0" w:rsidR="006E2918" w:rsidRDefault="000D4A18" w:rsidP="006E2918">
    <w:pPr>
      <w:pStyle w:val="SecurityClassificationFooter"/>
    </w:pPr>
    <w:r>
      <w:rPr>
        <w:noProof/>
      </w:rPr>
      <mc:AlternateContent>
        <mc:Choice Requires="wps">
          <w:drawing>
            <wp:anchor distT="0" distB="0" distL="0" distR="0" simplePos="0" relativeHeight="251658245" behindDoc="0" locked="0" layoutInCell="1" allowOverlap="1" wp14:anchorId="51EB31CF" wp14:editId="5A39C90F">
              <wp:simplePos x="635" y="635"/>
              <wp:positionH relativeFrom="page">
                <wp:align>center</wp:align>
              </wp:positionH>
              <wp:positionV relativeFrom="page">
                <wp:align>bottom</wp:align>
              </wp:positionV>
              <wp:extent cx="443865" cy="443865"/>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0301E" w14:textId="2D02B183"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EB31CF" id="_x0000_t202" coordsize="21600,21600" o:spt="202" path="m,l,21600r21600,l21600,xe">
              <v:stroke joinstyle="miter"/>
              <v:path gradientshapeok="t" o:connecttype="rect"/>
            </v:shapetype>
            <v:shape id="Text Box 9" o:spid="_x0000_s1028"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C0301E" w14:textId="2D02B183"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386D" w14:textId="7F167BE1" w:rsidR="006E2918" w:rsidRDefault="000D4A18" w:rsidP="006E2918">
    <w:pPr>
      <w:pStyle w:val="SecurityClassificationFooter"/>
    </w:pPr>
    <w:r>
      <w:rPr>
        <w:noProof/>
      </w:rPr>
      <mc:AlternateContent>
        <mc:Choice Requires="wps">
          <w:drawing>
            <wp:anchor distT="0" distB="0" distL="0" distR="0" simplePos="0" relativeHeight="251658246" behindDoc="0" locked="0" layoutInCell="1" allowOverlap="1" wp14:anchorId="7F9E1FB3" wp14:editId="1C443BBB">
              <wp:simplePos x="635" y="635"/>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11DFE" w14:textId="72F897A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E1FB3" id="_x0000_t202" coordsize="21600,21600" o:spt="202" path="m,l,21600r21600,l21600,xe">
              <v:stroke joinstyle="miter"/>
              <v:path gradientshapeok="t" o:connecttype="rect"/>
            </v:shapetype>
            <v:shape id="Text Box 10" o:spid="_x0000_s1029"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0511DFE" w14:textId="72F897A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C6F1" w14:textId="292A5603" w:rsidR="006E2918" w:rsidRDefault="000D4A18" w:rsidP="006E2918">
    <w:pPr>
      <w:pStyle w:val="SecurityClassificationFooter"/>
    </w:pPr>
    <w:r>
      <w:rPr>
        <w:noProof/>
      </w:rPr>
      <mc:AlternateContent>
        <mc:Choice Requires="wps">
          <w:drawing>
            <wp:anchor distT="0" distB="0" distL="0" distR="0" simplePos="0" relativeHeight="251658244" behindDoc="0" locked="0" layoutInCell="1" allowOverlap="1" wp14:anchorId="3E50747B" wp14:editId="521DE749">
              <wp:simplePos x="901700" y="984885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2C06D" w14:textId="35CCC494"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0747B"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2F2C06D" w14:textId="35CCC494"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AEB3" w14:textId="618F5B3D" w:rsid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fldSimple w:instr="STYLEREF  &quot;Heading 1&quot;  \* MERGEFORMAT">
      <w:r w:rsidR="00F9579E">
        <w:t>Measure 4</w:t>
      </w:r>
    </w:fldSimple>
  </w:p>
  <w:p w14:paraId="0EFC6152" w14:textId="56B07CB8" w:rsidR="006E2918" w:rsidRPr="00C60B0F" w:rsidRDefault="006E2918" w:rsidP="006E2918">
    <w:pPr>
      <w:pStyle w:val="SecurityClassification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E1A6" w14:textId="1ED67688" w:rsidR="00C60B0F" w:rsidRDefault="00F9579E" w:rsidP="00AB738A">
    <w:pPr>
      <w:pStyle w:val="FooterOdd"/>
    </w:pPr>
    <w:fldSimple w:instr="STYLEREF  &quot;Heading 1&quot;  \* MERGEFORMAT">
      <w:r w:rsidR="0010139E">
        <w:rPr>
          <w:noProof/>
        </w:rPr>
        <w:t>Measure 4</w:t>
      </w:r>
    </w:fldSimple>
    <w:r w:rsidR="00C535EB">
      <w:t xml:space="preserve"> and 10</w:t>
    </w:r>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p w14:paraId="451A36AB" w14:textId="75C64BC6" w:rsidR="006E2918" w:rsidRPr="001515FD" w:rsidRDefault="006E2918" w:rsidP="006E2918">
    <w:pPr>
      <w:pStyle w:val="SecurityClassification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A73C" w14:textId="3BFC6CED" w:rsidR="00C60B0F" w:rsidRDefault="000D4A18" w:rsidP="006E2918">
    <w:pPr>
      <w:pStyle w:val="SecurityClassificationFooter"/>
    </w:pPr>
    <w:r>
      <w:rPr>
        <w:noProof/>
      </w:rPr>
      <mc:AlternateContent>
        <mc:Choice Requires="wps">
          <w:drawing>
            <wp:anchor distT="0" distB="0" distL="0" distR="0" simplePos="0" relativeHeight="251658247" behindDoc="0" locked="0" layoutInCell="1" allowOverlap="1" wp14:anchorId="51311C8F" wp14:editId="18A4C238">
              <wp:simplePos x="635" y="635"/>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86ABF" w14:textId="6753F561"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11C8F" id="_x0000_t202" coordsize="21600,21600" o:spt="202" path="m,l,21600r21600,l21600,xe">
              <v:stroke joinstyle="miter"/>
              <v:path gradientshapeok="t" o:connecttype="rect"/>
            </v:shapetype>
            <v:shape id="Text Box 11" o:spid="_x0000_s1033"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8E86ABF" w14:textId="6753F561"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E7C2" w14:textId="77777777" w:rsidR="00A44E5A" w:rsidRPr="00ED5A20" w:rsidRDefault="00A44E5A" w:rsidP="000F6233">
      <w:pPr>
        <w:rPr>
          <w:color w:val="58B6C0" w:themeColor="accent2"/>
        </w:rPr>
      </w:pPr>
      <w:r w:rsidRPr="00ED5A20">
        <w:rPr>
          <w:color w:val="58B6C0" w:themeColor="accent2"/>
        </w:rPr>
        <w:separator/>
      </w:r>
    </w:p>
  </w:footnote>
  <w:footnote w:type="continuationSeparator" w:id="0">
    <w:p w14:paraId="6620A12B" w14:textId="77777777" w:rsidR="00A44E5A" w:rsidRPr="00B737EB" w:rsidRDefault="00A44E5A">
      <w:pPr>
        <w:spacing w:before="0" w:after="0"/>
        <w:rPr>
          <w:color w:val="3494BA" w:themeColor="accent1"/>
        </w:rPr>
      </w:pPr>
      <w:r w:rsidRPr="00B737EB">
        <w:rPr>
          <w:color w:val="3494BA" w:themeColor="accent1"/>
        </w:rPr>
        <w:continuationSeparator/>
      </w:r>
    </w:p>
  </w:footnote>
  <w:footnote w:type="continuationNotice" w:id="1">
    <w:p w14:paraId="34B55D6B" w14:textId="77777777" w:rsidR="00A44E5A" w:rsidRDefault="00A44E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913F" w14:textId="79CC0B7A" w:rsidR="006E2918" w:rsidRDefault="000D4A18" w:rsidP="006E2918">
    <w:pPr>
      <w:pStyle w:val="SecurityClassificationHeader"/>
    </w:pPr>
    <w:r>
      <w:rPr>
        <w:noProof/>
      </w:rPr>
      <mc:AlternateContent>
        <mc:Choice Requires="wps">
          <w:drawing>
            <wp:anchor distT="0" distB="0" distL="0" distR="0" simplePos="0" relativeHeight="251658241" behindDoc="0" locked="0" layoutInCell="1" allowOverlap="1" wp14:anchorId="29533F9F" wp14:editId="28566087">
              <wp:simplePos x="635" y="635"/>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9BFC6" w14:textId="611EFE6C"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33F9F"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F59BFC6" w14:textId="611EFE6C"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05A6" w14:textId="6C22C5BE" w:rsidR="006E2918" w:rsidRDefault="000D4A18" w:rsidP="006E2918">
    <w:pPr>
      <w:pStyle w:val="SecurityClassificationHeader"/>
    </w:pPr>
    <w:r>
      <w:rPr>
        <w:noProof/>
      </w:rPr>
      <mc:AlternateContent>
        <mc:Choice Requires="wps">
          <w:drawing>
            <wp:anchor distT="0" distB="0" distL="0" distR="0" simplePos="0" relativeHeight="251658242" behindDoc="0" locked="0" layoutInCell="1" allowOverlap="1" wp14:anchorId="56ED4A92" wp14:editId="3BC2D540">
              <wp:simplePos x="635" y="635"/>
              <wp:positionH relativeFrom="page">
                <wp:align>center</wp:align>
              </wp:positionH>
              <wp:positionV relativeFrom="page">
                <wp:align>top</wp:align>
              </wp:positionV>
              <wp:extent cx="443865" cy="443865"/>
              <wp:effectExtent l="0" t="0" r="63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83AA0" w14:textId="4FBDE4F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ED4A92"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083AA0" w14:textId="4FBDE4F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389D" w14:textId="3F34469E" w:rsidR="006E2918" w:rsidRDefault="000D4A18" w:rsidP="006E2918">
    <w:pPr>
      <w:pStyle w:val="SecurityClassificationHeader"/>
    </w:pPr>
    <w:r>
      <w:rPr>
        <w:noProof/>
      </w:rPr>
      <mc:AlternateContent>
        <mc:Choice Requires="wps">
          <w:drawing>
            <wp:anchor distT="0" distB="0" distL="0" distR="0" simplePos="0" relativeHeight="251658240" behindDoc="0" locked="0" layoutInCell="1" allowOverlap="1" wp14:anchorId="697E6A2F" wp14:editId="6735C0AB">
              <wp:simplePos x="901700" y="450850"/>
              <wp:positionH relativeFrom="page">
                <wp:align>center</wp:align>
              </wp:positionH>
              <wp:positionV relativeFrom="page">
                <wp:align>top</wp:align>
              </wp:positionV>
              <wp:extent cx="443865" cy="443865"/>
              <wp:effectExtent l="0" t="0" r="635"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2441BE" w14:textId="56FADDA7"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E6A2F"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12441BE" w14:textId="56FADDA7"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CFEA" w14:textId="25E8FF8F" w:rsidR="00C60B0F" w:rsidRPr="00647692" w:rsidRDefault="00F9579E" w:rsidP="00647692">
    <w:pPr>
      <w:pStyle w:val="HeaderEven"/>
    </w:pPr>
    <w:fldSimple w:instr="STYLEREF  Title  \* MERGEFORMAT">
      <w:r>
        <w:rPr>
          <w:noProof/>
        </w:rPr>
        <w:t>National Planning Reform Blueprint</w:t>
      </w:r>
      <w:r>
        <w:rPr>
          <w:noProof/>
        </w:rPr>
        <w:br/>
        <w:t>Commonwealth March 2025 progress report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25F8" w14:textId="0C41D707" w:rsidR="00C60B0F" w:rsidRPr="00F60198" w:rsidRDefault="00F9579E" w:rsidP="00A12F62">
    <w:pPr>
      <w:pStyle w:val="HeaderOdd"/>
    </w:pPr>
    <w:fldSimple w:instr="STYLEREF  Title  \* MERGEFORMAT">
      <w:r w:rsidR="0010139E">
        <w:rPr>
          <w:noProof/>
        </w:rPr>
        <w:t>National Planning Reform Blueprint</w:t>
      </w:r>
      <w:r w:rsidR="0010139E">
        <w:rPr>
          <w:noProof/>
        </w:rPr>
        <w:br/>
        <w:t>Commonwealth March 2025 progress report</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3AF2" w14:textId="6E6E1D8A" w:rsidR="00C60B0F" w:rsidRDefault="000D4A18" w:rsidP="006E2918">
    <w:pPr>
      <w:pStyle w:val="SecurityClassificationHeader"/>
    </w:pPr>
    <w:r>
      <w:rPr>
        <w:noProof/>
      </w:rPr>
      <mc:AlternateContent>
        <mc:Choice Requires="wps">
          <w:drawing>
            <wp:anchor distT="0" distB="0" distL="0" distR="0" simplePos="0" relativeHeight="251658243" behindDoc="0" locked="0" layoutInCell="1" allowOverlap="1" wp14:anchorId="1CC290E7" wp14:editId="2789FE18">
              <wp:simplePos x="635" y="635"/>
              <wp:positionH relativeFrom="page">
                <wp:align>center</wp:align>
              </wp:positionH>
              <wp:positionV relativeFrom="page">
                <wp:align>top</wp:align>
              </wp:positionV>
              <wp:extent cx="443865" cy="443865"/>
              <wp:effectExtent l="0" t="0" r="6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D5403" w14:textId="3F3CBFC5"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290E7" id="_x0000_t202" coordsize="21600,21600" o:spt="202" path="m,l,21600r21600,l21600,xe">
              <v:stroke joinstyle="miter"/>
              <v:path gradientshapeok="t" o:connecttype="rect"/>
            </v:shapetype>
            <v:shape id="Text Box 5" o:spid="_x0000_s1032"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A6D5403" w14:textId="3F3CBFC5"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FE1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FE7C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F0E6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FEF5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FEC6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27C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486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A08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2FF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D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CC4E5D"/>
    <w:multiLevelType w:val="multilevel"/>
    <w:tmpl w:val="D10E9CF6"/>
    <w:numStyleLink w:val="OneLevelList"/>
  </w:abstractNum>
  <w:abstractNum w:abstractNumId="1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6B5224"/>
    <w:multiLevelType w:val="multilevel"/>
    <w:tmpl w:val="2952972C"/>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7"/>
  </w:num>
  <w:num w:numId="2" w16cid:durableId="125392115">
    <w:abstractNumId w:val="10"/>
  </w:num>
  <w:num w:numId="3" w16cid:durableId="1138493796">
    <w:abstractNumId w:val="20"/>
  </w:num>
  <w:num w:numId="4" w16cid:durableId="697198535">
    <w:abstractNumId w:val="12"/>
  </w:num>
  <w:num w:numId="5" w16cid:durableId="402218185">
    <w:abstractNumId w:val="13"/>
  </w:num>
  <w:num w:numId="6" w16cid:durableId="1530605932">
    <w:abstractNumId w:val="22"/>
  </w:num>
  <w:num w:numId="7" w16cid:durableId="1077706018">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14"/>
  </w:num>
  <w:num w:numId="9" w16cid:durableId="571887099">
    <w:abstractNumId w:val="11"/>
  </w:num>
  <w:num w:numId="10" w16cid:durableId="732696603">
    <w:abstractNumId w:val="16"/>
  </w:num>
  <w:num w:numId="11" w16cid:durableId="981886855">
    <w:abstractNumId w:val="28"/>
  </w:num>
  <w:num w:numId="12" w16cid:durableId="1542596121">
    <w:abstractNumId w:val="22"/>
  </w:num>
  <w:num w:numId="13" w16cid:durableId="920913257">
    <w:abstractNumId w:val="29"/>
  </w:num>
  <w:num w:numId="14" w16cid:durableId="1906601709">
    <w:abstractNumId w:val="21"/>
  </w:num>
  <w:num w:numId="15" w16cid:durableId="1810710942">
    <w:abstractNumId w:val="15"/>
  </w:num>
  <w:num w:numId="16" w16cid:durableId="289938751">
    <w:abstractNumId w:val="25"/>
  </w:num>
  <w:num w:numId="17" w16cid:durableId="157624863">
    <w:abstractNumId w:val="19"/>
  </w:num>
  <w:num w:numId="18" w16cid:durableId="447936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7"/>
  </w:num>
  <w:num w:numId="20" w16cid:durableId="1948073332">
    <w:abstractNumId w:val="18"/>
  </w:num>
  <w:num w:numId="21" w16cid:durableId="207180920">
    <w:abstractNumId w:val="23"/>
  </w:num>
  <w:num w:numId="22" w16cid:durableId="1065297974">
    <w:abstractNumId w:val="24"/>
  </w:num>
  <w:num w:numId="23" w16cid:durableId="997005065">
    <w:abstractNumId w:val="24"/>
  </w:num>
  <w:num w:numId="24" w16cid:durableId="1016037032">
    <w:abstractNumId w:val="9"/>
  </w:num>
  <w:num w:numId="25" w16cid:durableId="1709837013">
    <w:abstractNumId w:val="7"/>
  </w:num>
  <w:num w:numId="26" w16cid:durableId="1777795953">
    <w:abstractNumId w:val="6"/>
  </w:num>
  <w:num w:numId="27" w16cid:durableId="1417361093">
    <w:abstractNumId w:val="5"/>
  </w:num>
  <w:num w:numId="28" w16cid:durableId="1430542483">
    <w:abstractNumId w:val="4"/>
  </w:num>
  <w:num w:numId="29" w16cid:durableId="2040351820">
    <w:abstractNumId w:val="8"/>
  </w:num>
  <w:num w:numId="30" w16cid:durableId="638457349">
    <w:abstractNumId w:val="3"/>
  </w:num>
  <w:num w:numId="31" w16cid:durableId="1602375714">
    <w:abstractNumId w:val="2"/>
  </w:num>
  <w:num w:numId="32" w16cid:durableId="72361397">
    <w:abstractNumId w:val="1"/>
  </w:num>
  <w:num w:numId="33" w16cid:durableId="124337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4B063A"/>
    <w:rsid w:val="00001DE4"/>
    <w:rsid w:val="000029B6"/>
    <w:rsid w:val="000106CD"/>
    <w:rsid w:val="00011725"/>
    <w:rsid w:val="00011EE3"/>
    <w:rsid w:val="00012C62"/>
    <w:rsid w:val="0001396A"/>
    <w:rsid w:val="00014D51"/>
    <w:rsid w:val="00016DA2"/>
    <w:rsid w:val="000224F3"/>
    <w:rsid w:val="00022D8A"/>
    <w:rsid w:val="00024A73"/>
    <w:rsid w:val="0002544D"/>
    <w:rsid w:val="000304EA"/>
    <w:rsid w:val="00030931"/>
    <w:rsid w:val="00030F99"/>
    <w:rsid w:val="00032698"/>
    <w:rsid w:val="00032A0A"/>
    <w:rsid w:val="0003540B"/>
    <w:rsid w:val="00041F8B"/>
    <w:rsid w:val="000423FC"/>
    <w:rsid w:val="0004274D"/>
    <w:rsid w:val="00042936"/>
    <w:rsid w:val="00043348"/>
    <w:rsid w:val="0004483F"/>
    <w:rsid w:val="00046CB4"/>
    <w:rsid w:val="00047F0B"/>
    <w:rsid w:val="00050BED"/>
    <w:rsid w:val="0005138B"/>
    <w:rsid w:val="000522B7"/>
    <w:rsid w:val="00053717"/>
    <w:rsid w:val="00055C4D"/>
    <w:rsid w:val="00056880"/>
    <w:rsid w:val="00063964"/>
    <w:rsid w:val="000675D1"/>
    <w:rsid w:val="00070FD9"/>
    <w:rsid w:val="00073521"/>
    <w:rsid w:val="00074803"/>
    <w:rsid w:val="000752B0"/>
    <w:rsid w:val="000775DE"/>
    <w:rsid w:val="000854ED"/>
    <w:rsid w:val="000871B9"/>
    <w:rsid w:val="00087FAF"/>
    <w:rsid w:val="0009185F"/>
    <w:rsid w:val="000951BB"/>
    <w:rsid w:val="000A3675"/>
    <w:rsid w:val="000A6FD0"/>
    <w:rsid w:val="000B093F"/>
    <w:rsid w:val="000B14A3"/>
    <w:rsid w:val="000B302A"/>
    <w:rsid w:val="000B7519"/>
    <w:rsid w:val="000C0053"/>
    <w:rsid w:val="000C2052"/>
    <w:rsid w:val="000C571D"/>
    <w:rsid w:val="000C5F40"/>
    <w:rsid w:val="000C6DC3"/>
    <w:rsid w:val="000D2BFB"/>
    <w:rsid w:val="000D4A18"/>
    <w:rsid w:val="000D779E"/>
    <w:rsid w:val="000E0B74"/>
    <w:rsid w:val="000E20A0"/>
    <w:rsid w:val="000E5189"/>
    <w:rsid w:val="000E727D"/>
    <w:rsid w:val="000E7901"/>
    <w:rsid w:val="000F19AB"/>
    <w:rsid w:val="000F3894"/>
    <w:rsid w:val="000F3D96"/>
    <w:rsid w:val="000F420F"/>
    <w:rsid w:val="000F6233"/>
    <w:rsid w:val="00100690"/>
    <w:rsid w:val="0010139E"/>
    <w:rsid w:val="00102E5F"/>
    <w:rsid w:val="0010546C"/>
    <w:rsid w:val="001076F0"/>
    <w:rsid w:val="001077DD"/>
    <w:rsid w:val="0011578D"/>
    <w:rsid w:val="001175B8"/>
    <w:rsid w:val="00122B5A"/>
    <w:rsid w:val="00123CD8"/>
    <w:rsid w:val="0012471E"/>
    <w:rsid w:val="00125C95"/>
    <w:rsid w:val="0013033C"/>
    <w:rsid w:val="00131DC3"/>
    <w:rsid w:val="0013293D"/>
    <w:rsid w:val="00135E4C"/>
    <w:rsid w:val="001373F5"/>
    <w:rsid w:val="0014018B"/>
    <w:rsid w:val="00141CA8"/>
    <w:rsid w:val="00141FD5"/>
    <w:rsid w:val="00142237"/>
    <w:rsid w:val="00143205"/>
    <w:rsid w:val="001454C7"/>
    <w:rsid w:val="0015010E"/>
    <w:rsid w:val="001515FD"/>
    <w:rsid w:val="001574C0"/>
    <w:rsid w:val="001601B7"/>
    <w:rsid w:val="001606CF"/>
    <w:rsid w:val="0016128D"/>
    <w:rsid w:val="00163190"/>
    <w:rsid w:val="00164599"/>
    <w:rsid w:val="00165C2A"/>
    <w:rsid w:val="00166CB7"/>
    <w:rsid w:val="0017089D"/>
    <w:rsid w:val="001764DD"/>
    <w:rsid w:val="00176CE2"/>
    <w:rsid w:val="001805A8"/>
    <w:rsid w:val="00180A8A"/>
    <w:rsid w:val="001814D5"/>
    <w:rsid w:val="0019033B"/>
    <w:rsid w:val="0019101A"/>
    <w:rsid w:val="00191CFE"/>
    <w:rsid w:val="00195C8E"/>
    <w:rsid w:val="00195CBF"/>
    <w:rsid w:val="0019721B"/>
    <w:rsid w:val="001972D2"/>
    <w:rsid w:val="0019773F"/>
    <w:rsid w:val="00197B34"/>
    <w:rsid w:val="001A019F"/>
    <w:rsid w:val="001A06C4"/>
    <w:rsid w:val="001A2968"/>
    <w:rsid w:val="001A3E33"/>
    <w:rsid w:val="001B0581"/>
    <w:rsid w:val="001B1807"/>
    <w:rsid w:val="001B532A"/>
    <w:rsid w:val="001C358D"/>
    <w:rsid w:val="001C40A0"/>
    <w:rsid w:val="001C66C7"/>
    <w:rsid w:val="001D290E"/>
    <w:rsid w:val="001D64E9"/>
    <w:rsid w:val="001D7CB5"/>
    <w:rsid w:val="001E29C2"/>
    <w:rsid w:val="001E308B"/>
    <w:rsid w:val="001E3579"/>
    <w:rsid w:val="001E5C30"/>
    <w:rsid w:val="001F1758"/>
    <w:rsid w:val="001F1B27"/>
    <w:rsid w:val="001F1B7B"/>
    <w:rsid w:val="001F3BC2"/>
    <w:rsid w:val="00202CD0"/>
    <w:rsid w:val="00212A5F"/>
    <w:rsid w:val="00212D00"/>
    <w:rsid w:val="00215944"/>
    <w:rsid w:val="002201AB"/>
    <w:rsid w:val="00220AEE"/>
    <w:rsid w:val="00221EC0"/>
    <w:rsid w:val="00222088"/>
    <w:rsid w:val="00222ABE"/>
    <w:rsid w:val="002247A5"/>
    <w:rsid w:val="0022573D"/>
    <w:rsid w:val="00227CA9"/>
    <w:rsid w:val="00231049"/>
    <w:rsid w:val="002314D2"/>
    <w:rsid w:val="002324F8"/>
    <w:rsid w:val="00232CD0"/>
    <w:rsid w:val="0023305C"/>
    <w:rsid w:val="002332B1"/>
    <w:rsid w:val="00233C16"/>
    <w:rsid w:val="00234634"/>
    <w:rsid w:val="00234E09"/>
    <w:rsid w:val="002352FA"/>
    <w:rsid w:val="00237260"/>
    <w:rsid w:val="00237960"/>
    <w:rsid w:val="00241881"/>
    <w:rsid w:val="0024294C"/>
    <w:rsid w:val="002437D1"/>
    <w:rsid w:val="002461BA"/>
    <w:rsid w:val="00246664"/>
    <w:rsid w:val="002543D8"/>
    <w:rsid w:val="002544DD"/>
    <w:rsid w:val="0025652F"/>
    <w:rsid w:val="00256EFC"/>
    <w:rsid w:val="00257164"/>
    <w:rsid w:val="00257C71"/>
    <w:rsid w:val="002608F1"/>
    <w:rsid w:val="00263B6C"/>
    <w:rsid w:val="002640E5"/>
    <w:rsid w:val="00266A49"/>
    <w:rsid w:val="00267D35"/>
    <w:rsid w:val="002702DB"/>
    <w:rsid w:val="00272939"/>
    <w:rsid w:val="00273F54"/>
    <w:rsid w:val="0027590B"/>
    <w:rsid w:val="00275ECE"/>
    <w:rsid w:val="002772E0"/>
    <w:rsid w:val="002828DC"/>
    <w:rsid w:val="002830B5"/>
    <w:rsid w:val="00284E8F"/>
    <w:rsid w:val="00285969"/>
    <w:rsid w:val="00286F82"/>
    <w:rsid w:val="0029139A"/>
    <w:rsid w:val="00295B30"/>
    <w:rsid w:val="00296BB1"/>
    <w:rsid w:val="002974B5"/>
    <w:rsid w:val="002A0DDA"/>
    <w:rsid w:val="002A0DE8"/>
    <w:rsid w:val="002A11FB"/>
    <w:rsid w:val="002A25B8"/>
    <w:rsid w:val="002A5D94"/>
    <w:rsid w:val="002A74EF"/>
    <w:rsid w:val="002A7A31"/>
    <w:rsid w:val="002B3829"/>
    <w:rsid w:val="002B3FF4"/>
    <w:rsid w:val="002C0323"/>
    <w:rsid w:val="002C22EF"/>
    <w:rsid w:val="002C3172"/>
    <w:rsid w:val="002C4450"/>
    <w:rsid w:val="002C7937"/>
    <w:rsid w:val="002C7989"/>
    <w:rsid w:val="002D4CDF"/>
    <w:rsid w:val="002E1FB6"/>
    <w:rsid w:val="002E454C"/>
    <w:rsid w:val="002E6460"/>
    <w:rsid w:val="002F0DC3"/>
    <w:rsid w:val="002F1212"/>
    <w:rsid w:val="002F26A5"/>
    <w:rsid w:val="002F617F"/>
    <w:rsid w:val="002F7581"/>
    <w:rsid w:val="00300109"/>
    <w:rsid w:val="00300DB4"/>
    <w:rsid w:val="00301755"/>
    <w:rsid w:val="00303C50"/>
    <w:rsid w:val="00306516"/>
    <w:rsid w:val="0030665E"/>
    <w:rsid w:val="00306894"/>
    <w:rsid w:val="003074FE"/>
    <w:rsid w:val="003122F4"/>
    <w:rsid w:val="003160E8"/>
    <w:rsid w:val="00316F46"/>
    <w:rsid w:val="00320FE9"/>
    <w:rsid w:val="00321AD4"/>
    <w:rsid w:val="003268D5"/>
    <w:rsid w:val="003324B4"/>
    <w:rsid w:val="00334176"/>
    <w:rsid w:val="00334D39"/>
    <w:rsid w:val="0033755F"/>
    <w:rsid w:val="003411B8"/>
    <w:rsid w:val="003448F6"/>
    <w:rsid w:val="003453AC"/>
    <w:rsid w:val="00346535"/>
    <w:rsid w:val="00346BB3"/>
    <w:rsid w:val="00350388"/>
    <w:rsid w:val="00350759"/>
    <w:rsid w:val="00354717"/>
    <w:rsid w:val="00354D27"/>
    <w:rsid w:val="0035738A"/>
    <w:rsid w:val="003616CC"/>
    <w:rsid w:val="00364EB3"/>
    <w:rsid w:val="0037107B"/>
    <w:rsid w:val="00372D97"/>
    <w:rsid w:val="003735A9"/>
    <w:rsid w:val="0037426C"/>
    <w:rsid w:val="003744B0"/>
    <w:rsid w:val="00375655"/>
    <w:rsid w:val="003777BA"/>
    <w:rsid w:val="0038196C"/>
    <w:rsid w:val="003858A6"/>
    <w:rsid w:val="003859ED"/>
    <w:rsid w:val="00390137"/>
    <w:rsid w:val="00390662"/>
    <w:rsid w:val="0039150C"/>
    <w:rsid w:val="003925C6"/>
    <w:rsid w:val="00392DCC"/>
    <w:rsid w:val="003962F8"/>
    <w:rsid w:val="00397BB5"/>
    <w:rsid w:val="003A53CB"/>
    <w:rsid w:val="003A5B36"/>
    <w:rsid w:val="003A5E5A"/>
    <w:rsid w:val="003A7DDA"/>
    <w:rsid w:val="003B19B6"/>
    <w:rsid w:val="003B1A07"/>
    <w:rsid w:val="003B5264"/>
    <w:rsid w:val="003C24B4"/>
    <w:rsid w:val="003C27A1"/>
    <w:rsid w:val="003C5058"/>
    <w:rsid w:val="003C6534"/>
    <w:rsid w:val="003C6B28"/>
    <w:rsid w:val="003C6CFA"/>
    <w:rsid w:val="003C70D5"/>
    <w:rsid w:val="003D1DD5"/>
    <w:rsid w:val="003D34C5"/>
    <w:rsid w:val="003E20D6"/>
    <w:rsid w:val="003E4D87"/>
    <w:rsid w:val="003F165E"/>
    <w:rsid w:val="0040004A"/>
    <w:rsid w:val="00401082"/>
    <w:rsid w:val="00402518"/>
    <w:rsid w:val="00403D6D"/>
    <w:rsid w:val="004043AE"/>
    <w:rsid w:val="00404769"/>
    <w:rsid w:val="00410819"/>
    <w:rsid w:val="00412369"/>
    <w:rsid w:val="00415FDD"/>
    <w:rsid w:val="00416762"/>
    <w:rsid w:val="00416E55"/>
    <w:rsid w:val="00421955"/>
    <w:rsid w:val="004233EB"/>
    <w:rsid w:val="0042518A"/>
    <w:rsid w:val="00425E77"/>
    <w:rsid w:val="00426AF2"/>
    <w:rsid w:val="004276A0"/>
    <w:rsid w:val="00430546"/>
    <w:rsid w:val="00432F59"/>
    <w:rsid w:val="00437EE9"/>
    <w:rsid w:val="00440625"/>
    <w:rsid w:val="00440B1E"/>
    <w:rsid w:val="004411CC"/>
    <w:rsid w:val="00441708"/>
    <w:rsid w:val="00444A63"/>
    <w:rsid w:val="00444E8F"/>
    <w:rsid w:val="00445265"/>
    <w:rsid w:val="004464CF"/>
    <w:rsid w:val="0044710D"/>
    <w:rsid w:val="004523C5"/>
    <w:rsid w:val="004559CE"/>
    <w:rsid w:val="00460E1A"/>
    <w:rsid w:val="00463DF8"/>
    <w:rsid w:val="00464C81"/>
    <w:rsid w:val="0046515F"/>
    <w:rsid w:val="004701DE"/>
    <w:rsid w:val="004728D7"/>
    <w:rsid w:val="0047355F"/>
    <w:rsid w:val="00473822"/>
    <w:rsid w:val="004741D1"/>
    <w:rsid w:val="00475085"/>
    <w:rsid w:val="00476CF6"/>
    <w:rsid w:val="00477AA8"/>
    <w:rsid w:val="00477DCA"/>
    <w:rsid w:val="0048152F"/>
    <w:rsid w:val="00482EF0"/>
    <w:rsid w:val="00484508"/>
    <w:rsid w:val="00485372"/>
    <w:rsid w:val="00492FCB"/>
    <w:rsid w:val="00493617"/>
    <w:rsid w:val="0049398D"/>
    <w:rsid w:val="00493AA4"/>
    <w:rsid w:val="00494A76"/>
    <w:rsid w:val="00495367"/>
    <w:rsid w:val="00495CDD"/>
    <w:rsid w:val="00497F86"/>
    <w:rsid w:val="004A0F11"/>
    <w:rsid w:val="004A3EAA"/>
    <w:rsid w:val="004A7D97"/>
    <w:rsid w:val="004B063A"/>
    <w:rsid w:val="004B1C38"/>
    <w:rsid w:val="004B1CE6"/>
    <w:rsid w:val="004B30DD"/>
    <w:rsid w:val="004B5133"/>
    <w:rsid w:val="004C2902"/>
    <w:rsid w:val="004C41B6"/>
    <w:rsid w:val="004C4353"/>
    <w:rsid w:val="004D2F67"/>
    <w:rsid w:val="004D6E37"/>
    <w:rsid w:val="004D7B89"/>
    <w:rsid w:val="004D7DC3"/>
    <w:rsid w:val="004E00EA"/>
    <w:rsid w:val="004E232A"/>
    <w:rsid w:val="004E247F"/>
    <w:rsid w:val="004E66EF"/>
    <w:rsid w:val="004E6B14"/>
    <w:rsid w:val="004E7700"/>
    <w:rsid w:val="004F4B92"/>
    <w:rsid w:val="004F747B"/>
    <w:rsid w:val="0050120E"/>
    <w:rsid w:val="00501B6C"/>
    <w:rsid w:val="00502A9D"/>
    <w:rsid w:val="00502D6F"/>
    <w:rsid w:val="00503ECA"/>
    <w:rsid w:val="005060FD"/>
    <w:rsid w:val="0051282D"/>
    <w:rsid w:val="00514B77"/>
    <w:rsid w:val="0051502B"/>
    <w:rsid w:val="00516785"/>
    <w:rsid w:val="00516BF5"/>
    <w:rsid w:val="00521F49"/>
    <w:rsid w:val="0052256E"/>
    <w:rsid w:val="0052419D"/>
    <w:rsid w:val="005263B9"/>
    <w:rsid w:val="005301F8"/>
    <w:rsid w:val="005312FC"/>
    <w:rsid w:val="0053208F"/>
    <w:rsid w:val="00532C6D"/>
    <w:rsid w:val="00533637"/>
    <w:rsid w:val="0053546A"/>
    <w:rsid w:val="0053569E"/>
    <w:rsid w:val="0053603D"/>
    <w:rsid w:val="0053742A"/>
    <w:rsid w:val="00537C85"/>
    <w:rsid w:val="00537CD4"/>
    <w:rsid w:val="00541D29"/>
    <w:rsid w:val="00543F23"/>
    <w:rsid w:val="005455D8"/>
    <w:rsid w:val="00550CDF"/>
    <w:rsid w:val="0055115F"/>
    <w:rsid w:val="00551331"/>
    <w:rsid w:val="0055156B"/>
    <w:rsid w:val="0055760C"/>
    <w:rsid w:val="005618BA"/>
    <w:rsid w:val="00562034"/>
    <w:rsid w:val="0056288B"/>
    <w:rsid w:val="00562F17"/>
    <w:rsid w:val="0056471F"/>
    <w:rsid w:val="00564936"/>
    <w:rsid w:val="00565232"/>
    <w:rsid w:val="0056582C"/>
    <w:rsid w:val="0056783D"/>
    <w:rsid w:val="00571B9C"/>
    <w:rsid w:val="00575083"/>
    <w:rsid w:val="00577281"/>
    <w:rsid w:val="005776B2"/>
    <w:rsid w:val="005779A9"/>
    <w:rsid w:val="005817AB"/>
    <w:rsid w:val="00582567"/>
    <w:rsid w:val="00586605"/>
    <w:rsid w:val="005868DE"/>
    <w:rsid w:val="005877AC"/>
    <w:rsid w:val="005966B7"/>
    <w:rsid w:val="005A0813"/>
    <w:rsid w:val="005A16E8"/>
    <w:rsid w:val="005A3CCF"/>
    <w:rsid w:val="005A61E8"/>
    <w:rsid w:val="005B535A"/>
    <w:rsid w:val="005B5E2A"/>
    <w:rsid w:val="005B7CF6"/>
    <w:rsid w:val="005C02A4"/>
    <w:rsid w:val="005C20D2"/>
    <w:rsid w:val="005C32FE"/>
    <w:rsid w:val="005C3E31"/>
    <w:rsid w:val="005C3FC5"/>
    <w:rsid w:val="005C4746"/>
    <w:rsid w:val="005C503A"/>
    <w:rsid w:val="005C5571"/>
    <w:rsid w:val="005D00C7"/>
    <w:rsid w:val="005D024A"/>
    <w:rsid w:val="005D2124"/>
    <w:rsid w:val="005D2780"/>
    <w:rsid w:val="005D4B29"/>
    <w:rsid w:val="005D4FD4"/>
    <w:rsid w:val="005D6285"/>
    <w:rsid w:val="005D6D64"/>
    <w:rsid w:val="005D7C8A"/>
    <w:rsid w:val="005E0422"/>
    <w:rsid w:val="005E3509"/>
    <w:rsid w:val="005E46BB"/>
    <w:rsid w:val="005E5568"/>
    <w:rsid w:val="005E64DD"/>
    <w:rsid w:val="005E6838"/>
    <w:rsid w:val="005F3812"/>
    <w:rsid w:val="005F673A"/>
    <w:rsid w:val="005F6A0F"/>
    <w:rsid w:val="005F7146"/>
    <w:rsid w:val="00601650"/>
    <w:rsid w:val="00604EEF"/>
    <w:rsid w:val="0060500F"/>
    <w:rsid w:val="006054FF"/>
    <w:rsid w:val="00605AFD"/>
    <w:rsid w:val="00606D60"/>
    <w:rsid w:val="00611F76"/>
    <w:rsid w:val="006123D4"/>
    <w:rsid w:val="006131BD"/>
    <w:rsid w:val="006137A7"/>
    <w:rsid w:val="0061445B"/>
    <w:rsid w:val="0062326F"/>
    <w:rsid w:val="00624C4B"/>
    <w:rsid w:val="00625EB8"/>
    <w:rsid w:val="00627323"/>
    <w:rsid w:val="006316E6"/>
    <w:rsid w:val="00633DF0"/>
    <w:rsid w:val="0064310E"/>
    <w:rsid w:val="006469CC"/>
    <w:rsid w:val="00647692"/>
    <w:rsid w:val="00647C8D"/>
    <w:rsid w:val="006500E1"/>
    <w:rsid w:val="00650819"/>
    <w:rsid w:val="00653CBA"/>
    <w:rsid w:val="0065657E"/>
    <w:rsid w:val="00657DF9"/>
    <w:rsid w:val="00660064"/>
    <w:rsid w:val="00661E2A"/>
    <w:rsid w:val="006621FC"/>
    <w:rsid w:val="00663C14"/>
    <w:rsid w:val="006663A7"/>
    <w:rsid w:val="006701C3"/>
    <w:rsid w:val="0067047B"/>
    <w:rsid w:val="00670FAC"/>
    <w:rsid w:val="00672432"/>
    <w:rsid w:val="00672B5D"/>
    <w:rsid w:val="006737AA"/>
    <w:rsid w:val="0067622C"/>
    <w:rsid w:val="00682249"/>
    <w:rsid w:val="00683EA7"/>
    <w:rsid w:val="00684B85"/>
    <w:rsid w:val="00684E2A"/>
    <w:rsid w:val="00685780"/>
    <w:rsid w:val="00685CF7"/>
    <w:rsid w:val="00686165"/>
    <w:rsid w:val="00690C89"/>
    <w:rsid w:val="006913C8"/>
    <w:rsid w:val="00691CB5"/>
    <w:rsid w:val="006923DF"/>
    <w:rsid w:val="00693AB5"/>
    <w:rsid w:val="00695AB5"/>
    <w:rsid w:val="006A07D9"/>
    <w:rsid w:val="006A0E0F"/>
    <w:rsid w:val="006A3430"/>
    <w:rsid w:val="006A37F5"/>
    <w:rsid w:val="006A48E9"/>
    <w:rsid w:val="006B16F6"/>
    <w:rsid w:val="006B1A73"/>
    <w:rsid w:val="006B2D9B"/>
    <w:rsid w:val="006B38FF"/>
    <w:rsid w:val="006B5780"/>
    <w:rsid w:val="006C0C2B"/>
    <w:rsid w:val="006C10E0"/>
    <w:rsid w:val="006C1892"/>
    <w:rsid w:val="006C2B64"/>
    <w:rsid w:val="006C5B73"/>
    <w:rsid w:val="006C645D"/>
    <w:rsid w:val="006C69A7"/>
    <w:rsid w:val="006D23C0"/>
    <w:rsid w:val="006D42C7"/>
    <w:rsid w:val="006D72EF"/>
    <w:rsid w:val="006D737E"/>
    <w:rsid w:val="006D7D6C"/>
    <w:rsid w:val="006E2918"/>
    <w:rsid w:val="006E2D2A"/>
    <w:rsid w:val="006E38BA"/>
    <w:rsid w:val="006E3B6D"/>
    <w:rsid w:val="006E3CC3"/>
    <w:rsid w:val="006F05AE"/>
    <w:rsid w:val="006F274D"/>
    <w:rsid w:val="006F2AC7"/>
    <w:rsid w:val="006F4F2C"/>
    <w:rsid w:val="006F58A8"/>
    <w:rsid w:val="00706E8E"/>
    <w:rsid w:val="00707062"/>
    <w:rsid w:val="00713C37"/>
    <w:rsid w:val="00714782"/>
    <w:rsid w:val="00722B53"/>
    <w:rsid w:val="007253C0"/>
    <w:rsid w:val="00725418"/>
    <w:rsid w:val="00726B82"/>
    <w:rsid w:val="007302B5"/>
    <w:rsid w:val="00735BD6"/>
    <w:rsid w:val="00737DCE"/>
    <w:rsid w:val="00742366"/>
    <w:rsid w:val="00744484"/>
    <w:rsid w:val="00745842"/>
    <w:rsid w:val="007509DD"/>
    <w:rsid w:val="00754C9F"/>
    <w:rsid w:val="00763474"/>
    <w:rsid w:val="00766184"/>
    <w:rsid w:val="00767256"/>
    <w:rsid w:val="00772C3E"/>
    <w:rsid w:val="007733EE"/>
    <w:rsid w:val="00773F1D"/>
    <w:rsid w:val="00774C8F"/>
    <w:rsid w:val="00777817"/>
    <w:rsid w:val="0078257B"/>
    <w:rsid w:val="00783D75"/>
    <w:rsid w:val="00784C0A"/>
    <w:rsid w:val="00790447"/>
    <w:rsid w:val="00790E26"/>
    <w:rsid w:val="00793435"/>
    <w:rsid w:val="00793472"/>
    <w:rsid w:val="00794B40"/>
    <w:rsid w:val="00795266"/>
    <w:rsid w:val="00795B9A"/>
    <w:rsid w:val="0079698F"/>
    <w:rsid w:val="00796E26"/>
    <w:rsid w:val="007A04A4"/>
    <w:rsid w:val="007A04D5"/>
    <w:rsid w:val="007A1079"/>
    <w:rsid w:val="007A1ABC"/>
    <w:rsid w:val="007B0AB4"/>
    <w:rsid w:val="007B2677"/>
    <w:rsid w:val="007B3A16"/>
    <w:rsid w:val="007B5238"/>
    <w:rsid w:val="007B5C7F"/>
    <w:rsid w:val="007B6902"/>
    <w:rsid w:val="007B76AB"/>
    <w:rsid w:val="007B7D75"/>
    <w:rsid w:val="007C36EC"/>
    <w:rsid w:val="007C495B"/>
    <w:rsid w:val="007D0DA3"/>
    <w:rsid w:val="007D592B"/>
    <w:rsid w:val="007D5AA6"/>
    <w:rsid w:val="007D7A91"/>
    <w:rsid w:val="007E123F"/>
    <w:rsid w:val="007E196F"/>
    <w:rsid w:val="007E2E42"/>
    <w:rsid w:val="007E6456"/>
    <w:rsid w:val="007F176B"/>
    <w:rsid w:val="007F2DB4"/>
    <w:rsid w:val="007F3504"/>
    <w:rsid w:val="007F3D6E"/>
    <w:rsid w:val="0080377A"/>
    <w:rsid w:val="00805E46"/>
    <w:rsid w:val="00811943"/>
    <w:rsid w:val="00813990"/>
    <w:rsid w:val="00813CC4"/>
    <w:rsid w:val="00815C81"/>
    <w:rsid w:val="00815D96"/>
    <w:rsid w:val="008160C2"/>
    <w:rsid w:val="00816116"/>
    <w:rsid w:val="0081697B"/>
    <w:rsid w:val="00823F4F"/>
    <w:rsid w:val="00827471"/>
    <w:rsid w:val="008274E8"/>
    <w:rsid w:val="00830038"/>
    <w:rsid w:val="008311B8"/>
    <w:rsid w:val="00833AC7"/>
    <w:rsid w:val="00833B40"/>
    <w:rsid w:val="00834243"/>
    <w:rsid w:val="0083433A"/>
    <w:rsid w:val="008353DA"/>
    <w:rsid w:val="008374C4"/>
    <w:rsid w:val="00837ADC"/>
    <w:rsid w:val="00844D37"/>
    <w:rsid w:val="00844D9D"/>
    <w:rsid w:val="00854FBB"/>
    <w:rsid w:val="00857969"/>
    <w:rsid w:val="008621D9"/>
    <w:rsid w:val="008626B4"/>
    <w:rsid w:val="00863441"/>
    <w:rsid w:val="00863778"/>
    <w:rsid w:val="00864EC6"/>
    <w:rsid w:val="008662BF"/>
    <w:rsid w:val="008674A4"/>
    <w:rsid w:val="00870473"/>
    <w:rsid w:val="008720E8"/>
    <w:rsid w:val="00875DA8"/>
    <w:rsid w:val="00880B06"/>
    <w:rsid w:val="00881795"/>
    <w:rsid w:val="00882245"/>
    <w:rsid w:val="00882CC4"/>
    <w:rsid w:val="008844AC"/>
    <w:rsid w:val="00884926"/>
    <w:rsid w:val="00885726"/>
    <w:rsid w:val="0088666B"/>
    <w:rsid w:val="00897F46"/>
    <w:rsid w:val="008A1B2D"/>
    <w:rsid w:val="008A346F"/>
    <w:rsid w:val="008B4B31"/>
    <w:rsid w:val="008C4B22"/>
    <w:rsid w:val="008C7F71"/>
    <w:rsid w:val="008D0AD0"/>
    <w:rsid w:val="008D1208"/>
    <w:rsid w:val="008D2B28"/>
    <w:rsid w:val="008D339F"/>
    <w:rsid w:val="008D43B4"/>
    <w:rsid w:val="008D4DDB"/>
    <w:rsid w:val="008D53A2"/>
    <w:rsid w:val="008D595A"/>
    <w:rsid w:val="008E6292"/>
    <w:rsid w:val="008F23EB"/>
    <w:rsid w:val="008F48FF"/>
    <w:rsid w:val="008F49B2"/>
    <w:rsid w:val="008F4BD9"/>
    <w:rsid w:val="008F61B0"/>
    <w:rsid w:val="009052B4"/>
    <w:rsid w:val="00906E61"/>
    <w:rsid w:val="00911CE3"/>
    <w:rsid w:val="00916DA4"/>
    <w:rsid w:val="009177CF"/>
    <w:rsid w:val="00917E28"/>
    <w:rsid w:val="00922C9C"/>
    <w:rsid w:val="00924850"/>
    <w:rsid w:val="009250E6"/>
    <w:rsid w:val="00925AA5"/>
    <w:rsid w:val="00933273"/>
    <w:rsid w:val="00933642"/>
    <w:rsid w:val="00934DE7"/>
    <w:rsid w:val="00934F15"/>
    <w:rsid w:val="0093540D"/>
    <w:rsid w:val="00937942"/>
    <w:rsid w:val="0094019D"/>
    <w:rsid w:val="00942C11"/>
    <w:rsid w:val="0094351F"/>
    <w:rsid w:val="009454EA"/>
    <w:rsid w:val="00945F55"/>
    <w:rsid w:val="009471C4"/>
    <w:rsid w:val="0095074A"/>
    <w:rsid w:val="009525DF"/>
    <w:rsid w:val="009547F8"/>
    <w:rsid w:val="0095754B"/>
    <w:rsid w:val="00960AC3"/>
    <w:rsid w:val="00961DC4"/>
    <w:rsid w:val="00962ACF"/>
    <w:rsid w:val="009701BB"/>
    <w:rsid w:val="00971AAC"/>
    <w:rsid w:val="00972323"/>
    <w:rsid w:val="009729D4"/>
    <w:rsid w:val="00973841"/>
    <w:rsid w:val="009766AE"/>
    <w:rsid w:val="009777A4"/>
    <w:rsid w:val="00977E36"/>
    <w:rsid w:val="00980759"/>
    <w:rsid w:val="0098155A"/>
    <w:rsid w:val="009817B0"/>
    <w:rsid w:val="009821CE"/>
    <w:rsid w:val="009834AC"/>
    <w:rsid w:val="00984E88"/>
    <w:rsid w:val="00987300"/>
    <w:rsid w:val="0099121F"/>
    <w:rsid w:val="009A1627"/>
    <w:rsid w:val="009A1A59"/>
    <w:rsid w:val="009A21F3"/>
    <w:rsid w:val="009A277C"/>
    <w:rsid w:val="009A291C"/>
    <w:rsid w:val="009A4028"/>
    <w:rsid w:val="009A478F"/>
    <w:rsid w:val="009A658F"/>
    <w:rsid w:val="009A65CD"/>
    <w:rsid w:val="009A73A4"/>
    <w:rsid w:val="009B088F"/>
    <w:rsid w:val="009B1DCD"/>
    <w:rsid w:val="009B2249"/>
    <w:rsid w:val="009B4656"/>
    <w:rsid w:val="009B5250"/>
    <w:rsid w:val="009B72D0"/>
    <w:rsid w:val="009B7AF6"/>
    <w:rsid w:val="009C0AB1"/>
    <w:rsid w:val="009C38E8"/>
    <w:rsid w:val="009C4692"/>
    <w:rsid w:val="009C7A22"/>
    <w:rsid w:val="009D254E"/>
    <w:rsid w:val="009D2CFF"/>
    <w:rsid w:val="009D59BF"/>
    <w:rsid w:val="009E04E4"/>
    <w:rsid w:val="009E0CA5"/>
    <w:rsid w:val="009E171B"/>
    <w:rsid w:val="009E1AEA"/>
    <w:rsid w:val="009E379C"/>
    <w:rsid w:val="009E638F"/>
    <w:rsid w:val="009F23B4"/>
    <w:rsid w:val="009F7B4F"/>
    <w:rsid w:val="00A00436"/>
    <w:rsid w:val="00A007D1"/>
    <w:rsid w:val="00A00AA1"/>
    <w:rsid w:val="00A015E8"/>
    <w:rsid w:val="00A02498"/>
    <w:rsid w:val="00A02D9B"/>
    <w:rsid w:val="00A044EA"/>
    <w:rsid w:val="00A05633"/>
    <w:rsid w:val="00A06872"/>
    <w:rsid w:val="00A07D47"/>
    <w:rsid w:val="00A10593"/>
    <w:rsid w:val="00A12DC0"/>
    <w:rsid w:val="00A12F62"/>
    <w:rsid w:val="00A13FBD"/>
    <w:rsid w:val="00A14948"/>
    <w:rsid w:val="00A14FE9"/>
    <w:rsid w:val="00A151DB"/>
    <w:rsid w:val="00A15A72"/>
    <w:rsid w:val="00A2079C"/>
    <w:rsid w:val="00A2236A"/>
    <w:rsid w:val="00A24911"/>
    <w:rsid w:val="00A266C0"/>
    <w:rsid w:val="00A26E37"/>
    <w:rsid w:val="00A26FB4"/>
    <w:rsid w:val="00A303A7"/>
    <w:rsid w:val="00A34B6D"/>
    <w:rsid w:val="00A3749B"/>
    <w:rsid w:val="00A37D87"/>
    <w:rsid w:val="00A4370B"/>
    <w:rsid w:val="00A44E5A"/>
    <w:rsid w:val="00A504C6"/>
    <w:rsid w:val="00A50D88"/>
    <w:rsid w:val="00A52D3C"/>
    <w:rsid w:val="00A53C3E"/>
    <w:rsid w:val="00A54654"/>
    <w:rsid w:val="00A56923"/>
    <w:rsid w:val="00A625D6"/>
    <w:rsid w:val="00A62E42"/>
    <w:rsid w:val="00A64A71"/>
    <w:rsid w:val="00A65143"/>
    <w:rsid w:val="00A65AF3"/>
    <w:rsid w:val="00A65CD3"/>
    <w:rsid w:val="00A7236C"/>
    <w:rsid w:val="00A72960"/>
    <w:rsid w:val="00A72D8F"/>
    <w:rsid w:val="00A74100"/>
    <w:rsid w:val="00A74815"/>
    <w:rsid w:val="00A74F9D"/>
    <w:rsid w:val="00A81237"/>
    <w:rsid w:val="00A84352"/>
    <w:rsid w:val="00A93401"/>
    <w:rsid w:val="00A95F88"/>
    <w:rsid w:val="00A97160"/>
    <w:rsid w:val="00A97375"/>
    <w:rsid w:val="00A97732"/>
    <w:rsid w:val="00A97B7D"/>
    <w:rsid w:val="00AA1019"/>
    <w:rsid w:val="00AA13D0"/>
    <w:rsid w:val="00AA480E"/>
    <w:rsid w:val="00AA798A"/>
    <w:rsid w:val="00AB2766"/>
    <w:rsid w:val="00AB2D4F"/>
    <w:rsid w:val="00AB3DEE"/>
    <w:rsid w:val="00AB44A7"/>
    <w:rsid w:val="00AB49C1"/>
    <w:rsid w:val="00AB738A"/>
    <w:rsid w:val="00AB7F2E"/>
    <w:rsid w:val="00AC14DF"/>
    <w:rsid w:val="00AC3196"/>
    <w:rsid w:val="00AC4065"/>
    <w:rsid w:val="00AC4625"/>
    <w:rsid w:val="00AC6EA1"/>
    <w:rsid w:val="00AE0252"/>
    <w:rsid w:val="00AE2471"/>
    <w:rsid w:val="00AE2F90"/>
    <w:rsid w:val="00AE5323"/>
    <w:rsid w:val="00AE7632"/>
    <w:rsid w:val="00AF1D2C"/>
    <w:rsid w:val="00AF238C"/>
    <w:rsid w:val="00AF4820"/>
    <w:rsid w:val="00AF6ED1"/>
    <w:rsid w:val="00AF7552"/>
    <w:rsid w:val="00B00207"/>
    <w:rsid w:val="00B017FE"/>
    <w:rsid w:val="00B03DD6"/>
    <w:rsid w:val="00B044DD"/>
    <w:rsid w:val="00B07BA7"/>
    <w:rsid w:val="00B1107C"/>
    <w:rsid w:val="00B214C6"/>
    <w:rsid w:val="00B2269F"/>
    <w:rsid w:val="00B24F22"/>
    <w:rsid w:val="00B2731D"/>
    <w:rsid w:val="00B2758E"/>
    <w:rsid w:val="00B30107"/>
    <w:rsid w:val="00B307B1"/>
    <w:rsid w:val="00B31912"/>
    <w:rsid w:val="00B337D5"/>
    <w:rsid w:val="00B3572F"/>
    <w:rsid w:val="00B3583B"/>
    <w:rsid w:val="00B36A72"/>
    <w:rsid w:val="00B37A8F"/>
    <w:rsid w:val="00B402C6"/>
    <w:rsid w:val="00B42C9D"/>
    <w:rsid w:val="00B4423E"/>
    <w:rsid w:val="00B47D42"/>
    <w:rsid w:val="00B526D3"/>
    <w:rsid w:val="00B534B5"/>
    <w:rsid w:val="00B53C6B"/>
    <w:rsid w:val="00B55B04"/>
    <w:rsid w:val="00B56816"/>
    <w:rsid w:val="00B56C80"/>
    <w:rsid w:val="00B56D45"/>
    <w:rsid w:val="00B6386E"/>
    <w:rsid w:val="00B65347"/>
    <w:rsid w:val="00B65DE1"/>
    <w:rsid w:val="00B66783"/>
    <w:rsid w:val="00B67B5C"/>
    <w:rsid w:val="00B70024"/>
    <w:rsid w:val="00B72AF0"/>
    <w:rsid w:val="00B737EB"/>
    <w:rsid w:val="00B775EE"/>
    <w:rsid w:val="00B80A81"/>
    <w:rsid w:val="00B8241C"/>
    <w:rsid w:val="00B82F9F"/>
    <w:rsid w:val="00B83B48"/>
    <w:rsid w:val="00B8638F"/>
    <w:rsid w:val="00B87927"/>
    <w:rsid w:val="00B901D9"/>
    <w:rsid w:val="00B931D6"/>
    <w:rsid w:val="00B93350"/>
    <w:rsid w:val="00B97308"/>
    <w:rsid w:val="00BA0483"/>
    <w:rsid w:val="00BA1F24"/>
    <w:rsid w:val="00BA24AE"/>
    <w:rsid w:val="00BA3D3A"/>
    <w:rsid w:val="00BA4C4B"/>
    <w:rsid w:val="00BA68D1"/>
    <w:rsid w:val="00BB00F3"/>
    <w:rsid w:val="00BB087F"/>
    <w:rsid w:val="00BB093D"/>
    <w:rsid w:val="00BB220C"/>
    <w:rsid w:val="00BB5688"/>
    <w:rsid w:val="00BB66D1"/>
    <w:rsid w:val="00BC4391"/>
    <w:rsid w:val="00BC4922"/>
    <w:rsid w:val="00BC6E69"/>
    <w:rsid w:val="00BD0279"/>
    <w:rsid w:val="00BD26AA"/>
    <w:rsid w:val="00BD2B0F"/>
    <w:rsid w:val="00BD2B12"/>
    <w:rsid w:val="00BD454F"/>
    <w:rsid w:val="00BD4E41"/>
    <w:rsid w:val="00BD5FBB"/>
    <w:rsid w:val="00BD659D"/>
    <w:rsid w:val="00BD73C8"/>
    <w:rsid w:val="00BE2F7B"/>
    <w:rsid w:val="00BE4D49"/>
    <w:rsid w:val="00BE62F5"/>
    <w:rsid w:val="00BE7EA5"/>
    <w:rsid w:val="00BF1178"/>
    <w:rsid w:val="00BF35EA"/>
    <w:rsid w:val="00BF4ED5"/>
    <w:rsid w:val="00C01CD8"/>
    <w:rsid w:val="00C01DCC"/>
    <w:rsid w:val="00C02A99"/>
    <w:rsid w:val="00C03C43"/>
    <w:rsid w:val="00C10898"/>
    <w:rsid w:val="00C12B3F"/>
    <w:rsid w:val="00C14906"/>
    <w:rsid w:val="00C15818"/>
    <w:rsid w:val="00C160EE"/>
    <w:rsid w:val="00C17223"/>
    <w:rsid w:val="00C17AC8"/>
    <w:rsid w:val="00C202B3"/>
    <w:rsid w:val="00C21EE0"/>
    <w:rsid w:val="00C26EE8"/>
    <w:rsid w:val="00C27C08"/>
    <w:rsid w:val="00C30297"/>
    <w:rsid w:val="00C3085E"/>
    <w:rsid w:val="00C40C8B"/>
    <w:rsid w:val="00C41855"/>
    <w:rsid w:val="00C44802"/>
    <w:rsid w:val="00C46DA8"/>
    <w:rsid w:val="00C50B48"/>
    <w:rsid w:val="00C535EB"/>
    <w:rsid w:val="00C550F9"/>
    <w:rsid w:val="00C555AC"/>
    <w:rsid w:val="00C564D6"/>
    <w:rsid w:val="00C60B0F"/>
    <w:rsid w:val="00C63FAB"/>
    <w:rsid w:val="00C65E71"/>
    <w:rsid w:val="00C66138"/>
    <w:rsid w:val="00C67263"/>
    <w:rsid w:val="00C713ED"/>
    <w:rsid w:val="00C72318"/>
    <w:rsid w:val="00C724E6"/>
    <w:rsid w:val="00C7266A"/>
    <w:rsid w:val="00C747A5"/>
    <w:rsid w:val="00C75806"/>
    <w:rsid w:val="00C80CAA"/>
    <w:rsid w:val="00C85314"/>
    <w:rsid w:val="00C9644C"/>
    <w:rsid w:val="00C964E0"/>
    <w:rsid w:val="00C97FD5"/>
    <w:rsid w:val="00CA0116"/>
    <w:rsid w:val="00CA0904"/>
    <w:rsid w:val="00CA1436"/>
    <w:rsid w:val="00CA22D2"/>
    <w:rsid w:val="00CA31C0"/>
    <w:rsid w:val="00CA461D"/>
    <w:rsid w:val="00CA4BC0"/>
    <w:rsid w:val="00CA5CA8"/>
    <w:rsid w:val="00CA7716"/>
    <w:rsid w:val="00CA78C4"/>
    <w:rsid w:val="00CA792C"/>
    <w:rsid w:val="00CB0157"/>
    <w:rsid w:val="00CB22A4"/>
    <w:rsid w:val="00CB25AE"/>
    <w:rsid w:val="00CB28E9"/>
    <w:rsid w:val="00CB3F0A"/>
    <w:rsid w:val="00CB5205"/>
    <w:rsid w:val="00CC162D"/>
    <w:rsid w:val="00CC1AAE"/>
    <w:rsid w:val="00CC2F27"/>
    <w:rsid w:val="00CC38AC"/>
    <w:rsid w:val="00CC421D"/>
    <w:rsid w:val="00CC559D"/>
    <w:rsid w:val="00CC6171"/>
    <w:rsid w:val="00CC7ED1"/>
    <w:rsid w:val="00CD0C13"/>
    <w:rsid w:val="00CD0EAE"/>
    <w:rsid w:val="00CD5750"/>
    <w:rsid w:val="00CD5EE1"/>
    <w:rsid w:val="00CD654B"/>
    <w:rsid w:val="00CD7AF0"/>
    <w:rsid w:val="00CE0E1B"/>
    <w:rsid w:val="00CE223E"/>
    <w:rsid w:val="00CE2990"/>
    <w:rsid w:val="00CE32E1"/>
    <w:rsid w:val="00CE7622"/>
    <w:rsid w:val="00CE7F1F"/>
    <w:rsid w:val="00CF30E3"/>
    <w:rsid w:val="00CF3F0D"/>
    <w:rsid w:val="00CF45B6"/>
    <w:rsid w:val="00CF72C3"/>
    <w:rsid w:val="00D00CE8"/>
    <w:rsid w:val="00D0497B"/>
    <w:rsid w:val="00D101F7"/>
    <w:rsid w:val="00D1198C"/>
    <w:rsid w:val="00D12CD4"/>
    <w:rsid w:val="00D145F5"/>
    <w:rsid w:val="00D20FB0"/>
    <w:rsid w:val="00D22ACD"/>
    <w:rsid w:val="00D23A51"/>
    <w:rsid w:val="00D240C4"/>
    <w:rsid w:val="00D26492"/>
    <w:rsid w:val="00D30EE8"/>
    <w:rsid w:val="00D316A1"/>
    <w:rsid w:val="00D31998"/>
    <w:rsid w:val="00D3285B"/>
    <w:rsid w:val="00D329F1"/>
    <w:rsid w:val="00D355F0"/>
    <w:rsid w:val="00D40015"/>
    <w:rsid w:val="00D43AC8"/>
    <w:rsid w:val="00D465F8"/>
    <w:rsid w:val="00D50879"/>
    <w:rsid w:val="00D51610"/>
    <w:rsid w:val="00D51892"/>
    <w:rsid w:val="00D54098"/>
    <w:rsid w:val="00D546D5"/>
    <w:rsid w:val="00D54F46"/>
    <w:rsid w:val="00D54F7F"/>
    <w:rsid w:val="00D56113"/>
    <w:rsid w:val="00D643F4"/>
    <w:rsid w:val="00D65250"/>
    <w:rsid w:val="00D72D3E"/>
    <w:rsid w:val="00D75288"/>
    <w:rsid w:val="00D76D49"/>
    <w:rsid w:val="00D77624"/>
    <w:rsid w:val="00D833D9"/>
    <w:rsid w:val="00D83BD9"/>
    <w:rsid w:val="00D84641"/>
    <w:rsid w:val="00D908F9"/>
    <w:rsid w:val="00D932CA"/>
    <w:rsid w:val="00D94776"/>
    <w:rsid w:val="00D94DCF"/>
    <w:rsid w:val="00D94EAE"/>
    <w:rsid w:val="00DA0BD4"/>
    <w:rsid w:val="00DA28A0"/>
    <w:rsid w:val="00DA586F"/>
    <w:rsid w:val="00DA7C05"/>
    <w:rsid w:val="00DB03BD"/>
    <w:rsid w:val="00DB08DA"/>
    <w:rsid w:val="00DB2BF4"/>
    <w:rsid w:val="00DB5E34"/>
    <w:rsid w:val="00DB720D"/>
    <w:rsid w:val="00DB7F09"/>
    <w:rsid w:val="00DC00E8"/>
    <w:rsid w:val="00DC19AF"/>
    <w:rsid w:val="00DC1C56"/>
    <w:rsid w:val="00DC2BD4"/>
    <w:rsid w:val="00DC4756"/>
    <w:rsid w:val="00DC6379"/>
    <w:rsid w:val="00DC68AD"/>
    <w:rsid w:val="00DC6AAD"/>
    <w:rsid w:val="00DC79F2"/>
    <w:rsid w:val="00DD14CA"/>
    <w:rsid w:val="00DE2763"/>
    <w:rsid w:val="00DE3368"/>
    <w:rsid w:val="00DE3A53"/>
    <w:rsid w:val="00DE3C77"/>
    <w:rsid w:val="00DE70F1"/>
    <w:rsid w:val="00DF42B0"/>
    <w:rsid w:val="00DF4893"/>
    <w:rsid w:val="00DF5DA5"/>
    <w:rsid w:val="00DF6050"/>
    <w:rsid w:val="00DF6F61"/>
    <w:rsid w:val="00E0370F"/>
    <w:rsid w:val="00E03934"/>
    <w:rsid w:val="00E101C6"/>
    <w:rsid w:val="00E1309B"/>
    <w:rsid w:val="00E22D51"/>
    <w:rsid w:val="00E24F7E"/>
    <w:rsid w:val="00E25710"/>
    <w:rsid w:val="00E27E7D"/>
    <w:rsid w:val="00E327CC"/>
    <w:rsid w:val="00E33ACF"/>
    <w:rsid w:val="00E349A7"/>
    <w:rsid w:val="00E43AC6"/>
    <w:rsid w:val="00E44566"/>
    <w:rsid w:val="00E45F5B"/>
    <w:rsid w:val="00E46EC8"/>
    <w:rsid w:val="00E47439"/>
    <w:rsid w:val="00E50E7C"/>
    <w:rsid w:val="00E51545"/>
    <w:rsid w:val="00E51D9E"/>
    <w:rsid w:val="00E537D1"/>
    <w:rsid w:val="00E551E9"/>
    <w:rsid w:val="00E55B1D"/>
    <w:rsid w:val="00E55CFA"/>
    <w:rsid w:val="00E55D04"/>
    <w:rsid w:val="00E567E6"/>
    <w:rsid w:val="00E56971"/>
    <w:rsid w:val="00E57E3A"/>
    <w:rsid w:val="00E61484"/>
    <w:rsid w:val="00E64864"/>
    <w:rsid w:val="00E67ED3"/>
    <w:rsid w:val="00E7017C"/>
    <w:rsid w:val="00E711D7"/>
    <w:rsid w:val="00E71E5E"/>
    <w:rsid w:val="00E71FB9"/>
    <w:rsid w:val="00E728FF"/>
    <w:rsid w:val="00E729C0"/>
    <w:rsid w:val="00E72DDF"/>
    <w:rsid w:val="00E74D88"/>
    <w:rsid w:val="00E75E4E"/>
    <w:rsid w:val="00E779CF"/>
    <w:rsid w:val="00E802FE"/>
    <w:rsid w:val="00E815E1"/>
    <w:rsid w:val="00E82B60"/>
    <w:rsid w:val="00E85078"/>
    <w:rsid w:val="00E87A5A"/>
    <w:rsid w:val="00E902B0"/>
    <w:rsid w:val="00E902E8"/>
    <w:rsid w:val="00E91F5A"/>
    <w:rsid w:val="00E9296B"/>
    <w:rsid w:val="00E959BD"/>
    <w:rsid w:val="00E9665E"/>
    <w:rsid w:val="00E97C19"/>
    <w:rsid w:val="00EA23AC"/>
    <w:rsid w:val="00EA398F"/>
    <w:rsid w:val="00EA3C6A"/>
    <w:rsid w:val="00EA4A75"/>
    <w:rsid w:val="00EA4DCE"/>
    <w:rsid w:val="00EA67B6"/>
    <w:rsid w:val="00EA7514"/>
    <w:rsid w:val="00EA7C3D"/>
    <w:rsid w:val="00EB20BF"/>
    <w:rsid w:val="00EB4B0B"/>
    <w:rsid w:val="00EB6878"/>
    <w:rsid w:val="00EC1E0E"/>
    <w:rsid w:val="00EC236D"/>
    <w:rsid w:val="00EC2C9A"/>
    <w:rsid w:val="00EC6B16"/>
    <w:rsid w:val="00EC774E"/>
    <w:rsid w:val="00EC7FE9"/>
    <w:rsid w:val="00ED2C32"/>
    <w:rsid w:val="00ED3331"/>
    <w:rsid w:val="00ED486E"/>
    <w:rsid w:val="00ED513E"/>
    <w:rsid w:val="00ED56F4"/>
    <w:rsid w:val="00ED5A20"/>
    <w:rsid w:val="00ED6112"/>
    <w:rsid w:val="00EE1447"/>
    <w:rsid w:val="00EE1BF1"/>
    <w:rsid w:val="00EE4864"/>
    <w:rsid w:val="00EE4DC6"/>
    <w:rsid w:val="00EE7744"/>
    <w:rsid w:val="00EF03E1"/>
    <w:rsid w:val="00EF145E"/>
    <w:rsid w:val="00EF15EA"/>
    <w:rsid w:val="00EF2BBB"/>
    <w:rsid w:val="00EF47EF"/>
    <w:rsid w:val="00EF5F81"/>
    <w:rsid w:val="00EF78DF"/>
    <w:rsid w:val="00F0082D"/>
    <w:rsid w:val="00F015AB"/>
    <w:rsid w:val="00F019E6"/>
    <w:rsid w:val="00F02AB4"/>
    <w:rsid w:val="00F03CD2"/>
    <w:rsid w:val="00F045E0"/>
    <w:rsid w:val="00F04DE8"/>
    <w:rsid w:val="00F07C90"/>
    <w:rsid w:val="00F1043D"/>
    <w:rsid w:val="00F11922"/>
    <w:rsid w:val="00F13835"/>
    <w:rsid w:val="00F14A23"/>
    <w:rsid w:val="00F14EA5"/>
    <w:rsid w:val="00F17B7D"/>
    <w:rsid w:val="00F20F8A"/>
    <w:rsid w:val="00F21DDD"/>
    <w:rsid w:val="00F236B1"/>
    <w:rsid w:val="00F238E5"/>
    <w:rsid w:val="00F24A6C"/>
    <w:rsid w:val="00F304A4"/>
    <w:rsid w:val="00F33DB8"/>
    <w:rsid w:val="00F342CD"/>
    <w:rsid w:val="00F345D2"/>
    <w:rsid w:val="00F348AA"/>
    <w:rsid w:val="00F34B9F"/>
    <w:rsid w:val="00F36606"/>
    <w:rsid w:val="00F40ABD"/>
    <w:rsid w:val="00F40F37"/>
    <w:rsid w:val="00F42996"/>
    <w:rsid w:val="00F46DEA"/>
    <w:rsid w:val="00F51D7F"/>
    <w:rsid w:val="00F52C52"/>
    <w:rsid w:val="00F52E49"/>
    <w:rsid w:val="00F5349D"/>
    <w:rsid w:val="00F57BED"/>
    <w:rsid w:val="00F60198"/>
    <w:rsid w:val="00F6259F"/>
    <w:rsid w:val="00F6690A"/>
    <w:rsid w:val="00F669CD"/>
    <w:rsid w:val="00F67289"/>
    <w:rsid w:val="00F707D5"/>
    <w:rsid w:val="00F7131F"/>
    <w:rsid w:val="00F737DB"/>
    <w:rsid w:val="00F73BCE"/>
    <w:rsid w:val="00F74A39"/>
    <w:rsid w:val="00F74D7A"/>
    <w:rsid w:val="00F7613A"/>
    <w:rsid w:val="00F82746"/>
    <w:rsid w:val="00F836F9"/>
    <w:rsid w:val="00F837BD"/>
    <w:rsid w:val="00F83DEB"/>
    <w:rsid w:val="00F845D7"/>
    <w:rsid w:val="00F84BA1"/>
    <w:rsid w:val="00F92279"/>
    <w:rsid w:val="00F922B4"/>
    <w:rsid w:val="00F92B9B"/>
    <w:rsid w:val="00F930F2"/>
    <w:rsid w:val="00F93D3C"/>
    <w:rsid w:val="00F94333"/>
    <w:rsid w:val="00F9579E"/>
    <w:rsid w:val="00FA2B6E"/>
    <w:rsid w:val="00FA30A5"/>
    <w:rsid w:val="00FA393C"/>
    <w:rsid w:val="00FA5AD4"/>
    <w:rsid w:val="00FB4D21"/>
    <w:rsid w:val="00FB762B"/>
    <w:rsid w:val="00FB7EFB"/>
    <w:rsid w:val="00FC2031"/>
    <w:rsid w:val="00FC6ADA"/>
    <w:rsid w:val="00FC7407"/>
    <w:rsid w:val="00FD0DF0"/>
    <w:rsid w:val="00FD4B72"/>
    <w:rsid w:val="00FD69DC"/>
    <w:rsid w:val="00FE1712"/>
    <w:rsid w:val="01C87DBF"/>
    <w:rsid w:val="0393DBEC"/>
    <w:rsid w:val="041107CE"/>
    <w:rsid w:val="05ED5655"/>
    <w:rsid w:val="09F899A3"/>
    <w:rsid w:val="0B1C2928"/>
    <w:rsid w:val="0C3E60FB"/>
    <w:rsid w:val="10495C86"/>
    <w:rsid w:val="10B05187"/>
    <w:rsid w:val="10B3C54B"/>
    <w:rsid w:val="15421902"/>
    <w:rsid w:val="18EB665B"/>
    <w:rsid w:val="1953B070"/>
    <w:rsid w:val="1AAD48F6"/>
    <w:rsid w:val="1AB8684E"/>
    <w:rsid w:val="1ADB7966"/>
    <w:rsid w:val="1CF25995"/>
    <w:rsid w:val="24015538"/>
    <w:rsid w:val="24E187BB"/>
    <w:rsid w:val="27D16DAB"/>
    <w:rsid w:val="32A6ED1C"/>
    <w:rsid w:val="4349ACF3"/>
    <w:rsid w:val="48570EBE"/>
    <w:rsid w:val="4BCEE248"/>
    <w:rsid w:val="4C2861FA"/>
    <w:rsid w:val="4CB07030"/>
    <w:rsid w:val="4D1A315A"/>
    <w:rsid w:val="4D30DB24"/>
    <w:rsid w:val="4FC15C20"/>
    <w:rsid w:val="51670C5F"/>
    <w:rsid w:val="5187A038"/>
    <w:rsid w:val="56F04D36"/>
    <w:rsid w:val="58176569"/>
    <w:rsid w:val="5880A319"/>
    <w:rsid w:val="58CB2E7D"/>
    <w:rsid w:val="5A180FD2"/>
    <w:rsid w:val="63D1CDFD"/>
    <w:rsid w:val="6491A21D"/>
    <w:rsid w:val="6B9C80B7"/>
    <w:rsid w:val="6E44EDB8"/>
    <w:rsid w:val="6FC4F945"/>
    <w:rsid w:val="70ADAE9D"/>
    <w:rsid w:val="753238EA"/>
    <w:rsid w:val="75415B05"/>
    <w:rsid w:val="773DA94F"/>
    <w:rsid w:val="78EE06DC"/>
    <w:rsid w:val="791C2FCA"/>
    <w:rsid w:val="7E8240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autoRedefine/>
    <w:qFormat/>
    <w:rsid w:val="00833AC7"/>
    <w:pPr>
      <w:spacing w:before="360" w:line="460" w:lineRule="exact"/>
      <w:outlineLvl w:val="1"/>
    </w:pPr>
    <w:rPr>
      <w:bCs w:val="0"/>
      <w:iCs/>
      <w:color w:val="336699" w:themeColor="text2"/>
      <w:sz w:val="36"/>
    </w:rPr>
  </w:style>
  <w:style w:type="paragraph" w:styleId="Heading3">
    <w:name w:val="heading 3"/>
    <w:basedOn w:val="HeadingBase"/>
    <w:next w:val="Normal"/>
    <w:link w:val="Heading3Char"/>
    <w:qFormat/>
    <w:rsid w:val="007F176B"/>
    <w:pPr>
      <w:spacing w:before="320" w:line="276" w:lineRule="auto"/>
      <w:outlineLvl w:val="2"/>
    </w:pPr>
    <w:rPr>
      <w:bCs w:val="0"/>
      <w:color w:val="578793" w:themeColor="accent5" w:themeShade="BF"/>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paragraph" w:styleId="Heading7">
    <w:name w:val="heading 7"/>
    <w:basedOn w:val="Normal"/>
    <w:next w:val="Normal"/>
    <w:link w:val="Heading7Char"/>
    <w:uiPriority w:val="9"/>
    <w:semiHidden/>
    <w:unhideWhenUsed/>
    <w:rsid w:val="00C41855"/>
    <w:pPr>
      <w:keepNext/>
      <w:keepLines/>
      <w:spacing w:before="40" w:after="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C418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18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833AC7"/>
    <w:rPr>
      <w:rFonts w:asciiTheme="majorHAnsi" w:eastAsia="Times New Roman" w:hAnsiTheme="majorHAnsi" w:cs="Arial"/>
      <w:iCs/>
      <w:color w:val="336699" w:themeColor="text2"/>
      <w:kern w:val="32"/>
      <w:sz w:val="36"/>
      <w:szCs w:val="36"/>
      <w:lang w:eastAsia="en-AU"/>
    </w:rPr>
  </w:style>
  <w:style w:type="character" w:customStyle="1" w:styleId="Heading3Char">
    <w:name w:val="Heading 3 Char"/>
    <w:basedOn w:val="DefaultParagraphFont"/>
    <w:link w:val="Heading3"/>
    <w:rsid w:val="007F176B"/>
    <w:rPr>
      <w:rFonts w:asciiTheme="majorHAnsi" w:eastAsia="Times New Roman" w:hAnsiTheme="majorHAnsi" w:cs="Arial"/>
      <w:color w:val="578793" w:themeColor="accent5" w:themeShade="BF"/>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paragraph" w:styleId="Revision">
    <w:name w:val="Revision"/>
    <w:hidden/>
    <w:uiPriority w:val="99"/>
    <w:semiHidden/>
    <w:rsid w:val="00AA13D0"/>
    <w:pPr>
      <w:spacing w:after="0" w:line="240" w:lineRule="auto"/>
    </w:pPr>
    <w:rPr>
      <w:rFonts w:eastAsia="Times New Roman" w:cs="Times New Roman"/>
      <w:color w:val="000000" w:themeColor="text1"/>
      <w:szCs w:val="20"/>
      <w:lang w:eastAsia="en-AU"/>
    </w:rPr>
  </w:style>
  <w:style w:type="character" w:styleId="Strong">
    <w:name w:val="Strong"/>
    <w:basedOn w:val="DefaultParagraphFont"/>
    <w:qFormat/>
    <w:rsid w:val="00402518"/>
    <w:rPr>
      <w:b/>
      <w:bCs/>
    </w:rPr>
  </w:style>
  <w:style w:type="character" w:styleId="UnresolvedMention">
    <w:name w:val="Unresolved Mention"/>
    <w:basedOn w:val="DefaultParagraphFont"/>
    <w:uiPriority w:val="99"/>
    <w:semiHidden/>
    <w:unhideWhenUsed/>
    <w:rsid w:val="00E1309B"/>
    <w:rPr>
      <w:color w:val="605E5C"/>
      <w:shd w:val="clear" w:color="auto" w:fill="E1DFDD"/>
    </w:rPr>
  </w:style>
  <w:style w:type="character" w:styleId="FollowedHyperlink">
    <w:name w:val="FollowedHyperlink"/>
    <w:basedOn w:val="DefaultParagraphFont"/>
    <w:uiPriority w:val="99"/>
    <w:semiHidden/>
    <w:unhideWhenUsed/>
    <w:rsid w:val="0022573D"/>
    <w:rPr>
      <w:color w:val="9F6715" w:themeColor="followedHyperlink"/>
      <w:u w:val="single"/>
    </w:rPr>
  </w:style>
  <w:style w:type="paragraph" w:customStyle="1" w:styleId="SecurityClassificationHeader">
    <w:name w:val="Security Classification Header"/>
    <w:link w:val="SecurityClassificationHeaderChar"/>
    <w:rsid w:val="006E2918"/>
    <w:pPr>
      <w:spacing w:before="360" w:after="60"/>
      <w:jc w:val="center"/>
    </w:pPr>
    <w:rPr>
      <w:rFonts w:eastAsia="Times New Roman" w:cs="Times New Roman"/>
      <w:b/>
      <w:color w:val="FF0000"/>
      <w:sz w:val="24"/>
      <w:szCs w:val="20"/>
      <w:lang w:eastAsia="en-AU"/>
    </w:rPr>
  </w:style>
  <w:style w:type="character" w:customStyle="1" w:styleId="SecurityClassificationHeaderChar">
    <w:name w:val="Security Classification Header Char"/>
    <w:basedOn w:val="HeaderChar"/>
    <w:link w:val="SecurityClassificationHeader"/>
    <w:rsid w:val="006E2918"/>
    <w:rPr>
      <w:rFonts w:eastAsia="Times New Roman" w:cs="Times New Roman"/>
      <w:b/>
      <w:color w:val="FF0000"/>
      <w:sz w:val="24"/>
      <w:szCs w:val="20"/>
      <w:lang w:eastAsia="en-AU"/>
    </w:rPr>
  </w:style>
  <w:style w:type="paragraph" w:customStyle="1" w:styleId="SecurityClassificationFooter">
    <w:name w:val="Security Classification Footer"/>
    <w:link w:val="SecurityClassificationFooterChar"/>
    <w:rsid w:val="006E2918"/>
    <w:pPr>
      <w:spacing w:before="240" w:after="60"/>
      <w:jc w:val="center"/>
    </w:pPr>
    <w:rPr>
      <w:rFonts w:eastAsia="Times New Roman" w:cs="Times New Roman"/>
      <w:b/>
      <w:color w:val="FF0000"/>
      <w:sz w:val="24"/>
      <w:szCs w:val="20"/>
      <w:lang w:eastAsia="en-AU"/>
    </w:rPr>
  </w:style>
  <w:style w:type="character" w:customStyle="1" w:styleId="SecurityClassificationFooterChar">
    <w:name w:val="Security Classification Footer Char"/>
    <w:basedOn w:val="HeaderChar"/>
    <w:link w:val="SecurityClassificationFooter"/>
    <w:rsid w:val="006E2918"/>
    <w:rPr>
      <w:rFonts w:eastAsia="Times New Roman" w:cs="Times New Roman"/>
      <w:b/>
      <w:color w:val="FF0000"/>
      <w:sz w:val="24"/>
      <w:szCs w:val="20"/>
      <w:lang w:eastAsia="en-AU"/>
    </w:rPr>
  </w:style>
  <w:style w:type="paragraph" w:customStyle="1" w:styleId="DLMSecurityHeader">
    <w:name w:val="DLM Security Header"/>
    <w:link w:val="DLMSecurityHeaderChar"/>
    <w:rsid w:val="006E2918"/>
    <w:pPr>
      <w:spacing w:before="360" w:after="60"/>
      <w:jc w:val="center"/>
    </w:pPr>
    <w:rPr>
      <w:rFonts w:eastAsia="Times New Roman" w:cs="Times New Roman"/>
      <w:b/>
      <w:color w:val="FF0000"/>
      <w:sz w:val="24"/>
      <w:szCs w:val="20"/>
      <w:lang w:eastAsia="en-AU"/>
    </w:rPr>
  </w:style>
  <w:style w:type="character" w:customStyle="1" w:styleId="DLMSecurityHeaderChar">
    <w:name w:val="DLM Security Header Char"/>
    <w:basedOn w:val="HeaderChar"/>
    <w:link w:val="DLMSecurityHeader"/>
    <w:rsid w:val="006E2918"/>
    <w:rPr>
      <w:rFonts w:eastAsia="Times New Roman" w:cs="Times New Roman"/>
      <w:b/>
      <w:color w:val="FF0000"/>
      <w:sz w:val="24"/>
      <w:szCs w:val="20"/>
      <w:lang w:eastAsia="en-AU"/>
    </w:rPr>
  </w:style>
  <w:style w:type="paragraph" w:customStyle="1" w:styleId="DLMSecurityFooter">
    <w:name w:val="DLM Security Footer"/>
    <w:link w:val="DLMSecurityFooterChar"/>
    <w:rsid w:val="006E2918"/>
    <w:pPr>
      <w:spacing w:before="360" w:after="60"/>
      <w:jc w:val="center"/>
    </w:pPr>
    <w:rPr>
      <w:rFonts w:eastAsia="Times New Roman" w:cs="Times New Roman"/>
      <w:b/>
      <w:color w:val="FF0000"/>
      <w:sz w:val="24"/>
      <w:szCs w:val="20"/>
      <w:lang w:eastAsia="en-AU"/>
    </w:rPr>
  </w:style>
  <w:style w:type="character" w:customStyle="1" w:styleId="DLMSecurityFooterChar">
    <w:name w:val="DLM Security Footer Char"/>
    <w:basedOn w:val="HeaderChar"/>
    <w:link w:val="DLMSecurityFooter"/>
    <w:rsid w:val="006E2918"/>
    <w:rPr>
      <w:rFonts w:eastAsia="Times New Roman" w:cs="Times New Roman"/>
      <w:b/>
      <w:color w:val="FF0000"/>
      <w:sz w:val="24"/>
      <w:szCs w:val="20"/>
      <w:lang w:eastAsia="en-AU"/>
    </w:rPr>
  </w:style>
  <w:style w:type="paragraph" w:styleId="Bibliography">
    <w:name w:val="Bibliography"/>
    <w:basedOn w:val="Normal"/>
    <w:next w:val="Normal"/>
    <w:uiPriority w:val="37"/>
    <w:semiHidden/>
    <w:unhideWhenUsed/>
    <w:rsid w:val="00C41855"/>
  </w:style>
  <w:style w:type="paragraph" w:styleId="BlockText">
    <w:name w:val="Block Text"/>
    <w:basedOn w:val="Normal"/>
    <w:uiPriority w:val="99"/>
    <w:semiHidden/>
    <w:unhideWhenUsed/>
    <w:rsid w:val="00C41855"/>
    <w:pPr>
      <w:pBdr>
        <w:top w:val="single" w:sz="2" w:space="10" w:color="3494BA" w:themeColor="accent1"/>
        <w:left w:val="single" w:sz="2" w:space="10" w:color="3494BA" w:themeColor="accent1"/>
        <w:bottom w:val="single" w:sz="2" w:space="10" w:color="3494BA" w:themeColor="accent1"/>
        <w:right w:val="single" w:sz="2" w:space="10" w:color="3494BA" w:themeColor="accent1"/>
      </w:pBdr>
      <w:ind w:left="1152" w:right="1152"/>
    </w:pPr>
    <w:rPr>
      <w:rFonts w:eastAsiaTheme="minorEastAsia" w:cstheme="minorBidi"/>
      <w:i/>
      <w:iCs/>
      <w:color w:val="3494BA" w:themeColor="accent1"/>
    </w:rPr>
  </w:style>
  <w:style w:type="paragraph" w:styleId="BodyText">
    <w:name w:val="Body Text"/>
    <w:basedOn w:val="Normal"/>
    <w:link w:val="BodyTextChar"/>
    <w:uiPriority w:val="99"/>
    <w:semiHidden/>
    <w:unhideWhenUsed/>
    <w:rsid w:val="00C41855"/>
    <w:pPr>
      <w:spacing w:after="120"/>
    </w:pPr>
  </w:style>
  <w:style w:type="character" w:customStyle="1" w:styleId="BodyTextChar">
    <w:name w:val="Body Text Char"/>
    <w:basedOn w:val="DefaultParagraphFont"/>
    <w:link w:val="BodyText"/>
    <w:uiPriority w:val="99"/>
    <w:semiHidden/>
    <w:rsid w:val="00C41855"/>
    <w:rPr>
      <w:rFonts w:eastAsia="Times New Roman" w:cs="Times New Roman"/>
      <w:color w:val="000000" w:themeColor="text1"/>
      <w:szCs w:val="20"/>
      <w:lang w:eastAsia="en-AU"/>
    </w:rPr>
  </w:style>
  <w:style w:type="paragraph" w:styleId="BodyText2">
    <w:name w:val="Body Text 2"/>
    <w:basedOn w:val="Normal"/>
    <w:link w:val="BodyText2Char"/>
    <w:uiPriority w:val="99"/>
    <w:semiHidden/>
    <w:unhideWhenUsed/>
    <w:rsid w:val="00C41855"/>
    <w:pPr>
      <w:spacing w:after="120" w:line="480" w:lineRule="auto"/>
    </w:pPr>
  </w:style>
  <w:style w:type="character" w:customStyle="1" w:styleId="BodyText2Char">
    <w:name w:val="Body Text 2 Char"/>
    <w:basedOn w:val="DefaultParagraphFont"/>
    <w:link w:val="BodyText2"/>
    <w:uiPriority w:val="99"/>
    <w:semiHidden/>
    <w:rsid w:val="00C41855"/>
    <w:rPr>
      <w:rFonts w:eastAsia="Times New Roman" w:cs="Times New Roman"/>
      <w:color w:val="000000" w:themeColor="text1"/>
      <w:szCs w:val="20"/>
      <w:lang w:eastAsia="en-AU"/>
    </w:rPr>
  </w:style>
  <w:style w:type="paragraph" w:styleId="BodyText3">
    <w:name w:val="Body Text 3"/>
    <w:basedOn w:val="Normal"/>
    <w:link w:val="BodyText3Char"/>
    <w:uiPriority w:val="99"/>
    <w:semiHidden/>
    <w:unhideWhenUsed/>
    <w:rsid w:val="00C41855"/>
    <w:pPr>
      <w:spacing w:after="120"/>
    </w:pPr>
    <w:rPr>
      <w:sz w:val="16"/>
      <w:szCs w:val="16"/>
    </w:rPr>
  </w:style>
  <w:style w:type="character" w:customStyle="1" w:styleId="BodyText3Char">
    <w:name w:val="Body Text 3 Char"/>
    <w:basedOn w:val="DefaultParagraphFont"/>
    <w:link w:val="BodyText3"/>
    <w:uiPriority w:val="99"/>
    <w:semiHidden/>
    <w:rsid w:val="00C41855"/>
    <w:rPr>
      <w:rFonts w:eastAsia="Times New Roman" w:cs="Times New Roman"/>
      <w:color w:val="000000" w:themeColor="text1"/>
      <w:sz w:val="16"/>
      <w:szCs w:val="16"/>
      <w:lang w:eastAsia="en-AU"/>
    </w:rPr>
  </w:style>
  <w:style w:type="paragraph" w:styleId="BodyTextFirstIndent">
    <w:name w:val="Body Text First Indent"/>
    <w:basedOn w:val="BodyText"/>
    <w:link w:val="BodyTextFirstIndentChar"/>
    <w:uiPriority w:val="99"/>
    <w:semiHidden/>
    <w:unhideWhenUsed/>
    <w:rsid w:val="00C41855"/>
    <w:pPr>
      <w:spacing w:after="240"/>
      <w:ind w:firstLine="360"/>
    </w:pPr>
  </w:style>
  <w:style w:type="character" w:customStyle="1" w:styleId="BodyTextFirstIndentChar">
    <w:name w:val="Body Text First Indent Char"/>
    <w:basedOn w:val="BodyTextChar"/>
    <w:link w:val="BodyTextFirstIndent"/>
    <w:uiPriority w:val="99"/>
    <w:semiHidden/>
    <w:rsid w:val="00C41855"/>
    <w:rPr>
      <w:rFonts w:eastAsia="Times New Roman" w:cs="Times New Roman"/>
      <w:color w:val="000000" w:themeColor="text1"/>
      <w:szCs w:val="20"/>
      <w:lang w:eastAsia="en-AU"/>
    </w:rPr>
  </w:style>
  <w:style w:type="paragraph" w:styleId="BodyTextIndent">
    <w:name w:val="Body Text Indent"/>
    <w:basedOn w:val="Normal"/>
    <w:link w:val="BodyTextIndentChar"/>
    <w:uiPriority w:val="99"/>
    <w:semiHidden/>
    <w:unhideWhenUsed/>
    <w:rsid w:val="00C41855"/>
    <w:pPr>
      <w:spacing w:after="120"/>
      <w:ind w:left="283"/>
    </w:pPr>
  </w:style>
  <w:style w:type="character" w:customStyle="1" w:styleId="BodyTextIndentChar">
    <w:name w:val="Body Text Indent Char"/>
    <w:basedOn w:val="DefaultParagraphFont"/>
    <w:link w:val="BodyTextIndent"/>
    <w:uiPriority w:val="99"/>
    <w:semiHidden/>
    <w:rsid w:val="00C41855"/>
    <w:rPr>
      <w:rFonts w:eastAsia="Times New Roman" w:cs="Times New Roman"/>
      <w:color w:val="000000" w:themeColor="text1"/>
      <w:szCs w:val="20"/>
      <w:lang w:eastAsia="en-AU"/>
    </w:rPr>
  </w:style>
  <w:style w:type="paragraph" w:styleId="BodyTextFirstIndent2">
    <w:name w:val="Body Text First Indent 2"/>
    <w:basedOn w:val="BodyTextIndent"/>
    <w:link w:val="BodyTextFirstIndent2Char"/>
    <w:uiPriority w:val="99"/>
    <w:semiHidden/>
    <w:unhideWhenUsed/>
    <w:rsid w:val="00C4185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C41855"/>
    <w:rPr>
      <w:rFonts w:eastAsia="Times New Roman" w:cs="Times New Roman"/>
      <w:color w:val="000000" w:themeColor="text1"/>
      <w:szCs w:val="20"/>
      <w:lang w:eastAsia="en-AU"/>
    </w:rPr>
  </w:style>
  <w:style w:type="paragraph" w:styleId="BodyTextIndent2">
    <w:name w:val="Body Text Indent 2"/>
    <w:basedOn w:val="Normal"/>
    <w:link w:val="BodyTextIndent2Char"/>
    <w:uiPriority w:val="99"/>
    <w:semiHidden/>
    <w:unhideWhenUsed/>
    <w:rsid w:val="00C41855"/>
    <w:pPr>
      <w:spacing w:after="120" w:line="480" w:lineRule="auto"/>
      <w:ind w:left="283"/>
    </w:pPr>
  </w:style>
  <w:style w:type="character" w:customStyle="1" w:styleId="BodyTextIndent2Char">
    <w:name w:val="Body Text Indent 2 Char"/>
    <w:basedOn w:val="DefaultParagraphFont"/>
    <w:link w:val="BodyTextIndent2"/>
    <w:uiPriority w:val="99"/>
    <w:semiHidden/>
    <w:rsid w:val="00C41855"/>
    <w:rPr>
      <w:rFonts w:eastAsia="Times New Roman" w:cs="Times New Roman"/>
      <w:color w:val="000000" w:themeColor="text1"/>
      <w:szCs w:val="20"/>
      <w:lang w:eastAsia="en-AU"/>
    </w:rPr>
  </w:style>
  <w:style w:type="paragraph" w:styleId="BodyTextIndent3">
    <w:name w:val="Body Text Indent 3"/>
    <w:basedOn w:val="Normal"/>
    <w:link w:val="BodyTextIndent3Char"/>
    <w:uiPriority w:val="99"/>
    <w:semiHidden/>
    <w:unhideWhenUsed/>
    <w:rsid w:val="00C4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1855"/>
    <w:rPr>
      <w:rFonts w:eastAsia="Times New Roman" w:cs="Times New Roman"/>
      <w:color w:val="000000" w:themeColor="text1"/>
      <w:sz w:val="16"/>
      <w:szCs w:val="16"/>
      <w:lang w:eastAsia="en-AU"/>
    </w:rPr>
  </w:style>
  <w:style w:type="paragraph" w:styleId="Caption">
    <w:name w:val="caption"/>
    <w:basedOn w:val="Normal"/>
    <w:next w:val="Normal"/>
    <w:uiPriority w:val="35"/>
    <w:semiHidden/>
    <w:unhideWhenUsed/>
    <w:qFormat/>
    <w:rsid w:val="00C41855"/>
    <w:pPr>
      <w:spacing w:before="0" w:after="200"/>
    </w:pPr>
    <w:rPr>
      <w:i/>
      <w:iCs/>
      <w:color w:val="336699" w:themeColor="text2"/>
      <w:sz w:val="18"/>
      <w:szCs w:val="18"/>
    </w:rPr>
  </w:style>
  <w:style w:type="paragraph" w:styleId="Closing">
    <w:name w:val="Closing"/>
    <w:basedOn w:val="Normal"/>
    <w:link w:val="ClosingChar"/>
    <w:uiPriority w:val="99"/>
    <w:semiHidden/>
    <w:unhideWhenUsed/>
    <w:rsid w:val="00C41855"/>
    <w:pPr>
      <w:spacing w:before="0" w:after="0"/>
      <w:ind w:left="4252"/>
    </w:pPr>
  </w:style>
  <w:style w:type="character" w:customStyle="1" w:styleId="ClosingChar">
    <w:name w:val="Closing Char"/>
    <w:basedOn w:val="DefaultParagraphFont"/>
    <w:link w:val="Closing"/>
    <w:uiPriority w:val="99"/>
    <w:semiHidden/>
    <w:rsid w:val="00C41855"/>
    <w:rPr>
      <w:rFonts w:eastAsia="Times New Roman" w:cs="Times New Roman"/>
      <w:color w:val="000000" w:themeColor="text1"/>
      <w:szCs w:val="20"/>
      <w:lang w:eastAsia="en-AU"/>
    </w:rPr>
  </w:style>
  <w:style w:type="paragraph" w:styleId="Date">
    <w:name w:val="Date"/>
    <w:basedOn w:val="Normal"/>
    <w:next w:val="Normal"/>
    <w:link w:val="DateChar"/>
    <w:uiPriority w:val="99"/>
    <w:semiHidden/>
    <w:unhideWhenUsed/>
    <w:rsid w:val="00C41855"/>
  </w:style>
  <w:style w:type="character" w:customStyle="1" w:styleId="DateChar">
    <w:name w:val="Date Char"/>
    <w:basedOn w:val="DefaultParagraphFont"/>
    <w:link w:val="Date"/>
    <w:uiPriority w:val="99"/>
    <w:semiHidden/>
    <w:rsid w:val="00C41855"/>
    <w:rPr>
      <w:rFonts w:eastAsia="Times New Roman" w:cs="Times New Roman"/>
      <w:color w:val="000000" w:themeColor="text1"/>
      <w:szCs w:val="20"/>
      <w:lang w:eastAsia="en-AU"/>
    </w:rPr>
  </w:style>
  <w:style w:type="paragraph" w:styleId="DocumentMap">
    <w:name w:val="Document Map"/>
    <w:basedOn w:val="Normal"/>
    <w:link w:val="DocumentMapChar"/>
    <w:uiPriority w:val="99"/>
    <w:semiHidden/>
    <w:unhideWhenUsed/>
    <w:rsid w:val="00C4185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1855"/>
    <w:rPr>
      <w:rFonts w:ascii="Segoe UI" w:eastAsia="Times New Roman" w:hAnsi="Segoe UI" w:cs="Segoe UI"/>
      <w:color w:val="000000" w:themeColor="text1"/>
      <w:sz w:val="16"/>
      <w:szCs w:val="16"/>
      <w:lang w:eastAsia="en-AU"/>
    </w:rPr>
  </w:style>
  <w:style w:type="paragraph" w:styleId="E-mailSignature">
    <w:name w:val="E-mail Signature"/>
    <w:basedOn w:val="Normal"/>
    <w:link w:val="E-mailSignatureChar"/>
    <w:uiPriority w:val="99"/>
    <w:semiHidden/>
    <w:unhideWhenUsed/>
    <w:rsid w:val="00C41855"/>
    <w:pPr>
      <w:spacing w:before="0" w:after="0"/>
    </w:pPr>
  </w:style>
  <w:style w:type="character" w:customStyle="1" w:styleId="E-mailSignatureChar">
    <w:name w:val="E-mail Signature Char"/>
    <w:basedOn w:val="DefaultParagraphFont"/>
    <w:link w:val="E-mailSignature"/>
    <w:uiPriority w:val="99"/>
    <w:semiHidden/>
    <w:rsid w:val="00C41855"/>
    <w:rPr>
      <w:rFonts w:eastAsia="Times New Roman" w:cs="Times New Roman"/>
      <w:color w:val="000000" w:themeColor="text1"/>
      <w:szCs w:val="20"/>
      <w:lang w:eastAsia="en-AU"/>
    </w:rPr>
  </w:style>
  <w:style w:type="paragraph" w:styleId="EndnoteText">
    <w:name w:val="endnote text"/>
    <w:basedOn w:val="Normal"/>
    <w:link w:val="EndnoteTextChar"/>
    <w:uiPriority w:val="99"/>
    <w:semiHidden/>
    <w:unhideWhenUsed/>
    <w:rsid w:val="00C41855"/>
    <w:pPr>
      <w:spacing w:before="0" w:after="0"/>
    </w:pPr>
    <w:rPr>
      <w:sz w:val="20"/>
    </w:rPr>
  </w:style>
  <w:style w:type="character" w:customStyle="1" w:styleId="EndnoteTextChar">
    <w:name w:val="Endnote Text Char"/>
    <w:basedOn w:val="DefaultParagraphFont"/>
    <w:link w:val="EndnoteText"/>
    <w:uiPriority w:val="99"/>
    <w:semiHidden/>
    <w:rsid w:val="00C41855"/>
    <w:rPr>
      <w:rFonts w:eastAsia="Times New Roman" w:cs="Times New Roman"/>
      <w:color w:val="000000" w:themeColor="text1"/>
      <w:sz w:val="20"/>
      <w:szCs w:val="20"/>
      <w:lang w:eastAsia="en-AU"/>
    </w:rPr>
  </w:style>
  <w:style w:type="paragraph" w:styleId="EnvelopeAddress">
    <w:name w:val="envelope address"/>
    <w:basedOn w:val="Normal"/>
    <w:uiPriority w:val="99"/>
    <w:semiHidden/>
    <w:unhideWhenUsed/>
    <w:rsid w:val="00C4185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1855"/>
    <w:pPr>
      <w:spacing w:before="0" w:after="0"/>
    </w:pPr>
    <w:rPr>
      <w:rFonts w:asciiTheme="majorHAnsi" w:eastAsiaTheme="majorEastAsia" w:hAnsiTheme="majorHAnsi" w:cstheme="majorBidi"/>
      <w:sz w:val="20"/>
    </w:rPr>
  </w:style>
  <w:style w:type="character" w:customStyle="1" w:styleId="Heading7Char">
    <w:name w:val="Heading 7 Char"/>
    <w:basedOn w:val="DefaultParagraphFont"/>
    <w:link w:val="Heading7"/>
    <w:uiPriority w:val="9"/>
    <w:semiHidden/>
    <w:rsid w:val="00C41855"/>
    <w:rPr>
      <w:rFonts w:asciiTheme="majorHAnsi" w:eastAsiaTheme="majorEastAsia" w:hAnsiTheme="majorHAnsi" w:cstheme="majorBidi"/>
      <w:i/>
      <w:iCs/>
      <w:color w:val="1A495C" w:themeColor="accent1" w:themeShade="7F"/>
      <w:szCs w:val="20"/>
      <w:lang w:eastAsia="en-AU"/>
    </w:rPr>
  </w:style>
  <w:style w:type="character" w:customStyle="1" w:styleId="Heading8Char">
    <w:name w:val="Heading 8 Char"/>
    <w:basedOn w:val="DefaultParagraphFont"/>
    <w:link w:val="Heading8"/>
    <w:uiPriority w:val="9"/>
    <w:semiHidden/>
    <w:rsid w:val="00C41855"/>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C41855"/>
    <w:rPr>
      <w:rFonts w:asciiTheme="majorHAnsi" w:eastAsiaTheme="majorEastAsia" w:hAnsiTheme="majorHAnsi" w:cstheme="majorBidi"/>
      <w:i/>
      <w:iCs/>
      <w:color w:val="272727" w:themeColor="text1" w:themeTint="D8"/>
      <w:sz w:val="21"/>
      <w:szCs w:val="21"/>
      <w:lang w:eastAsia="en-AU"/>
    </w:rPr>
  </w:style>
  <w:style w:type="paragraph" w:styleId="HTMLAddress">
    <w:name w:val="HTML Address"/>
    <w:basedOn w:val="Normal"/>
    <w:link w:val="HTMLAddressChar"/>
    <w:uiPriority w:val="99"/>
    <w:semiHidden/>
    <w:unhideWhenUsed/>
    <w:rsid w:val="00C41855"/>
    <w:pPr>
      <w:spacing w:before="0" w:after="0"/>
    </w:pPr>
    <w:rPr>
      <w:i/>
      <w:iCs/>
    </w:rPr>
  </w:style>
  <w:style w:type="character" w:customStyle="1" w:styleId="HTMLAddressChar">
    <w:name w:val="HTML Address Char"/>
    <w:basedOn w:val="DefaultParagraphFont"/>
    <w:link w:val="HTMLAddress"/>
    <w:uiPriority w:val="99"/>
    <w:semiHidden/>
    <w:rsid w:val="00C41855"/>
    <w:rPr>
      <w:rFonts w:eastAsia="Times New Roman" w:cs="Times New Roman"/>
      <w:i/>
      <w:iCs/>
      <w:color w:val="000000" w:themeColor="text1"/>
      <w:szCs w:val="20"/>
      <w:lang w:eastAsia="en-AU"/>
    </w:rPr>
  </w:style>
  <w:style w:type="paragraph" w:styleId="HTMLPreformatted">
    <w:name w:val="HTML Preformatted"/>
    <w:basedOn w:val="Normal"/>
    <w:link w:val="HTMLPreformattedChar"/>
    <w:uiPriority w:val="99"/>
    <w:semiHidden/>
    <w:unhideWhenUsed/>
    <w:rsid w:val="00C41855"/>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C41855"/>
    <w:rPr>
      <w:rFonts w:ascii="Consolas" w:eastAsia="Times New Roman" w:hAnsi="Consolas" w:cs="Times New Roman"/>
      <w:color w:val="000000" w:themeColor="text1"/>
      <w:sz w:val="20"/>
      <w:szCs w:val="20"/>
      <w:lang w:eastAsia="en-AU"/>
    </w:rPr>
  </w:style>
  <w:style w:type="paragraph" w:styleId="Index1">
    <w:name w:val="index 1"/>
    <w:basedOn w:val="Normal"/>
    <w:next w:val="Normal"/>
    <w:autoRedefine/>
    <w:uiPriority w:val="99"/>
    <w:semiHidden/>
    <w:unhideWhenUsed/>
    <w:rsid w:val="00C41855"/>
    <w:pPr>
      <w:spacing w:before="0" w:after="0"/>
      <w:ind w:left="220" w:hanging="220"/>
    </w:pPr>
  </w:style>
  <w:style w:type="paragraph" w:styleId="Index2">
    <w:name w:val="index 2"/>
    <w:basedOn w:val="Normal"/>
    <w:next w:val="Normal"/>
    <w:autoRedefine/>
    <w:uiPriority w:val="99"/>
    <w:semiHidden/>
    <w:unhideWhenUsed/>
    <w:rsid w:val="00C41855"/>
    <w:pPr>
      <w:spacing w:before="0" w:after="0"/>
      <w:ind w:left="440" w:hanging="220"/>
    </w:pPr>
  </w:style>
  <w:style w:type="paragraph" w:styleId="Index3">
    <w:name w:val="index 3"/>
    <w:basedOn w:val="Normal"/>
    <w:next w:val="Normal"/>
    <w:autoRedefine/>
    <w:uiPriority w:val="99"/>
    <w:semiHidden/>
    <w:unhideWhenUsed/>
    <w:rsid w:val="00C41855"/>
    <w:pPr>
      <w:spacing w:before="0" w:after="0"/>
      <w:ind w:left="660" w:hanging="220"/>
    </w:pPr>
  </w:style>
  <w:style w:type="paragraph" w:styleId="Index4">
    <w:name w:val="index 4"/>
    <w:basedOn w:val="Normal"/>
    <w:next w:val="Normal"/>
    <w:autoRedefine/>
    <w:uiPriority w:val="99"/>
    <w:semiHidden/>
    <w:unhideWhenUsed/>
    <w:rsid w:val="00C41855"/>
    <w:pPr>
      <w:spacing w:before="0" w:after="0"/>
      <w:ind w:left="880" w:hanging="220"/>
    </w:pPr>
  </w:style>
  <w:style w:type="paragraph" w:styleId="Index5">
    <w:name w:val="index 5"/>
    <w:basedOn w:val="Normal"/>
    <w:next w:val="Normal"/>
    <w:autoRedefine/>
    <w:uiPriority w:val="99"/>
    <w:semiHidden/>
    <w:unhideWhenUsed/>
    <w:rsid w:val="00C41855"/>
    <w:pPr>
      <w:spacing w:before="0" w:after="0"/>
      <w:ind w:left="1100" w:hanging="220"/>
    </w:pPr>
  </w:style>
  <w:style w:type="paragraph" w:styleId="Index6">
    <w:name w:val="index 6"/>
    <w:basedOn w:val="Normal"/>
    <w:next w:val="Normal"/>
    <w:autoRedefine/>
    <w:uiPriority w:val="99"/>
    <w:semiHidden/>
    <w:unhideWhenUsed/>
    <w:rsid w:val="00C41855"/>
    <w:pPr>
      <w:spacing w:before="0" w:after="0"/>
      <w:ind w:left="1320" w:hanging="220"/>
    </w:pPr>
  </w:style>
  <w:style w:type="paragraph" w:styleId="Index7">
    <w:name w:val="index 7"/>
    <w:basedOn w:val="Normal"/>
    <w:next w:val="Normal"/>
    <w:autoRedefine/>
    <w:uiPriority w:val="99"/>
    <w:semiHidden/>
    <w:unhideWhenUsed/>
    <w:rsid w:val="00C41855"/>
    <w:pPr>
      <w:spacing w:before="0" w:after="0"/>
      <w:ind w:left="1540" w:hanging="220"/>
    </w:pPr>
  </w:style>
  <w:style w:type="paragraph" w:styleId="Index8">
    <w:name w:val="index 8"/>
    <w:basedOn w:val="Normal"/>
    <w:next w:val="Normal"/>
    <w:autoRedefine/>
    <w:uiPriority w:val="99"/>
    <w:semiHidden/>
    <w:unhideWhenUsed/>
    <w:rsid w:val="00C41855"/>
    <w:pPr>
      <w:spacing w:before="0" w:after="0"/>
      <w:ind w:left="1760" w:hanging="220"/>
    </w:pPr>
  </w:style>
  <w:style w:type="paragraph" w:styleId="Index9">
    <w:name w:val="index 9"/>
    <w:basedOn w:val="Normal"/>
    <w:next w:val="Normal"/>
    <w:autoRedefine/>
    <w:uiPriority w:val="99"/>
    <w:semiHidden/>
    <w:unhideWhenUsed/>
    <w:rsid w:val="00C41855"/>
    <w:pPr>
      <w:spacing w:before="0" w:after="0"/>
      <w:ind w:left="1980" w:hanging="220"/>
    </w:pPr>
  </w:style>
  <w:style w:type="paragraph" w:styleId="IndexHeading">
    <w:name w:val="index heading"/>
    <w:basedOn w:val="Normal"/>
    <w:next w:val="Index1"/>
    <w:uiPriority w:val="99"/>
    <w:semiHidden/>
    <w:unhideWhenUsed/>
    <w:rsid w:val="00C4185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C41855"/>
    <w:pPr>
      <w:pBdr>
        <w:top w:val="single" w:sz="4" w:space="10" w:color="3494BA" w:themeColor="accent1"/>
        <w:bottom w:val="single" w:sz="4" w:space="10" w:color="3494BA" w:themeColor="accent1"/>
      </w:pBdr>
      <w:spacing w:before="360" w:after="360"/>
      <w:ind w:left="864" w:right="864"/>
      <w:jc w:val="center"/>
    </w:pPr>
    <w:rPr>
      <w:i/>
      <w:iCs/>
      <w:color w:val="3494BA" w:themeColor="accent1"/>
    </w:rPr>
  </w:style>
  <w:style w:type="character" w:customStyle="1" w:styleId="IntenseQuoteChar">
    <w:name w:val="Intense Quote Char"/>
    <w:basedOn w:val="DefaultParagraphFont"/>
    <w:link w:val="IntenseQuote"/>
    <w:uiPriority w:val="30"/>
    <w:rsid w:val="00C41855"/>
    <w:rPr>
      <w:rFonts w:eastAsia="Times New Roman" w:cs="Times New Roman"/>
      <w:i/>
      <w:iCs/>
      <w:color w:val="3494BA" w:themeColor="accent1"/>
      <w:szCs w:val="20"/>
      <w:lang w:eastAsia="en-AU"/>
    </w:rPr>
  </w:style>
  <w:style w:type="paragraph" w:styleId="List">
    <w:name w:val="List"/>
    <w:basedOn w:val="Normal"/>
    <w:uiPriority w:val="99"/>
    <w:semiHidden/>
    <w:unhideWhenUsed/>
    <w:rsid w:val="00C41855"/>
    <w:pPr>
      <w:ind w:left="283" w:hanging="283"/>
      <w:contextualSpacing/>
    </w:pPr>
  </w:style>
  <w:style w:type="paragraph" w:styleId="List2">
    <w:name w:val="List 2"/>
    <w:basedOn w:val="Normal"/>
    <w:uiPriority w:val="99"/>
    <w:semiHidden/>
    <w:unhideWhenUsed/>
    <w:rsid w:val="00C41855"/>
    <w:pPr>
      <w:ind w:left="566" w:hanging="283"/>
      <w:contextualSpacing/>
    </w:pPr>
  </w:style>
  <w:style w:type="paragraph" w:styleId="List3">
    <w:name w:val="List 3"/>
    <w:basedOn w:val="Normal"/>
    <w:uiPriority w:val="99"/>
    <w:semiHidden/>
    <w:unhideWhenUsed/>
    <w:rsid w:val="00C41855"/>
    <w:pPr>
      <w:ind w:left="849" w:hanging="283"/>
      <w:contextualSpacing/>
    </w:pPr>
  </w:style>
  <w:style w:type="paragraph" w:styleId="List4">
    <w:name w:val="List 4"/>
    <w:basedOn w:val="Normal"/>
    <w:uiPriority w:val="99"/>
    <w:semiHidden/>
    <w:unhideWhenUsed/>
    <w:rsid w:val="00C41855"/>
    <w:pPr>
      <w:ind w:left="1132" w:hanging="283"/>
      <w:contextualSpacing/>
    </w:pPr>
  </w:style>
  <w:style w:type="paragraph" w:styleId="List5">
    <w:name w:val="List 5"/>
    <w:basedOn w:val="Normal"/>
    <w:uiPriority w:val="99"/>
    <w:semiHidden/>
    <w:unhideWhenUsed/>
    <w:rsid w:val="00C41855"/>
    <w:pPr>
      <w:ind w:left="1415" w:hanging="283"/>
      <w:contextualSpacing/>
    </w:pPr>
  </w:style>
  <w:style w:type="paragraph" w:styleId="ListBullet">
    <w:name w:val="List Bullet"/>
    <w:basedOn w:val="Normal"/>
    <w:uiPriority w:val="99"/>
    <w:semiHidden/>
    <w:unhideWhenUsed/>
    <w:rsid w:val="00C41855"/>
    <w:pPr>
      <w:numPr>
        <w:numId w:val="24"/>
      </w:numPr>
      <w:contextualSpacing/>
    </w:pPr>
  </w:style>
  <w:style w:type="paragraph" w:styleId="ListBullet2">
    <w:name w:val="List Bullet 2"/>
    <w:basedOn w:val="Normal"/>
    <w:uiPriority w:val="99"/>
    <w:semiHidden/>
    <w:unhideWhenUsed/>
    <w:rsid w:val="00C41855"/>
    <w:pPr>
      <w:numPr>
        <w:numId w:val="25"/>
      </w:numPr>
      <w:contextualSpacing/>
    </w:pPr>
  </w:style>
  <w:style w:type="paragraph" w:styleId="ListBullet3">
    <w:name w:val="List Bullet 3"/>
    <w:basedOn w:val="Normal"/>
    <w:uiPriority w:val="99"/>
    <w:semiHidden/>
    <w:unhideWhenUsed/>
    <w:rsid w:val="00C41855"/>
    <w:pPr>
      <w:numPr>
        <w:numId w:val="26"/>
      </w:numPr>
      <w:contextualSpacing/>
    </w:pPr>
  </w:style>
  <w:style w:type="paragraph" w:styleId="ListBullet4">
    <w:name w:val="List Bullet 4"/>
    <w:basedOn w:val="Normal"/>
    <w:uiPriority w:val="99"/>
    <w:semiHidden/>
    <w:unhideWhenUsed/>
    <w:rsid w:val="00C41855"/>
    <w:pPr>
      <w:numPr>
        <w:numId w:val="27"/>
      </w:numPr>
      <w:contextualSpacing/>
    </w:pPr>
  </w:style>
  <w:style w:type="paragraph" w:styleId="ListBullet5">
    <w:name w:val="List Bullet 5"/>
    <w:basedOn w:val="Normal"/>
    <w:uiPriority w:val="99"/>
    <w:semiHidden/>
    <w:unhideWhenUsed/>
    <w:rsid w:val="00C41855"/>
    <w:pPr>
      <w:numPr>
        <w:numId w:val="28"/>
      </w:numPr>
      <w:contextualSpacing/>
    </w:pPr>
  </w:style>
  <w:style w:type="paragraph" w:styleId="ListContinue">
    <w:name w:val="List Continue"/>
    <w:basedOn w:val="Normal"/>
    <w:uiPriority w:val="99"/>
    <w:semiHidden/>
    <w:unhideWhenUsed/>
    <w:rsid w:val="00C41855"/>
    <w:pPr>
      <w:spacing w:after="120"/>
      <w:ind w:left="283"/>
      <w:contextualSpacing/>
    </w:pPr>
  </w:style>
  <w:style w:type="paragraph" w:styleId="ListContinue2">
    <w:name w:val="List Continue 2"/>
    <w:basedOn w:val="Normal"/>
    <w:uiPriority w:val="99"/>
    <w:semiHidden/>
    <w:unhideWhenUsed/>
    <w:rsid w:val="00C41855"/>
    <w:pPr>
      <w:spacing w:after="120"/>
      <w:ind w:left="566"/>
      <w:contextualSpacing/>
    </w:pPr>
  </w:style>
  <w:style w:type="paragraph" w:styleId="ListContinue3">
    <w:name w:val="List Continue 3"/>
    <w:basedOn w:val="Normal"/>
    <w:uiPriority w:val="99"/>
    <w:semiHidden/>
    <w:unhideWhenUsed/>
    <w:rsid w:val="00C41855"/>
    <w:pPr>
      <w:spacing w:after="120"/>
      <w:ind w:left="849"/>
      <w:contextualSpacing/>
    </w:pPr>
  </w:style>
  <w:style w:type="paragraph" w:styleId="ListContinue4">
    <w:name w:val="List Continue 4"/>
    <w:basedOn w:val="Normal"/>
    <w:uiPriority w:val="99"/>
    <w:semiHidden/>
    <w:unhideWhenUsed/>
    <w:rsid w:val="00C41855"/>
    <w:pPr>
      <w:spacing w:after="120"/>
      <w:ind w:left="1132"/>
      <w:contextualSpacing/>
    </w:pPr>
  </w:style>
  <w:style w:type="paragraph" w:styleId="ListContinue5">
    <w:name w:val="List Continue 5"/>
    <w:basedOn w:val="Normal"/>
    <w:uiPriority w:val="99"/>
    <w:semiHidden/>
    <w:unhideWhenUsed/>
    <w:rsid w:val="00C41855"/>
    <w:pPr>
      <w:spacing w:after="120"/>
      <w:ind w:left="1415"/>
      <w:contextualSpacing/>
    </w:pPr>
  </w:style>
  <w:style w:type="paragraph" w:styleId="ListNumber">
    <w:name w:val="List Number"/>
    <w:basedOn w:val="Normal"/>
    <w:uiPriority w:val="99"/>
    <w:semiHidden/>
    <w:unhideWhenUsed/>
    <w:rsid w:val="00C41855"/>
    <w:pPr>
      <w:numPr>
        <w:numId w:val="29"/>
      </w:numPr>
      <w:contextualSpacing/>
    </w:pPr>
  </w:style>
  <w:style w:type="paragraph" w:styleId="ListNumber2">
    <w:name w:val="List Number 2"/>
    <w:basedOn w:val="Normal"/>
    <w:uiPriority w:val="99"/>
    <w:semiHidden/>
    <w:unhideWhenUsed/>
    <w:rsid w:val="00C41855"/>
    <w:pPr>
      <w:numPr>
        <w:numId w:val="30"/>
      </w:numPr>
      <w:contextualSpacing/>
    </w:pPr>
  </w:style>
  <w:style w:type="paragraph" w:styleId="ListNumber3">
    <w:name w:val="List Number 3"/>
    <w:basedOn w:val="Normal"/>
    <w:uiPriority w:val="99"/>
    <w:semiHidden/>
    <w:unhideWhenUsed/>
    <w:rsid w:val="00C41855"/>
    <w:pPr>
      <w:numPr>
        <w:numId w:val="31"/>
      </w:numPr>
      <w:contextualSpacing/>
    </w:pPr>
  </w:style>
  <w:style w:type="paragraph" w:styleId="ListNumber4">
    <w:name w:val="List Number 4"/>
    <w:basedOn w:val="Normal"/>
    <w:uiPriority w:val="99"/>
    <w:semiHidden/>
    <w:unhideWhenUsed/>
    <w:rsid w:val="00C41855"/>
    <w:pPr>
      <w:numPr>
        <w:numId w:val="32"/>
      </w:numPr>
      <w:contextualSpacing/>
    </w:pPr>
  </w:style>
  <w:style w:type="paragraph" w:styleId="ListNumber5">
    <w:name w:val="List Number 5"/>
    <w:basedOn w:val="Normal"/>
    <w:uiPriority w:val="99"/>
    <w:semiHidden/>
    <w:unhideWhenUsed/>
    <w:rsid w:val="00C41855"/>
    <w:pPr>
      <w:numPr>
        <w:numId w:val="33"/>
      </w:numPr>
      <w:contextualSpacing/>
    </w:pPr>
  </w:style>
  <w:style w:type="paragraph" w:styleId="MacroText">
    <w:name w:val="macro"/>
    <w:link w:val="MacroTextChar"/>
    <w:uiPriority w:val="99"/>
    <w:semiHidden/>
    <w:unhideWhenUsed/>
    <w:rsid w:val="00C41855"/>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imes New Roman" w:hAnsi="Consolas" w:cs="Times New Roman"/>
      <w:color w:val="000000" w:themeColor="text1"/>
      <w:sz w:val="20"/>
      <w:szCs w:val="20"/>
      <w:lang w:eastAsia="en-AU"/>
    </w:rPr>
  </w:style>
  <w:style w:type="character" w:customStyle="1" w:styleId="MacroTextChar">
    <w:name w:val="Macro Text Char"/>
    <w:basedOn w:val="DefaultParagraphFont"/>
    <w:link w:val="MacroText"/>
    <w:uiPriority w:val="99"/>
    <w:semiHidden/>
    <w:rsid w:val="00C41855"/>
    <w:rPr>
      <w:rFonts w:ascii="Consolas" w:eastAsia="Times New Roman" w:hAnsi="Consolas" w:cs="Times New Roman"/>
      <w:color w:val="000000" w:themeColor="text1"/>
      <w:sz w:val="20"/>
      <w:szCs w:val="20"/>
      <w:lang w:eastAsia="en-AU"/>
    </w:rPr>
  </w:style>
  <w:style w:type="paragraph" w:styleId="MessageHeader">
    <w:name w:val="Message Header"/>
    <w:basedOn w:val="Normal"/>
    <w:link w:val="MessageHeaderChar"/>
    <w:uiPriority w:val="99"/>
    <w:semiHidden/>
    <w:unhideWhenUsed/>
    <w:rsid w:val="00C4185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1855"/>
    <w:rPr>
      <w:rFonts w:asciiTheme="majorHAnsi" w:eastAsiaTheme="majorEastAsia" w:hAnsiTheme="majorHAnsi" w:cstheme="majorBidi"/>
      <w:color w:val="000000" w:themeColor="text1"/>
      <w:sz w:val="24"/>
      <w:szCs w:val="24"/>
      <w:shd w:val="pct20" w:color="auto" w:fill="auto"/>
      <w:lang w:eastAsia="en-AU"/>
    </w:rPr>
  </w:style>
  <w:style w:type="paragraph" w:styleId="NormalWeb">
    <w:name w:val="Normal (Web)"/>
    <w:basedOn w:val="Normal"/>
    <w:uiPriority w:val="99"/>
    <w:semiHidden/>
    <w:unhideWhenUsed/>
    <w:rsid w:val="00C41855"/>
    <w:rPr>
      <w:rFonts w:ascii="Times New Roman" w:hAnsi="Times New Roman"/>
      <w:sz w:val="24"/>
      <w:szCs w:val="24"/>
    </w:rPr>
  </w:style>
  <w:style w:type="paragraph" w:styleId="NormalIndent">
    <w:name w:val="Normal Indent"/>
    <w:basedOn w:val="Normal"/>
    <w:uiPriority w:val="99"/>
    <w:semiHidden/>
    <w:unhideWhenUsed/>
    <w:rsid w:val="00C41855"/>
    <w:pPr>
      <w:ind w:left="720"/>
    </w:pPr>
  </w:style>
  <w:style w:type="paragraph" w:styleId="NoteHeading">
    <w:name w:val="Note Heading"/>
    <w:basedOn w:val="Normal"/>
    <w:next w:val="Normal"/>
    <w:link w:val="NoteHeadingChar"/>
    <w:uiPriority w:val="99"/>
    <w:semiHidden/>
    <w:unhideWhenUsed/>
    <w:rsid w:val="00C41855"/>
    <w:pPr>
      <w:spacing w:before="0" w:after="0"/>
    </w:pPr>
  </w:style>
  <w:style w:type="character" w:customStyle="1" w:styleId="NoteHeadingChar">
    <w:name w:val="Note Heading Char"/>
    <w:basedOn w:val="DefaultParagraphFont"/>
    <w:link w:val="NoteHeading"/>
    <w:uiPriority w:val="99"/>
    <w:semiHidden/>
    <w:rsid w:val="00C41855"/>
    <w:rPr>
      <w:rFonts w:eastAsia="Times New Roman" w:cs="Times New Roman"/>
      <w:color w:val="000000" w:themeColor="text1"/>
      <w:szCs w:val="20"/>
      <w:lang w:eastAsia="en-AU"/>
    </w:rPr>
  </w:style>
  <w:style w:type="paragraph" w:styleId="PlainText">
    <w:name w:val="Plain Text"/>
    <w:basedOn w:val="Normal"/>
    <w:link w:val="PlainTextChar"/>
    <w:uiPriority w:val="99"/>
    <w:semiHidden/>
    <w:unhideWhenUsed/>
    <w:rsid w:val="00C4185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C41855"/>
    <w:rPr>
      <w:rFonts w:ascii="Consolas" w:eastAsia="Times New Roman" w:hAnsi="Consolas" w:cs="Times New Roman"/>
      <w:color w:val="000000" w:themeColor="text1"/>
      <w:sz w:val="21"/>
      <w:szCs w:val="21"/>
      <w:lang w:eastAsia="en-AU"/>
    </w:rPr>
  </w:style>
  <w:style w:type="paragraph" w:styleId="Salutation">
    <w:name w:val="Salutation"/>
    <w:basedOn w:val="Normal"/>
    <w:next w:val="Normal"/>
    <w:link w:val="SalutationChar"/>
    <w:uiPriority w:val="99"/>
    <w:semiHidden/>
    <w:unhideWhenUsed/>
    <w:rsid w:val="00C41855"/>
  </w:style>
  <w:style w:type="character" w:customStyle="1" w:styleId="SalutationChar">
    <w:name w:val="Salutation Char"/>
    <w:basedOn w:val="DefaultParagraphFont"/>
    <w:link w:val="Salutation"/>
    <w:uiPriority w:val="99"/>
    <w:semiHidden/>
    <w:rsid w:val="00C41855"/>
    <w:rPr>
      <w:rFonts w:eastAsia="Times New Roman" w:cs="Times New Roman"/>
      <w:color w:val="000000" w:themeColor="text1"/>
      <w:szCs w:val="20"/>
      <w:lang w:eastAsia="en-AU"/>
    </w:rPr>
  </w:style>
  <w:style w:type="paragraph" w:styleId="Signature">
    <w:name w:val="Signature"/>
    <w:basedOn w:val="Normal"/>
    <w:link w:val="SignatureChar"/>
    <w:uiPriority w:val="99"/>
    <w:semiHidden/>
    <w:unhideWhenUsed/>
    <w:rsid w:val="00C41855"/>
    <w:pPr>
      <w:spacing w:before="0" w:after="0"/>
      <w:ind w:left="4252"/>
    </w:pPr>
  </w:style>
  <w:style w:type="character" w:customStyle="1" w:styleId="SignatureChar">
    <w:name w:val="Signature Char"/>
    <w:basedOn w:val="DefaultParagraphFont"/>
    <w:link w:val="Signature"/>
    <w:uiPriority w:val="99"/>
    <w:semiHidden/>
    <w:rsid w:val="00C41855"/>
    <w:rPr>
      <w:rFonts w:eastAsia="Times New Roman" w:cs="Times New Roman"/>
      <w:color w:val="000000" w:themeColor="text1"/>
      <w:szCs w:val="20"/>
      <w:lang w:eastAsia="en-AU"/>
    </w:rPr>
  </w:style>
  <w:style w:type="paragraph" w:styleId="TableofAuthorities">
    <w:name w:val="table of authorities"/>
    <w:basedOn w:val="Normal"/>
    <w:next w:val="Normal"/>
    <w:uiPriority w:val="99"/>
    <w:semiHidden/>
    <w:unhideWhenUsed/>
    <w:rsid w:val="00C41855"/>
    <w:pPr>
      <w:spacing w:after="0"/>
      <w:ind w:left="220" w:hanging="220"/>
    </w:pPr>
  </w:style>
  <w:style w:type="paragraph" w:styleId="TableofFigures">
    <w:name w:val="table of figures"/>
    <w:basedOn w:val="Normal"/>
    <w:next w:val="Normal"/>
    <w:uiPriority w:val="99"/>
    <w:semiHidden/>
    <w:unhideWhenUsed/>
    <w:rsid w:val="00C41855"/>
    <w:pPr>
      <w:spacing w:after="0"/>
    </w:pPr>
  </w:style>
  <w:style w:type="paragraph" w:styleId="TOAHeading">
    <w:name w:val="toa heading"/>
    <w:basedOn w:val="Normal"/>
    <w:next w:val="Normal"/>
    <w:uiPriority w:val="99"/>
    <w:semiHidden/>
    <w:unhideWhenUsed/>
    <w:rsid w:val="00C4185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C41855"/>
    <w:pPr>
      <w:spacing w:after="100"/>
      <w:ind w:left="660"/>
    </w:pPr>
  </w:style>
  <w:style w:type="paragraph" w:styleId="TOC5">
    <w:name w:val="toc 5"/>
    <w:basedOn w:val="Normal"/>
    <w:next w:val="Normal"/>
    <w:autoRedefine/>
    <w:uiPriority w:val="39"/>
    <w:semiHidden/>
    <w:unhideWhenUsed/>
    <w:rsid w:val="00C41855"/>
    <w:pPr>
      <w:spacing w:after="100"/>
      <w:ind w:left="880"/>
    </w:pPr>
  </w:style>
  <w:style w:type="paragraph" w:styleId="TOC6">
    <w:name w:val="toc 6"/>
    <w:basedOn w:val="Normal"/>
    <w:next w:val="Normal"/>
    <w:autoRedefine/>
    <w:uiPriority w:val="39"/>
    <w:semiHidden/>
    <w:unhideWhenUsed/>
    <w:rsid w:val="00C41855"/>
    <w:pPr>
      <w:spacing w:after="100"/>
      <w:ind w:left="1100"/>
    </w:pPr>
  </w:style>
  <w:style w:type="paragraph" w:styleId="TOC7">
    <w:name w:val="toc 7"/>
    <w:basedOn w:val="Normal"/>
    <w:next w:val="Normal"/>
    <w:autoRedefine/>
    <w:uiPriority w:val="39"/>
    <w:semiHidden/>
    <w:unhideWhenUsed/>
    <w:rsid w:val="00C41855"/>
    <w:pPr>
      <w:spacing w:after="100"/>
      <w:ind w:left="1320"/>
    </w:pPr>
  </w:style>
  <w:style w:type="paragraph" w:styleId="TOC8">
    <w:name w:val="toc 8"/>
    <w:basedOn w:val="Normal"/>
    <w:next w:val="Normal"/>
    <w:autoRedefine/>
    <w:uiPriority w:val="39"/>
    <w:semiHidden/>
    <w:unhideWhenUsed/>
    <w:rsid w:val="00C41855"/>
    <w:pPr>
      <w:spacing w:after="100"/>
      <w:ind w:left="1540"/>
    </w:pPr>
  </w:style>
  <w:style w:type="paragraph" w:styleId="TOC9">
    <w:name w:val="toc 9"/>
    <w:basedOn w:val="Normal"/>
    <w:next w:val="Normal"/>
    <w:autoRedefine/>
    <w:uiPriority w:val="39"/>
    <w:semiHidden/>
    <w:unhideWhenUsed/>
    <w:rsid w:val="00C41855"/>
    <w:pPr>
      <w:spacing w:after="100"/>
      <w:ind w:left="1760"/>
    </w:pPr>
  </w:style>
  <w:style w:type="paragraph" w:styleId="TOCHeading">
    <w:name w:val="TOC Heading"/>
    <w:basedOn w:val="Heading1"/>
    <w:next w:val="Normal"/>
    <w:uiPriority w:val="39"/>
    <w:semiHidden/>
    <w:unhideWhenUsed/>
    <w:qFormat/>
    <w:rsid w:val="00C41855"/>
    <w:pPr>
      <w:keepLines/>
      <w:spacing w:before="240" w:after="0" w:line="240" w:lineRule="auto"/>
      <w:outlineLvl w:val="9"/>
    </w:pPr>
    <w:rPr>
      <w:rFonts w:eastAsiaTheme="majorEastAsia" w:cstheme="majorBidi"/>
      <w:b w:val="0"/>
      <w:color w:val="276E8B"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663313325">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inance.gov.au/government/property-and-construction/commonwealth-property-disposal-policy" TargetMode="External"/><Relationship Id="rId22" Type="http://schemas.openxmlformats.org/officeDocument/2006/relationships/theme" Target="theme/theme1.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National Planning Reform Blueprint - Commonwealth September 2025 progress report</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Commonwealth March 2025 progress report</dc:title>
  <dc:subject/>
  <dc:creator>Australian Government</dc:creator>
  <cp:keywords/>
  <dc:description/>
  <cp:lastModifiedBy/>
  <cp:revision>1</cp:revision>
  <dcterms:created xsi:type="dcterms:W3CDTF">2025-09-24T04:49:00Z</dcterms:created>
  <dcterms:modified xsi:type="dcterms:W3CDTF">2025-09-24T04:50:00Z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2025-09-24T04:50:54Z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7b608b7f-cdc8-49e2-82e7-92634f1fd41d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