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0000" w:themeColor="text1"/>
          <w:sz w:val="22"/>
          <w:szCs w:val="22"/>
        </w:rPr>
        <w:id w:val="875589956"/>
        <w:docPartObj>
          <w:docPartGallery w:val="Cover Pages"/>
          <w:docPartUnique/>
        </w:docPartObj>
      </w:sdtPr>
      <w:sdtEndPr>
        <w:rPr>
          <w:color w:val="auto"/>
          <w:sz w:val="32"/>
          <w:szCs w:val="32"/>
        </w:rPr>
      </w:sdtEndPr>
      <w:sdtContent>
        <w:p w14:paraId="2CA50248" w14:textId="77777777" w:rsidR="00CE7B45" w:rsidRPr="006D0240" w:rsidRDefault="00CE7B45" w:rsidP="008C5EC0">
          <w:pPr>
            <w:pStyle w:val="Header"/>
          </w:pPr>
          <w:r>
            <w:rPr>
              <w:noProof/>
            </w:rPr>
            <w:drawing>
              <wp:inline distT="0" distB="0" distL="0" distR="0" wp14:anchorId="09264C86" wp14:editId="6F01265A">
                <wp:extent cx="2203708" cy="536449"/>
                <wp:effectExtent l="0" t="0" r="6350" b="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3708" cy="536449"/>
                        </a:xfrm>
                        <a:prstGeom prst="rect">
                          <a:avLst/>
                        </a:prstGeom>
                      </pic:spPr>
                    </pic:pic>
                  </a:graphicData>
                </a:graphic>
              </wp:inline>
            </w:drawing>
          </w:r>
          <w:r>
            <w:rPr>
              <w:noProof/>
            </w:rPr>
            <mc:AlternateContent>
              <mc:Choice Requires="wps">
                <w:drawing>
                  <wp:anchor distT="0" distB="0" distL="114300" distR="114300" simplePos="0" relativeHeight="251658240" behindDoc="1" locked="1" layoutInCell="1" allowOverlap="1" wp14:anchorId="7EEFCC25" wp14:editId="6B6B9C09">
                    <wp:simplePos x="0" y="0"/>
                    <wp:positionH relativeFrom="margin">
                      <wp:align>center</wp:align>
                    </wp:positionH>
                    <wp:positionV relativeFrom="page">
                      <wp:align>center</wp:align>
                    </wp:positionV>
                    <wp:extent cx="7199630" cy="10331450"/>
                    <wp:effectExtent l="0" t="0" r="1270" b="0"/>
                    <wp:wrapNone/>
                    <wp:docPr id="10" name="Rectangl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199630" cy="1033145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A7397" id="Rectangle 10" o:spid="_x0000_s1026" alt="&quot;&quot;" style="position:absolute;margin-left:0;margin-top:0;width:566.9pt;height:813.5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" fillcolor="#dedede [2894]" stroked="f" strokeweight="2pt">
                    <o:lock v:ext="edit" aspectratio="t"/>
                    <w10:wrap anchorx="margin" anchory="page"/>
                    <w10:anchorlock/>
                  </v:rect>
                </w:pict>
              </mc:Fallback>
            </mc:AlternateContent>
          </w:r>
        </w:p>
        <w:p w14:paraId="515557ED" w14:textId="6D226887" w:rsidR="00CE7B45" w:rsidRPr="00E14C06" w:rsidRDefault="00966618" w:rsidP="00E14C06">
          <w:pPr>
            <w:pStyle w:val="Title"/>
          </w:pPr>
          <w:bookmarkStart w:id="0" w:name="_Toc202184949"/>
          <w:r>
            <w:t>First Nations Economic Partnership</w:t>
          </w:r>
          <w:bookmarkEnd w:id="0"/>
          <w:r w:rsidR="00CE7B45">
            <w:t xml:space="preserve"> </w:t>
          </w:r>
        </w:p>
        <w:p w14:paraId="521AFBC8" w14:textId="11A17F4B" w:rsidR="00CE7B45" w:rsidRPr="008C5EC0" w:rsidRDefault="00966618" w:rsidP="008C5EC0">
          <w:pPr>
            <w:pStyle w:val="Subtitle"/>
          </w:pPr>
          <w:r>
            <w:t xml:space="preserve">An Agreement between the </w:t>
          </w:r>
          <w:r w:rsidR="00B766B8">
            <w:t>Commonwealth of</w:t>
          </w:r>
          <w:r w:rsidR="00CF7A70">
            <w:t xml:space="preserve"> </w:t>
          </w:r>
          <w:r w:rsidR="00B766B8">
            <w:t>Australia and</w:t>
          </w:r>
          <w:r>
            <w:t xml:space="preserve"> the Coalition of Aboriginal and Torres Strait Islander Community</w:t>
          </w:r>
          <w:r w:rsidR="5E9AD23B">
            <w:t xml:space="preserve"> </w:t>
          </w:r>
          <w:r w:rsidR="006177C3">
            <w:noBreakHyphen/>
          </w:r>
          <w:r w:rsidR="007730B1">
            <w:t xml:space="preserve"> </w:t>
          </w:r>
          <w:r>
            <w:t xml:space="preserve">Controlled </w:t>
          </w:r>
          <w:r w:rsidR="00E63BCB">
            <w:br/>
          </w:r>
          <w:r>
            <w:t>Peak Organisations and the First Nations Economic Empowerment Alliance 2025</w:t>
          </w:r>
          <w:r w:rsidR="00CF7A70">
            <w:t>–</w:t>
          </w:r>
          <w:r>
            <w:t>2030</w:t>
          </w:r>
        </w:p>
        <w:p w14:paraId="30BC968D" w14:textId="2429DC11" w:rsidR="00253878" w:rsidRDefault="00000000" w:rsidP="004A2C5D">
          <w:pPr>
            <w:pStyle w:val="ReportDate"/>
          </w:pPr>
        </w:p>
      </w:sdtContent>
    </w:sdt>
    <w:p w14:paraId="5CCAE092" w14:textId="77777777" w:rsidR="006C40E1" w:rsidRDefault="006C40E1">
      <w:pPr>
        <w:spacing w:before="0" w:after="160" w:line="259" w:lineRule="auto"/>
      </w:pPr>
      <w:bookmarkStart w:id="1" w:name="_Accessibility"/>
      <w:bookmarkStart w:id="2" w:name="_Further_assistance"/>
      <w:bookmarkEnd w:id="1"/>
      <w:bookmarkEnd w:id="2"/>
      <w:r>
        <w:br w:type="page"/>
      </w:r>
    </w:p>
    <w:p w14:paraId="145002E6" w14:textId="4AB354D9" w:rsidR="006C40E1" w:rsidRDefault="006C40E1" w:rsidP="006C40E1">
      <w:pPr>
        <w:spacing w:before="0" w:after="160" w:line="259" w:lineRule="auto"/>
      </w:pPr>
      <w:r w:rsidRPr="00661BF0">
        <w:lastRenderedPageBreak/>
        <w:t xml:space="preserve">© Commonwealth of Australia </w:t>
      </w:r>
      <w:r w:rsidRPr="00F92740">
        <w:t>202</w:t>
      </w:r>
      <w:r>
        <w:t>5</w:t>
      </w:r>
    </w:p>
    <w:p w14:paraId="5C8BFDE8" w14:textId="102D5C3A" w:rsidR="006C40E1" w:rsidRPr="00F92740" w:rsidRDefault="006C40E1" w:rsidP="006C40E1">
      <w:pPr>
        <w:spacing w:before="0" w:after="160" w:line="259" w:lineRule="auto"/>
        <w:rPr>
          <w:highlight w:val="yellow"/>
        </w:rPr>
      </w:pPr>
      <w:r>
        <w:t xml:space="preserve">ISBN: </w:t>
      </w:r>
      <w:r w:rsidRPr="00F92740">
        <w:t>978</w:t>
      </w:r>
      <w:r w:rsidR="006177C3">
        <w:noBreakHyphen/>
      </w:r>
      <w:r w:rsidRPr="00F92740">
        <w:t>1</w:t>
      </w:r>
      <w:r w:rsidR="006177C3">
        <w:noBreakHyphen/>
      </w:r>
      <w:r w:rsidRPr="00F92740">
        <w:t>923278</w:t>
      </w:r>
      <w:r w:rsidR="006177C3">
        <w:noBreakHyphen/>
      </w:r>
      <w:r w:rsidRPr="00F92740">
        <w:t>19</w:t>
      </w:r>
      <w:r w:rsidR="006177C3">
        <w:noBreakHyphen/>
      </w:r>
      <w:r w:rsidRPr="00F92740">
        <w:t>6</w:t>
      </w:r>
    </w:p>
    <w:p w14:paraId="01988AA5" w14:textId="77777777" w:rsidR="006C40E1" w:rsidRPr="00086F82" w:rsidRDefault="006C40E1" w:rsidP="006C40E1">
      <w:pPr>
        <w:tabs>
          <w:tab w:val="left" w:pos="1650"/>
        </w:tabs>
        <w:rPr>
          <w:rFonts w:cstheme="minorBidi"/>
          <w:sz w:val="24"/>
          <w:szCs w:val="24"/>
        </w:rPr>
      </w:pPr>
      <w:r w:rsidRPr="002F1BC2">
        <w:t>This publication is available for your use under a</w:t>
      </w:r>
      <w:r w:rsidRPr="00476F09">
        <w:rPr>
          <w:rFonts w:cstheme="minorHAnsi"/>
          <w:sz w:val="24"/>
          <w:szCs w:val="24"/>
        </w:rPr>
        <w:t xml:space="preserve"> </w:t>
      </w:r>
      <w:hyperlink r:id="rId13" w:history="1">
        <w:r w:rsidRPr="00AC102B">
          <w:rPr>
            <w:rStyle w:val="Hyperlink"/>
          </w:rPr>
          <w:t>Creative Commons Attribution 4.0 International</w:t>
        </w:r>
      </w:hyperlink>
      <w:r>
        <w:rPr>
          <w:rFonts w:cstheme="minorHAnsi"/>
          <w:sz w:val="24"/>
          <w:szCs w:val="24"/>
        </w:rPr>
        <w:t xml:space="preserve"> </w:t>
      </w:r>
      <w:r w:rsidRPr="002F1BC2">
        <w:t xml:space="preserve">licence, with the exception of the Commonwealth Coat of Arms, the </w:t>
      </w:r>
      <w:r w:rsidRPr="00F92740">
        <w:t>Australian Government</w:t>
      </w:r>
      <w:r w:rsidRPr="002F1BC2">
        <w:t xml:space="preserve"> logo</w:t>
      </w:r>
      <w:r>
        <w:t xml:space="preserve">, photographs, images, </w:t>
      </w:r>
      <w:r w:rsidRPr="004F5ACF">
        <w:t>third party materials, materials protected by a trademark</w:t>
      </w:r>
      <w:r>
        <w:t xml:space="preserve">, signatures </w:t>
      </w:r>
      <w:r w:rsidRPr="002F1BC2">
        <w:t>and where otherwise stated</w:t>
      </w:r>
      <w:r>
        <w:t xml:space="preserve">. </w:t>
      </w:r>
      <w:r w:rsidRPr="002F1BC2">
        <w:t>The full licence terms are available from</w:t>
      </w:r>
      <w:r w:rsidRPr="00476F09">
        <w:rPr>
          <w:rFonts w:cstheme="minorHAnsi"/>
          <w:sz w:val="24"/>
          <w:szCs w:val="24"/>
        </w:rPr>
        <w:t xml:space="preserve"> </w:t>
      </w:r>
      <w:hyperlink r:id="rId14" w:history="1">
        <w:r>
          <w:rPr>
            <w:rStyle w:val="Hyperlink"/>
          </w:rPr>
          <w:t>creativecommons.org/licenses/by/4.0/legal code</w:t>
        </w:r>
      </w:hyperlink>
      <w:r>
        <w:rPr>
          <w:rFonts w:cstheme="minorHAnsi"/>
          <w:sz w:val="24"/>
          <w:szCs w:val="24"/>
        </w:rPr>
        <w:t xml:space="preserve">. </w:t>
      </w:r>
    </w:p>
    <w:p w14:paraId="540B9BDB" w14:textId="77777777" w:rsidR="006C40E1" w:rsidRDefault="006C40E1" w:rsidP="006C40E1">
      <w:pPr>
        <w:pStyle w:val="ChartGraphic"/>
        <w:jc w:val="left"/>
      </w:pPr>
      <w:r w:rsidRPr="00E56DFB">
        <w:rPr>
          <w:noProof/>
        </w:rPr>
        <w:drawing>
          <wp:inline distT="0" distB="0" distL="0" distR="0" wp14:anchorId="65E36FB5" wp14:editId="614167A4">
            <wp:extent cx="809625" cy="285750"/>
            <wp:effectExtent l="0" t="0" r="9525" b="0"/>
            <wp:docPr id="2011704102"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5C66F813" w14:textId="77777777" w:rsidR="006C40E1" w:rsidRPr="006627B4" w:rsidRDefault="006C40E1" w:rsidP="006C40E1">
      <w:pPr>
        <w:tabs>
          <w:tab w:val="left" w:pos="1650"/>
        </w:tabs>
      </w:pPr>
      <w:r w:rsidRPr="006627B4">
        <w:t xml:space="preserve">Use of </w:t>
      </w:r>
      <w:r w:rsidRPr="00F92740">
        <w:t>Australian Government</w:t>
      </w:r>
      <w:r w:rsidRPr="006627B4">
        <w:t xml:space="preserve"> material under a</w:t>
      </w:r>
      <w:r w:rsidRPr="00476F09">
        <w:rPr>
          <w:rFonts w:cstheme="minorHAnsi"/>
          <w:sz w:val="24"/>
          <w:szCs w:val="24"/>
        </w:rPr>
        <w:t xml:space="preserve"> </w:t>
      </w:r>
      <w:hyperlink r:id="rId16" w:history="1">
        <w:r w:rsidRPr="00AC102B">
          <w:rPr>
            <w:rStyle w:val="Hyperlink"/>
          </w:rPr>
          <w:t>Creative Commons Attribution 4.0 International</w:t>
        </w:r>
      </w:hyperlink>
      <w:r w:rsidRPr="00AC102B">
        <w:rPr>
          <w:rFonts w:ascii="Calibri" w:hAnsi="Calibri"/>
          <w:color w:val="000000"/>
        </w:rPr>
        <w:t xml:space="preserve"> </w:t>
      </w:r>
      <w:r w:rsidRPr="006627B4">
        <w:t xml:space="preserve">licence requires you to attribute the work (but not in any way that suggests that </w:t>
      </w:r>
      <w:r w:rsidRPr="00F92740">
        <w:t>Australian Government</w:t>
      </w:r>
      <w:r w:rsidRPr="006627B4">
        <w:t xml:space="preserve"> endorse</w:t>
      </w:r>
      <w:r>
        <w:t>s you or your use of the work).</w:t>
      </w:r>
    </w:p>
    <w:p w14:paraId="7547DC32" w14:textId="316D6D94" w:rsidR="006C40E1" w:rsidRPr="00372D99" w:rsidRDefault="006C40E1" w:rsidP="006C40E1">
      <w:pPr>
        <w:rPr>
          <w:rStyle w:val="Strong"/>
        </w:rPr>
      </w:pPr>
      <w:r w:rsidRPr="00F92740">
        <w:rPr>
          <w:b/>
          <w:bCs/>
        </w:rPr>
        <w:t>Australian Government</w:t>
      </w:r>
      <w:r w:rsidRPr="00372D99">
        <w:rPr>
          <w:rStyle w:val="Strong"/>
        </w:rPr>
        <w:t xml:space="preserve"> material used </w:t>
      </w:r>
      <w:r w:rsidR="006177C3">
        <w:rPr>
          <w:rStyle w:val="Strong"/>
        </w:rPr>
        <w:t>‘</w:t>
      </w:r>
      <w:r w:rsidRPr="00372D99">
        <w:rPr>
          <w:rStyle w:val="Strong"/>
        </w:rPr>
        <w:t>as supplied</w:t>
      </w:r>
      <w:r w:rsidR="006177C3">
        <w:rPr>
          <w:rStyle w:val="Strong"/>
        </w:rPr>
        <w:t>’</w:t>
      </w:r>
    </w:p>
    <w:p w14:paraId="60D76E90" w14:textId="77777777" w:rsidR="006C40E1" w:rsidRPr="00476F09" w:rsidRDefault="006C40E1" w:rsidP="006C40E1">
      <w:r w:rsidRPr="00476F09">
        <w:t xml:space="preserve">Provided you have not modified or transformed </w:t>
      </w:r>
      <w:r w:rsidRPr="00F92740">
        <w:t>Australian Government</w:t>
      </w:r>
      <w:r w:rsidRPr="006627B4">
        <w:t xml:space="preserve"> </w:t>
      </w:r>
      <w:r w:rsidRPr="00476F09">
        <w:t>material in any way including, for example, by</w:t>
      </w:r>
      <w:r>
        <w:t xml:space="preserve"> </w:t>
      </w:r>
      <w:r w:rsidRPr="0096692D">
        <w:t xml:space="preserve">changing the </w:t>
      </w:r>
      <w:r w:rsidRPr="00F92740">
        <w:t>Australian Government</w:t>
      </w:r>
      <w:r w:rsidRPr="006627B4">
        <w:t xml:space="preserve"> </w:t>
      </w:r>
      <w:r w:rsidRPr="0096692D">
        <w:t>text; calculating percentage changes; graphing or charting data</w:t>
      </w:r>
      <w:r>
        <w:t>;</w:t>
      </w:r>
      <w:r w:rsidRPr="0096692D">
        <w:t xml:space="preserve"> or deriving new statistics from published </w:t>
      </w:r>
      <w:r w:rsidRPr="00F92740">
        <w:t>Australian Government</w:t>
      </w:r>
      <w:r w:rsidRPr="006627B4">
        <w:t xml:space="preserve"> </w:t>
      </w:r>
      <w:r w:rsidRPr="0096692D">
        <w:t>statistics</w:t>
      </w:r>
      <w:r>
        <w:t xml:space="preserve"> – then </w:t>
      </w:r>
      <w:r w:rsidRPr="00F92740">
        <w:t>Australian Government</w:t>
      </w:r>
      <w:r w:rsidRPr="006627B4">
        <w:t xml:space="preserve"> </w:t>
      </w:r>
      <w:r>
        <w:t>prefers t</w:t>
      </w:r>
      <w:r w:rsidRPr="00476F09">
        <w:t xml:space="preserve">he following attribution: </w:t>
      </w:r>
    </w:p>
    <w:p w14:paraId="43B962A7" w14:textId="77777777" w:rsidR="006C40E1" w:rsidRPr="00372D99" w:rsidRDefault="006C40E1" w:rsidP="006C40E1">
      <w:pPr>
        <w:ind w:firstLine="720"/>
        <w:rPr>
          <w:rStyle w:val="Emphasis"/>
        </w:rPr>
      </w:pPr>
      <w:r w:rsidRPr="00372D99">
        <w:t>Source:</w:t>
      </w:r>
      <w:r w:rsidRPr="00372D99">
        <w:rPr>
          <w:rStyle w:val="Emphasis"/>
        </w:rPr>
        <w:t xml:space="preserve"> </w:t>
      </w:r>
      <w:r w:rsidRPr="00F92740">
        <w:rPr>
          <w:rStyle w:val="Emphasis"/>
        </w:rPr>
        <w:t>The Commonwealth of Australia.</w:t>
      </w:r>
    </w:p>
    <w:p w14:paraId="3A0A806D" w14:textId="77777777" w:rsidR="006C40E1" w:rsidRPr="00372D99" w:rsidRDefault="006C40E1" w:rsidP="006C40E1">
      <w:pPr>
        <w:rPr>
          <w:rStyle w:val="Strong"/>
        </w:rPr>
      </w:pPr>
      <w:r w:rsidRPr="00372D99">
        <w:rPr>
          <w:rStyle w:val="Strong"/>
        </w:rPr>
        <w:t>Derivative material</w:t>
      </w:r>
    </w:p>
    <w:p w14:paraId="3FEDB4AF" w14:textId="77777777" w:rsidR="006C40E1" w:rsidRPr="006627B4" w:rsidRDefault="006C40E1" w:rsidP="006C40E1">
      <w:r w:rsidRPr="006627B4">
        <w:t xml:space="preserve">If you have modified or transformed </w:t>
      </w:r>
      <w:r w:rsidRPr="00F92740">
        <w:t>Australian Government</w:t>
      </w:r>
      <w:r w:rsidRPr="006627B4">
        <w:t xml:space="preserve"> material, or derived new material from those of the </w:t>
      </w:r>
      <w:r w:rsidRPr="00F92740">
        <w:t>Australian Government</w:t>
      </w:r>
      <w:r w:rsidRPr="006627B4">
        <w:t xml:space="preserve"> in any way, then </w:t>
      </w:r>
      <w:r w:rsidRPr="00F92740">
        <w:t>Australian Government</w:t>
      </w:r>
      <w:r w:rsidRPr="006627B4">
        <w:t xml:space="preserve"> prefers the following attribution: </w:t>
      </w:r>
    </w:p>
    <w:p w14:paraId="1D39644F" w14:textId="77777777" w:rsidR="006C40E1" w:rsidRPr="00372D99" w:rsidRDefault="006C40E1" w:rsidP="006C40E1">
      <w:pPr>
        <w:ind w:firstLine="720"/>
        <w:rPr>
          <w:rStyle w:val="Emphasis"/>
        </w:rPr>
      </w:pPr>
      <w:r w:rsidRPr="00372D99">
        <w:rPr>
          <w:rStyle w:val="Emphasis"/>
        </w:rPr>
        <w:t xml:space="preserve">Based on </w:t>
      </w:r>
      <w:r w:rsidRPr="00F92740">
        <w:rPr>
          <w:rStyle w:val="Emphasis"/>
        </w:rPr>
        <w:t>Commonwealth of Australia</w:t>
      </w:r>
      <w:r w:rsidRPr="00AC2B70" w:rsidDel="002A3368">
        <w:rPr>
          <w:rStyle w:val="Emphasis"/>
        </w:rPr>
        <w:t xml:space="preserve"> </w:t>
      </w:r>
      <w:r w:rsidRPr="00372D99">
        <w:rPr>
          <w:rStyle w:val="Emphasis"/>
        </w:rPr>
        <w:t>data.</w:t>
      </w:r>
    </w:p>
    <w:p w14:paraId="3DC9F029" w14:textId="77777777" w:rsidR="006C40E1" w:rsidRPr="00372D99" w:rsidRDefault="006C40E1" w:rsidP="006C40E1">
      <w:pPr>
        <w:rPr>
          <w:rStyle w:val="Strong"/>
        </w:rPr>
      </w:pPr>
      <w:r w:rsidRPr="00372D99">
        <w:rPr>
          <w:rStyle w:val="Strong"/>
        </w:rPr>
        <w:t>Use of the Coat of Arms</w:t>
      </w:r>
    </w:p>
    <w:p w14:paraId="070F16FC" w14:textId="2E6FE8CF" w:rsidR="006C40E1" w:rsidRPr="005C503A" w:rsidRDefault="006C40E1" w:rsidP="006C40E1">
      <w:r w:rsidRPr="005C503A">
        <w:t xml:space="preserve">The terms under which the Coat of Arms can be used are set out on the Department of the Prime Minister and Cabinet website (see </w:t>
      </w:r>
      <w:hyperlink r:id="rId17" w:history="1">
        <w:r>
          <w:rPr>
            <w:rStyle w:val="Hyperlink"/>
          </w:rPr>
          <w:t>www.pmc.gov.au/government/commonwealth</w:t>
        </w:r>
        <w:r w:rsidR="006177C3">
          <w:rPr>
            <w:rStyle w:val="Hyperlink"/>
          </w:rPr>
          <w:noBreakHyphen/>
        </w:r>
        <w:r>
          <w:rPr>
            <w:rStyle w:val="Hyperlink"/>
          </w:rPr>
          <w:t>coat</w:t>
        </w:r>
        <w:r w:rsidR="006177C3">
          <w:rPr>
            <w:rStyle w:val="Hyperlink"/>
          </w:rPr>
          <w:noBreakHyphen/>
        </w:r>
        <w:r>
          <w:rPr>
            <w:rStyle w:val="Hyperlink"/>
          </w:rPr>
          <w:t>arms</w:t>
        </w:r>
      </w:hyperlink>
      <w:r w:rsidRPr="005C503A">
        <w:t>).</w:t>
      </w:r>
    </w:p>
    <w:p w14:paraId="68F17CF6" w14:textId="77777777" w:rsidR="006C40E1" w:rsidRPr="00372D99" w:rsidRDefault="006C40E1" w:rsidP="006C40E1">
      <w:pPr>
        <w:rPr>
          <w:rStyle w:val="Strong"/>
        </w:rPr>
      </w:pPr>
      <w:r w:rsidRPr="00372D99">
        <w:rPr>
          <w:rStyle w:val="Strong"/>
        </w:rPr>
        <w:t>Other uses</w:t>
      </w:r>
    </w:p>
    <w:p w14:paraId="1353EB25" w14:textId="77777777" w:rsidR="006C40E1" w:rsidRPr="006627B4" w:rsidRDefault="006C40E1" w:rsidP="006C40E1">
      <w:r>
        <w:t>E</w:t>
      </w:r>
      <w:r w:rsidRPr="006627B4">
        <w:t>nquiries regarding this licence and any other use of this document are welcome at:</w:t>
      </w:r>
    </w:p>
    <w:p w14:paraId="0F82B05E" w14:textId="78592644" w:rsidR="004A2C5D" w:rsidRDefault="006C40E1" w:rsidP="006C40E1">
      <w:pPr>
        <w:spacing w:before="0" w:after="160" w:line="259" w:lineRule="auto"/>
      </w:pPr>
      <w:r w:rsidRPr="00596D21">
        <w:t>Manager</w:t>
      </w:r>
      <w:r w:rsidRPr="00596D21">
        <w:br/>
        <w:t>Media Unit</w:t>
      </w:r>
      <w:r w:rsidRPr="00596D21">
        <w:br/>
        <w:t>The Treasury</w:t>
      </w:r>
      <w:r w:rsidRPr="00596D21">
        <w:br/>
        <w:t xml:space="preserve">Langton Crescent </w:t>
      </w:r>
      <w:r w:rsidRPr="00596D21">
        <w:br/>
        <w:t>Parkes</w:t>
      </w:r>
      <w:r w:rsidRPr="00596D21">
        <w:t> </w:t>
      </w:r>
      <w:r w:rsidRPr="00596D21">
        <w:t>ACT</w:t>
      </w:r>
      <w:r w:rsidRPr="00596D21">
        <w:t> </w:t>
      </w:r>
      <w:r w:rsidRPr="00596D21">
        <w:t>2600</w:t>
      </w:r>
      <w:r w:rsidRPr="00596D21">
        <w:br/>
        <w:t xml:space="preserve">Email: </w:t>
      </w:r>
      <w:hyperlink r:id="rId18" w:history="1">
        <w:r w:rsidR="004A2C5D" w:rsidRPr="00596D21">
          <w:rPr>
            <w:rStyle w:val="Hyperlink"/>
          </w:rPr>
          <w:t>media@treasury.gov.au</w:t>
        </w:r>
      </w:hyperlink>
    </w:p>
    <w:p w14:paraId="04602EBE" w14:textId="77777777" w:rsidR="004A2C5D" w:rsidRDefault="004A2C5D" w:rsidP="006C40E1">
      <w:pPr>
        <w:spacing w:before="0" w:after="160" w:line="259" w:lineRule="auto"/>
      </w:pPr>
    </w:p>
    <w:p w14:paraId="1C1C503D" w14:textId="77777777" w:rsidR="004A2C5D" w:rsidRDefault="004A2C5D" w:rsidP="006C40E1">
      <w:pPr>
        <w:spacing w:before="0" w:after="160" w:line="259" w:lineRule="auto"/>
        <w:sectPr w:rsidR="004A2C5D" w:rsidSect="004A2C5D">
          <w:headerReference w:type="even" r:id="rId19"/>
          <w:headerReference w:type="default" r:id="rId20"/>
          <w:footerReference w:type="even" r:id="rId21"/>
          <w:footerReference w:type="default" r:id="rId22"/>
          <w:headerReference w:type="first" r:id="rId23"/>
          <w:footerReference w:type="first" r:id="rId24"/>
          <w:pgSz w:w="11906" w:h="16838" w:code="9"/>
          <w:pgMar w:top="1843" w:right="1418" w:bottom="1418" w:left="1418" w:header="709" w:footer="709" w:gutter="0"/>
          <w:pgNumType w:start="0"/>
          <w:cols w:space="708"/>
          <w:docGrid w:linePitch="360"/>
        </w:sectPr>
      </w:pPr>
    </w:p>
    <w:p w14:paraId="2FEE69B7" w14:textId="77777777" w:rsidR="000E0B74" w:rsidRPr="005005F5" w:rsidRDefault="000E0B74" w:rsidP="005005F5">
      <w:pPr>
        <w:pStyle w:val="Heading1"/>
      </w:pPr>
      <w:bookmarkStart w:id="3" w:name="_Toc202184950"/>
      <w:r w:rsidRPr="009E04E4">
        <w:lastRenderedPageBreak/>
        <w:t>Contents</w:t>
      </w:r>
      <w:bookmarkEnd w:id="3"/>
    </w:p>
    <w:p w14:paraId="7615895A" w14:textId="43F54B58" w:rsidR="00772093" w:rsidRDefault="000E0B74" w:rsidP="004A2C5D">
      <w:pPr>
        <w:pStyle w:val="TOC1"/>
        <w:spacing w:before="160"/>
        <w:rPr>
          <w:rFonts w:eastAsiaTheme="minorEastAsia" w:cstheme="minorBidi"/>
          <w:b w:val="0"/>
          <w:color w:val="auto"/>
          <w:kern w:val="2"/>
          <w:szCs w:val="24"/>
          <w14:ligatures w14:val="standardContextual"/>
        </w:rPr>
      </w:pPr>
      <w:r>
        <w:rPr>
          <w:color w:val="004A7F"/>
        </w:rPr>
        <w:fldChar w:fldCharType="begin"/>
      </w:r>
      <w:r w:rsidRPr="0025652F">
        <w:instrText xml:space="preserve"> TOC \o "1-3" \h \z \u </w:instrText>
      </w:r>
      <w:r>
        <w:rPr>
          <w:color w:val="004A7F"/>
        </w:rPr>
        <w:fldChar w:fldCharType="separate"/>
      </w:r>
      <w:hyperlink w:anchor="_Toc202184951" w:history="1">
        <w:r w:rsidR="00772093" w:rsidRPr="008043D5">
          <w:rPr>
            <w:rStyle w:val="Hyperlink"/>
          </w:rPr>
          <w:t>Acknowledgement of Country</w:t>
        </w:r>
        <w:r w:rsidR="00772093">
          <w:rPr>
            <w:webHidden/>
          </w:rPr>
          <w:tab/>
        </w:r>
        <w:r w:rsidR="00772093">
          <w:rPr>
            <w:webHidden/>
          </w:rPr>
          <w:fldChar w:fldCharType="begin"/>
        </w:r>
        <w:r w:rsidR="00772093">
          <w:rPr>
            <w:webHidden/>
          </w:rPr>
          <w:instrText xml:space="preserve"> PAGEREF _Toc202184951 \h </w:instrText>
        </w:r>
        <w:r w:rsidR="00772093">
          <w:rPr>
            <w:webHidden/>
          </w:rPr>
        </w:r>
        <w:r w:rsidR="00772093">
          <w:rPr>
            <w:webHidden/>
          </w:rPr>
          <w:fldChar w:fldCharType="separate"/>
        </w:r>
        <w:r w:rsidR="00395365">
          <w:rPr>
            <w:webHidden/>
          </w:rPr>
          <w:t>3</w:t>
        </w:r>
        <w:r w:rsidR="00772093">
          <w:rPr>
            <w:webHidden/>
          </w:rPr>
          <w:fldChar w:fldCharType="end"/>
        </w:r>
      </w:hyperlink>
    </w:p>
    <w:p w14:paraId="33434A71" w14:textId="3B03B455" w:rsidR="00772093" w:rsidRDefault="00772093" w:rsidP="004A2C5D">
      <w:pPr>
        <w:pStyle w:val="TOC1"/>
        <w:spacing w:before="160"/>
        <w:rPr>
          <w:rFonts w:eastAsiaTheme="minorEastAsia" w:cstheme="minorBidi"/>
          <w:b w:val="0"/>
          <w:color w:val="auto"/>
          <w:kern w:val="2"/>
          <w:szCs w:val="24"/>
          <w14:ligatures w14:val="standardContextual"/>
        </w:rPr>
      </w:pPr>
      <w:hyperlink w:anchor="_Toc202184952" w:history="1">
        <w:r w:rsidRPr="008043D5">
          <w:rPr>
            <w:rStyle w:val="Hyperlink"/>
          </w:rPr>
          <w:t>Language</w:t>
        </w:r>
        <w:r>
          <w:rPr>
            <w:webHidden/>
          </w:rPr>
          <w:tab/>
        </w:r>
        <w:r>
          <w:rPr>
            <w:webHidden/>
          </w:rPr>
          <w:fldChar w:fldCharType="begin"/>
        </w:r>
        <w:r>
          <w:rPr>
            <w:webHidden/>
          </w:rPr>
          <w:instrText xml:space="preserve"> PAGEREF _Toc202184952 \h </w:instrText>
        </w:r>
        <w:r>
          <w:rPr>
            <w:webHidden/>
          </w:rPr>
        </w:r>
        <w:r>
          <w:rPr>
            <w:webHidden/>
          </w:rPr>
          <w:fldChar w:fldCharType="separate"/>
        </w:r>
        <w:r w:rsidR="00395365">
          <w:rPr>
            <w:webHidden/>
          </w:rPr>
          <w:t>3</w:t>
        </w:r>
        <w:r>
          <w:rPr>
            <w:webHidden/>
          </w:rPr>
          <w:fldChar w:fldCharType="end"/>
        </w:r>
      </w:hyperlink>
    </w:p>
    <w:p w14:paraId="378B978F" w14:textId="1EB7C8AE" w:rsidR="00772093" w:rsidRDefault="00772093" w:rsidP="004A2C5D">
      <w:pPr>
        <w:pStyle w:val="TOC1"/>
        <w:spacing w:before="160"/>
        <w:rPr>
          <w:rFonts w:eastAsiaTheme="minorEastAsia" w:cstheme="minorBidi"/>
          <w:b w:val="0"/>
          <w:color w:val="auto"/>
          <w:kern w:val="2"/>
          <w:szCs w:val="24"/>
          <w14:ligatures w14:val="standardContextual"/>
        </w:rPr>
      </w:pPr>
      <w:hyperlink w:anchor="_Toc202184953" w:history="1">
        <w:r w:rsidRPr="008043D5">
          <w:rPr>
            <w:rStyle w:val="Hyperlink"/>
          </w:rPr>
          <w:t>Definitions</w:t>
        </w:r>
        <w:r>
          <w:rPr>
            <w:webHidden/>
          </w:rPr>
          <w:tab/>
        </w:r>
        <w:r>
          <w:rPr>
            <w:webHidden/>
          </w:rPr>
          <w:fldChar w:fldCharType="begin"/>
        </w:r>
        <w:r>
          <w:rPr>
            <w:webHidden/>
          </w:rPr>
          <w:instrText xml:space="preserve"> PAGEREF _Toc202184953 \h </w:instrText>
        </w:r>
        <w:r>
          <w:rPr>
            <w:webHidden/>
          </w:rPr>
        </w:r>
        <w:r>
          <w:rPr>
            <w:webHidden/>
          </w:rPr>
          <w:fldChar w:fldCharType="separate"/>
        </w:r>
        <w:r w:rsidR="00395365">
          <w:rPr>
            <w:webHidden/>
          </w:rPr>
          <w:t>4</w:t>
        </w:r>
        <w:r>
          <w:rPr>
            <w:webHidden/>
          </w:rPr>
          <w:fldChar w:fldCharType="end"/>
        </w:r>
      </w:hyperlink>
    </w:p>
    <w:p w14:paraId="01421FDF" w14:textId="416C66E4" w:rsidR="00772093" w:rsidRDefault="00772093" w:rsidP="004A2C5D">
      <w:pPr>
        <w:pStyle w:val="TOC1"/>
        <w:spacing w:before="160"/>
        <w:rPr>
          <w:rFonts w:eastAsiaTheme="minorEastAsia" w:cstheme="minorBidi"/>
          <w:b w:val="0"/>
          <w:color w:val="auto"/>
          <w:kern w:val="2"/>
          <w:szCs w:val="24"/>
          <w14:ligatures w14:val="standardContextual"/>
        </w:rPr>
      </w:pPr>
      <w:hyperlink w:anchor="_Toc202184954" w:history="1">
        <w:r w:rsidRPr="008043D5">
          <w:rPr>
            <w:rStyle w:val="Hyperlink"/>
          </w:rPr>
          <w:t>Preamble</w:t>
        </w:r>
        <w:r>
          <w:rPr>
            <w:webHidden/>
          </w:rPr>
          <w:tab/>
        </w:r>
        <w:r>
          <w:rPr>
            <w:webHidden/>
          </w:rPr>
          <w:fldChar w:fldCharType="begin"/>
        </w:r>
        <w:r>
          <w:rPr>
            <w:webHidden/>
          </w:rPr>
          <w:instrText xml:space="preserve"> PAGEREF _Toc202184954 \h </w:instrText>
        </w:r>
        <w:r>
          <w:rPr>
            <w:webHidden/>
          </w:rPr>
        </w:r>
        <w:r>
          <w:rPr>
            <w:webHidden/>
          </w:rPr>
          <w:fldChar w:fldCharType="separate"/>
        </w:r>
        <w:r w:rsidR="00395365">
          <w:rPr>
            <w:webHidden/>
          </w:rPr>
          <w:t>6</w:t>
        </w:r>
        <w:r>
          <w:rPr>
            <w:webHidden/>
          </w:rPr>
          <w:fldChar w:fldCharType="end"/>
        </w:r>
      </w:hyperlink>
    </w:p>
    <w:p w14:paraId="60CD5619" w14:textId="74262856" w:rsidR="00772093" w:rsidRDefault="00772093" w:rsidP="004A2C5D">
      <w:pPr>
        <w:pStyle w:val="TOC1"/>
        <w:spacing w:before="160"/>
        <w:rPr>
          <w:rFonts w:eastAsiaTheme="minorEastAsia" w:cstheme="minorBidi"/>
          <w:b w:val="0"/>
          <w:color w:val="auto"/>
          <w:kern w:val="2"/>
          <w:szCs w:val="24"/>
          <w14:ligatures w14:val="standardContextual"/>
        </w:rPr>
      </w:pPr>
      <w:hyperlink w:anchor="_Toc202184955" w:history="1">
        <w:r w:rsidRPr="008043D5">
          <w:rPr>
            <w:rStyle w:val="Hyperlink"/>
          </w:rPr>
          <w:t>Purpose</w:t>
        </w:r>
        <w:r>
          <w:rPr>
            <w:webHidden/>
          </w:rPr>
          <w:tab/>
        </w:r>
        <w:r>
          <w:rPr>
            <w:webHidden/>
          </w:rPr>
          <w:fldChar w:fldCharType="begin"/>
        </w:r>
        <w:r>
          <w:rPr>
            <w:webHidden/>
          </w:rPr>
          <w:instrText xml:space="preserve"> PAGEREF _Toc202184955 \h </w:instrText>
        </w:r>
        <w:r>
          <w:rPr>
            <w:webHidden/>
          </w:rPr>
        </w:r>
        <w:r>
          <w:rPr>
            <w:webHidden/>
          </w:rPr>
          <w:fldChar w:fldCharType="separate"/>
        </w:r>
        <w:r w:rsidR="00395365">
          <w:rPr>
            <w:webHidden/>
          </w:rPr>
          <w:t>6</w:t>
        </w:r>
        <w:r>
          <w:rPr>
            <w:webHidden/>
          </w:rPr>
          <w:fldChar w:fldCharType="end"/>
        </w:r>
      </w:hyperlink>
    </w:p>
    <w:p w14:paraId="406CDDBE" w14:textId="7D50AD37" w:rsidR="00772093" w:rsidRDefault="00772093" w:rsidP="004A2C5D">
      <w:pPr>
        <w:pStyle w:val="TOC1"/>
        <w:spacing w:before="160"/>
        <w:rPr>
          <w:rFonts w:eastAsiaTheme="minorEastAsia" w:cstheme="minorBidi"/>
          <w:b w:val="0"/>
          <w:color w:val="auto"/>
          <w:kern w:val="2"/>
          <w:szCs w:val="24"/>
          <w14:ligatures w14:val="standardContextual"/>
        </w:rPr>
      </w:pPr>
      <w:hyperlink w:anchor="_Toc202184956" w:history="1">
        <w:r w:rsidRPr="008043D5">
          <w:rPr>
            <w:rStyle w:val="Hyperlink"/>
          </w:rPr>
          <w:t>Scope</w:t>
        </w:r>
        <w:r>
          <w:rPr>
            <w:webHidden/>
          </w:rPr>
          <w:tab/>
        </w:r>
        <w:r>
          <w:rPr>
            <w:webHidden/>
          </w:rPr>
          <w:fldChar w:fldCharType="begin"/>
        </w:r>
        <w:r>
          <w:rPr>
            <w:webHidden/>
          </w:rPr>
          <w:instrText xml:space="preserve"> PAGEREF _Toc202184956 \h </w:instrText>
        </w:r>
        <w:r>
          <w:rPr>
            <w:webHidden/>
          </w:rPr>
        </w:r>
        <w:r>
          <w:rPr>
            <w:webHidden/>
          </w:rPr>
          <w:fldChar w:fldCharType="separate"/>
        </w:r>
        <w:r w:rsidR="00395365">
          <w:rPr>
            <w:webHidden/>
          </w:rPr>
          <w:t>7</w:t>
        </w:r>
        <w:r>
          <w:rPr>
            <w:webHidden/>
          </w:rPr>
          <w:fldChar w:fldCharType="end"/>
        </w:r>
      </w:hyperlink>
    </w:p>
    <w:p w14:paraId="2B838D1A" w14:textId="1DD7116E" w:rsidR="00772093" w:rsidRDefault="00772093" w:rsidP="004A2C5D">
      <w:pPr>
        <w:pStyle w:val="TOC1"/>
        <w:rPr>
          <w:rFonts w:eastAsiaTheme="minorEastAsia" w:cstheme="minorBidi"/>
          <w:b w:val="0"/>
          <w:color w:val="auto"/>
          <w:kern w:val="2"/>
          <w:szCs w:val="24"/>
          <w14:ligatures w14:val="standardContextual"/>
        </w:rPr>
      </w:pPr>
      <w:hyperlink w:anchor="_Toc202184957" w:history="1">
        <w:r w:rsidRPr="008043D5">
          <w:rPr>
            <w:rStyle w:val="Hyperlink"/>
          </w:rPr>
          <w:t>Parties and Participation</w:t>
        </w:r>
        <w:r>
          <w:rPr>
            <w:webHidden/>
          </w:rPr>
          <w:tab/>
        </w:r>
        <w:r>
          <w:rPr>
            <w:webHidden/>
          </w:rPr>
          <w:fldChar w:fldCharType="begin"/>
        </w:r>
        <w:r>
          <w:rPr>
            <w:webHidden/>
          </w:rPr>
          <w:instrText xml:space="preserve"> PAGEREF _Toc202184957 \h </w:instrText>
        </w:r>
        <w:r>
          <w:rPr>
            <w:webHidden/>
          </w:rPr>
        </w:r>
        <w:r>
          <w:rPr>
            <w:webHidden/>
          </w:rPr>
          <w:fldChar w:fldCharType="separate"/>
        </w:r>
        <w:r w:rsidR="00395365">
          <w:rPr>
            <w:webHidden/>
          </w:rPr>
          <w:t>8</w:t>
        </w:r>
        <w:r>
          <w:rPr>
            <w:webHidden/>
          </w:rPr>
          <w:fldChar w:fldCharType="end"/>
        </w:r>
      </w:hyperlink>
    </w:p>
    <w:p w14:paraId="70C8F86E" w14:textId="30A1C943" w:rsidR="00772093" w:rsidRDefault="00772093">
      <w:pPr>
        <w:pStyle w:val="TOC2"/>
        <w:rPr>
          <w:rFonts w:eastAsiaTheme="minorEastAsia" w:cstheme="minorBidi"/>
          <w:color w:val="auto"/>
          <w:kern w:val="2"/>
          <w:sz w:val="24"/>
          <w:szCs w:val="24"/>
          <w14:ligatures w14:val="standardContextual"/>
        </w:rPr>
      </w:pPr>
      <w:hyperlink w:anchor="_Toc202184958" w:history="1">
        <w:r w:rsidRPr="008043D5">
          <w:rPr>
            <w:rStyle w:val="Hyperlink"/>
          </w:rPr>
          <w:t>Partners</w:t>
        </w:r>
        <w:r>
          <w:rPr>
            <w:webHidden/>
          </w:rPr>
          <w:tab/>
        </w:r>
        <w:r>
          <w:rPr>
            <w:webHidden/>
          </w:rPr>
          <w:fldChar w:fldCharType="begin"/>
        </w:r>
        <w:r>
          <w:rPr>
            <w:webHidden/>
          </w:rPr>
          <w:instrText xml:space="preserve"> PAGEREF _Toc202184958 \h </w:instrText>
        </w:r>
        <w:r>
          <w:rPr>
            <w:webHidden/>
          </w:rPr>
        </w:r>
        <w:r>
          <w:rPr>
            <w:webHidden/>
          </w:rPr>
          <w:fldChar w:fldCharType="separate"/>
        </w:r>
        <w:r w:rsidR="00395365">
          <w:rPr>
            <w:webHidden/>
          </w:rPr>
          <w:t>8</w:t>
        </w:r>
        <w:r>
          <w:rPr>
            <w:webHidden/>
          </w:rPr>
          <w:fldChar w:fldCharType="end"/>
        </w:r>
      </w:hyperlink>
    </w:p>
    <w:p w14:paraId="68EF99EE" w14:textId="6E9D0768" w:rsidR="00772093" w:rsidRDefault="00772093">
      <w:pPr>
        <w:pStyle w:val="TOC2"/>
        <w:rPr>
          <w:rFonts w:eastAsiaTheme="minorEastAsia" w:cstheme="minorBidi"/>
          <w:color w:val="auto"/>
          <w:kern w:val="2"/>
          <w:sz w:val="24"/>
          <w:szCs w:val="24"/>
          <w14:ligatures w14:val="standardContextual"/>
        </w:rPr>
      </w:pPr>
      <w:hyperlink w:anchor="_Toc202184959" w:history="1">
        <w:r w:rsidRPr="008043D5">
          <w:rPr>
            <w:rStyle w:val="Hyperlink"/>
          </w:rPr>
          <w:t>Members and Experts</w:t>
        </w:r>
        <w:r>
          <w:rPr>
            <w:webHidden/>
          </w:rPr>
          <w:tab/>
        </w:r>
        <w:r>
          <w:rPr>
            <w:webHidden/>
          </w:rPr>
          <w:fldChar w:fldCharType="begin"/>
        </w:r>
        <w:r>
          <w:rPr>
            <w:webHidden/>
          </w:rPr>
          <w:instrText xml:space="preserve"> PAGEREF _Toc202184959 \h </w:instrText>
        </w:r>
        <w:r>
          <w:rPr>
            <w:webHidden/>
          </w:rPr>
        </w:r>
        <w:r>
          <w:rPr>
            <w:webHidden/>
          </w:rPr>
          <w:fldChar w:fldCharType="separate"/>
        </w:r>
        <w:r w:rsidR="00395365">
          <w:rPr>
            <w:webHidden/>
          </w:rPr>
          <w:t>9</w:t>
        </w:r>
        <w:r>
          <w:rPr>
            <w:webHidden/>
          </w:rPr>
          <w:fldChar w:fldCharType="end"/>
        </w:r>
      </w:hyperlink>
    </w:p>
    <w:p w14:paraId="4AF136F9" w14:textId="330896A4" w:rsidR="00772093" w:rsidRDefault="00772093">
      <w:pPr>
        <w:pStyle w:val="TOC2"/>
        <w:rPr>
          <w:rFonts w:eastAsiaTheme="minorEastAsia" w:cstheme="minorBidi"/>
          <w:color w:val="auto"/>
          <w:kern w:val="2"/>
          <w:sz w:val="24"/>
          <w:szCs w:val="24"/>
          <w14:ligatures w14:val="standardContextual"/>
        </w:rPr>
      </w:pPr>
      <w:hyperlink w:anchor="_Toc202184960" w:history="1">
        <w:r w:rsidRPr="008043D5">
          <w:rPr>
            <w:rStyle w:val="Hyperlink"/>
          </w:rPr>
          <w:t>Additional Participation</w:t>
        </w:r>
        <w:r>
          <w:rPr>
            <w:webHidden/>
          </w:rPr>
          <w:tab/>
        </w:r>
        <w:r>
          <w:rPr>
            <w:webHidden/>
          </w:rPr>
          <w:fldChar w:fldCharType="begin"/>
        </w:r>
        <w:r>
          <w:rPr>
            <w:webHidden/>
          </w:rPr>
          <w:instrText xml:space="preserve"> PAGEREF _Toc202184960 \h </w:instrText>
        </w:r>
        <w:r>
          <w:rPr>
            <w:webHidden/>
          </w:rPr>
        </w:r>
        <w:r>
          <w:rPr>
            <w:webHidden/>
          </w:rPr>
          <w:fldChar w:fldCharType="separate"/>
        </w:r>
        <w:r w:rsidR="00395365">
          <w:rPr>
            <w:webHidden/>
          </w:rPr>
          <w:t>10</w:t>
        </w:r>
        <w:r>
          <w:rPr>
            <w:webHidden/>
          </w:rPr>
          <w:fldChar w:fldCharType="end"/>
        </w:r>
      </w:hyperlink>
    </w:p>
    <w:p w14:paraId="3929F266" w14:textId="59594E4A" w:rsidR="00772093" w:rsidRDefault="00772093" w:rsidP="004A2C5D">
      <w:pPr>
        <w:pStyle w:val="TOC1"/>
        <w:spacing w:before="160"/>
        <w:rPr>
          <w:rFonts w:eastAsiaTheme="minorEastAsia" w:cstheme="minorBidi"/>
          <w:b w:val="0"/>
          <w:color w:val="auto"/>
          <w:kern w:val="2"/>
          <w:szCs w:val="24"/>
          <w14:ligatures w14:val="standardContextual"/>
        </w:rPr>
      </w:pPr>
      <w:hyperlink w:anchor="_Toc202184963" w:history="1">
        <w:r w:rsidRPr="008043D5">
          <w:rPr>
            <w:rStyle w:val="Hyperlink"/>
          </w:rPr>
          <w:t>Roles and responsibilities</w:t>
        </w:r>
        <w:r>
          <w:rPr>
            <w:webHidden/>
          </w:rPr>
          <w:tab/>
        </w:r>
        <w:r>
          <w:rPr>
            <w:webHidden/>
          </w:rPr>
          <w:fldChar w:fldCharType="begin"/>
        </w:r>
        <w:r>
          <w:rPr>
            <w:webHidden/>
          </w:rPr>
          <w:instrText xml:space="preserve"> PAGEREF _Toc202184963 \h </w:instrText>
        </w:r>
        <w:r>
          <w:rPr>
            <w:webHidden/>
          </w:rPr>
        </w:r>
        <w:r>
          <w:rPr>
            <w:webHidden/>
          </w:rPr>
          <w:fldChar w:fldCharType="separate"/>
        </w:r>
        <w:r w:rsidR="00395365">
          <w:rPr>
            <w:webHidden/>
          </w:rPr>
          <w:t>11</w:t>
        </w:r>
        <w:r>
          <w:rPr>
            <w:webHidden/>
          </w:rPr>
          <w:fldChar w:fldCharType="end"/>
        </w:r>
      </w:hyperlink>
    </w:p>
    <w:p w14:paraId="194517B0" w14:textId="4BE38E33" w:rsidR="00772093" w:rsidRDefault="00772093" w:rsidP="004A2C5D">
      <w:pPr>
        <w:pStyle w:val="TOC1"/>
        <w:spacing w:before="160"/>
        <w:rPr>
          <w:rFonts w:eastAsiaTheme="minorEastAsia" w:cstheme="minorBidi"/>
          <w:b w:val="0"/>
          <w:color w:val="auto"/>
          <w:kern w:val="2"/>
          <w:szCs w:val="24"/>
          <w14:ligatures w14:val="standardContextual"/>
        </w:rPr>
      </w:pPr>
      <w:hyperlink w:anchor="_Toc202184964" w:history="1">
        <w:r w:rsidRPr="008043D5">
          <w:rPr>
            <w:rStyle w:val="Hyperlink"/>
          </w:rPr>
          <w:t>Economic Partnership Reforms and Coordination of Working Groups</w:t>
        </w:r>
        <w:r>
          <w:rPr>
            <w:webHidden/>
          </w:rPr>
          <w:tab/>
        </w:r>
        <w:r>
          <w:rPr>
            <w:webHidden/>
          </w:rPr>
          <w:fldChar w:fldCharType="begin"/>
        </w:r>
        <w:r>
          <w:rPr>
            <w:webHidden/>
          </w:rPr>
          <w:instrText xml:space="preserve"> PAGEREF _Toc202184964 \h </w:instrText>
        </w:r>
        <w:r>
          <w:rPr>
            <w:webHidden/>
          </w:rPr>
        </w:r>
        <w:r>
          <w:rPr>
            <w:webHidden/>
          </w:rPr>
          <w:fldChar w:fldCharType="separate"/>
        </w:r>
        <w:r w:rsidR="00395365">
          <w:rPr>
            <w:webHidden/>
          </w:rPr>
          <w:t>12</w:t>
        </w:r>
        <w:r>
          <w:rPr>
            <w:webHidden/>
          </w:rPr>
          <w:fldChar w:fldCharType="end"/>
        </w:r>
      </w:hyperlink>
    </w:p>
    <w:p w14:paraId="0AAA6C3E" w14:textId="06DA8821" w:rsidR="00772093" w:rsidRPr="004A2C5D" w:rsidRDefault="00772093" w:rsidP="004A2C5D">
      <w:pPr>
        <w:pStyle w:val="TOC2"/>
        <w:rPr>
          <w:rFonts w:eastAsiaTheme="minorEastAsia"/>
        </w:rPr>
      </w:pPr>
      <w:hyperlink w:anchor="_Toc202184965" w:history="1">
        <w:r w:rsidRPr="004A2C5D">
          <w:rPr>
            <w:rStyle w:val="Hyperlink"/>
            <w:color w:val="000000" w:themeColor="text2"/>
          </w:rPr>
          <w:t>Immediate Actions</w:t>
        </w:r>
        <w:r w:rsidRPr="004A2C5D">
          <w:rPr>
            <w:webHidden/>
          </w:rPr>
          <w:tab/>
        </w:r>
        <w:r w:rsidRPr="004A2C5D">
          <w:rPr>
            <w:webHidden/>
          </w:rPr>
          <w:fldChar w:fldCharType="begin"/>
        </w:r>
        <w:r w:rsidRPr="004A2C5D">
          <w:rPr>
            <w:webHidden/>
          </w:rPr>
          <w:instrText xml:space="preserve"> PAGEREF _Toc202184965 \h </w:instrText>
        </w:r>
        <w:r w:rsidRPr="004A2C5D">
          <w:rPr>
            <w:webHidden/>
          </w:rPr>
        </w:r>
        <w:r w:rsidRPr="004A2C5D">
          <w:rPr>
            <w:webHidden/>
          </w:rPr>
          <w:fldChar w:fldCharType="separate"/>
        </w:r>
        <w:r w:rsidR="00395365">
          <w:rPr>
            <w:webHidden/>
          </w:rPr>
          <w:t>12</w:t>
        </w:r>
        <w:r w:rsidRPr="004A2C5D">
          <w:rPr>
            <w:webHidden/>
          </w:rPr>
          <w:fldChar w:fldCharType="end"/>
        </w:r>
      </w:hyperlink>
    </w:p>
    <w:p w14:paraId="47074DEE" w14:textId="40FC4924" w:rsidR="00772093" w:rsidRPr="004A2C5D" w:rsidRDefault="00772093" w:rsidP="004A2C5D">
      <w:pPr>
        <w:pStyle w:val="TOC2"/>
        <w:rPr>
          <w:rFonts w:eastAsiaTheme="minorEastAsia"/>
        </w:rPr>
      </w:pPr>
      <w:hyperlink w:anchor="_Toc202184966" w:history="1">
        <w:r w:rsidRPr="004A2C5D">
          <w:rPr>
            <w:rStyle w:val="Hyperlink"/>
            <w:color w:val="000000" w:themeColor="text2"/>
          </w:rPr>
          <w:t>Annual Workplan</w:t>
        </w:r>
        <w:r w:rsidRPr="004A2C5D">
          <w:rPr>
            <w:webHidden/>
          </w:rPr>
          <w:tab/>
        </w:r>
        <w:r w:rsidRPr="004A2C5D">
          <w:rPr>
            <w:webHidden/>
          </w:rPr>
          <w:fldChar w:fldCharType="begin"/>
        </w:r>
        <w:r w:rsidRPr="004A2C5D">
          <w:rPr>
            <w:webHidden/>
          </w:rPr>
          <w:instrText xml:space="preserve"> PAGEREF _Toc202184966 \h </w:instrText>
        </w:r>
        <w:r w:rsidRPr="004A2C5D">
          <w:rPr>
            <w:webHidden/>
          </w:rPr>
        </w:r>
        <w:r w:rsidRPr="004A2C5D">
          <w:rPr>
            <w:webHidden/>
          </w:rPr>
          <w:fldChar w:fldCharType="separate"/>
        </w:r>
        <w:r w:rsidR="00395365">
          <w:rPr>
            <w:webHidden/>
          </w:rPr>
          <w:t>13</w:t>
        </w:r>
        <w:r w:rsidRPr="004A2C5D">
          <w:rPr>
            <w:webHidden/>
          </w:rPr>
          <w:fldChar w:fldCharType="end"/>
        </w:r>
      </w:hyperlink>
    </w:p>
    <w:p w14:paraId="7E458145" w14:textId="65779A9C" w:rsidR="00772093" w:rsidRPr="004A2C5D" w:rsidRDefault="00772093" w:rsidP="004A2C5D">
      <w:pPr>
        <w:pStyle w:val="TOC2"/>
        <w:rPr>
          <w:rFonts w:eastAsiaTheme="minorEastAsia"/>
        </w:rPr>
      </w:pPr>
      <w:hyperlink w:anchor="_Toc202184967" w:history="1">
        <w:r w:rsidRPr="004A2C5D">
          <w:rPr>
            <w:rStyle w:val="Hyperlink"/>
            <w:color w:val="000000" w:themeColor="text2"/>
          </w:rPr>
          <w:t>Working Groups to progress the Annual Workplan</w:t>
        </w:r>
        <w:r w:rsidRPr="004A2C5D">
          <w:rPr>
            <w:webHidden/>
          </w:rPr>
          <w:tab/>
        </w:r>
        <w:r w:rsidRPr="004A2C5D">
          <w:rPr>
            <w:webHidden/>
          </w:rPr>
          <w:fldChar w:fldCharType="begin"/>
        </w:r>
        <w:r w:rsidRPr="004A2C5D">
          <w:rPr>
            <w:webHidden/>
          </w:rPr>
          <w:instrText xml:space="preserve"> PAGEREF _Toc202184967 \h </w:instrText>
        </w:r>
        <w:r w:rsidRPr="004A2C5D">
          <w:rPr>
            <w:webHidden/>
          </w:rPr>
        </w:r>
        <w:r w:rsidRPr="004A2C5D">
          <w:rPr>
            <w:webHidden/>
          </w:rPr>
          <w:fldChar w:fldCharType="separate"/>
        </w:r>
        <w:r w:rsidR="00395365">
          <w:rPr>
            <w:webHidden/>
          </w:rPr>
          <w:t>14</w:t>
        </w:r>
        <w:r w:rsidRPr="004A2C5D">
          <w:rPr>
            <w:webHidden/>
          </w:rPr>
          <w:fldChar w:fldCharType="end"/>
        </w:r>
      </w:hyperlink>
    </w:p>
    <w:p w14:paraId="4B7D1DCA" w14:textId="383CCFB5" w:rsidR="00772093" w:rsidRPr="004A2C5D" w:rsidRDefault="00772093" w:rsidP="004A2C5D">
      <w:pPr>
        <w:pStyle w:val="TOC2"/>
        <w:rPr>
          <w:rFonts w:eastAsiaTheme="minorEastAsia"/>
        </w:rPr>
      </w:pPr>
      <w:hyperlink w:anchor="_Toc202184968" w:history="1">
        <w:r w:rsidRPr="004A2C5D">
          <w:rPr>
            <w:rStyle w:val="Hyperlink"/>
            <w:color w:val="000000" w:themeColor="text2"/>
          </w:rPr>
          <w:t>Coordination and Accountability</w:t>
        </w:r>
        <w:r w:rsidRPr="004A2C5D">
          <w:rPr>
            <w:webHidden/>
          </w:rPr>
          <w:tab/>
        </w:r>
        <w:r w:rsidRPr="004A2C5D">
          <w:rPr>
            <w:webHidden/>
          </w:rPr>
          <w:fldChar w:fldCharType="begin"/>
        </w:r>
        <w:r w:rsidRPr="004A2C5D">
          <w:rPr>
            <w:webHidden/>
          </w:rPr>
          <w:instrText xml:space="preserve"> PAGEREF _Toc202184968 \h </w:instrText>
        </w:r>
        <w:r w:rsidRPr="004A2C5D">
          <w:rPr>
            <w:webHidden/>
          </w:rPr>
        </w:r>
        <w:r w:rsidRPr="004A2C5D">
          <w:rPr>
            <w:webHidden/>
          </w:rPr>
          <w:fldChar w:fldCharType="separate"/>
        </w:r>
        <w:r w:rsidR="00395365">
          <w:rPr>
            <w:webHidden/>
          </w:rPr>
          <w:t>14</w:t>
        </w:r>
        <w:r w:rsidRPr="004A2C5D">
          <w:rPr>
            <w:webHidden/>
          </w:rPr>
          <w:fldChar w:fldCharType="end"/>
        </w:r>
      </w:hyperlink>
    </w:p>
    <w:p w14:paraId="19ECB39D" w14:textId="63E8E3A2" w:rsidR="00772093" w:rsidRDefault="00772093">
      <w:pPr>
        <w:pStyle w:val="TOC1"/>
        <w:rPr>
          <w:rFonts w:eastAsiaTheme="minorEastAsia" w:cstheme="minorBidi"/>
          <w:b w:val="0"/>
          <w:color w:val="auto"/>
          <w:kern w:val="2"/>
          <w:szCs w:val="24"/>
          <w14:ligatures w14:val="standardContextual"/>
        </w:rPr>
      </w:pPr>
      <w:hyperlink w:anchor="_Toc202184969" w:history="1">
        <w:r w:rsidRPr="008043D5">
          <w:rPr>
            <w:rStyle w:val="Hyperlink"/>
          </w:rPr>
          <w:t>Economic Partnership Governance</w:t>
        </w:r>
        <w:r>
          <w:rPr>
            <w:webHidden/>
          </w:rPr>
          <w:tab/>
        </w:r>
        <w:r>
          <w:rPr>
            <w:webHidden/>
          </w:rPr>
          <w:fldChar w:fldCharType="begin"/>
        </w:r>
        <w:r>
          <w:rPr>
            <w:webHidden/>
          </w:rPr>
          <w:instrText xml:space="preserve"> PAGEREF _Toc202184969 \h </w:instrText>
        </w:r>
        <w:r>
          <w:rPr>
            <w:webHidden/>
          </w:rPr>
        </w:r>
        <w:r>
          <w:rPr>
            <w:webHidden/>
          </w:rPr>
          <w:fldChar w:fldCharType="separate"/>
        </w:r>
        <w:r w:rsidR="00395365">
          <w:rPr>
            <w:webHidden/>
          </w:rPr>
          <w:t>15</w:t>
        </w:r>
        <w:r>
          <w:rPr>
            <w:webHidden/>
          </w:rPr>
          <w:fldChar w:fldCharType="end"/>
        </w:r>
      </w:hyperlink>
    </w:p>
    <w:p w14:paraId="28B350B9" w14:textId="3A2E2374" w:rsidR="00772093" w:rsidRPr="004A2C5D" w:rsidRDefault="00772093" w:rsidP="004A2C5D">
      <w:pPr>
        <w:pStyle w:val="TOC2"/>
        <w:rPr>
          <w:rFonts w:eastAsiaTheme="minorEastAsia"/>
        </w:rPr>
      </w:pPr>
      <w:hyperlink w:anchor="_Toc202184970" w:history="1">
        <w:r w:rsidRPr="004A2C5D">
          <w:rPr>
            <w:rStyle w:val="Hyperlink"/>
            <w:color w:val="000000" w:themeColor="text2"/>
          </w:rPr>
          <w:t>Decision Making</w:t>
        </w:r>
        <w:r w:rsidRPr="004A2C5D">
          <w:rPr>
            <w:webHidden/>
          </w:rPr>
          <w:tab/>
        </w:r>
        <w:r w:rsidRPr="004A2C5D">
          <w:rPr>
            <w:webHidden/>
          </w:rPr>
          <w:fldChar w:fldCharType="begin"/>
        </w:r>
        <w:r w:rsidRPr="004A2C5D">
          <w:rPr>
            <w:webHidden/>
          </w:rPr>
          <w:instrText xml:space="preserve"> PAGEREF _Toc202184970 \h </w:instrText>
        </w:r>
        <w:r w:rsidRPr="004A2C5D">
          <w:rPr>
            <w:webHidden/>
          </w:rPr>
        </w:r>
        <w:r w:rsidRPr="004A2C5D">
          <w:rPr>
            <w:webHidden/>
          </w:rPr>
          <w:fldChar w:fldCharType="separate"/>
        </w:r>
        <w:r w:rsidR="00395365">
          <w:rPr>
            <w:webHidden/>
          </w:rPr>
          <w:t>15</w:t>
        </w:r>
        <w:r w:rsidRPr="004A2C5D">
          <w:rPr>
            <w:webHidden/>
          </w:rPr>
          <w:fldChar w:fldCharType="end"/>
        </w:r>
      </w:hyperlink>
    </w:p>
    <w:p w14:paraId="022C9603" w14:textId="4D95D221" w:rsidR="00772093" w:rsidRPr="004A2C5D" w:rsidRDefault="00772093" w:rsidP="004A2C5D">
      <w:pPr>
        <w:pStyle w:val="TOC2"/>
        <w:rPr>
          <w:rFonts w:eastAsiaTheme="minorEastAsia"/>
        </w:rPr>
      </w:pPr>
      <w:hyperlink w:anchor="_Toc202184971" w:history="1">
        <w:r w:rsidRPr="004A2C5D">
          <w:rPr>
            <w:rStyle w:val="Hyperlink"/>
            <w:color w:val="000000" w:themeColor="text2"/>
          </w:rPr>
          <w:t>Meetings</w:t>
        </w:r>
        <w:r w:rsidRPr="004A2C5D">
          <w:rPr>
            <w:webHidden/>
          </w:rPr>
          <w:tab/>
        </w:r>
        <w:r w:rsidRPr="004A2C5D">
          <w:rPr>
            <w:webHidden/>
          </w:rPr>
          <w:fldChar w:fldCharType="begin"/>
        </w:r>
        <w:r w:rsidRPr="004A2C5D">
          <w:rPr>
            <w:webHidden/>
          </w:rPr>
          <w:instrText xml:space="preserve"> PAGEREF _Toc202184971 \h </w:instrText>
        </w:r>
        <w:r w:rsidRPr="004A2C5D">
          <w:rPr>
            <w:webHidden/>
          </w:rPr>
        </w:r>
        <w:r w:rsidRPr="004A2C5D">
          <w:rPr>
            <w:webHidden/>
          </w:rPr>
          <w:fldChar w:fldCharType="separate"/>
        </w:r>
        <w:r w:rsidR="00395365">
          <w:rPr>
            <w:webHidden/>
          </w:rPr>
          <w:t>16</w:t>
        </w:r>
        <w:r w:rsidRPr="004A2C5D">
          <w:rPr>
            <w:webHidden/>
          </w:rPr>
          <w:fldChar w:fldCharType="end"/>
        </w:r>
      </w:hyperlink>
    </w:p>
    <w:p w14:paraId="0383AB8A" w14:textId="4BC15D0C" w:rsidR="00772093" w:rsidRPr="004A2C5D" w:rsidRDefault="00772093" w:rsidP="004A2C5D">
      <w:pPr>
        <w:pStyle w:val="TOC2"/>
        <w:rPr>
          <w:rFonts w:eastAsiaTheme="minorEastAsia"/>
        </w:rPr>
      </w:pPr>
      <w:hyperlink w:anchor="_Toc202184972" w:history="1">
        <w:r w:rsidRPr="004A2C5D">
          <w:rPr>
            <w:rStyle w:val="Hyperlink"/>
            <w:color w:val="000000" w:themeColor="text2"/>
          </w:rPr>
          <w:t>Leadership and Chairing</w:t>
        </w:r>
        <w:r w:rsidRPr="004A2C5D">
          <w:rPr>
            <w:webHidden/>
          </w:rPr>
          <w:tab/>
        </w:r>
        <w:r w:rsidRPr="004A2C5D">
          <w:rPr>
            <w:webHidden/>
          </w:rPr>
          <w:fldChar w:fldCharType="begin"/>
        </w:r>
        <w:r w:rsidRPr="004A2C5D">
          <w:rPr>
            <w:webHidden/>
          </w:rPr>
          <w:instrText xml:space="preserve"> PAGEREF _Toc202184972 \h </w:instrText>
        </w:r>
        <w:r w:rsidRPr="004A2C5D">
          <w:rPr>
            <w:webHidden/>
          </w:rPr>
        </w:r>
        <w:r w:rsidRPr="004A2C5D">
          <w:rPr>
            <w:webHidden/>
          </w:rPr>
          <w:fldChar w:fldCharType="separate"/>
        </w:r>
        <w:r w:rsidR="00395365">
          <w:rPr>
            <w:webHidden/>
          </w:rPr>
          <w:t>16</w:t>
        </w:r>
        <w:r w:rsidRPr="004A2C5D">
          <w:rPr>
            <w:webHidden/>
          </w:rPr>
          <w:fldChar w:fldCharType="end"/>
        </w:r>
      </w:hyperlink>
    </w:p>
    <w:p w14:paraId="6D587452" w14:textId="3AB6D283" w:rsidR="00772093" w:rsidRPr="004A2C5D" w:rsidRDefault="00772093" w:rsidP="004A2C5D">
      <w:pPr>
        <w:pStyle w:val="TOC2"/>
        <w:rPr>
          <w:rFonts w:eastAsiaTheme="minorEastAsia"/>
        </w:rPr>
      </w:pPr>
      <w:hyperlink w:anchor="_Toc202184973" w:history="1">
        <w:r w:rsidRPr="004A2C5D">
          <w:rPr>
            <w:rStyle w:val="Hyperlink"/>
            <w:color w:val="000000" w:themeColor="text2"/>
          </w:rPr>
          <w:t>Operational and Secretariat arrangements</w:t>
        </w:r>
        <w:r w:rsidRPr="004A2C5D">
          <w:rPr>
            <w:webHidden/>
          </w:rPr>
          <w:tab/>
        </w:r>
        <w:r w:rsidRPr="004A2C5D">
          <w:rPr>
            <w:webHidden/>
          </w:rPr>
          <w:fldChar w:fldCharType="begin"/>
        </w:r>
        <w:r w:rsidRPr="004A2C5D">
          <w:rPr>
            <w:webHidden/>
          </w:rPr>
          <w:instrText xml:space="preserve"> PAGEREF _Toc202184973 \h </w:instrText>
        </w:r>
        <w:r w:rsidRPr="004A2C5D">
          <w:rPr>
            <w:webHidden/>
          </w:rPr>
        </w:r>
        <w:r w:rsidRPr="004A2C5D">
          <w:rPr>
            <w:webHidden/>
          </w:rPr>
          <w:fldChar w:fldCharType="separate"/>
        </w:r>
        <w:r w:rsidR="00395365">
          <w:rPr>
            <w:webHidden/>
          </w:rPr>
          <w:t>16</w:t>
        </w:r>
        <w:r w:rsidRPr="004A2C5D">
          <w:rPr>
            <w:webHidden/>
          </w:rPr>
          <w:fldChar w:fldCharType="end"/>
        </w:r>
      </w:hyperlink>
    </w:p>
    <w:p w14:paraId="75735E8B" w14:textId="0728B100" w:rsidR="00772093" w:rsidRPr="004A2C5D" w:rsidRDefault="00772093" w:rsidP="004A2C5D">
      <w:pPr>
        <w:pStyle w:val="TOC2"/>
        <w:rPr>
          <w:rFonts w:eastAsiaTheme="minorEastAsia"/>
        </w:rPr>
      </w:pPr>
      <w:hyperlink w:anchor="_Toc202184974" w:history="1">
        <w:r w:rsidRPr="004A2C5D">
          <w:rPr>
            <w:rStyle w:val="Hyperlink"/>
            <w:color w:val="000000" w:themeColor="text2"/>
          </w:rPr>
          <w:t>Data and information sharing</w:t>
        </w:r>
        <w:r w:rsidRPr="004A2C5D">
          <w:rPr>
            <w:webHidden/>
          </w:rPr>
          <w:tab/>
        </w:r>
        <w:r w:rsidRPr="004A2C5D">
          <w:rPr>
            <w:webHidden/>
          </w:rPr>
          <w:fldChar w:fldCharType="begin"/>
        </w:r>
        <w:r w:rsidRPr="004A2C5D">
          <w:rPr>
            <w:webHidden/>
          </w:rPr>
          <w:instrText xml:space="preserve"> PAGEREF _Toc202184974 \h </w:instrText>
        </w:r>
        <w:r w:rsidRPr="004A2C5D">
          <w:rPr>
            <w:webHidden/>
          </w:rPr>
        </w:r>
        <w:r w:rsidRPr="004A2C5D">
          <w:rPr>
            <w:webHidden/>
          </w:rPr>
          <w:fldChar w:fldCharType="separate"/>
        </w:r>
        <w:r w:rsidR="00395365">
          <w:rPr>
            <w:webHidden/>
          </w:rPr>
          <w:t>17</w:t>
        </w:r>
        <w:r w:rsidRPr="004A2C5D">
          <w:rPr>
            <w:webHidden/>
          </w:rPr>
          <w:fldChar w:fldCharType="end"/>
        </w:r>
      </w:hyperlink>
    </w:p>
    <w:p w14:paraId="65FEF9A6" w14:textId="0B5289F6" w:rsidR="00772093" w:rsidRPr="004A2C5D" w:rsidRDefault="00772093" w:rsidP="004A2C5D">
      <w:pPr>
        <w:pStyle w:val="TOC2"/>
        <w:rPr>
          <w:rFonts w:eastAsiaTheme="minorEastAsia"/>
        </w:rPr>
      </w:pPr>
      <w:hyperlink w:anchor="_Toc202184975" w:history="1">
        <w:r w:rsidRPr="004A2C5D">
          <w:rPr>
            <w:rStyle w:val="Hyperlink"/>
            <w:color w:val="000000" w:themeColor="text2"/>
          </w:rPr>
          <w:t>Confidentiality</w:t>
        </w:r>
        <w:r w:rsidRPr="004A2C5D">
          <w:rPr>
            <w:webHidden/>
          </w:rPr>
          <w:tab/>
        </w:r>
        <w:r w:rsidRPr="004A2C5D">
          <w:rPr>
            <w:webHidden/>
          </w:rPr>
          <w:fldChar w:fldCharType="begin"/>
        </w:r>
        <w:r w:rsidRPr="004A2C5D">
          <w:rPr>
            <w:webHidden/>
          </w:rPr>
          <w:instrText xml:space="preserve"> PAGEREF _Toc202184975 \h </w:instrText>
        </w:r>
        <w:r w:rsidRPr="004A2C5D">
          <w:rPr>
            <w:webHidden/>
          </w:rPr>
        </w:r>
        <w:r w:rsidRPr="004A2C5D">
          <w:rPr>
            <w:webHidden/>
          </w:rPr>
          <w:fldChar w:fldCharType="separate"/>
        </w:r>
        <w:r w:rsidR="00395365">
          <w:rPr>
            <w:webHidden/>
          </w:rPr>
          <w:t>17</w:t>
        </w:r>
        <w:r w:rsidRPr="004A2C5D">
          <w:rPr>
            <w:webHidden/>
          </w:rPr>
          <w:fldChar w:fldCharType="end"/>
        </w:r>
      </w:hyperlink>
    </w:p>
    <w:p w14:paraId="01BC3897" w14:textId="5F986720" w:rsidR="00772093" w:rsidRPr="004A2C5D" w:rsidRDefault="00772093" w:rsidP="004A2C5D">
      <w:pPr>
        <w:pStyle w:val="TOC2"/>
        <w:rPr>
          <w:rFonts w:eastAsiaTheme="minorEastAsia"/>
        </w:rPr>
      </w:pPr>
      <w:hyperlink w:anchor="_Toc202184976" w:history="1">
        <w:r w:rsidRPr="004A2C5D">
          <w:rPr>
            <w:rStyle w:val="Hyperlink"/>
            <w:color w:val="000000" w:themeColor="text2"/>
          </w:rPr>
          <w:t>Conflict of Interests</w:t>
        </w:r>
        <w:r w:rsidRPr="004A2C5D">
          <w:rPr>
            <w:webHidden/>
          </w:rPr>
          <w:tab/>
        </w:r>
        <w:r w:rsidRPr="004A2C5D">
          <w:rPr>
            <w:webHidden/>
          </w:rPr>
          <w:fldChar w:fldCharType="begin"/>
        </w:r>
        <w:r w:rsidRPr="004A2C5D">
          <w:rPr>
            <w:webHidden/>
          </w:rPr>
          <w:instrText xml:space="preserve"> PAGEREF _Toc202184976 \h </w:instrText>
        </w:r>
        <w:r w:rsidRPr="004A2C5D">
          <w:rPr>
            <w:webHidden/>
          </w:rPr>
        </w:r>
        <w:r w:rsidRPr="004A2C5D">
          <w:rPr>
            <w:webHidden/>
          </w:rPr>
          <w:fldChar w:fldCharType="separate"/>
        </w:r>
        <w:r w:rsidR="00395365">
          <w:rPr>
            <w:webHidden/>
          </w:rPr>
          <w:t>18</w:t>
        </w:r>
        <w:r w:rsidRPr="004A2C5D">
          <w:rPr>
            <w:webHidden/>
          </w:rPr>
          <w:fldChar w:fldCharType="end"/>
        </w:r>
      </w:hyperlink>
    </w:p>
    <w:p w14:paraId="2CD39FD2" w14:textId="7C296658" w:rsidR="00772093" w:rsidRDefault="00772093" w:rsidP="004A2C5D">
      <w:pPr>
        <w:pStyle w:val="TOC1"/>
        <w:spacing w:before="160"/>
        <w:rPr>
          <w:rFonts w:eastAsiaTheme="minorEastAsia" w:cstheme="minorBidi"/>
          <w:b w:val="0"/>
          <w:color w:val="auto"/>
          <w:kern w:val="2"/>
          <w:szCs w:val="24"/>
          <w14:ligatures w14:val="standardContextual"/>
        </w:rPr>
      </w:pPr>
      <w:hyperlink w:anchor="_Toc202184977" w:history="1">
        <w:r w:rsidRPr="008043D5">
          <w:rPr>
            <w:rStyle w:val="Hyperlink"/>
          </w:rPr>
          <w:t>Economic Partnership transparency</w:t>
        </w:r>
        <w:r>
          <w:rPr>
            <w:webHidden/>
          </w:rPr>
          <w:tab/>
        </w:r>
        <w:r>
          <w:rPr>
            <w:webHidden/>
          </w:rPr>
          <w:fldChar w:fldCharType="begin"/>
        </w:r>
        <w:r>
          <w:rPr>
            <w:webHidden/>
          </w:rPr>
          <w:instrText xml:space="preserve"> PAGEREF _Toc202184977 \h </w:instrText>
        </w:r>
        <w:r>
          <w:rPr>
            <w:webHidden/>
          </w:rPr>
        </w:r>
        <w:r>
          <w:rPr>
            <w:webHidden/>
          </w:rPr>
          <w:fldChar w:fldCharType="separate"/>
        </w:r>
        <w:r w:rsidR="00395365">
          <w:rPr>
            <w:webHidden/>
          </w:rPr>
          <w:t>18</w:t>
        </w:r>
        <w:r>
          <w:rPr>
            <w:webHidden/>
          </w:rPr>
          <w:fldChar w:fldCharType="end"/>
        </w:r>
      </w:hyperlink>
    </w:p>
    <w:p w14:paraId="4DA70026" w14:textId="7EEA5FB1" w:rsidR="00772093" w:rsidRDefault="00772093" w:rsidP="004A2C5D">
      <w:pPr>
        <w:pStyle w:val="TOC1"/>
        <w:spacing w:before="160"/>
        <w:rPr>
          <w:rFonts w:eastAsiaTheme="minorEastAsia" w:cstheme="minorBidi"/>
          <w:b w:val="0"/>
          <w:color w:val="auto"/>
          <w:kern w:val="2"/>
          <w:szCs w:val="24"/>
          <w14:ligatures w14:val="standardContextual"/>
        </w:rPr>
      </w:pPr>
      <w:hyperlink w:anchor="_Toc202184978" w:history="1">
        <w:r w:rsidRPr="008043D5">
          <w:rPr>
            <w:rStyle w:val="Hyperlink"/>
          </w:rPr>
          <w:t>Reporting</w:t>
        </w:r>
        <w:r>
          <w:rPr>
            <w:webHidden/>
          </w:rPr>
          <w:tab/>
        </w:r>
        <w:r>
          <w:rPr>
            <w:webHidden/>
          </w:rPr>
          <w:fldChar w:fldCharType="begin"/>
        </w:r>
        <w:r>
          <w:rPr>
            <w:webHidden/>
          </w:rPr>
          <w:instrText xml:space="preserve"> PAGEREF _Toc202184978 \h </w:instrText>
        </w:r>
        <w:r>
          <w:rPr>
            <w:webHidden/>
          </w:rPr>
        </w:r>
        <w:r>
          <w:rPr>
            <w:webHidden/>
          </w:rPr>
          <w:fldChar w:fldCharType="separate"/>
        </w:r>
        <w:r w:rsidR="00395365">
          <w:rPr>
            <w:webHidden/>
          </w:rPr>
          <w:t>19</w:t>
        </w:r>
        <w:r>
          <w:rPr>
            <w:webHidden/>
          </w:rPr>
          <w:fldChar w:fldCharType="end"/>
        </w:r>
      </w:hyperlink>
    </w:p>
    <w:p w14:paraId="1ABD9FE0" w14:textId="64AA15A4" w:rsidR="00772093" w:rsidRDefault="00772093" w:rsidP="004A2C5D">
      <w:pPr>
        <w:pStyle w:val="TOC1"/>
        <w:spacing w:before="160"/>
        <w:rPr>
          <w:rFonts w:eastAsiaTheme="minorEastAsia" w:cstheme="minorBidi"/>
          <w:b w:val="0"/>
          <w:color w:val="auto"/>
          <w:kern w:val="2"/>
          <w:szCs w:val="24"/>
          <w14:ligatures w14:val="standardContextual"/>
        </w:rPr>
      </w:pPr>
      <w:hyperlink w:anchor="_Toc202184979" w:history="1">
        <w:r w:rsidRPr="008043D5">
          <w:rPr>
            <w:rStyle w:val="Hyperlink"/>
          </w:rPr>
          <w:t>Resourcing</w:t>
        </w:r>
        <w:r>
          <w:rPr>
            <w:webHidden/>
          </w:rPr>
          <w:tab/>
        </w:r>
        <w:r>
          <w:rPr>
            <w:webHidden/>
          </w:rPr>
          <w:fldChar w:fldCharType="begin"/>
        </w:r>
        <w:r>
          <w:rPr>
            <w:webHidden/>
          </w:rPr>
          <w:instrText xml:space="preserve"> PAGEREF _Toc202184979 \h </w:instrText>
        </w:r>
        <w:r>
          <w:rPr>
            <w:webHidden/>
          </w:rPr>
        </w:r>
        <w:r>
          <w:rPr>
            <w:webHidden/>
          </w:rPr>
          <w:fldChar w:fldCharType="separate"/>
        </w:r>
        <w:r w:rsidR="00395365">
          <w:rPr>
            <w:webHidden/>
          </w:rPr>
          <w:t>19</w:t>
        </w:r>
        <w:r>
          <w:rPr>
            <w:webHidden/>
          </w:rPr>
          <w:fldChar w:fldCharType="end"/>
        </w:r>
      </w:hyperlink>
    </w:p>
    <w:p w14:paraId="77AB27B1" w14:textId="4F83F5AC" w:rsidR="00772093" w:rsidRDefault="00772093" w:rsidP="004A2C5D">
      <w:pPr>
        <w:pStyle w:val="TOC1"/>
        <w:spacing w:before="160"/>
        <w:rPr>
          <w:rFonts w:eastAsiaTheme="minorEastAsia" w:cstheme="minorBidi"/>
          <w:b w:val="0"/>
          <w:color w:val="auto"/>
          <w:kern w:val="2"/>
          <w:szCs w:val="24"/>
          <w14:ligatures w14:val="standardContextual"/>
        </w:rPr>
      </w:pPr>
      <w:hyperlink w:anchor="_Toc202184980" w:history="1">
        <w:r w:rsidRPr="008043D5">
          <w:rPr>
            <w:rStyle w:val="Hyperlink"/>
          </w:rPr>
          <w:t>Term</w:t>
        </w:r>
        <w:r>
          <w:rPr>
            <w:webHidden/>
          </w:rPr>
          <w:tab/>
        </w:r>
        <w:r>
          <w:rPr>
            <w:webHidden/>
          </w:rPr>
          <w:fldChar w:fldCharType="begin"/>
        </w:r>
        <w:r>
          <w:rPr>
            <w:webHidden/>
          </w:rPr>
          <w:instrText xml:space="preserve"> PAGEREF _Toc202184980 \h </w:instrText>
        </w:r>
        <w:r>
          <w:rPr>
            <w:webHidden/>
          </w:rPr>
        </w:r>
        <w:r>
          <w:rPr>
            <w:webHidden/>
          </w:rPr>
          <w:fldChar w:fldCharType="separate"/>
        </w:r>
        <w:r w:rsidR="00395365">
          <w:rPr>
            <w:webHidden/>
          </w:rPr>
          <w:t>20</w:t>
        </w:r>
        <w:r>
          <w:rPr>
            <w:webHidden/>
          </w:rPr>
          <w:fldChar w:fldCharType="end"/>
        </w:r>
      </w:hyperlink>
    </w:p>
    <w:p w14:paraId="7C1EB0E6" w14:textId="5CCD5740" w:rsidR="00772093" w:rsidRDefault="00772093" w:rsidP="004A2C5D">
      <w:pPr>
        <w:pStyle w:val="TOC1"/>
        <w:spacing w:before="160"/>
        <w:rPr>
          <w:rFonts w:eastAsiaTheme="minorEastAsia" w:cstheme="minorBidi"/>
          <w:b w:val="0"/>
          <w:color w:val="auto"/>
          <w:kern w:val="2"/>
          <w:szCs w:val="24"/>
          <w14:ligatures w14:val="standardContextual"/>
        </w:rPr>
      </w:pPr>
      <w:hyperlink w:anchor="_Toc202184981" w:history="1">
        <w:r w:rsidRPr="008043D5">
          <w:rPr>
            <w:rStyle w:val="Hyperlink"/>
          </w:rPr>
          <w:t>Review</w:t>
        </w:r>
        <w:r>
          <w:rPr>
            <w:webHidden/>
          </w:rPr>
          <w:tab/>
        </w:r>
        <w:r>
          <w:rPr>
            <w:webHidden/>
          </w:rPr>
          <w:fldChar w:fldCharType="begin"/>
        </w:r>
        <w:r>
          <w:rPr>
            <w:webHidden/>
          </w:rPr>
          <w:instrText xml:space="preserve"> PAGEREF _Toc202184981 \h </w:instrText>
        </w:r>
        <w:r>
          <w:rPr>
            <w:webHidden/>
          </w:rPr>
        </w:r>
        <w:r>
          <w:rPr>
            <w:webHidden/>
          </w:rPr>
          <w:fldChar w:fldCharType="separate"/>
        </w:r>
        <w:r w:rsidR="00395365">
          <w:rPr>
            <w:webHidden/>
          </w:rPr>
          <w:t>20</w:t>
        </w:r>
        <w:r>
          <w:rPr>
            <w:webHidden/>
          </w:rPr>
          <w:fldChar w:fldCharType="end"/>
        </w:r>
      </w:hyperlink>
    </w:p>
    <w:p w14:paraId="26B785A4" w14:textId="271E1845" w:rsidR="00CF7A70" w:rsidRDefault="00772093" w:rsidP="004A2C5D">
      <w:pPr>
        <w:pStyle w:val="TOC1"/>
        <w:spacing w:before="160"/>
      </w:pPr>
      <w:hyperlink w:anchor="_Toc202184982" w:history="1">
        <w:r w:rsidRPr="008043D5">
          <w:rPr>
            <w:rStyle w:val="Hyperlink"/>
          </w:rPr>
          <w:t>Dispute resolution</w:t>
        </w:r>
        <w:r>
          <w:rPr>
            <w:webHidden/>
          </w:rPr>
          <w:tab/>
        </w:r>
        <w:r>
          <w:rPr>
            <w:webHidden/>
          </w:rPr>
          <w:fldChar w:fldCharType="begin"/>
        </w:r>
        <w:r>
          <w:rPr>
            <w:webHidden/>
          </w:rPr>
          <w:instrText xml:space="preserve"> PAGEREF _Toc202184982 \h </w:instrText>
        </w:r>
        <w:r>
          <w:rPr>
            <w:webHidden/>
          </w:rPr>
        </w:r>
        <w:r>
          <w:rPr>
            <w:webHidden/>
          </w:rPr>
          <w:fldChar w:fldCharType="separate"/>
        </w:r>
        <w:r w:rsidR="00395365">
          <w:rPr>
            <w:webHidden/>
          </w:rPr>
          <w:t>20</w:t>
        </w:r>
        <w:r>
          <w:rPr>
            <w:webHidden/>
          </w:rPr>
          <w:fldChar w:fldCharType="end"/>
        </w:r>
      </w:hyperlink>
    </w:p>
    <w:p w14:paraId="7508B8FA" w14:textId="37743C37" w:rsidR="00772093" w:rsidRPr="004A2C5D" w:rsidRDefault="00772093" w:rsidP="00CF7A70">
      <w:pPr>
        <w:pStyle w:val="TOC1"/>
      </w:pPr>
      <w:hyperlink w:anchor="_Toc202184983" w:history="1">
        <w:r w:rsidRPr="008043D5">
          <w:rPr>
            <w:rStyle w:val="Hyperlink"/>
          </w:rPr>
          <w:t>Amendment</w:t>
        </w:r>
        <w:r>
          <w:rPr>
            <w:webHidden/>
          </w:rPr>
          <w:tab/>
        </w:r>
        <w:r>
          <w:rPr>
            <w:webHidden/>
          </w:rPr>
          <w:fldChar w:fldCharType="begin"/>
        </w:r>
        <w:r>
          <w:rPr>
            <w:webHidden/>
          </w:rPr>
          <w:instrText xml:space="preserve"> PAGEREF _Toc202184983 \h </w:instrText>
        </w:r>
        <w:r>
          <w:rPr>
            <w:webHidden/>
          </w:rPr>
        </w:r>
        <w:r>
          <w:rPr>
            <w:webHidden/>
          </w:rPr>
          <w:fldChar w:fldCharType="separate"/>
        </w:r>
        <w:r w:rsidR="00395365">
          <w:rPr>
            <w:webHidden/>
          </w:rPr>
          <w:t>20</w:t>
        </w:r>
        <w:r>
          <w:rPr>
            <w:webHidden/>
          </w:rPr>
          <w:fldChar w:fldCharType="end"/>
        </w:r>
      </w:hyperlink>
    </w:p>
    <w:p w14:paraId="6AAD4342" w14:textId="25F33E52" w:rsidR="00772093" w:rsidRDefault="00772093" w:rsidP="004A2C5D">
      <w:pPr>
        <w:pStyle w:val="TOC1"/>
        <w:spacing w:before="160"/>
        <w:rPr>
          <w:rFonts w:eastAsiaTheme="minorEastAsia" w:cstheme="minorBidi"/>
          <w:b w:val="0"/>
          <w:color w:val="auto"/>
          <w:kern w:val="2"/>
          <w:szCs w:val="24"/>
          <w14:ligatures w14:val="standardContextual"/>
        </w:rPr>
      </w:pPr>
    </w:p>
    <w:p w14:paraId="2763E24F" w14:textId="6ADBAE17" w:rsidR="006C5B73" w:rsidRDefault="000E0B74" w:rsidP="000759DD">
      <w:pPr>
        <w:pStyle w:val="Heading1"/>
      </w:pPr>
      <w:r>
        <w:lastRenderedPageBreak/>
        <w:fldChar w:fldCharType="end"/>
      </w:r>
      <w:bookmarkStart w:id="4" w:name="_Toc202184951"/>
      <w:r w:rsidR="00966618">
        <w:t>Acknowledgement of Country</w:t>
      </w:r>
      <w:bookmarkEnd w:id="4"/>
    </w:p>
    <w:p w14:paraId="2A492413" w14:textId="77777777" w:rsidR="00966618" w:rsidRPr="00BF5C1E" w:rsidRDefault="00966618" w:rsidP="00966618">
      <w:r w:rsidRPr="00BF5C1E">
        <w:t xml:space="preserve">The </w:t>
      </w:r>
      <w:r>
        <w:t>P</w:t>
      </w:r>
      <w:r w:rsidRPr="00BF5C1E">
        <w:t xml:space="preserve">artners to this </w:t>
      </w:r>
      <w:r>
        <w:t>A</w:t>
      </w:r>
      <w:r w:rsidRPr="00BF5C1E">
        <w:t xml:space="preserve">greement </w:t>
      </w:r>
      <w:r w:rsidRPr="00B87C37">
        <w:rPr>
          <w:rFonts w:asciiTheme="majorHAnsi" w:hAnsiTheme="majorHAnsi"/>
        </w:rPr>
        <w:t xml:space="preserve">acknowledge and pay respects to </w:t>
      </w:r>
      <w:r>
        <w:rPr>
          <w:rFonts w:asciiTheme="majorHAnsi" w:hAnsiTheme="majorHAnsi"/>
        </w:rPr>
        <w:t xml:space="preserve">First Nations </w:t>
      </w:r>
      <w:r w:rsidRPr="00B87C37">
        <w:rPr>
          <w:rFonts w:asciiTheme="majorHAnsi" w:hAnsiTheme="majorHAnsi"/>
        </w:rPr>
        <w:t>peoples across Australia, who are the Traditional Owners and Custodians of the land and waters and of the oldest continuous living culture on Earth. We pay respects to Elders past and present.</w:t>
      </w:r>
    </w:p>
    <w:p w14:paraId="52F9C731" w14:textId="13C15DB3" w:rsidR="00966618" w:rsidRPr="00BF5C1E" w:rsidRDefault="00966618" w:rsidP="00966618">
      <w:r w:rsidRPr="00BF5C1E">
        <w:t xml:space="preserve">The </w:t>
      </w:r>
      <w:r>
        <w:t>P</w:t>
      </w:r>
      <w:r w:rsidRPr="00BF5C1E">
        <w:t xml:space="preserve">artners acknowledge that </w:t>
      </w:r>
      <w:r>
        <w:t xml:space="preserve">First Nations </w:t>
      </w:r>
      <w:r w:rsidRPr="00BF5C1E">
        <w:t>people</w:t>
      </w:r>
      <w:r w:rsidR="006177C3">
        <w:t>’</w:t>
      </w:r>
      <w:r w:rsidRPr="00BF5C1E">
        <w:t xml:space="preserve">s continuing connection </w:t>
      </w:r>
      <w:r>
        <w:t xml:space="preserve">to </w:t>
      </w:r>
      <w:r w:rsidRPr="00BF5C1E">
        <w:t xml:space="preserve">and ownership of Country is a fundamental component to greater economic participation </w:t>
      </w:r>
      <w:r>
        <w:t xml:space="preserve">and development </w:t>
      </w:r>
      <w:r w:rsidRPr="00BF5C1E">
        <w:t xml:space="preserve">and </w:t>
      </w:r>
      <w:r>
        <w:t xml:space="preserve">to </w:t>
      </w:r>
      <w:r w:rsidRPr="00BF5C1E">
        <w:t>self</w:t>
      </w:r>
      <w:r w:rsidR="006177C3">
        <w:noBreakHyphen/>
      </w:r>
      <w:r w:rsidRPr="00BF5C1E">
        <w:t>determination.</w:t>
      </w:r>
      <w:r>
        <w:t xml:space="preserve"> </w:t>
      </w:r>
    </w:p>
    <w:p w14:paraId="535B77EB" w14:textId="77777777" w:rsidR="00966618" w:rsidRDefault="00966618" w:rsidP="00966618">
      <w:r w:rsidRPr="00BF5C1E">
        <w:t xml:space="preserve">We thank the </w:t>
      </w:r>
      <w:r>
        <w:t xml:space="preserve">First Nations </w:t>
      </w:r>
      <w:r w:rsidRPr="00BF5C1E">
        <w:t>people who have offered their time, experiences and expertise to</w:t>
      </w:r>
      <w:r w:rsidRPr="00BF5C1E" w:rsidDel="007D2903">
        <w:t xml:space="preserve"> </w:t>
      </w:r>
      <w:r w:rsidRPr="00BF5C1E">
        <w:t xml:space="preserve">inform this new </w:t>
      </w:r>
      <w:r>
        <w:t>Economic P</w:t>
      </w:r>
      <w:r w:rsidRPr="00BF5C1E">
        <w:t xml:space="preserve">artnership. </w:t>
      </w:r>
    </w:p>
    <w:p w14:paraId="77145965" w14:textId="77777777" w:rsidR="00966618" w:rsidRDefault="00966618" w:rsidP="00966618">
      <w:pPr>
        <w:pStyle w:val="Heading1"/>
      </w:pPr>
      <w:bookmarkStart w:id="5" w:name="_Toc197081604"/>
      <w:bookmarkStart w:id="6" w:name="_Toc201323521"/>
      <w:bookmarkStart w:id="7" w:name="_Toc202184952"/>
      <w:r>
        <w:t>Language</w:t>
      </w:r>
      <w:bookmarkEnd w:id="5"/>
      <w:bookmarkEnd w:id="6"/>
      <w:bookmarkEnd w:id="7"/>
    </w:p>
    <w:p w14:paraId="62B66E87" w14:textId="75DA8A06" w:rsidR="00966618" w:rsidRPr="00A7217B" w:rsidRDefault="00966618" w:rsidP="00966618">
      <w:r w:rsidRPr="00A7217B">
        <w:t xml:space="preserve">In this </w:t>
      </w:r>
      <w:r>
        <w:t>Economic Partnership</w:t>
      </w:r>
      <w:r w:rsidRPr="00A7217B">
        <w:t xml:space="preserve">, we use the term </w:t>
      </w:r>
      <w:r>
        <w:t xml:space="preserve">First Nations </w:t>
      </w:r>
      <w:r w:rsidRPr="00A7217B">
        <w:t xml:space="preserve">to respectfully refer to </w:t>
      </w:r>
      <w:r>
        <w:t>Aboriginal and Torres Strait Islander people</w:t>
      </w:r>
      <w:r w:rsidR="0091456A">
        <w:t>s</w:t>
      </w:r>
      <w:r>
        <w:t xml:space="preserve"> as the first peoples</w:t>
      </w:r>
      <w:r w:rsidRPr="00A7217B">
        <w:t xml:space="preserve"> of Australia, recognising their distinct cultural identities, histories, and ongoing connections to Country, community, and culture.</w:t>
      </w:r>
    </w:p>
    <w:p w14:paraId="0BBB0E2F" w14:textId="2E48CC63" w:rsidR="00966618" w:rsidRPr="00A7217B" w:rsidRDefault="00966618" w:rsidP="00966618">
      <w:r>
        <w:t xml:space="preserve">Where an </w:t>
      </w:r>
      <w:r w:rsidR="0013000C">
        <w:t>o</w:t>
      </w:r>
      <w:r>
        <w:t xml:space="preserve">rganisation uses the term Aboriginal and/or Torres Strait Islander in its organisation title, or the term is used in </w:t>
      </w:r>
      <w:r w:rsidR="00EB625E" w:rsidRPr="00A7217B">
        <w:t>published materials, legislation, or data</w:t>
      </w:r>
      <w:r>
        <w:t>, this language is retained in the Economic Partnership</w:t>
      </w:r>
      <w:r w:rsidR="006177C3">
        <w:t xml:space="preserve">. </w:t>
      </w:r>
      <w:r w:rsidRPr="00A7217B">
        <w:t xml:space="preserve">The term </w:t>
      </w:r>
      <w:r w:rsidR="006177C3">
        <w:t>‘</w:t>
      </w:r>
      <w:r w:rsidRPr="00A7217B">
        <w:t>Indigenous</w:t>
      </w:r>
      <w:r w:rsidR="006177C3">
        <w:t>’</w:t>
      </w:r>
      <w:r w:rsidRPr="00A7217B">
        <w:t xml:space="preserve"> is used only where it is necessary for clarity in contrast with non</w:t>
      </w:r>
      <w:r w:rsidR="006177C3">
        <w:noBreakHyphen/>
      </w:r>
      <w:r w:rsidRPr="00A7217B">
        <w:t>Indigenous people, or where it reflects the language of existing data sources, frameworks, or published reports.</w:t>
      </w:r>
      <w:r>
        <w:t xml:space="preserve"> </w:t>
      </w:r>
      <w:r w:rsidR="006177C3">
        <w:t>‘</w:t>
      </w:r>
      <w:r>
        <w:t>Indigenous peoples</w:t>
      </w:r>
      <w:r w:rsidR="006177C3">
        <w:t>’</w:t>
      </w:r>
      <w:r>
        <w:t xml:space="preserve"> </w:t>
      </w:r>
      <w:proofErr w:type="gramStart"/>
      <w:r>
        <w:t>is</w:t>
      </w:r>
      <w:proofErr w:type="gramEnd"/>
      <w:r>
        <w:t xml:space="preserve"> used to refer to Indigenous groups internationally, consistent with the language of the United Nations Declaration on the Rights of Indigenous Peoples. </w:t>
      </w:r>
      <w:r w:rsidRPr="00A7217B">
        <w:t>Where we quote or refer to published materials, legislation, or data that use alternative terminology, we retain the original language used in those sources.</w:t>
      </w:r>
    </w:p>
    <w:p w14:paraId="221BCC16" w14:textId="2591121C" w:rsidR="00966618" w:rsidRDefault="00966618" w:rsidP="00966618">
      <w:r w:rsidRPr="00A7217B">
        <w:t>We acknowledge the strength</w:t>
      </w:r>
      <w:r>
        <w:t xml:space="preserve"> and</w:t>
      </w:r>
      <w:r w:rsidRPr="00A7217B">
        <w:t xml:space="preserve"> leadership of </w:t>
      </w:r>
      <w:r>
        <w:t xml:space="preserve">First Nations </w:t>
      </w:r>
      <w:r w:rsidRPr="00A7217B">
        <w:t>peoples and commit to using language that respects cultural identity and self</w:t>
      </w:r>
      <w:r w:rsidR="006177C3">
        <w:noBreakHyphen/>
      </w:r>
      <w:r w:rsidRPr="00A7217B">
        <w:t>determination.</w:t>
      </w:r>
    </w:p>
    <w:p w14:paraId="1F712583" w14:textId="77777777" w:rsidR="00966618" w:rsidRDefault="00966618" w:rsidP="00966618">
      <w:r>
        <w:t xml:space="preserve">This protocol has been agreed by First Nations representatives of the Economic Partnership. </w:t>
      </w:r>
    </w:p>
    <w:p w14:paraId="3156D179" w14:textId="77777777" w:rsidR="004A2C5D" w:rsidRDefault="004A2C5D" w:rsidP="004A2C5D">
      <w:pPr>
        <w:pStyle w:val="NoSpacing"/>
      </w:pPr>
      <w:bookmarkStart w:id="8" w:name="_Toc201323522"/>
      <w:r>
        <w:br w:type="page"/>
      </w:r>
    </w:p>
    <w:p w14:paraId="26CA48D8" w14:textId="7B276EC5" w:rsidR="00754966" w:rsidRDefault="00754966" w:rsidP="00E519B1">
      <w:pPr>
        <w:pStyle w:val="Heading1"/>
      </w:pPr>
      <w:bookmarkStart w:id="9" w:name="_Toc202184953"/>
      <w:bookmarkEnd w:id="8"/>
      <w:r>
        <w:lastRenderedPageBreak/>
        <w:t>Definitions</w:t>
      </w:r>
      <w:bookmarkEnd w:id="9"/>
    </w:p>
    <w:p w14:paraId="395953CC" w14:textId="77777777" w:rsidR="00754966" w:rsidRPr="005073EC" w:rsidRDefault="00754966" w:rsidP="00754966">
      <w:r w:rsidRPr="005073EC">
        <w:t>In this Economic Partnership, defined terms are:</w:t>
      </w:r>
    </w:p>
    <w:p w14:paraId="32F07DF8" w14:textId="77777777" w:rsidR="00754966" w:rsidRPr="005073EC" w:rsidRDefault="00754966" w:rsidP="006C6326">
      <w:pPr>
        <w:pStyle w:val="Bullet"/>
      </w:pPr>
      <w:r w:rsidRPr="006C6326">
        <w:rPr>
          <w:b/>
          <w:bCs/>
        </w:rPr>
        <w:t>Accountable Ministers</w:t>
      </w:r>
      <w:r w:rsidRPr="005073EC">
        <w:rPr>
          <w:b/>
          <w:bCs/>
        </w:rPr>
        <w:t xml:space="preserve"> – </w:t>
      </w:r>
      <w:r w:rsidRPr="005073EC">
        <w:t>The Treasurer of Australia</w:t>
      </w:r>
      <w:r>
        <w:t xml:space="preserve"> and the</w:t>
      </w:r>
      <w:r w:rsidRPr="005073EC">
        <w:t xml:space="preserve"> Minister for Indigenous Australians.</w:t>
      </w:r>
    </w:p>
    <w:p w14:paraId="367E8348" w14:textId="6C2088E6" w:rsidR="00754966" w:rsidRPr="005073EC" w:rsidRDefault="00754966" w:rsidP="006C6326">
      <w:pPr>
        <w:pStyle w:val="Bullet"/>
      </w:pPr>
      <w:r w:rsidRPr="005073EC">
        <w:rPr>
          <w:b/>
          <w:bCs/>
        </w:rPr>
        <w:t xml:space="preserve">Aboriginal and Torres Strait Islander </w:t>
      </w:r>
      <w:r>
        <w:rPr>
          <w:b/>
          <w:bCs/>
        </w:rPr>
        <w:t>C</w:t>
      </w:r>
      <w:r w:rsidRPr="005073EC">
        <w:rPr>
          <w:b/>
          <w:bCs/>
        </w:rPr>
        <w:t>ommunity</w:t>
      </w:r>
      <w:r w:rsidR="006177C3">
        <w:rPr>
          <w:b/>
          <w:bCs/>
        </w:rPr>
        <w:noBreakHyphen/>
      </w:r>
      <w:r>
        <w:rPr>
          <w:b/>
          <w:bCs/>
        </w:rPr>
        <w:t>C</w:t>
      </w:r>
      <w:r w:rsidRPr="005073EC">
        <w:rPr>
          <w:b/>
          <w:bCs/>
        </w:rPr>
        <w:t xml:space="preserve">ontrolled </w:t>
      </w:r>
      <w:r>
        <w:rPr>
          <w:b/>
          <w:bCs/>
        </w:rPr>
        <w:t>O</w:t>
      </w:r>
      <w:r w:rsidRPr="005073EC">
        <w:rPr>
          <w:b/>
          <w:bCs/>
        </w:rPr>
        <w:t>rganisation</w:t>
      </w:r>
      <w:r w:rsidR="004A2C5D">
        <w:rPr>
          <w:b/>
          <w:bCs/>
        </w:rPr>
        <w:t xml:space="preserve"> –</w:t>
      </w:r>
      <w:r w:rsidRPr="005073EC">
        <w:rPr>
          <w:b/>
          <w:bCs/>
        </w:rPr>
        <w:t xml:space="preserve"> </w:t>
      </w:r>
      <w:r w:rsidRPr="005073EC">
        <w:t>An Aboriginal and/or Torres Strait Islander Community</w:t>
      </w:r>
      <w:r w:rsidR="006177C3">
        <w:noBreakHyphen/>
      </w:r>
      <w:r w:rsidRPr="005073EC">
        <w:t>Controlled Organisation delivers services, including land and resource management</w:t>
      </w:r>
      <w:r w:rsidR="00200327">
        <w:t>,</w:t>
      </w:r>
      <w:r w:rsidRPr="005073EC">
        <w:t xml:space="preserve"> that builds the strength and empowerment of Aboriginal and Torres Strait Islander communities and people and is:</w:t>
      </w:r>
    </w:p>
    <w:p w14:paraId="2E7F3993" w14:textId="083576E5" w:rsidR="00754966" w:rsidRPr="005073EC" w:rsidRDefault="00754966" w:rsidP="00BE229F">
      <w:pPr>
        <w:pStyle w:val="Dash"/>
      </w:pPr>
      <w:r w:rsidRPr="005073EC">
        <w:t>incorporated under relevant legislation and not</w:t>
      </w:r>
      <w:r w:rsidR="006177C3">
        <w:noBreakHyphen/>
      </w:r>
      <w:r w:rsidRPr="005073EC">
        <w:t>for</w:t>
      </w:r>
      <w:r w:rsidR="006177C3">
        <w:noBreakHyphen/>
      </w:r>
      <w:r w:rsidRPr="005073EC">
        <w:t>profit</w:t>
      </w:r>
    </w:p>
    <w:p w14:paraId="61D07CC4" w14:textId="77777777" w:rsidR="00754966" w:rsidRPr="005073EC" w:rsidRDefault="00754966" w:rsidP="00BE229F">
      <w:pPr>
        <w:pStyle w:val="Dash"/>
      </w:pPr>
      <w:r w:rsidRPr="005073EC">
        <w:t>controlled and operated by Aboriginal and/or Torres Strait Islander people</w:t>
      </w:r>
    </w:p>
    <w:p w14:paraId="164F462B" w14:textId="77777777" w:rsidR="00754966" w:rsidRPr="005073EC" w:rsidRDefault="00754966" w:rsidP="00BE229F">
      <w:pPr>
        <w:pStyle w:val="Dash"/>
      </w:pPr>
      <w:r w:rsidRPr="005073EC">
        <w:t>connected to the community, or communities, in which they deliver the services</w:t>
      </w:r>
    </w:p>
    <w:p w14:paraId="7A43A6BA" w14:textId="77777777" w:rsidR="00754966" w:rsidRPr="005073EC" w:rsidRDefault="00754966" w:rsidP="00BE229F">
      <w:pPr>
        <w:pStyle w:val="Dash"/>
      </w:pPr>
      <w:r w:rsidRPr="005073EC">
        <w:t>governed by a majority Aboriginal and/or Torres Strait Islander governing body.</w:t>
      </w:r>
    </w:p>
    <w:p w14:paraId="5133DFDB" w14:textId="77777777" w:rsidR="00754966" w:rsidRPr="00187BC9" w:rsidRDefault="00754966" w:rsidP="006C6326">
      <w:pPr>
        <w:pStyle w:val="Bullet"/>
      </w:pPr>
      <w:r w:rsidRPr="00187BC9">
        <w:rPr>
          <w:b/>
          <w:bCs/>
        </w:rPr>
        <w:t xml:space="preserve">Alliance – </w:t>
      </w:r>
      <w:r w:rsidRPr="00187BC9">
        <w:t>First Nations Economic Empowerment Alliance.</w:t>
      </w:r>
    </w:p>
    <w:p w14:paraId="596702B1" w14:textId="07FA8338" w:rsidR="00187BC9" w:rsidRPr="00187BC9" w:rsidRDefault="00754966" w:rsidP="006C6326">
      <w:pPr>
        <w:pStyle w:val="Bullet"/>
      </w:pPr>
      <w:r w:rsidRPr="00187BC9">
        <w:rPr>
          <w:b/>
          <w:bCs/>
        </w:rPr>
        <w:t xml:space="preserve">Closing the Gap </w:t>
      </w:r>
      <w:proofErr w:type="gramStart"/>
      <w:r w:rsidRPr="00187BC9">
        <w:rPr>
          <w:b/>
          <w:bCs/>
        </w:rPr>
        <w:t>Agreement </w:t>
      </w:r>
      <w:r w:rsidR="004A2C5D">
        <w:rPr>
          <w:b/>
          <w:bCs/>
        </w:rPr>
        <w:t xml:space="preserve"> </w:t>
      </w:r>
      <w:r w:rsidRPr="00187BC9">
        <w:rPr>
          <w:b/>
          <w:bCs/>
        </w:rPr>
        <w:t>–</w:t>
      </w:r>
      <w:proofErr w:type="gramEnd"/>
      <w:r w:rsidRPr="00187BC9">
        <w:rPr>
          <w:b/>
          <w:bCs/>
        </w:rPr>
        <w:t xml:space="preserve"> </w:t>
      </w:r>
      <w:r w:rsidRPr="00187BC9">
        <w:t>The National Agreement on Closing the Gap between the Coalition of Peaks, all Australian Governments and the Australian Local Government Association, which took effect on 27 July 2020.</w:t>
      </w:r>
      <w:r w:rsidRPr="00187BC9" w:rsidDel="00920011">
        <w:t xml:space="preserve"> </w:t>
      </w:r>
    </w:p>
    <w:p w14:paraId="4E1FB836" w14:textId="68389650" w:rsidR="00754966" w:rsidRPr="00187BC9" w:rsidRDefault="00754966" w:rsidP="006C6326">
      <w:pPr>
        <w:pStyle w:val="Bullet"/>
      </w:pPr>
      <w:r w:rsidRPr="00187BC9">
        <w:rPr>
          <w:b/>
          <w:bCs/>
        </w:rPr>
        <w:t xml:space="preserve">Coalition of </w:t>
      </w:r>
      <w:proofErr w:type="gramStart"/>
      <w:r w:rsidRPr="00187BC9">
        <w:rPr>
          <w:b/>
          <w:bCs/>
        </w:rPr>
        <w:t>Peaks </w:t>
      </w:r>
      <w:r w:rsidR="004A2C5D">
        <w:rPr>
          <w:b/>
          <w:bCs/>
        </w:rPr>
        <w:t xml:space="preserve"> </w:t>
      </w:r>
      <w:r w:rsidRPr="00187BC9">
        <w:rPr>
          <w:b/>
          <w:bCs/>
        </w:rPr>
        <w:t>–</w:t>
      </w:r>
      <w:proofErr w:type="gramEnd"/>
      <w:r w:rsidRPr="00187BC9">
        <w:t xml:space="preserve"> Coalition of Aboriginal and Torres Strait Islander Community</w:t>
      </w:r>
      <w:r w:rsidR="006177C3">
        <w:noBreakHyphen/>
      </w:r>
      <w:r w:rsidRPr="00187BC9">
        <w:t xml:space="preserve">Controlled Peak Organisations. </w:t>
      </w:r>
    </w:p>
    <w:p w14:paraId="31EADFC9" w14:textId="1D28E30A" w:rsidR="00754966" w:rsidRDefault="00754966" w:rsidP="006C6326">
      <w:pPr>
        <w:pStyle w:val="Bullet"/>
      </w:pPr>
      <w:r w:rsidRPr="005073EC">
        <w:rPr>
          <w:b/>
          <w:bCs/>
        </w:rPr>
        <w:t>Co</w:t>
      </w:r>
      <w:r w:rsidR="006177C3">
        <w:rPr>
          <w:b/>
          <w:bCs/>
        </w:rPr>
        <w:noBreakHyphen/>
      </w:r>
      <w:r w:rsidRPr="005073EC">
        <w:rPr>
          <w:b/>
          <w:bCs/>
        </w:rPr>
        <w:t>Chairs</w:t>
      </w:r>
      <w:r w:rsidRPr="005073EC">
        <w:t xml:space="preserve"> </w:t>
      </w:r>
      <w:r w:rsidRPr="005073EC">
        <w:rPr>
          <w:b/>
          <w:bCs/>
        </w:rPr>
        <w:t>–</w:t>
      </w:r>
      <w:r w:rsidRPr="00D11772">
        <w:rPr>
          <w:b/>
          <w:bCs/>
        </w:rPr>
        <w:t xml:space="preserve"> </w:t>
      </w:r>
      <w:r w:rsidRPr="005073EC">
        <w:t>One representative nominated by each</w:t>
      </w:r>
      <w:r>
        <w:t xml:space="preserve"> Founding</w:t>
      </w:r>
      <w:r w:rsidRPr="005073EC">
        <w:t xml:space="preserve"> Partner, responsible for agreeing meeting agendas and papers, overseeing and monitoring the work of the Economic Partnership and co</w:t>
      </w:r>
      <w:r w:rsidR="006177C3">
        <w:noBreakHyphen/>
      </w:r>
      <w:r w:rsidRPr="005073EC">
        <w:t>chairing Economic Partnership meetings.</w:t>
      </w:r>
    </w:p>
    <w:p w14:paraId="20E6C132" w14:textId="77777777" w:rsidR="0012435B" w:rsidRPr="005073EC" w:rsidRDefault="0012435B" w:rsidP="0012435B">
      <w:pPr>
        <w:pStyle w:val="Bullet"/>
      </w:pPr>
      <w:r>
        <w:rPr>
          <w:b/>
          <w:bCs/>
        </w:rPr>
        <w:t>Commonwealth</w:t>
      </w:r>
      <w:r w:rsidRPr="005073EC">
        <w:rPr>
          <w:b/>
          <w:bCs/>
        </w:rPr>
        <w:t xml:space="preserve"> Government – </w:t>
      </w:r>
      <w:r w:rsidRPr="005073EC">
        <w:t xml:space="preserve">The Commonwealth </w:t>
      </w:r>
      <w:r>
        <w:t>of Australia.</w:t>
      </w:r>
    </w:p>
    <w:p w14:paraId="1A97F8A4" w14:textId="0A6961F8" w:rsidR="00754966" w:rsidRPr="005073EC" w:rsidRDefault="00754966" w:rsidP="006C6326">
      <w:pPr>
        <w:pStyle w:val="Bullet"/>
      </w:pPr>
      <w:r w:rsidRPr="005073EC">
        <w:rPr>
          <w:b/>
          <w:bCs/>
        </w:rPr>
        <w:t>Drafting Group –</w:t>
      </w:r>
      <w:r w:rsidRPr="005073EC">
        <w:t xml:space="preserve"> Established to assist in the drafting of Economic Partnership text. The Drafting Group will transition to </w:t>
      </w:r>
      <w:r w:rsidRPr="00772093">
        <w:t xml:space="preserve">the </w:t>
      </w:r>
      <w:r w:rsidR="00AE7DD2">
        <w:t>Operational Committee</w:t>
      </w:r>
      <w:r w:rsidRPr="005073EC">
        <w:t xml:space="preserve"> upon commencement of the Economic Partnership. </w:t>
      </w:r>
    </w:p>
    <w:p w14:paraId="532A5E27" w14:textId="0E2AF611" w:rsidR="00754966" w:rsidRDefault="00754966" w:rsidP="006C6326">
      <w:pPr>
        <w:pStyle w:val="Bullet"/>
      </w:pPr>
      <w:r w:rsidRPr="005073EC">
        <w:rPr>
          <w:b/>
          <w:bCs/>
        </w:rPr>
        <w:t xml:space="preserve">Economic Framework </w:t>
      </w:r>
      <w:r w:rsidR="004A2C5D">
        <w:t>–</w:t>
      </w:r>
      <w:r w:rsidRPr="006259F4">
        <w:t xml:space="preserve"> </w:t>
      </w:r>
      <w:r w:rsidR="009B3EB0" w:rsidRPr="006259F4">
        <w:t>The First Nations E</w:t>
      </w:r>
      <w:r w:rsidR="006259F4" w:rsidRPr="006259F4">
        <w:t>conomic Framework</w:t>
      </w:r>
      <w:r w:rsidR="006259F4">
        <w:t>,</w:t>
      </w:r>
      <w:r w:rsidR="006259F4" w:rsidRPr="006259F4">
        <w:t xml:space="preserve"> which is a</w:t>
      </w:r>
      <w:r w:rsidRPr="006259F4">
        <w:t xml:space="preserve"> comprehensive</w:t>
      </w:r>
      <w:r w:rsidRPr="005073EC">
        <w:t xml:space="preserve"> vision for First Nations economic empowerment, which includes priority pillars to drive coordinated action across the </w:t>
      </w:r>
      <w:r w:rsidR="000E50C9">
        <w:t>Commonwealth Government</w:t>
      </w:r>
      <w:r w:rsidRPr="005073EC">
        <w:t xml:space="preserve">. </w:t>
      </w:r>
    </w:p>
    <w:p w14:paraId="1B6AEF50" w14:textId="000069B1" w:rsidR="00754966" w:rsidRPr="003740A4" w:rsidRDefault="00754966" w:rsidP="006C6326">
      <w:pPr>
        <w:pStyle w:val="Bullet"/>
      </w:pPr>
      <w:r w:rsidRPr="00F03C57">
        <w:rPr>
          <w:b/>
          <w:bCs/>
        </w:rPr>
        <w:t xml:space="preserve">Economic Inclusion Zone </w:t>
      </w:r>
      <w:r w:rsidR="004A2C5D">
        <w:rPr>
          <w:b/>
          <w:bCs/>
        </w:rPr>
        <w:t>–</w:t>
      </w:r>
      <w:r w:rsidRPr="00F03C57">
        <w:rPr>
          <w:b/>
          <w:bCs/>
        </w:rPr>
        <w:t xml:space="preserve"> </w:t>
      </w:r>
      <w:r w:rsidRPr="00E519B1">
        <w:t>An Economic Inclusion Zone is a place</w:t>
      </w:r>
      <w:r w:rsidR="006177C3">
        <w:noBreakHyphen/>
      </w:r>
      <w:r w:rsidRPr="00E519B1">
        <w:t>based initiative that brings together community, government and industry to unlock local potential, expand economic participation, and create opportunities for meaningful employment, enterprise and wealth</w:t>
      </w:r>
      <w:r w:rsidR="006177C3">
        <w:noBreakHyphen/>
      </w:r>
      <w:r w:rsidRPr="00E519B1">
        <w:t>building. Each zone is supported by shared decision</w:t>
      </w:r>
      <w:r w:rsidR="006177C3">
        <w:noBreakHyphen/>
      </w:r>
      <w:r w:rsidRPr="00E519B1">
        <w:t>making between government and local First Nations representatives, ensuring priorities reflect community aspirations and cultural authority.</w:t>
      </w:r>
      <w:r w:rsidRPr="00F03C57" w:rsidDel="00F03C57">
        <w:rPr>
          <w:b/>
          <w:bCs/>
        </w:rPr>
        <w:t xml:space="preserve"> </w:t>
      </w:r>
    </w:p>
    <w:p w14:paraId="706B8E2D" w14:textId="2BAA29BB" w:rsidR="00754966" w:rsidRDefault="00754966" w:rsidP="006C6326">
      <w:pPr>
        <w:pStyle w:val="Bullet"/>
      </w:pPr>
      <w:r w:rsidRPr="005073EC">
        <w:rPr>
          <w:b/>
          <w:bCs/>
        </w:rPr>
        <w:t>Economic</w:t>
      </w:r>
      <w:r w:rsidRPr="005073EC">
        <w:t xml:space="preserve"> </w:t>
      </w:r>
      <w:r w:rsidRPr="005073EC">
        <w:rPr>
          <w:b/>
          <w:bCs/>
        </w:rPr>
        <w:t>Partnership</w:t>
      </w:r>
      <w:r w:rsidR="00735886">
        <w:rPr>
          <w:b/>
          <w:bCs/>
        </w:rPr>
        <w:t xml:space="preserve"> Agreement</w:t>
      </w:r>
      <w:r w:rsidRPr="005073EC">
        <w:rPr>
          <w:b/>
          <w:bCs/>
        </w:rPr>
        <w:t xml:space="preserve"> –</w:t>
      </w:r>
      <w:r w:rsidRPr="005073EC">
        <w:t xml:space="preserve"> This Agreement </w:t>
      </w:r>
      <w:r w:rsidR="009C619C">
        <w:t xml:space="preserve">document </w:t>
      </w:r>
      <w:r w:rsidRPr="005073EC">
        <w:t xml:space="preserve">on First Nations Economic Empowerment, signed by the </w:t>
      </w:r>
      <w:r w:rsidR="00512CBE">
        <w:t>Commonwealth</w:t>
      </w:r>
      <w:r w:rsidR="00512CBE" w:rsidRPr="005073EC">
        <w:t xml:space="preserve"> </w:t>
      </w:r>
      <w:r w:rsidRPr="005073EC">
        <w:t>Government, the Coalition of Peaks and the Alliance.</w:t>
      </w:r>
    </w:p>
    <w:p w14:paraId="4FB40078" w14:textId="77777777" w:rsidR="00D11FB3" w:rsidRPr="00D11FB3" w:rsidRDefault="00735886" w:rsidP="0074050E">
      <w:pPr>
        <w:pStyle w:val="Bullet"/>
      </w:pPr>
      <w:r w:rsidRPr="005126F0">
        <w:rPr>
          <w:b/>
          <w:bCs/>
        </w:rPr>
        <w:lastRenderedPageBreak/>
        <w:t>Economic Partnership –</w:t>
      </w:r>
      <w:r>
        <w:t xml:space="preserve"> The</w:t>
      </w:r>
      <w:r w:rsidR="00D07D11">
        <w:t xml:space="preserve"> First Nations Economic</w:t>
      </w:r>
      <w:r>
        <w:t xml:space="preserve"> </w:t>
      </w:r>
      <w:r w:rsidR="00DB5F8B">
        <w:t xml:space="preserve">Partnership between </w:t>
      </w:r>
      <w:r w:rsidR="00D07D11" w:rsidRPr="005073EC">
        <w:t xml:space="preserve">by the </w:t>
      </w:r>
      <w:r w:rsidR="00D07D11">
        <w:t>Commonwealth</w:t>
      </w:r>
      <w:r w:rsidR="00D07D11" w:rsidRPr="005073EC">
        <w:t xml:space="preserve"> Government, the Coalition of Peaks and the </w:t>
      </w:r>
      <w:r w:rsidR="004A2C5D" w:rsidRPr="005073EC">
        <w:t>Alliance</w:t>
      </w:r>
      <w:r w:rsidR="004A2C5D">
        <w:t>.</w:t>
      </w:r>
      <w:r w:rsidR="004A2C5D" w:rsidRPr="005126F0">
        <w:rPr>
          <w:b/>
          <w:bCs/>
        </w:rPr>
        <w:t xml:space="preserve"> </w:t>
      </w:r>
    </w:p>
    <w:p w14:paraId="693A4470" w14:textId="382DCA3B" w:rsidR="00754966" w:rsidRPr="005073EC" w:rsidRDefault="004A2C5D" w:rsidP="0074050E">
      <w:pPr>
        <w:pStyle w:val="Bullet"/>
      </w:pPr>
      <w:r w:rsidRPr="005126F0">
        <w:rPr>
          <w:b/>
          <w:bCs/>
        </w:rPr>
        <w:t>Expert</w:t>
      </w:r>
      <w:r w:rsidR="00754966" w:rsidRPr="005073EC">
        <w:t xml:space="preserve"> </w:t>
      </w:r>
      <w:r w:rsidR="00754966" w:rsidRPr="005126F0">
        <w:rPr>
          <w:b/>
          <w:bCs/>
        </w:rPr>
        <w:t>–</w:t>
      </w:r>
      <w:r w:rsidR="00754966" w:rsidRPr="005073EC">
        <w:t xml:space="preserve"> An individual (without decision</w:t>
      </w:r>
      <w:r w:rsidR="006177C3">
        <w:noBreakHyphen/>
      </w:r>
      <w:r w:rsidR="00754966" w:rsidRPr="005073EC">
        <w:t xml:space="preserve">making powers) invited to share their expertise with the Economic Partnership. </w:t>
      </w:r>
    </w:p>
    <w:p w14:paraId="7B6072B2" w14:textId="77777777" w:rsidR="00754966" w:rsidRPr="005073EC" w:rsidRDefault="00754966" w:rsidP="006C6326">
      <w:pPr>
        <w:pStyle w:val="Bullet"/>
      </w:pPr>
      <w:r w:rsidRPr="005073EC">
        <w:rPr>
          <w:b/>
          <w:bCs/>
        </w:rPr>
        <w:t>First Nations Economic Empowerment Working Group</w:t>
      </w:r>
      <w:r w:rsidRPr="005073EC">
        <w:t> </w:t>
      </w:r>
      <w:r w:rsidRPr="005073EC">
        <w:rPr>
          <w:b/>
          <w:bCs/>
        </w:rPr>
        <w:t>–</w:t>
      </w:r>
      <w:r w:rsidRPr="005073EC">
        <w:t xml:space="preserve"> The Working Group established by Treasury in October 2024, comprising representatives of the Founding Partners. </w:t>
      </w:r>
    </w:p>
    <w:p w14:paraId="3E1D1A17" w14:textId="43B6310A" w:rsidR="00754966" w:rsidRPr="005073EC" w:rsidRDefault="00754966" w:rsidP="006C6326">
      <w:pPr>
        <w:pStyle w:val="Bullet"/>
      </w:pPr>
      <w:r w:rsidRPr="005073EC">
        <w:rPr>
          <w:b/>
          <w:bCs/>
        </w:rPr>
        <w:t xml:space="preserve">First Nations </w:t>
      </w:r>
      <w:r w:rsidR="008A6535">
        <w:rPr>
          <w:b/>
          <w:bCs/>
        </w:rPr>
        <w:t>O</w:t>
      </w:r>
      <w:r w:rsidRPr="005073EC">
        <w:rPr>
          <w:b/>
          <w:bCs/>
        </w:rPr>
        <w:t>rganisation</w:t>
      </w:r>
      <w:r w:rsidR="00772093" w:rsidRPr="005073EC">
        <w:t xml:space="preserve"> </w:t>
      </w:r>
      <w:r w:rsidRPr="00200327">
        <w:rPr>
          <w:b/>
          <w:bCs/>
        </w:rPr>
        <w:t>(other than an Aboriginal and Torres Strait Islander community</w:t>
      </w:r>
      <w:r w:rsidR="006177C3">
        <w:rPr>
          <w:b/>
          <w:bCs/>
        </w:rPr>
        <w:noBreakHyphen/>
      </w:r>
      <w:r w:rsidRPr="00200327">
        <w:rPr>
          <w:b/>
          <w:bCs/>
        </w:rPr>
        <w:t>controlled organisation) </w:t>
      </w:r>
      <w:r w:rsidRPr="005073EC">
        <w:t>– A business, charity, not</w:t>
      </w:r>
      <w:r w:rsidR="006177C3">
        <w:noBreakHyphen/>
      </w:r>
      <w:r w:rsidRPr="005073EC">
        <w:t>for</w:t>
      </w:r>
      <w:r w:rsidR="006177C3">
        <w:noBreakHyphen/>
      </w:r>
      <w:r w:rsidRPr="005073EC">
        <w:t>profit organisation, incorporated under Commonwealth, state or territory legislation, that has at least 51% First Nations ownership and/or directorship and is operated for the benefit of First Nations communities.</w:t>
      </w:r>
    </w:p>
    <w:p w14:paraId="7D7EAEE8" w14:textId="6E22B29E" w:rsidR="00754966" w:rsidRPr="005073EC" w:rsidRDefault="00754966" w:rsidP="006C6326">
      <w:pPr>
        <w:pStyle w:val="Bullet"/>
      </w:pPr>
      <w:r w:rsidRPr="005073EC">
        <w:rPr>
          <w:b/>
          <w:bCs/>
        </w:rPr>
        <w:t>Immediate Actions –</w:t>
      </w:r>
      <w:r w:rsidRPr="005073EC">
        <w:t xml:space="preserve"> Economic Partnership priorities for immediate action, to be included in the Workplan.</w:t>
      </w:r>
    </w:p>
    <w:p w14:paraId="0008F039" w14:textId="77777777" w:rsidR="00754966" w:rsidRPr="005073EC" w:rsidRDefault="00754966" w:rsidP="006C6326">
      <w:pPr>
        <w:pStyle w:val="Bullet"/>
      </w:pPr>
      <w:r w:rsidRPr="005073EC">
        <w:rPr>
          <w:b/>
          <w:bCs/>
        </w:rPr>
        <w:t>IBA</w:t>
      </w:r>
      <w:r w:rsidRPr="005073EC">
        <w:t xml:space="preserve"> </w:t>
      </w:r>
      <w:r w:rsidRPr="005073EC">
        <w:rPr>
          <w:b/>
          <w:bCs/>
        </w:rPr>
        <w:t>–</w:t>
      </w:r>
      <w:r w:rsidRPr="005073EC">
        <w:t xml:space="preserve"> Indigenous Business Australia.</w:t>
      </w:r>
    </w:p>
    <w:p w14:paraId="71F46A95" w14:textId="6B719EBF" w:rsidR="00754966" w:rsidRDefault="00754966" w:rsidP="006C6326">
      <w:pPr>
        <w:pStyle w:val="Bullet"/>
      </w:pPr>
      <w:r w:rsidRPr="005073EC">
        <w:rPr>
          <w:b/>
          <w:bCs/>
        </w:rPr>
        <w:t>Member</w:t>
      </w:r>
      <w:r w:rsidRPr="005073EC">
        <w:t xml:space="preserve"> </w:t>
      </w:r>
      <w:r w:rsidRPr="005073EC">
        <w:rPr>
          <w:b/>
          <w:bCs/>
        </w:rPr>
        <w:t>–</w:t>
      </w:r>
      <w:r w:rsidRPr="005073EC">
        <w:t xml:space="preserve"> An organisation (without decision</w:t>
      </w:r>
      <w:r w:rsidR="006177C3">
        <w:noBreakHyphen/>
      </w:r>
      <w:r w:rsidRPr="005073EC">
        <w:t>making powers) invited to participate in the Economic Partnership</w:t>
      </w:r>
      <w:r>
        <w:t xml:space="preserve"> on a long</w:t>
      </w:r>
      <w:r w:rsidR="006177C3">
        <w:noBreakHyphen/>
      </w:r>
      <w:r>
        <w:t>term basis to provide policy advice and collaborate on projects</w:t>
      </w:r>
      <w:r w:rsidRPr="005073EC">
        <w:t xml:space="preserve">. </w:t>
      </w:r>
    </w:p>
    <w:p w14:paraId="14249AA5" w14:textId="7DE6BF43" w:rsidR="00120C45" w:rsidRDefault="00120C45" w:rsidP="00120C45">
      <w:pPr>
        <w:pStyle w:val="Bullet"/>
      </w:pPr>
      <w:r>
        <w:rPr>
          <w:b/>
          <w:bCs/>
        </w:rPr>
        <w:t>Operational Committee</w:t>
      </w:r>
      <w:r w:rsidRPr="005073EC">
        <w:rPr>
          <w:b/>
          <w:bCs/>
        </w:rPr>
        <w:t xml:space="preserve"> – </w:t>
      </w:r>
      <w:r w:rsidRPr="005073EC">
        <w:t xml:space="preserve">Established under the Economic Partnership, comprising representatives of the Founding Partners to support the implementation of Economic Partnership </w:t>
      </w:r>
      <w:r w:rsidR="00C34C9E">
        <w:t>on strategic administrative matters</w:t>
      </w:r>
      <w:r w:rsidRPr="005073EC">
        <w:t>.</w:t>
      </w:r>
    </w:p>
    <w:p w14:paraId="457BB809" w14:textId="074DC464" w:rsidR="00442156" w:rsidRPr="005073EC" w:rsidRDefault="00DC2742" w:rsidP="0074050E">
      <w:pPr>
        <w:pStyle w:val="Bullet"/>
      </w:pPr>
      <w:r w:rsidRPr="00C81D48">
        <w:rPr>
          <w:b/>
          <w:bCs/>
        </w:rPr>
        <w:t>Prescribed Bodies Corporate</w:t>
      </w:r>
      <w:r>
        <w:t xml:space="preserve"> </w:t>
      </w:r>
      <w:r w:rsidR="004A2C5D">
        <w:t>–</w:t>
      </w:r>
      <w:r w:rsidR="00EF20EA">
        <w:t xml:space="preserve"> Organisations</w:t>
      </w:r>
      <w:r>
        <w:t xml:space="preserve"> established to hold and manage native title rights and interests on behalf of the native title holders after a determination of native title has been made. </w:t>
      </w:r>
    </w:p>
    <w:p w14:paraId="6E86F8FD" w14:textId="427B946F" w:rsidR="00754966" w:rsidRDefault="00754966" w:rsidP="006C6326">
      <w:pPr>
        <w:pStyle w:val="Bullet"/>
      </w:pPr>
      <w:r w:rsidRPr="005073EC">
        <w:rPr>
          <w:b/>
          <w:bCs/>
        </w:rPr>
        <w:t>Partner</w:t>
      </w:r>
      <w:r w:rsidRPr="005073EC">
        <w:t xml:space="preserve"> </w:t>
      </w:r>
      <w:r w:rsidRPr="005073EC">
        <w:rPr>
          <w:b/>
          <w:bCs/>
        </w:rPr>
        <w:t>–</w:t>
      </w:r>
      <w:r w:rsidRPr="005073EC">
        <w:t xml:space="preserve"> A signatory to the Economic Partnership, holding decision</w:t>
      </w:r>
      <w:r w:rsidR="006177C3">
        <w:noBreakHyphen/>
      </w:r>
      <w:r w:rsidRPr="005073EC">
        <w:t xml:space="preserve">making powers. </w:t>
      </w:r>
      <w:r w:rsidRPr="00772093">
        <w:t xml:space="preserve">(Founding Partner refers to the original three Partners to the Economic Partnership: </w:t>
      </w:r>
      <w:r w:rsidR="00120C45" w:rsidRPr="00772093">
        <w:t>The</w:t>
      </w:r>
      <w:r w:rsidRPr="00772093">
        <w:t xml:space="preserve"> </w:t>
      </w:r>
      <w:r w:rsidR="000E50C9">
        <w:t>Commonwealth Government</w:t>
      </w:r>
      <w:r w:rsidRPr="005073EC">
        <w:t>, the Coalition of Peaks and the Alliance).</w:t>
      </w:r>
    </w:p>
    <w:p w14:paraId="4B0AE63D" w14:textId="77777777" w:rsidR="00754966" w:rsidRDefault="00754966" w:rsidP="006C6326">
      <w:pPr>
        <w:pStyle w:val="Bullet"/>
      </w:pPr>
      <w:r>
        <w:rPr>
          <w:b/>
          <w:bCs/>
        </w:rPr>
        <w:t>Parties –</w:t>
      </w:r>
      <w:r>
        <w:t xml:space="preserve"> Partners, Members and Experts working through the Economic Partnership.</w:t>
      </w:r>
    </w:p>
    <w:p w14:paraId="758590A7" w14:textId="34F9AFE3" w:rsidR="00442156" w:rsidRPr="00442156" w:rsidRDefault="00442156" w:rsidP="00442156">
      <w:pPr>
        <w:pStyle w:val="Bullet"/>
      </w:pPr>
      <w:r>
        <w:rPr>
          <w:b/>
          <w:bCs/>
        </w:rPr>
        <w:t xml:space="preserve">Traditional Owner Representative </w:t>
      </w:r>
      <w:r w:rsidR="0017035A">
        <w:rPr>
          <w:b/>
          <w:bCs/>
        </w:rPr>
        <w:t xml:space="preserve">Institution </w:t>
      </w:r>
      <w:r w:rsidR="004A2C5D">
        <w:rPr>
          <w:b/>
          <w:bCs/>
        </w:rPr>
        <w:t>–</w:t>
      </w:r>
      <w:r>
        <w:t xml:space="preserve"> </w:t>
      </w:r>
      <w:r w:rsidRPr="00442156">
        <w:t>a Prescribed Body Corporate or, where</w:t>
      </w:r>
      <w:r w:rsidR="0017035A">
        <w:t xml:space="preserve"> there</w:t>
      </w:r>
      <w:r w:rsidRPr="00442156">
        <w:t xml:space="preserve"> is not one, an </w:t>
      </w:r>
      <w:r w:rsidRPr="00C81D48">
        <w:t>existing</w:t>
      </w:r>
      <w:r w:rsidRPr="00442156">
        <w:t xml:space="preserve"> organisation that is representative of Traditional Owners and is either </w:t>
      </w:r>
      <w:r w:rsidRPr="00C81D48">
        <w:t>created</w:t>
      </w:r>
      <w:r w:rsidRPr="00442156">
        <w:t xml:space="preserve"> by (state or Commonwealth) legislation or </w:t>
      </w:r>
      <w:r w:rsidRPr="00C81D48">
        <w:t xml:space="preserve">recognised </w:t>
      </w:r>
      <w:r w:rsidRPr="00442156">
        <w:t>by (state or Commonwealth) legislation.</w:t>
      </w:r>
    </w:p>
    <w:p w14:paraId="725C157A" w14:textId="723FFF26" w:rsidR="00A345CD" w:rsidRPr="00C81D48" w:rsidRDefault="00A345CD" w:rsidP="006C6326">
      <w:pPr>
        <w:pStyle w:val="Bullet"/>
      </w:pPr>
      <w:r>
        <w:rPr>
          <w:b/>
          <w:bCs/>
        </w:rPr>
        <w:t xml:space="preserve">Treasury – </w:t>
      </w:r>
      <w:r w:rsidR="009D696E" w:rsidRPr="0008156D">
        <w:t>T</w:t>
      </w:r>
      <w:r w:rsidRPr="0008156D">
        <w:t>he Department of the Treasury</w:t>
      </w:r>
      <w:r w:rsidR="0008156D">
        <w:t>.</w:t>
      </w:r>
    </w:p>
    <w:p w14:paraId="7C2F9463" w14:textId="4E88D4E4" w:rsidR="00754966" w:rsidRDefault="00754966" w:rsidP="006C6326">
      <w:pPr>
        <w:pStyle w:val="Bullet"/>
      </w:pPr>
      <w:r w:rsidRPr="005073EC">
        <w:rPr>
          <w:b/>
          <w:bCs/>
        </w:rPr>
        <w:t>UNDRIP</w:t>
      </w:r>
      <w:r w:rsidRPr="005073EC">
        <w:t xml:space="preserve"> </w:t>
      </w:r>
      <w:r w:rsidRPr="005073EC">
        <w:rPr>
          <w:b/>
          <w:bCs/>
        </w:rPr>
        <w:t>–</w:t>
      </w:r>
      <w:r w:rsidRPr="005073EC">
        <w:t xml:space="preserve"> United Nations Declaration on the Rights of Indigenous Peoples.</w:t>
      </w:r>
    </w:p>
    <w:p w14:paraId="2673E704" w14:textId="3D640D92" w:rsidR="00B17479" w:rsidRPr="005073EC" w:rsidRDefault="00B17479" w:rsidP="00B17479">
      <w:pPr>
        <w:pStyle w:val="Bullet"/>
        <w:rPr>
          <w:b/>
          <w:bCs/>
        </w:rPr>
      </w:pPr>
      <w:r w:rsidRPr="005073EC">
        <w:rPr>
          <w:b/>
          <w:bCs/>
        </w:rPr>
        <w:t xml:space="preserve">Working Groups </w:t>
      </w:r>
      <w:r>
        <w:rPr>
          <w:b/>
          <w:bCs/>
        </w:rPr>
        <w:t xml:space="preserve">– </w:t>
      </w:r>
      <w:r w:rsidRPr="00506357">
        <w:t>Established by Partners</w:t>
      </w:r>
      <w:r w:rsidRPr="006E18E7">
        <w:t xml:space="preserve"> on agreed matters </w:t>
      </w:r>
      <w:r>
        <w:t>t</w:t>
      </w:r>
      <w:r w:rsidRPr="006E18E7">
        <w:t>o progress priorities identified in the Workplan and to advance distinct streams of work</w:t>
      </w:r>
      <w:r>
        <w:t>.</w:t>
      </w:r>
    </w:p>
    <w:p w14:paraId="47725779" w14:textId="4763C4B9" w:rsidR="00B17479" w:rsidRPr="005073EC" w:rsidRDefault="00B17479" w:rsidP="00B17479">
      <w:pPr>
        <w:pStyle w:val="Bullet"/>
      </w:pPr>
      <w:proofErr w:type="gramStart"/>
      <w:r w:rsidRPr="005073EC">
        <w:rPr>
          <w:b/>
          <w:bCs/>
        </w:rPr>
        <w:t>Work</w:t>
      </w:r>
      <w:r>
        <w:rPr>
          <w:b/>
          <w:bCs/>
        </w:rPr>
        <w:t>p</w:t>
      </w:r>
      <w:r w:rsidRPr="005073EC">
        <w:rPr>
          <w:b/>
          <w:bCs/>
        </w:rPr>
        <w:t>lan</w:t>
      </w:r>
      <w:r w:rsidRPr="005073EC">
        <w:t> </w:t>
      </w:r>
      <w:r w:rsidR="004A2C5D">
        <w:t xml:space="preserve"> </w:t>
      </w:r>
      <w:r w:rsidRPr="005073EC">
        <w:rPr>
          <w:b/>
          <w:bCs/>
        </w:rPr>
        <w:t>–</w:t>
      </w:r>
      <w:proofErr w:type="gramEnd"/>
      <w:r w:rsidRPr="005073EC">
        <w:t xml:space="preserve"> Publicly available Annual Workplan detailing how the Partners will </w:t>
      </w:r>
      <w:r>
        <w:t xml:space="preserve">identify, achieve and </w:t>
      </w:r>
      <w:r w:rsidRPr="005073EC">
        <w:t>implement the priorities of the Economic Partnership.</w:t>
      </w:r>
    </w:p>
    <w:p w14:paraId="2453CCC8" w14:textId="77777777" w:rsidR="00754966" w:rsidRDefault="00754966" w:rsidP="00754966">
      <w:r>
        <w:br w:type="page"/>
      </w:r>
    </w:p>
    <w:p w14:paraId="3DE3CE0D" w14:textId="77777777" w:rsidR="00754966" w:rsidRPr="00BF5C1E" w:rsidRDefault="00754966" w:rsidP="00772093">
      <w:pPr>
        <w:pStyle w:val="Heading1"/>
      </w:pPr>
      <w:bookmarkStart w:id="10" w:name="_Toc201323523"/>
      <w:bookmarkStart w:id="11" w:name="_Toc202184954"/>
      <w:r w:rsidRPr="00BF5C1E">
        <w:lastRenderedPageBreak/>
        <w:t>Preamble</w:t>
      </w:r>
      <w:bookmarkEnd w:id="10"/>
      <w:bookmarkEnd w:id="11"/>
      <w:r w:rsidRPr="00BF5C1E">
        <w:t xml:space="preserve"> </w:t>
      </w:r>
    </w:p>
    <w:p w14:paraId="6764A7CE" w14:textId="28B7BE74" w:rsidR="00754966" w:rsidRPr="0061204E" w:rsidRDefault="00754966" w:rsidP="00A23E8F">
      <w:pPr>
        <w:pStyle w:val="ListParagraph"/>
        <w:numPr>
          <w:ilvl w:val="0"/>
          <w:numId w:val="11"/>
        </w:numPr>
        <w:spacing w:before="0" w:after="160" w:line="259" w:lineRule="auto"/>
        <w:ind w:left="425" w:hanging="357"/>
        <w:contextualSpacing w:val="0"/>
      </w:pPr>
      <w:r w:rsidRPr="0061204E">
        <w:t>The Economic Partnership acknowledges that far greater collective effort is needed to improve economic outcomes for First Nations communities. It affirms the need for a fundamental shift in the design and delivery of economic policy—one that enables First Nations peoples to exercise genuine economic agency and pursue their aspirations on their own terms.</w:t>
      </w:r>
    </w:p>
    <w:p w14:paraId="1B8676EF" w14:textId="45403352" w:rsidR="00754966" w:rsidRPr="00BF2E4F" w:rsidRDefault="00754966" w:rsidP="00A23E8F">
      <w:pPr>
        <w:pStyle w:val="ListParagraph"/>
        <w:numPr>
          <w:ilvl w:val="0"/>
          <w:numId w:val="11"/>
        </w:numPr>
        <w:spacing w:before="0" w:after="160" w:line="259" w:lineRule="auto"/>
        <w:ind w:left="425" w:hanging="357"/>
        <w:contextualSpacing w:val="0"/>
      </w:pPr>
      <w:r w:rsidRPr="00BF2E4F">
        <w:t>For tens of thousands of years, First Nations peoples sustained complex economic and trade systems that spanned the Australian continent and reached neighbouring islands. However, the experience of colonisation and its legacy—including dispossession, exclusion from emerging industries, and ongoing structural discrimination—</w:t>
      </w:r>
      <w:r>
        <w:t xml:space="preserve">and </w:t>
      </w:r>
      <w:r w:rsidRPr="00143D71">
        <w:t>the economic marginalisation of First Nations peoples</w:t>
      </w:r>
      <w:r w:rsidR="009404C6">
        <w:t>,</w:t>
      </w:r>
      <w:r w:rsidRPr="00143D71">
        <w:t xml:space="preserve"> </w:t>
      </w:r>
      <w:r w:rsidRPr="00BF2E4F">
        <w:t>has resulted in a persistent and unacceptable gap in economic outcomes between First Nations Australians and the broader population.</w:t>
      </w:r>
    </w:p>
    <w:p w14:paraId="108D7449" w14:textId="1EF07615" w:rsidR="00754966" w:rsidRPr="00E519B1" w:rsidRDefault="00754966" w:rsidP="00A23E8F">
      <w:pPr>
        <w:pStyle w:val="ListParagraph"/>
        <w:numPr>
          <w:ilvl w:val="0"/>
          <w:numId w:val="11"/>
        </w:numPr>
        <w:spacing w:before="0" w:after="160" w:line="259" w:lineRule="auto"/>
        <w:ind w:left="425" w:hanging="357"/>
        <w:contextualSpacing w:val="0"/>
      </w:pPr>
      <w:r w:rsidRPr="00BF2E4F">
        <w:t xml:space="preserve">While First Nations participation in the Australian economy is growing—particularly through </w:t>
      </w:r>
      <w:r w:rsidR="00584AA8">
        <w:br/>
      </w:r>
      <w:r w:rsidRPr="00BF2E4F">
        <w:t>the expansion of First Nations</w:t>
      </w:r>
      <w:r w:rsidR="006177C3">
        <w:noBreakHyphen/>
      </w:r>
      <w:r w:rsidRPr="00BF2E4F">
        <w:t xml:space="preserve">owned and led businesses—significant disparities remain. Employment and income levels continue to </w:t>
      </w:r>
      <w:proofErr w:type="gramStart"/>
      <w:r w:rsidRPr="00BF2E4F">
        <w:t>lag behind</w:t>
      </w:r>
      <w:proofErr w:type="gramEnd"/>
      <w:r w:rsidRPr="00BF2E4F">
        <w:t xml:space="preserve"> national averages, and many First Nations </w:t>
      </w:r>
      <w:r>
        <w:t>people</w:t>
      </w:r>
      <w:r w:rsidRPr="00BF2E4F">
        <w:t xml:space="preserve"> face barriers to accessing employment, growing local economies, and leveraging assets and capital to build wealth</w:t>
      </w:r>
      <w:r>
        <w:t xml:space="preserve"> for future generations</w:t>
      </w:r>
      <w:r w:rsidRPr="00BF2E4F">
        <w:t xml:space="preserve">. These structural limitations further entrench economic marginalisation </w:t>
      </w:r>
      <w:r w:rsidRPr="00E519B1">
        <w:t>and undermine long</w:t>
      </w:r>
      <w:r w:rsidR="006177C3">
        <w:noBreakHyphen/>
      </w:r>
      <w:r w:rsidRPr="00E519B1">
        <w:t>term prosperity.</w:t>
      </w:r>
    </w:p>
    <w:p w14:paraId="1DB2D69C" w14:textId="2712CB8D" w:rsidR="00754966" w:rsidRPr="00E519B1" w:rsidRDefault="00754966" w:rsidP="00A23E8F">
      <w:pPr>
        <w:pStyle w:val="ListParagraph"/>
        <w:numPr>
          <w:ilvl w:val="0"/>
          <w:numId w:val="11"/>
        </w:numPr>
        <w:spacing w:before="0" w:after="160" w:line="259" w:lineRule="auto"/>
        <w:ind w:left="425" w:hanging="357"/>
        <w:contextualSpacing w:val="0"/>
      </w:pPr>
      <w:r w:rsidRPr="00E519B1">
        <w:t>The Coalition of Aboriginal and Torres Strait Islander Community</w:t>
      </w:r>
      <w:r w:rsidR="006177C3">
        <w:noBreakHyphen/>
      </w:r>
      <w:r w:rsidRPr="00E519B1">
        <w:t xml:space="preserve">Controlled Peak Organisations (the Coalition of Peaks), the First Nations Economic Empowerment Alliance (the Alliance) and the </w:t>
      </w:r>
      <w:r w:rsidR="000E50C9">
        <w:t>Commonwealth Government</w:t>
      </w:r>
      <w:r w:rsidRPr="00E519B1">
        <w:t xml:space="preserve"> have worked together to scope a new formal partnership on First Nations economic participation and development (the Economic Partnership). </w:t>
      </w:r>
    </w:p>
    <w:p w14:paraId="70DFDA16" w14:textId="59C4EB65" w:rsidR="00754966" w:rsidRPr="00E519B1" w:rsidRDefault="00754966" w:rsidP="00A23E8F">
      <w:pPr>
        <w:pStyle w:val="ListParagraph"/>
        <w:numPr>
          <w:ilvl w:val="0"/>
          <w:numId w:val="11"/>
        </w:numPr>
        <w:spacing w:before="0" w:after="160" w:line="259" w:lineRule="auto"/>
        <w:ind w:left="425" w:hanging="357"/>
        <w:contextualSpacing w:val="0"/>
      </w:pPr>
      <w:r w:rsidRPr="00E519B1">
        <w:t xml:space="preserve">The Economic Partnership will contribute to the </w:t>
      </w:r>
      <w:r w:rsidR="000E50C9">
        <w:t>Commonwealth Government</w:t>
      </w:r>
      <w:r w:rsidR="006177C3">
        <w:t>’</w:t>
      </w:r>
      <w:r w:rsidRPr="00E519B1">
        <w:t xml:space="preserve">s commitment to the Closing the Gap Agreement, inclusive of the Priority Reforms and closing the gap targets. The Economic Partnership also aligns with the </w:t>
      </w:r>
      <w:r w:rsidR="000E50C9">
        <w:t>Commonwealth Government</w:t>
      </w:r>
      <w:r w:rsidR="006177C3">
        <w:t>’</w:t>
      </w:r>
      <w:r w:rsidRPr="00E519B1">
        <w:t>s endorsement of the United Nations Declaration on the Rights of Indigenous Peoples (the UNDRIP), which contains important principles for economic empowerment.</w:t>
      </w:r>
    </w:p>
    <w:p w14:paraId="56BE7FC4" w14:textId="21815DEE" w:rsidR="00754966" w:rsidRPr="00E519B1" w:rsidRDefault="00754966" w:rsidP="00A23E8F">
      <w:pPr>
        <w:pStyle w:val="ListParagraph"/>
        <w:numPr>
          <w:ilvl w:val="0"/>
          <w:numId w:val="11"/>
        </w:numPr>
        <w:spacing w:line="259" w:lineRule="auto"/>
        <w:ind w:left="425" w:hanging="357"/>
        <w:contextualSpacing w:val="0"/>
      </w:pPr>
      <w:r w:rsidRPr="00E519B1">
        <w:t xml:space="preserve">Partners agree the Economic Partnership must be centred on the strengths of First Nations peoples and communities, and work to translate these strengths into greater economic agency to achieve tangible </w:t>
      </w:r>
      <w:r w:rsidR="009404C6">
        <w:t xml:space="preserve">and </w:t>
      </w:r>
      <w:r w:rsidRPr="00E519B1">
        <w:t>sustainable social, cultural and environmental benefits.</w:t>
      </w:r>
    </w:p>
    <w:p w14:paraId="6538731E" w14:textId="77777777" w:rsidR="00754966" w:rsidRDefault="00754966" w:rsidP="00E519B1">
      <w:pPr>
        <w:pStyle w:val="Heading1"/>
      </w:pPr>
      <w:bookmarkStart w:id="12" w:name="_Toc201323524"/>
      <w:bookmarkStart w:id="13" w:name="_Toc202184955"/>
      <w:r>
        <w:t>Purpose</w:t>
      </w:r>
      <w:bookmarkEnd w:id="12"/>
      <w:bookmarkEnd w:id="13"/>
      <w:r>
        <w:t xml:space="preserve"> </w:t>
      </w:r>
    </w:p>
    <w:p w14:paraId="41A53BD6" w14:textId="163FE038" w:rsidR="00754966" w:rsidRDefault="00754966" w:rsidP="00A23E8F">
      <w:pPr>
        <w:pStyle w:val="ListParagraph"/>
        <w:numPr>
          <w:ilvl w:val="0"/>
          <w:numId w:val="11"/>
        </w:numPr>
        <w:spacing w:line="259" w:lineRule="auto"/>
        <w:ind w:left="425" w:hanging="357"/>
        <w:contextualSpacing w:val="0"/>
      </w:pPr>
      <w:r>
        <w:t xml:space="preserve">The purpose of this Economic Partnership is to advance the economic empowerment and </w:t>
      </w:r>
      <w:r w:rsidR="004A2C5D">
        <w:br/>
      </w:r>
      <w:r>
        <w:t>lasting economic security for First Nations peoples, communities and organisation</w:t>
      </w:r>
      <w:r w:rsidRPr="00B60D3D">
        <w:t xml:space="preserve">s. This will </w:t>
      </w:r>
      <w:r w:rsidR="004A2C5D">
        <w:br/>
      </w:r>
      <w:r w:rsidRPr="00B60D3D">
        <w:t>also support increased productivity and economic growth.</w:t>
      </w:r>
    </w:p>
    <w:p w14:paraId="7AF556D5" w14:textId="2FA9BCB4" w:rsidR="00754966" w:rsidRDefault="00754966" w:rsidP="00A23E8F">
      <w:pPr>
        <w:pStyle w:val="ListParagraph"/>
        <w:numPr>
          <w:ilvl w:val="0"/>
          <w:numId w:val="11"/>
        </w:numPr>
        <w:spacing w:line="259" w:lineRule="auto"/>
        <w:ind w:left="425" w:hanging="357"/>
        <w:contextualSpacing w:val="0"/>
      </w:pPr>
      <w:r>
        <w:t xml:space="preserve">The Economic Partnership establishes a mechanism for the Partners to share in decisions about reforms to First Nations economic policy, built around the </w:t>
      </w:r>
      <w:r w:rsidR="006177C3">
        <w:t>‘</w:t>
      </w:r>
      <w:r>
        <w:t>strong partnership elements</w:t>
      </w:r>
      <w:r w:rsidR="006177C3">
        <w:t>’</w:t>
      </w:r>
      <w:r>
        <w:t xml:space="preserve"> of Priority Reform One of the Closing the Gap Agreement. </w:t>
      </w:r>
    </w:p>
    <w:p w14:paraId="31111E45" w14:textId="77777777" w:rsidR="00754966" w:rsidRDefault="00754966" w:rsidP="00A23E8F">
      <w:pPr>
        <w:pStyle w:val="ListParagraph"/>
        <w:keepNext/>
        <w:numPr>
          <w:ilvl w:val="0"/>
          <w:numId w:val="11"/>
        </w:numPr>
        <w:spacing w:line="259" w:lineRule="auto"/>
        <w:ind w:left="425" w:hanging="357"/>
        <w:contextualSpacing w:val="0"/>
      </w:pPr>
      <w:r w:rsidRPr="009009D6">
        <w:lastRenderedPageBreak/>
        <w:t>This Agreement sets out</w:t>
      </w:r>
      <w:r>
        <w:t>:</w:t>
      </w:r>
      <w:r w:rsidRPr="009009D6">
        <w:t xml:space="preserve"> </w:t>
      </w:r>
    </w:p>
    <w:p w14:paraId="78C2FE53" w14:textId="5B6101D6" w:rsidR="00754966" w:rsidRPr="00897EBE" w:rsidRDefault="001852C8" w:rsidP="006C6326">
      <w:pPr>
        <w:pStyle w:val="AlphaParagraph"/>
      </w:pPr>
      <w:r>
        <w:t>T</w:t>
      </w:r>
      <w:r w:rsidR="00754966" w:rsidRPr="00897EBE">
        <w:t>he Partners of the Economic Partnership</w:t>
      </w:r>
      <w:r w:rsidR="000B1657">
        <w:t>.</w:t>
      </w:r>
      <w:r w:rsidR="00754966" w:rsidRPr="00897EBE">
        <w:t xml:space="preserve"> </w:t>
      </w:r>
    </w:p>
    <w:p w14:paraId="6BA3BE5F" w14:textId="3AE67BE2" w:rsidR="00754966" w:rsidRPr="005073EC" w:rsidRDefault="001852C8" w:rsidP="006C6326">
      <w:pPr>
        <w:pStyle w:val="AlphaParagraph"/>
      </w:pPr>
      <w:r>
        <w:t>T</w:t>
      </w:r>
      <w:r w:rsidR="00754966" w:rsidRPr="00897EBE">
        <w:t>he scope of decision making and how decisions will be made</w:t>
      </w:r>
      <w:r w:rsidR="000B1657">
        <w:t>.</w:t>
      </w:r>
      <w:r w:rsidR="00754966">
        <w:t xml:space="preserve"> </w:t>
      </w:r>
    </w:p>
    <w:p w14:paraId="03CB250C" w14:textId="5AC7B083" w:rsidR="00754966" w:rsidRPr="005073EC" w:rsidRDefault="001852C8" w:rsidP="006C6326">
      <w:pPr>
        <w:pStyle w:val="AlphaParagraph"/>
      </w:pPr>
      <w:r>
        <w:t>R</w:t>
      </w:r>
      <w:r w:rsidR="00754966" w:rsidRPr="005073EC">
        <w:t>eporting and accountability arrangements</w:t>
      </w:r>
      <w:r w:rsidR="000B1657">
        <w:t>.</w:t>
      </w:r>
      <w:r w:rsidR="00754966" w:rsidRPr="005073EC">
        <w:t xml:space="preserve"> </w:t>
      </w:r>
    </w:p>
    <w:p w14:paraId="2358EB71" w14:textId="57D802F4" w:rsidR="00754966" w:rsidRPr="005073EC" w:rsidRDefault="001852C8" w:rsidP="006C6326">
      <w:pPr>
        <w:pStyle w:val="AlphaParagraph"/>
      </w:pPr>
      <w:r>
        <w:t>S</w:t>
      </w:r>
      <w:r w:rsidR="00754966" w:rsidRPr="005073EC">
        <w:t>upport for the First Nations partners to participate</w:t>
      </w:r>
      <w:r w:rsidR="000B1657">
        <w:t>.</w:t>
      </w:r>
      <w:r w:rsidR="00754966" w:rsidRPr="005073EC">
        <w:t xml:space="preserve"> </w:t>
      </w:r>
    </w:p>
    <w:p w14:paraId="254D1CBA" w14:textId="5E207C94" w:rsidR="00754966" w:rsidRPr="005073EC" w:rsidRDefault="001852C8" w:rsidP="006C6326">
      <w:pPr>
        <w:pStyle w:val="AlphaParagraph"/>
      </w:pPr>
      <w:r>
        <w:t>H</w:t>
      </w:r>
      <w:r w:rsidR="00754966" w:rsidRPr="005073EC">
        <w:t xml:space="preserve">ow other First Nations representatives and organisations can be involved. </w:t>
      </w:r>
    </w:p>
    <w:p w14:paraId="1A53DAC6" w14:textId="77777777" w:rsidR="00754966" w:rsidRDefault="00754966" w:rsidP="00E519B1">
      <w:pPr>
        <w:pStyle w:val="Heading1"/>
      </w:pPr>
      <w:bookmarkStart w:id="14" w:name="_Toc201323525"/>
      <w:bookmarkStart w:id="15" w:name="_Toc202184956"/>
      <w:r>
        <w:t>Scope</w:t>
      </w:r>
      <w:bookmarkEnd w:id="14"/>
      <w:bookmarkEnd w:id="15"/>
    </w:p>
    <w:p w14:paraId="1DFC912F" w14:textId="7FF43B67" w:rsidR="00754966" w:rsidRDefault="00754966" w:rsidP="00A23E8F">
      <w:pPr>
        <w:pStyle w:val="ListParagraph"/>
        <w:numPr>
          <w:ilvl w:val="0"/>
          <w:numId w:val="11"/>
        </w:numPr>
        <w:spacing w:line="259" w:lineRule="auto"/>
        <w:ind w:left="425" w:hanging="357"/>
        <w:contextualSpacing w:val="0"/>
      </w:pPr>
      <w:r>
        <w:t xml:space="preserve">The Economic Partnership will focus on the full range of policy levers available to the </w:t>
      </w:r>
      <w:r w:rsidR="000E50C9">
        <w:t>Commonwealth Government</w:t>
      </w:r>
      <w:r>
        <w:t xml:space="preserve"> to support economic empowerment, self</w:t>
      </w:r>
      <w:r w:rsidR="006177C3">
        <w:noBreakHyphen/>
      </w:r>
      <w:r>
        <w:t xml:space="preserve">determination, </w:t>
      </w:r>
      <w:r w:rsidR="004A2C5D">
        <w:br/>
      </w:r>
      <w:r>
        <w:t>and wealth creation for First Nations peoples, which includes the following</w:t>
      </w:r>
      <w:r w:rsidR="00936DAE">
        <w:t>:</w:t>
      </w:r>
    </w:p>
    <w:p w14:paraId="7D5A74D6" w14:textId="75EC7DF8" w:rsidR="00754966" w:rsidRDefault="00754966" w:rsidP="00A23E8F">
      <w:pPr>
        <w:pStyle w:val="AlphaParagraph"/>
        <w:numPr>
          <w:ilvl w:val="1"/>
          <w:numId w:val="13"/>
        </w:numPr>
      </w:pPr>
      <w:r w:rsidRPr="00CE636B">
        <w:t>Strengthening First Nations representation and partnerships</w:t>
      </w:r>
      <w:r>
        <w:t xml:space="preserve"> in </w:t>
      </w:r>
      <w:r w:rsidRPr="009A6123">
        <w:t>policymaking</w:t>
      </w:r>
      <w:r w:rsidRPr="00B60D3D">
        <w:t xml:space="preserve"> across</w:t>
      </w:r>
      <w:r>
        <w:t xml:space="preserve"> the </w:t>
      </w:r>
      <w:r w:rsidR="000E50C9">
        <w:t>Commonwealth Government</w:t>
      </w:r>
      <w:r>
        <w:t>, including through regional, place</w:t>
      </w:r>
      <w:r w:rsidR="006177C3">
        <w:noBreakHyphen/>
      </w:r>
      <w:r>
        <w:t>based partnerships that embed shared decision</w:t>
      </w:r>
      <w:r w:rsidR="006177C3">
        <w:noBreakHyphen/>
      </w:r>
      <w:r>
        <w:t>making to drive local economies.</w:t>
      </w:r>
    </w:p>
    <w:p w14:paraId="124141DC" w14:textId="5ED84FB3" w:rsidR="00754966" w:rsidRDefault="00754966" w:rsidP="006C6326">
      <w:pPr>
        <w:pStyle w:val="AlphaParagraph"/>
      </w:pPr>
      <w:r w:rsidRPr="00CE636B">
        <w:t>Increasing employment and skills development opportunities</w:t>
      </w:r>
      <w:r>
        <w:t xml:space="preserve"> by expanding thriving </w:t>
      </w:r>
      <w:r w:rsidR="004A2C5D">
        <w:br/>
      </w:r>
      <w:r>
        <w:t>First Nations</w:t>
      </w:r>
      <w:r w:rsidR="006177C3">
        <w:noBreakHyphen/>
      </w:r>
      <w:r>
        <w:t>controlled sectors, supporting business growth, and investing in local care and service economies.</w:t>
      </w:r>
    </w:p>
    <w:p w14:paraId="6C88622C" w14:textId="7956A1A7" w:rsidR="00754966" w:rsidRDefault="00754966" w:rsidP="006C6326">
      <w:pPr>
        <w:pStyle w:val="AlphaParagraph"/>
      </w:pPr>
      <w:r w:rsidRPr="00CE636B">
        <w:t>Accelerating the growth and long</w:t>
      </w:r>
      <w:r w:rsidR="006177C3">
        <w:noBreakHyphen/>
      </w:r>
      <w:r w:rsidRPr="00CE636B">
        <w:t>term sustainability of First Nations businesses</w:t>
      </w:r>
      <w:r>
        <w:t xml:space="preserve">, including improving access to domestic and international markets, affordable capital, tailored </w:t>
      </w:r>
      <w:r w:rsidRPr="009A1F68">
        <w:t xml:space="preserve">investment </w:t>
      </w:r>
      <w:r w:rsidRPr="00A73395">
        <w:t xml:space="preserve">support </w:t>
      </w:r>
      <w:r w:rsidRPr="00B60D3D">
        <w:t>and institutional settings.</w:t>
      </w:r>
    </w:p>
    <w:p w14:paraId="472B163D" w14:textId="71E9E00A" w:rsidR="00754966" w:rsidRDefault="00754966" w:rsidP="006C6326">
      <w:pPr>
        <w:pStyle w:val="AlphaParagraph"/>
      </w:pPr>
      <w:r w:rsidRPr="00CE636B">
        <w:t>Reforming training and employment services</w:t>
      </w:r>
      <w:r>
        <w:t xml:space="preserve"> to ensure they are culturally responsive, community</w:t>
      </w:r>
      <w:r w:rsidR="006177C3">
        <w:noBreakHyphen/>
      </w:r>
      <w:r>
        <w:t>driven, and deliver sustainable outcomes for First Nations peoples.</w:t>
      </w:r>
    </w:p>
    <w:p w14:paraId="5B00FD7F" w14:textId="77777777" w:rsidR="00754966" w:rsidRDefault="00754966" w:rsidP="006C6326">
      <w:pPr>
        <w:pStyle w:val="AlphaParagraph"/>
      </w:pPr>
      <w:r w:rsidRPr="00CE636B">
        <w:t>Upholding and advancing First Nations rights and interests</w:t>
      </w:r>
      <w:r>
        <w:t xml:space="preserve"> in land, sea and waterways, including native title and cultural and intellectual property, as economic assets and foundations for prosperity.</w:t>
      </w:r>
    </w:p>
    <w:p w14:paraId="5009DB16" w14:textId="77777777" w:rsidR="00754966" w:rsidRPr="00B60D3D" w:rsidRDefault="00754966" w:rsidP="006C6326">
      <w:pPr>
        <w:pStyle w:val="AlphaParagraph"/>
      </w:pPr>
      <w:r w:rsidRPr="003740A4">
        <w:t>Exploring economic opportunities in current and emerging industries, including the clean energy transition to</w:t>
      </w:r>
      <w:r>
        <w:t xml:space="preserve"> </w:t>
      </w:r>
      <w:r w:rsidRPr="003740A4">
        <w:t>net zero; physical, institutional and financial infrastructure; and other relevant</w:t>
      </w:r>
      <w:r>
        <w:t xml:space="preserve"> policy</w:t>
      </w:r>
      <w:r w:rsidRPr="003740A4">
        <w:t xml:space="preserve"> </w:t>
      </w:r>
      <w:r>
        <w:t>areas</w:t>
      </w:r>
      <w:r w:rsidRPr="003740A4">
        <w:t>.</w:t>
      </w:r>
    </w:p>
    <w:p w14:paraId="2526AEB0" w14:textId="73FCFD53" w:rsidR="00754966" w:rsidRDefault="00754966" w:rsidP="006C6326">
      <w:pPr>
        <w:pStyle w:val="AlphaParagraph"/>
      </w:pPr>
      <w:r w:rsidRPr="00CE636B">
        <w:t>Improving data collection, access and sharing</w:t>
      </w:r>
      <w:r>
        <w:t xml:space="preserve"> to enable evidence</w:t>
      </w:r>
      <w:r w:rsidR="006177C3">
        <w:noBreakHyphen/>
      </w:r>
      <w:r>
        <w:t>based decision</w:t>
      </w:r>
      <w:r w:rsidR="006177C3">
        <w:noBreakHyphen/>
      </w:r>
      <w:r>
        <w:t>making and support First Nations data sovereignty.</w:t>
      </w:r>
    </w:p>
    <w:p w14:paraId="58086BA8" w14:textId="0617975C" w:rsidR="00754966" w:rsidRDefault="00754966" w:rsidP="006C6326">
      <w:pPr>
        <w:pStyle w:val="AlphaParagraph"/>
      </w:pPr>
      <w:r>
        <w:t>Enabling financial independence, economic self</w:t>
      </w:r>
      <w:r w:rsidR="006177C3">
        <w:noBreakHyphen/>
      </w:r>
      <w:r>
        <w:t>determination and long</w:t>
      </w:r>
      <w:r w:rsidR="006177C3">
        <w:noBreakHyphen/>
      </w:r>
      <w:r>
        <w:t>term, community</w:t>
      </w:r>
      <w:r w:rsidR="006177C3">
        <w:noBreakHyphen/>
      </w:r>
      <w:r>
        <w:t>driven economic development for First Nations peoples</w:t>
      </w:r>
      <w:r w:rsidR="0006471A">
        <w:t>, including advancing gender equity and the important role of First Nations women in the Australian economy.</w:t>
      </w:r>
    </w:p>
    <w:p w14:paraId="5616DE14" w14:textId="77777777" w:rsidR="00754966" w:rsidRDefault="00754966" w:rsidP="00A23E8F">
      <w:pPr>
        <w:pStyle w:val="ListParagraph"/>
        <w:numPr>
          <w:ilvl w:val="0"/>
          <w:numId w:val="11"/>
        </w:numPr>
        <w:spacing w:line="259" w:lineRule="auto"/>
        <w:ind w:left="425" w:hanging="357"/>
        <w:contextualSpacing w:val="0"/>
      </w:pPr>
      <w:r>
        <w:lastRenderedPageBreak/>
        <w:t>The Economic Partnership will develop initiatives that implement the four Priority Reforms of the Closing the Gap Agreement.</w:t>
      </w:r>
    </w:p>
    <w:p w14:paraId="46527B22" w14:textId="0064249C" w:rsidR="00754966" w:rsidRDefault="00754966" w:rsidP="00A23E8F">
      <w:pPr>
        <w:pStyle w:val="ListParagraph"/>
        <w:numPr>
          <w:ilvl w:val="0"/>
          <w:numId w:val="11"/>
        </w:numPr>
        <w:spacing w:line="259" w:lineRule="auto"/>
        <w:ind w:left="425" w:hanging="357"/>
        <w:contextualSpacing w:val="0"/>
      </w:pPr>
      <w:r>
        <w:t xml:space="preserve">The Economic Partnership will develop a First Nations Economic Framework </w:t>
      </w:r>
      <w:r w:rsidRPr="006C6326">
        <w:t>(the Economic Framework),</w:t>
      </w:r>
      <w:r>
        <w:t xml:space="preserve"> in collaboration with a wide range of First Nations stakeholders. The Economic Framework will set out a comprehensive vision for First Nations economic empowerment and include priority pillars to drive coordinated action across the </w:t>
      </w:r>
      <w:r w:rsidR="000E50C9">
        <w:t>Commonwealth Government</w:t>
      </w:r>
      <w:r>
        <w:t>.</w:t>
      </w:r>
    </w:p>
    <w:p w14:paraId="654AA755" w14:textId="7D7C598D" w:rsidR="00754966" w:rsidRDefault="00754966" w:rsidP="00A23E8F">
      <w:pPr>
        <w:pStyle w:val="ListParagraph"/>
        <w:numPr>
          <w:ilvl w:val="0"/>
          <w:numId w:val="11"/>
        </w:numPr>
        <w:spacing w:line="259" w:lineRule="auto"/>
        <w:ind w:left="425" w:hanging="357"/>
        <w:contextualSpacing w:val="0"/>
      </w:pPr>
      <w:r>
        <w:t xml:space="preserve">The Economic Partnership will complement and support </w:t>
      </w:r>
      <w:r w:rsidR="004A2C5D">
        <w:t>–</w:t>
      </w:r>
      <w:r>
        <w:t xml:space="preserve"> but not duplicate </w:t>
      </w:r>
      <w:r w:rsidR="004A2C5D">
        <w:t>–</w:t>
      </w:r>
      <w:r w:rsidR="008D61A6">
        <w:t xml:space="preserve"> </w:t>
      </w:r>
      <w:r>
        <w:t>other Partnerships (either established or planned) and build on existing economic related initiatives and reforms underway.</w:t>
      </w:r>
    </w:p>
    <w:p w14:paraId="7C025BDD" w14:textId="179C6D97" w:rsidR="00754966" w:rsidRDefault="00754966" w:rsidP="00E519B1">
      <w:pPr>
        <w:pStyle w:val="Heading1"/>
      </w:pPr>
      <w:bookmarkStart w:id="16" w:name="_Toc201323526"/>
      <w:bookmarkStart w:id="17" w:name="_Toc202184957"/>
      <w:r>
        <w:t>Parties and Participation</w:t>
      </w:r>
      <w:bookmarkEnd w:id="16"/>
      <w:bookmarkEnd w:id="17"/>
    </w:p>
    <w:p w14:paraId="018B3463" w14:textId="179C6D97" w:rsidR="00754966" w:rsidRPr="00E213C3" w:rsidRDefault="00754966" w:rsidP="00E519B1">
      <w:pPr>
        <w:pStyle w:val="Heading2"/>
      </w:pPr>
      <w:bookmarkStart w:id="18" w:name="_Toc201323527"/>
      <w:bookmarkStart w:id="19" w:name="_Toc202184958"/>
      <w:r w:rsidRPr="00E213C3">
        <w:t>Partners</w:t>
      </w:r>
      <w:bookmarkEnd w:id="18"/>
      <w:bookmarkEnd w:id="19"/>
    </w:p>
    <w:p w14:paraId="54655A42" w14:textId="0F4145EF" w:rsidR="00754966" w:rsidRPr="00E213C3" w:rsidRDefault="00754966" w:rsidP="00A23E8F">
      <w:pPr>
        <w:pStyle w:val="ListParagraph"/>
        <w:numPr>
          <w:ilvl w:val="0"/>
          <w:numId w:val="12"/>
        </w:numPr>
        <w:spacing w:line="259" w:lineRule="auto"/>
        <w:ind w:left="425" w:hanging="357"/>
        <w:contextualSpacing w:val="0"/>
      </w:pPr>
      <w:r w:rsidRPr="00E213C3">
        <w:t xml:space="preserve">The Economic </w:t>
      </w:r>
      <w:r w:rsidRPr="00060881">
        <w:t>Partnership</w:t>
      </w:r>
      <w:r w:rsidR="006C6326" w:rsidRPr="00060881">
        <w:t xml:space="preserve">, </w:t>
      </w:r>
      <w:r w:rsidRPr="00060881">
        <w:t>which is to be broad and diverse and reflect different voices and perspectives</w:t>
      </w:r>
      <w:r w:rsidR="006C6326" w:rsidRPr="00060881">
        <w:t xml:space="preserve">, </w:t>
      </w:r>
      <w:r w:rsidRPr="00060881">
        <w:t>is between the following Partners:</w:t>
      </w:r>
    </w:p>
    <w:p w14:paraId="6DB4EA40" w14:textId="77777777" w:rsidR="006C6326" w:rsidRDefault="00754966" w:rsidP="00A23E8F">
      <w:pPr>
        <w:pStyle w:val="AlphaParagraph"/>
        <w:numPr>
          <w:ilvl w:val="1"/>
          <w:numId w:val="14"/>
        </w:numPr>
      </w:pPr>
      <w:r w:rsidRPr="00E519B1">
        <w:t xml:space="preserve">The Coalition of Peaks </w:t>
      </w:r>
    </w:p>
    <w:p w14:paraId="2B54F87F" w14:textId="4E6AB1C7" w:rsidR="00380CC6" w:rsidRDefault="00754966" w:rsidP="00380CC6">
      <w:pPr>
        <w:pStyle w:val="AlphaParagraph"/>
        <w:numPr>
          <w:ilvl w:val="0"/>
          <w:numId w:val="0"/>
        </w:numPr>
        <w:ind w:left="720"/>
      </w:pPr>
      <w:r w:rsidRPr="001E6AD3">
        <w:t>Aboriginal and Torres Strait Islander Community</w:t>
      </w:r>
      <w:r w:rsidR="006177C3">
        <w:noBreakHyphen/>
      </w:r>
      <w:r w:rsidRPr="001E6AD3">
        <w:t xml:space="preserve">Controlled Peak Organisations </w:t>
      </w:r>
      <w:r w:rsidR="003A253C">
        <w:t xml:space="preserve">across </w:t>
      </w:r>
      <w:r w:rsidRPr="001E6AD3">
        <w:t>Australia have come together as an act of self</w:t>
      </w:r>
      <w:r w:rsidR="006177C3">
        <w:noBreakHyphen/>
      </w:r>
      <w:r w:rsidRPr="001E6AD3">
        <w:t>determination to change the way Australian governments work with First Nations people. T</w:t>
      </w:r>
      <w:r w:rsidR="003A253C">
        <w:t xml:space="preserve">he Coalition of Peaks is </w:t>
      </w:r>
      <w:r w:rsidRPr="001E6AD3">
        <w:t xml:space="preserve">made up of more than 80 </w:t>
      </w:r>
      <w:r w:rsidRPr="003D1DA1">
        <w:t>Aboriginal and Torres Strait Islander</w:t>
      </w:r>
      <w:r w:rsidRPr="001E6AD3">
        <w:t xml:space="preserve"> community</w:t>
      </w:r>
      <w:r w:rsidR="006177C3">
        <w:noBreakHyphen/>
      </w:r>
      <w:r w:rsidRPr="001E6AD3">
        <w:t xml:space="preserve">controlled peak and member organisations representing some 800 organisations. Coalition of Peaks members have </w:t>
      </w:r>
      <w:r w:rsidR="004A2C5D">
        <w:br/>
      </w:r>
      <w:r w:rsidRPr="001E6AD3">
        <w:t xml:space="preserve">their own unique histories, needs, and priorities and share a </w:t>
      </w:r>
      <w:r w:rsidRPr="007F4214">
        <w:t>commitment to legitimate community</w:t>
      </w:r>
      <w:r w:rsidR="006177C3">
        <w:noBreakHyphen/>
      </w:r>
      <w:r w:rsidRPr="007F4214">
        <w:t>controlled representation of communities on matters that are important to Aboriginal and Torres Strait Islander people. The Coalition</w:t>
      </w:r>
      <w:r w:rsidRPr="001E6AD3">
        <w:t xml:space="preserve"> of Peaks, and their members, work for and are accountable to our communities, not governments or mainstream institutions. The Coalition of Peaks signed the National Partnership and National Agreement on Closing the Gap with all Australian Governments in 2019 and 2020. The Coalition of Peaks are governed by a public Terms of Reference which also sets out membership criteria. Current membership is listed at </w:t>
      </w:r>
      <w:r w:rsidRPr="005E5295">
        <w:t>Schedule A</w:t>
      </w:r>
      <w:r w:rsidRPr="001E6AD3">
        <w:t>. Where new Coalition of Peaks members are agreed by the Coalition of Peaks, they will advise the Partners.</w:t>
      </w:r>
      <w:r w:rsidRPr="005E5295">
        <w:t xml:space="preserve"> </w:t>
      </w:r>
    </w:p>
    <w:p w14:paraId="61C1E60E" w14:textId="77777777" w:rsidR="00380CC6" w:rsidRDefault="00754966" w:rsidP="00A23E8F">
      <w:pPr>
        <w:pStyle w:val="AlphaParagraph"/>
        <w:numPr>
          <w:ilvl w:val="1"/>
          <w:numId w:val="14"/>
        </w:numPr>
      </w:pPr>
      <w:r w:rsidRPr="00E519B1">
        <w:t>The Alliance</w:t>
      </w:r>
      <w:r w:rsidRPr="00380CC6">
        <w:t xml:space="preserve"> </w:t>
      </w:r>
    </w:p>
    <w:p w14:paraId="6F333F1C" w14:textId="0E01EDE0" w:rsidR="00754966" w:rsidRDefault="00754966" w:rsidP="00380CC6">
      <w:pPr>
        <w:pStyle w:val="AlphaParagraph"/>
        <w:numPr>
          <w:ilvl w:val="0"/>
          <w:numId w:val="0"/>
        </w:numPr>
        <w:ind w:left="720"/>
      </w:pPr>
      <w:r w:rsidRPr="001E6AD3">
        <w:t xml:space="preserve">The </w:t>
      </w:r>
      <w:r>
        <w:t xml:space="preserve">First Nations Economic Empowerment </w:t>
      </w:r>
      <w:r w:rsidRPr="001E6AD3">
        <w:t xml:space="preserve">Alliance </w:t>
      </w:r>
      <w:r>
        <w:t xml:space="preserve">(Alliance) </w:t>
      </w:r>
      <w:r w:rsidRPr="001E6AD3">
        <w:t xml:space="preserve">is an association of </w:t>
      </w:r>
      <w:r w:rsidRPr="00050575">
        <w:t xml:space="preserve">First </w:t>
      </w:r>
      <w:r>
        <w:t>N</w:t>
      </w:r>
      <w:r w:rsidRPr="00050575">
        <w:t>ations</w:t>
      </w:r>
      <w:r w:rsidR="006177C3">
        <w:noBreakHyphen/>
      </w:r>
      <w:r w:rsidRPr="00050575">
        <w:t>led organisations, Australian Government statutory authorities and First Nations experts with</w:t>
      </w:r>
      <w:r w:rsidRPr="001E6AD3">
        <w:t xml:space="preserve"> responsibilities and expertise related to First Nations economic rights and interests and research. It was established as an outcome of deliberative dialogues and research led by the Australian National University First Nations Portfolio to advocate </w:t>
      </w:r>
      <w:r w:rsidR="004A2C5D">
        <w:br/>
      </w:r>
      <w:r w:rsidRPr="001E6AD3">
        <w:t>for critical economic policy reform to drive an economic self</w:t>
      </w:r>
      <w:r w:rsidR="006177C3">
        <w:noBreakHyphen/>
      </w:r>
      <w:r w:rsidRPr="001E6AD3">
        <w:t>determination agenda.</w:t>
      </w:r>
      <w:r>
        <w:t xml:space="preserve"> </w:t>
      </w:r>
      <w:r w:rsidR="004A2C5D">
        <w:br/>
      </w:r>
      <w:r w:rsidRPr="001E6AD3">
        <w:t>The Alliance is governed by a public Charter</w:t>
      </w:r>
      <w:r>
        <w:t>,</w:t>
      </w:r>
      <w:r w:rsidRPr="001E6AD3">
        <w:t xml:space="preserve"> which also sets out membership criteria. Current membership is listed at Schedule A. Where new members</w:t>
      </w:r>
      <w:r>
        <w:t xml:space="preserve"> to the Alliance</w:t>
      </w:r>
      <w:r w:rsidRPr="001E6AD3">
        <w:t xml:space="preserve"> are </w:t>
      </w:r>
      <w:r w:rsidR="004A2C5D">
        <w:br/>
      </w:r>
      <w:r w:rsidRPr="001E6AD3">
        <w:t>agreed by the Alliance, they will advise the Partners.</w:t>
      </w:r>
    </w:p>
    <w:p w14:paraId="6BD12C4B" w14:textId="4C042479" w:rsidR="006C6326" w:rsidRPr="000759DD" w:rsidRDefault="00754966" w:rsidP="006C6326">
      <w:pPr>
        <w:pStyle w:val="AlphaParagraph"/>
      </w:pPr>
      <w:r w:rsidRPr="000759DD">
        <w:lastRenderedPageBreak/>
        <w:t xml:space="preserve">The </w:t>
      </w:r>
      <w:r w:rsidR="00A345CD" w:rsidRPr="000759DD">
        <w:t xml:space="preserve">Commonwealth </w:t>
      </w:r>
      <w:r w:rsidRPr="000759DD">
        <w:t>Government</w:t>
      </w:r>
    </w:p>
    <w:p w14:paraId="1C0909C3" w14:textId="18CC77A5" w:rsidR="00754966" w:rsidRPr="009A6123" w:rsidRDefault="00754966" w:rsidP="006C6326">
      <w:pPr>
        <w:pStyle w:val="AlphaParagraph"/>
        <w:numPr>
          <w:ilvl w:val="0"/>
          <w:numId w:val="0"/>
        </w:numPr>
        <w:ind w:left="720"/>
      </w:pPr>
      <w:r w:rsidRPr="001E6AD3">
        <w:t xml:space="preserve">The </w:t>
      </w:r>
      <w:r w:rsidR="00A345CD">
        <w:t>Commonwealth</w:t>
      </w:r>
      <w:r w:rsidR="00A345CD" w:rsidRPr="001E6AD3">
        <w:t xml:space="preserve"> </w:t>
      </w:r>
      <w:r w:rsidRPr="001E6AD3">
        <w:t xml:space="preserve">Government will be represented by </w:t>
      </w:r>
      <w:r w:rsidR="004828AA">
        <w:t>T</w:t>
      </w:r>
      <w:r w:rsidRPr="001E6AD3">
        <w:t>he Treasury. The Treas</w:t>
      </w:r>
      <w:r w:rsidRPr="00CD557B">
        <w:t xml:space="preserve">ury </w:t>
      </w:r>
      <w:r w:rsidR="00145C54">
        <w:br/>
      </w:r>
      <w:r w:rsidRPr="001E6AD3">
        <w:t xml:space="preserve">may agree other Australian Government officials to attend meetings of the Economic Partnership, including the Department of the Prime Minister and Cabinet and the National Indigenous Australians Agency. Australian Government representatives will understand the </w:t>
      </w:r>
      <w:r w:rsidRPr="003D1DA1">
        <w:t>Aboriginal and Torres Strait Islander</w:t>
      </w:r>
      <w:r w:rsidRPr="001E6AD3">
        <w:t xml:space="preserve"> community</w:t>
      </w:r>
      <w:r w:rsidR="006177C3">
        <w:noBreakHyphen/>
      </w:r>
      <w:r w:rsidRPr="001E6AD3">
        <w:t xml:space="preserve">controlled and business sectors, have a strong capacity for </w:t>
      </w:r>
      <w:r w:rsidRPr="009A6123">
        <w:t xml:space="preserve">working with First Nations people and bring expertise in economic participation. </w:t>
      </w:r>
      <w:r w:rsidRPr="00E213C3">
        <w:t xml:space="preserve">The </w:t>
      </w:r>
      <w:r w:rsidR="004828AA">
        <w:t>A</w:t>
      </w:r>
      <w:r w:rsidRPr="00E213C3">
        <w:t xml:space="preserve">ccountable Ministers are the Treasurer of Australia and the Minister </w:t>
      </w:r>
      <w:r w:rsidR="00145C54">
        <w:br/>
      </w:r>
      <w:r w:rsidRPr="00E213C3">
        <w:t>for Indigenous Australians.</w:t>
      </w:r>
    </w:p>
    <w:p w14:paraId="21C84998" w14:textId="143572A0" w:rsidR="00754966" w:rsidRPr="00152CCC" w:rsidRDefault="00754966" w:rsidP="00A23E8F">
      <w:pPr>
        <w:pStyle w:val="ListParagraph"/>
        <w:numPr>
          <w:ilvl w:val="0"/>
          <w:numId w:val="12"/>
        </w:numPr>
        <w:spacing w:line="259" w:lineRule="auto"/>
        <w:ind w:left="425" w:hanging="357"/>
        <w:contextualSpacing w:val="0"/>
      </w:pPr>
      <w:r w:rsidRPr="00152CCC">
        <w:t xml:space="preserve">The Partners will develop a mechanism </w:t>
      </w:r>
      <w:r w:rsidRPr="007067CC">
        <w:t xml:space="preserve">to </w:t>
      </w:r>
      <w:r w:rsidRPr="005E5295">
        <w:t>identify and</w:t>
      </w:r>
      <w:r w:rsidRPr="007067CC">
        <w:t xml:space="preserve"> determine</w:t>
      </w:r>
      <w:r w:rsidRPr="00152CCC">
        <w:t xml:space="preserve"> </w:t>
      </w:r>
      <w:r>
        <w:t>new Partners</w:t>
      </w:r>
      <w:r w:rsidRPr="00152CCC">
        <w:t>. Once developed, it will be attached as an addendum to this Agreement.</w:t>
      </w:r>
    </w:p>
    <w:p w14:paraId="1BBC1833" w14:textId="3C44D72A" w:rsidR="00754966" w:rsidRDefault="00754966" w:rsidP="00A23E8F">
      <w:pPr>
        <w:pStyle w:val="ListParagraph"/>
        <w:numPr>
          <w:ilvl w:val="0"/>
          <w:numId w:val="12"/>
        </w:numPr>
        <w:spacing w:line="259" w:lineRule="auto"/>
        <w:ind w:left="425" w:hanging="357"/>
        <w:contextualSpacing w:val="0"/>
      </w:pPr>
      <w:r w:rsidRPr="009A6123">
        <w:t>The Partners are the decision makers on all matters relating to the Economic Partnership. Decision</w:t>
      </w:r>
      <w:r w:rsidR="006177C3">
        <w:noBreakHyphen/>
      </w:r>
      <w:r w:rsidRPr="009A6123">
        <w:t>making arrangements are set out under the Governance section</w:t>
      </w:r>
      <w:r>
        <w:t xml:space="preserve"> below.</w:t>
      </w:r>
    </w:p>
    <w:p w14:paraId="19F9170D" w14:textId="77777777" w:rsidR="00754966" w:rsidRPr="00CE636B" w:rsidRDefault="00754966" w:rsidP="00A23E8F">
      <w:pPr>
        <w:pStyle w:val="ListParagraph"/>
        <w:numPr>
          <w:ilvl w:val="0"/>
          <w:numId w:val="12"/>
        </w:numPr>
        <w:spacing w:line="259" w:lineRule="auto"/>
        <w:ind w:left="425" w:hanging="357"/>
        <w:contextualSpacing w:val="0"/>
      </w:pPr>
      <w:r w:rsidRPr="00CE636B">
        <w:t>Each Partner determines their own representatives. The Partners, by consensus, will agree on the total number of representatives for each partner, ensuring that there is always a majority First Nations representation. The Partners will use best endeavours to ensure continuity of representation over the life of the</w:t>
      </w:r>
      <w:r>
        <w:t xml:space="preserve"> Economic</w:t>
      </w:r>
      <w:r w:rsidRPr="00CE636B">
        <w:t xml:space="preserve"> Partnership.</w:t>
      </w:r>
    </w:p>
    <w:p w14:paraId="03F5FBE2" w14:textId="77777777" w:rsidR="00754966" w:rsidRPr="00BC0D70" w:rsidRDefault="00754966" w:rsidP="00E519B1">
      <w:pPr>
        <w:pStyle w:val="Heading2"/>
      </w:pPr>
      <w:bookmarkStart w:id="20" w:name="_Toc201323528"/>
      <w:bookmarkStart w:id="21" w:name="_Toc202184959"/>
      <w:r w:rsidRPr="00BC0D70">
        <w:t>Members and Experts</w:t>
      </w:r>
      <w:bookmarkEnd w:id="20"/>
      <w:bookmarkEnd w:id="21"/>
    </w:p>
    <w:p w14:paraId="0ECCBC62" w14:textId="2006C62C" w:rsidR="00754966" w:rsidRDefault="00754966" w:rsidP="00A23E8F">
      <w:pPr>
        <w:pStyle w:val="ListParagraph"/>
        <w:numPr>
          <w:ilvl w:val="0"/>
          <w:numId w:val="12"/>
        </w:numPr>
        <w:spacing w:line="259" w:lineRule="auto"/>
        <w:ind w:left="425" w:hanging="357"/>
        <w:contextualSpacing w:val="0"/>
      </w:pPr>
      <w:r w:rsidRPr="006C30AA">
        <w:t>Acknowledging the importance of broad consultation, engagement and expertise for</w:t>
      </w:r>
      <w:r>
        <w:t xml:space="preserve"> </w:t>
      </w:r>
      <w:r w:rsidRPr="006C30AA">
        <w:t xml:space="preserve">effective policy design, and the need for flexibility, the Partners </w:t>
      </w:r>
      <w:r w:rsidRPr="00CE636B">
        <w:t>may</w:t>
      </w:r>
      <w:r>
        <w:t xml:space="preserve"> </w:t>
      </w:r>
      <w:r w:rsidRPr="006C30AA">
        <w:t xml:space="preserve">agree to </w:t>
      </w:r>
      <w:r>
        <w:t>invite and appoint members to be involved over the longer term in work related to the Economic Partnership.</w:t>
      </w:r>
    </w:p>
    <w:p w14:paraId="5F63C6AE" w14:textId="69B2864A" w:rsidR="00754966" w:rsidRDefault="00754966" w:rsidP="00A23E8F">
      <w:pPr>
        <w:pStyle w:val="ListParagraph"/>
        <w:numPr>
          <w:ilvl w:val="0"/>
          <w:numId w:val="12"/>
        </w:numPr>
        <w:spacing w:line="259" w:lineRule="auto"/>
        <w:ind w:left="425" w:hanging="357"/>
        <w:contextualSpacing w:val="0"/>
      </w:pPr>
      <w:r>
        <w:t xml:space="preserve">The role of Members shall include providing policy advice and collaborating on projects. Members shall be organisations and </w:t>
      </w:r>
      <w:r w:rsidRPr="00FE0F0A">
        <w:t xml:space="preserve">must have responsibilities or expertise directly relevant </w:t>
      </w:r>
      <w:r w:rsidR="00145C54">
        <w:br/>
      </w:r>
      <w:r w:rsidRPr="00FE0F0A">
        <w:t>to the Purpose and Scope of the Economic Partnership.</w:t>
      </w:r>
    </w:p>
    <w:p w14:paraId="11C9DB34" w14:textId="2C72C578" w:rsidR="00754966" w:rsidRDefault="004828AA" w:rsidP="00A23E8F">
      <w:pPr>
        <w:pStyle w:val="ListParagraph"/>
        <w:numPr>
          <w:ilvl w:val="0"/>
          <w:numId w:val="12"/>
        </w:numPr>
        <w:spacing w:line="259" w:lineRule="auto"/>
        <w:ind w:left="425" w:hanging="357"/>
        <w:contextualSpacing w:val="0"/>
      </w:pPr>
      <w:r>
        <w:t>Members</w:t>
      </w:r>
      <w:r w:rsidR="00754966">
        <w:t xml:space="preserve"> will be appointed by a consensus of the Partners to participate in the work of the Economic Partnership including attending meetings on terms agreed by the Partners. Members shall not </w:t>
      </w:r>
      <w:r w:rsidR="0079594C">
        <w:t>exercise</w:t>
      </w:r>
      <w:r w:rsidR="00754966">
        <w:t xml:space="preserve"> decision making powers.</w:t>
      </w:r>
    </w:p>
    <w:p w14:paraId="07EB1324" w14:textId="79534842" w:rsidR="00754966" w:rsidRPr="00152CCC" w:rsidRDefault="00754966" w:rsidP="00A23E8F">
      <w:pPr>
        <w:pStyle w:val="ListParagraph"/>
        <w:numPr>
          <w:ilvl w:val="0"/>
          <w:numId w:val="12"/>
        </w:numPr>
        <w:spacing w:line="259" w:lineRule="auto"/>
        <w:ind w:left="425" w:hanging="357"/>
        <w:contextualSpacing w:val="0"/>
      </w:pPr>
      <w:r w:rsidRPr="00152CCC">
        <w:t xml:space="preserve">The Partners will develop a mechanism </w:t>
      </w:r>
      <w:r w:rsidRPr="007067CC">
        <w:t xml:space="preserve">to </w:t>
      </w:r>
      <w:r w:rsidRPr="005E5295">
        <w:t>identify and</w:t>
      </w:r>
      <w:r w:rsidRPr="007067CC">
        <w:t xml:space="preserve"> determine</w:t>
      </w:r>
      <w:r w:rsidRPr="00152CCC">
        <w:t xml:space="preserve"> Members. Once developed, </w:t>
      </w:r>
      <w:r w:rsidR="00145C54">
        <w:br/>
      </w:r>
      <w:r w:rsidRPr="00152CCC">
        <w:t>it will be attached as an addendum to this Agreement.</w:t>
      </w:r>
    </w:p>
    <w:p w14:paraId="6049F6DC" w14:textId="53A46F46" w:rsidR="00754966" w:rsidRDefault="00754966" w:rsidP="00A23E8F">
      <w:pPr>
        <w:pStyle w:val="ListParagraph"/>
        <w:numPr>
          <w:ilvl w:val="0"/>
          <w:numId w:val="12"/>
        </w:numPr>
        <w:spacing w:line="259" w:lineRule="auto"/>
        <w:ind w:left="425" w:hanging="357"/>
        <w:contextualSpacing w:val="0"/>
      </w:pPr>
      <w:r w:rsidRPr="00152CCC">
        <w:t xml:space="preserve">The Partners may invite </w:t>
      </w:r>
      <w:r w:rsidR="00EB4C65">
        <w:t>E</w:t>
      </w:r>
      <w:r w:rsidRPr="00152CCC">
        <w:t xml:space="preserve">xperts, including international </w:t>
      </w:r>
      <w:r w:rsidR="00EB4C65">
        <w:t>E</w:t>
      </w:r>
      <w:r w:rsidRPr="00152CCC">
        <w:t>xperts, to present to the Economic Partnership or undertake work commissioned by the</w:t>
      </w:r>
      <w:r>
        <w:t xml:space="preserve"> </w:t>
      </w:r>
      <w:r w:rsidRPr="00152CCC">
        <w:t xml:space="preserve">Economic Partnership. Experts shall </w:t>
      </w:r>
      <w:r w:rsidR="00145C54">
        <w:br/>
      </w:r>
      <w:r w:rsidRPr="00152CCC">
        <w:t>not exercise any decision</w:t>
      </w:r>
      <w:r w:rsidR="006177C3">
        <w:noBreakHyphen/>
      </w:r>
      <w:r w:rsidRPr="00152CCC">
        <w:t>making and may only participate</w:t>
      </w:r>
      <w:r w:rsidRPr="003F3FDA">
        <w:t xml:space="preserve"> on specific matters as agreed by </w:t>
      </w:r>
      <w:r w:rsidR="00145C54">
        <w:br/>
      </w:r>
      <w:r w:rsidRPr="003F3FDA">
        <w:t>the Partners.</w:t>
      </w:r>
    </w:p>
    <w:p w14:paraId="10904B43" w14:textId="521569D8" w:rsidR="00754966" w:rsidRPr="00BC0D70" w:rsidRDefault="00754966" w:rsidP="00E519B1">
      <w:pPr>
        <w:pStyle w:val="Heading2"/>
      </w:pPr>
      <w:bookmarkStart w:id="22" w:name="_Toc201323529"/>
      <w:bookmarkStart w:id="23" w:name="_Toc202184960"/>
      <w:r w:rsidRPr="00BC0D70">
        <w:lastRenderedPageBreak/>
        <w:t>Additional Participation</w:t>
      </w:r>
      <w:bookmarkEnd w:id="22"/>
      <w:bookmarkEnd w:id="23"/>
    </w:p>
    <w:p w14:paraId="0AA40E0D" w14:textId="77777777" w:rsidR="00754966" w:rsidRDefault="00754966" w:rsidP="00E519B1">
      <w:pPr>
        <w:pStyle w:val="Heading3"/>
      </w:pPr>
      <w:bookmarkStart w:id="24" w:name="_Toc202184961"/>
      <w:r w:rsidRPr="003C5491">
        <w:t>First Nations interests</w:t>
      </w:r>
      <w:bookmarkEnd w:id="24"/>
    </w:p>
    <w:p w14:paraId="52BBD1DA" w14:textId="4E7E143C" w:rsidR="00754966" w:rsidRDefault="00754966" w:rsidP="00A23E8F">
      <w:pPr>
        <w:pStyle w:val="ListParagraph"/>
        <w:numPr>
          <w:ilvl w:val="0"/>
          <w:numId w:val="12"/>
        </w:numPr>
        <w:spacing w:line="259" w:lineRule="auto"/>
        <w:ind w:left="425" w:hanging="357"/>
        <w:contextualSpacing w:val="0"/>
      </w:pPr>
      <w:r>
        <w:t>First Nations communities, Aboriginal and Torres Strait Islander community</w:t>
      </w:r>
      <w:r w:rsidR="006177C3">
        <w:noBreakHyphen/>
      </w:r>
      <w:r>
        <w:t xml:space="preserve">controlled organisations, businesses and enterprises, Chambers of Commerce, experts and interested parties across Australia will have an opportunity to </w:t>
      </w:r>
      <w:r w:rsidRPr="009A6123">
        <w:t xml:space="preserve">be </w:t>
      </w:r>
      <w:r w:rsidRPr="003740A4">
        <w:t>involved</w:t>
      </w:r>
      <w:r w:rsidRPr="009A6123">
        <w:t xml:space="preserve"> through the implementation</w:t>
      </w:r>
      <w:r>
        <w:t xml:space="preserve"> of the Economic Partnership and in regular engagements that will inform its activities, including through </w:t>
      </w:r>
      <w:r w:rsidR="000C38E4">
        <w:t>Working Group</w:t>
      </w:r>
      <w:r>
        <w:t>s.</w:t>
      </w:r>
    </w:p>
    <w:p w14:paraId="0A6E7CD4" w14:textId="5374FA3A" w:rsidR="00754966" w:rsidRDefault="00754966" w:rsidP="00A23E8F">
      <w:pPr>
        <w:pStyle w:val="ListParagraph"/>
        <w:numPr>
          <w:ilvl w:val="0"/>
          <w:numId w:val="12"/>
        </w:numPr>
        <w:spacing w:line="259" w:lineRule="auto"/>
        <w:ind w:left="425" w:hanging="357"/>
        <w:contextualSpacing w:val="0"/>
      </w:pPr>
      <w:r>
        <w:t>In particular, the Partners commit to significant engagements across the country on the development of the Economic Framework, as well as engagements with communities and Aboriginal and Torres Strait Islander community</w:t>
      </w:r>
      <w:r w:rsidR="006177C3">
        <w:noBreakHyphen/>
      </w:r>
      <w:r>
        <w:t>controlled organisations and businesses on initiatives of the Economic Partnership. These engagements will be carried out consistent with Priority Reform Three of the Closing the Gap Agreement.</w:t>
      </w:r>
    </w:p>
    <w:p w14:paraId="4BB78251" w14:textId="281EC473" w:rsidR="00754966" w:rsidRDefault="00754966" w:rsidP="00A23E8F">
      <w:pPr>
        <w:pStyle w:val="ListParagraph"/>
        <w:numPr>
          <w:ilvl w:val="0"/>
          <w:numId w:val="12"/>
        </w:numPr>
        <w:spacing w:line="259" w:lineRule="auto"/>
        <w:ind w:left="425" w:hanging="357"/>
        <w:contextualSpacing w:val="0"/>
      </w:pPr>
      <w:r w:rsidRPr="00650CC2">
        <w:t>Where the</w:t>
      </w:r>
      <w:r>
        <w:t xml:space="preserve"> Economic</w:t>
      </w:r>
      <w:r w:rsidRPr="00650CC2">
        <w:t xml:space="preserve"> Partnership considers matters related to the rights of </w:t>
      </w:r>
      <w:r>
        <w:t>T</w:t>
      </w:r>
      <w:r w:rsidRPr="00650CC2">
        <w:t xml:space="preserve">raditional </w:t>
      </w:r>
      <w:r>
        <w:t>O</w:t>
      </w:r>
      <w:r w:rsidRPr="00650CC2">
        <w:t>wners</w:t>
      </w:r>
      <w:r>
        <w:t>,</w:t>
      </w:r>
      <w:r w:rsidRPr="00650CC2">
        <w:t xml:space="preserve"> including relating to native title, statutory land rights and cultural and intellectual property, affected rights holders and </w:t>
      </w:r>
      <w:r>
        <w:t xml:space="preserve">Traditional Owner Representative Institutions </w:t>
      </w:r>
      <w:r w:rsidRPr="00650CC2">
        <w:t xml:space="preserve">will be centrally engaged in discussions and decision making consistent with the right to Free, Prior and </w:t>
      </w:r>
      <w:r w:rsidR="00145C54">
        <w:br/>
      </w:r>
      <w:r w:rsidRPr="00650CC2">
        <w:t>Informed Consent.</w:t>
      </w:r>
    </w:p>
    <w:p w14:paraId="5A0F4B32" w14:textId="77777777" w:rsidR="00754966" w:rsidRDefault="00754966" w:rsidP="00E519B1">
      <w:pPr>
        <w:pStyle w:val="Heading3"/>
      </w:pPr>
      <w:bookmarkStart w:id="25" w:name="_Toc202184962"/>
      <w:r w:rsidRPr="003C5491">
        <w:t>Private and civil sectors</w:t>
      </w:r>
      <w:bookmarkEnd w:id="25"/>
      <w:r>
        <w:t xml:space="preserve"> </w:t>
      </w:r>
    </w:p>
    <w:p w14:paraId="17C49AFA" w14:textId="73035A68" w:rsidR="00754966" w:rsidRDefault="00754966" w:rsidP="00A23E8F">
      <w:pPr>
        <w:pStyle w:val="ListParagraph"/>
        <w:numPr>
          <w:ilvl w:val="0"/>
          <w:numId w:val="12"/>
        </w:numPr>
        <w:spacing w:line="259" w:lineRule="auto"/>
        <w:ind w:left="425" w:hanging="357"/>
        <w:contextualSpacing w:val="0"/>
      </w:pPr>
      <w:r>
        <w:t xml:space="preserve">Acknowledging the contribution that the private and civil sectors can make in supporting the purpose of the Economic Partnership, the Partners, on relevant matters, will engage private </w:t>
      </w:r>
      <w:r w:rsidR="00145C54">
        <w:br/>
      </w:r>
      <w:r>
        <w:t>and civil sector representatives, including in Working Groups, and the development of the Economic Framework.</w:t>
      </w:r>
    </w:p>
    <w:p w14:paraId="65FF7D1B" w14:textId="77777777" w:rsidR="00145C54" w:rsidRDefault="00145C54" w:rsidP="00484D72">
      <w:pPr>
        <w:pStyle w:val="NoSpacing"/>
      </w:pPr>
      <w:bookmarkStart w:id="26" w:name="_Toc201323530"/>
      <w:bookmarkStart w:id="27" w:name="_Toc202184963"/>
      <w:r>
        <w:br w:type="page"/>
      </w:r>
    </w:p>
    <w:p w14:paraId="6C7A2C2E" w14:textId="3C8BDA75" w:rsidR="00754966" w:rsidRPr="005E5295" w:rsidRDefault="00754966" w:rsidP="00E519B1">
      <w:pPr>
        <w:pStyle w:val="Heading1"/>
      </w:pPr>
      <w:r w:rsidRPr="005E5295">
        <w:lastRenderedPageBreak/>
        <w:t>Roles and responsibilities</w:t>
      </w:r>
      <w:bookmarkEnd w:id="26"/>
      <w:bookmarkEnd w:id="27"/>
    </w:p>
    <w:p w14:paraId="25FDC5DE" w14:textId="7E138C5D" w:rsidR="00754966" w:rsidRPr="0035069C" w:rsidRDefault="00754966" w:rsidP="00A23E8F">
      <w:pPr>
        <w:pStyle w:val="ListParagraph"/>
        <w:numPr>
          <w:ilvl w:val="0"/>
          <w:numId w:val="12"/>
        </w:numPr>
        <w:spacing w:line="259" w:lineRule="auto"/>
        <w:ind w:left="425" w:hanging="357"/>
        <w:contextualSpacing w:val="0"/>
      </w:pPr>
      <w:r w:rsidRPr="0035069C">
        <w:t>Partners are jointly responsible for</w:t>
      </w:r>
      <w:r>
        <w:t xml:space="preserve"> the following</w:t>
      </w:r>
      <w:r w:rsidR="004828AA">
        <w:t>:</w:t>
      </w:r>
    </w:p>
    <w:p w14:paraId="139C9185" w14:textId="77777777" w:rsidR="00754966" w:rsidRPr="006131B8" w:rsidRDefault="00754966" w:rsidP="00A23E8F">
      <w:pPr>
        <w:pStyle w:val="AlphaParagraph"/>
        <w:numPr>
          <w:ilvl w:val="1"/>
          <w:numId w:val="15"/>
        </w:numPr>
      </w:pPr>
      <w:r>
        <w:t>E</w:t>
      </w:r>
      <w:r w:rsidRPr="006131B8">
        <w:t>nsuring the strong partnership elements of the Closing the Gap Agreement are embedded in the operations, culture and decisions of the Economic Partnership</w:t>
      </w:r>
      <w:r>
        <w:t>.</w:t>
      </w:r>
    </w:p>
    <w:p w14:paraId="788753CF" w14:textId="5AF1A19B" w:rsidR="00754966" w:rsidRPr="006131B8" w:rsidRDefault="00754966" w:rsidP="006C6326">
      <w:pPr>
        <w:pStyle w:val="AlphaParagraph"/>
      </w:pPr>
      <w:r>
        <w:t>E</w:t>
      </w:r>
      <w:r w:rsidRPr="006131B8">
        <w:t xml:space="preserve">nsuring that First Nations peoples are fully engaged in the design, implementation </w:t>
      </w:r>
      <w:r w:rsidR="00145C54">
        <w:br/>
      </w:r>
      <w:r w:rsidRPr="006131B8">
        <w:t>and monitoring of the actions of the Economic Partnership</w:t>
      </w:r>
      <w:r>
        <w:t>.</w:t>
      </w:r>
    </w:p>
    <w:p w14:paraId="7AA72AC0" w14:textId="77777777" w:rsidR="00754966" w:rsidRPr="006131B8" w:rsidRDefault="00754966" w:rsidP="006C6326">
      <w:pPr>
        <w:pStyle w:val="AlphaParagraph"/>
      </w:pPr>
      <w:r>
        <w:t>B</w:t>
      </w:r>
      <w:r w:rsidRPr="006131B8">
        <w:t>ringing their experience, authority and expertise to contribute constructively to the objectives, outcomes and priorities of the Economic Partnership</w:t>
      </w:r>
      <w:r>
        <w:t>.</w:t>
      </w:r>
    </w:p>
    <w:p w14:paraId="7A200002" w14:textId="0D2289B7" w:rsidR="00754966" w:rsidRPr="006131B8" w:rsidRDefault="00754966" w:rsidP="006C6326">
      <w:pPr>
        <w:pStyle w:val="AlphaParagraph"/>
      </w:pPr>
      <w:r>
        <w:t>A</w:t>
      </w:r>
      <w:r w:rsidRPr="006131B8">
        <w:t xml:space="preserve">cting in good faith and with a commitment to the collective interests of all First </w:t>
      </w:r>
      <w:r w:rsidR="00145C54">
        <w:br/>
      </w:r>
      <w:r w:rsidRPr="006131B8">
        <w:t>Nations peoples</w:t>
      </w:r>
      <w:r>
        <w:t>.</w:t>
      </w:r>
    </w:p>
    <w:p w14:paraId="38AD3B19" w14:textId="77777777" w:rsidR="00754966" w:rsidRPr="0035069C" w:rsidRDefault="00754966" w:rsidP="006C6326">
      <w:pPr>
        <w:pStyle w:val="AlphaParagraph"/>
      </w:pPr>
      <w:r>
        <w:t>E</w:t>
      </w:r>
      <w:r w:rsidRPr="0035069C">
        <w:t>nsuring that the work of the Economic Partnership is guided by the Priority Reforms of the Closing the Gap Agreement and the principles of the UNDRIP</w:t>
      </w:r>
      <w:r>
        <w:t>.</w:t>
      </w:r>
    </w:p>
    <w:p w14:paraId="4DD017A2" w14:textId="2BBE940B" w:rsidR="00754966" w:rsidRPr="0035069C" w:rsidRDefault="00754966" w:rsidP="006C6326">
      <w:pPr>
        <w:pStyle w:val="AlphaParagraph"/>
      </w:pPr>
      <w:r>
        <w:t>A</w:t>
      </w:r>
      <w:r w:rsidRPr="0035069C">
        <w:t xml:space="preserve">greeing to, implementing and monitoring a </w:t>
      </w:r>
      <w:r w:rsidR="00D734AF">
        <w:t>Workplan</w:t>
      </w:r>
      <w:r w:rsidRPr="0035069C">
        <w:t xml:space="preserve"> for the Economic Partnership.</w:t>
      </w:r>
    </w:p>
    <w:p w14:paraId="432785E2" w14:textId="69AF6F0A" w:rsidR="00754966" w:rsidRPr="0035069C" w:rsidRDefault="00754966" w:rsidP="00A23E8F">
      <w:pPr>
        <w:pStyle w:val="ListParagraph"/>
        <w:numPr>
          <w:ilvl w:val="0"/>
          <w:numId w:val="12"/>
        </w:numPr>
        <w:spacing w:line="259" w:lineRule="auto"/>
        <w:ind w:left="425" w:hanging="357"/>
        <w:contextualSpacing w:val="0"/>
      </w:pPr>
      <w:r w:rsidRPr="0035069C">
        <w:t xml:space="preserve">The Treasury </w:t>
      </w:r>
      <w:r>
        <w:t>is responsible for the following</w:t>
      </w:r>
      <w:r w:rsidR="004828AA">
        <w:t>:</w:t>
      </w:r>
      <w:r>
        <w:t xml:space="preserve"> </w:t>
      </w:r>
    </w:p>
    <w:p w14:paraId="5E47F562" w14:textId="62A22416" w:rsidR="00754966" w:rsidRPr="0035069C" w:rsidRDefault="00754966" w:rsidP="00A23E8F">
      <w:pPr>
        <w:pStyle w:val="AlphaParagraph"/>
        <w:numPr>
          <w:ilvl w:val="1"/>
          <w:numId w:val="16"/>
        </w:numPr>
      </w:pPr>
      <w:r>
        <w:t>L</w:t>
      </w:r>
      <w:r w:rsidRPr="0035069C">
        <w:t>iais</w:t>
      </w:r>
      <w:r>
        <w:t>ing</w:t>
      </w:r>
      <w:r w:rsidRPr="0035069C">
        <w:t xml:space="preserve"> across relevant </w:t>
      </w:r>
      <w:r w:rsidR="000E50C9">
        <w:t>Commonwealth Government</w:t>
      </w:r>
      <w:r w:rsidRPr="0035069C">
        <w:t xml:space="preserve"> agencies to bring whole</w:t>
      </w:r>
      <w:r w:rsidR="006177C3">
        <w:noBreakHyphen/>
      </w:r>
      <w:r w:rsidRPr="0035069C">
        <w:t>of</w:t>
      </w:r>
      <w:r w:rsidR="006177C3">
        <w:noBreakHyphen/>
      </w:r>
      <w:r w:rsidRPr="0035069C">
        <w:t xml:space="preserve">government perspectives and ensure alignment of policies and funding with the </w:t>
      </w:r>
      <w:r>
        <w:t xml:space="preserve">Economic </w:t>
      </w:r>
      <w:r w:rsidRPr="0035069C">
        <w:t>Partnership</w:t>
      </w:r>
      <w:r w:rsidR="006177C3">
        <w:t>’</w:t>
      </w:r>
      <w:r w:rsidRPr="0035069C">
        <w:t>s priorities</w:t>
      </w:r>
      <w:r>
        <w:t>.</w:t>
      </w:r>
    </w:p>
    <w:p w14:paraId="099D98FB" w14:textId="77777777" w:rsidR="00754966" w:rsidRPr="0035069C" w:rsidRDefault="00754966" w:rsidP="006C6326">
      <w:pPr>
        <w:pStyle w:val="AlphaParagraph"/>
      </w:pPr>
      <w:r>
        <w:t>E</w:t>
      </w:r>
      <w:r w:rsidRPr="0035069C">
        <w:t>ngag</w:t>
      </w:r>
      <w:r>
        <w:t>ing</w:t>
      </w:r>
      <w:r w:rsidRPr="0035069C">
        <w:t xml:space="preserve"> with relevant Ministers </w:t>
      </w:r>
      <w:r>
        <w:t xml:space="preserve">and their offices, including </w:t>
      </w:r>
      <w:r w:rsidRPr="0035069C">
        <w:t>seek</w:t>
      </w:r>
      <w:r>
        <w:t>ing</w:t>
      </w:r>
      <w:r w:rsidRPr="0035069C">
        <w:t xml:space="preserve"> Ministerial consideration </w:t>
      </w:r>
      <w:r>
        <w:t>of advice, outcomes and</w:t>
      </w:r>
      <w:r w:rsidRPr="0035069C">
        <w:t xml:space="preserve"> proposals arising from the</w:t>
      </w:r>
      <w:r>
        <w:t xml:space="preserve"> </w:t>
      </w:r>
      <w:r w:rsidRPr="00152CCC">
        <w:t>Economic</w:t>
      </w:r>
      <w:r w:rsidRPr="0035069C">
        <w:t xml:space="preserve"> Partnership</w:t>
      </w:r>
      <w:r>
        <w:t>.</w:t>
      </w:r>
    </w:p>
    <w:p w14:paraId="4266EB63" w14:textId="003F6B18" w:rsidR="00754966" w:rsidRPr="0035069C" w:rsidRDefault="00754966" w:rsidP="006C6326">
      <w:pPr>
        <w:pStyle w:val="AlphaParagraph"/>
      </w:pPr>
      <w:r>
        <w:t>C</w:t>
      </w:r>
      <w:r w:rsidRPr="0035069C">
        <w:t>ommunicat</w:t>
      </w:r>
      <w:r>
        <w:t>ing</w:t>
      </w:r>
      <w:r w:rsidRPr="0035069C">
        <w:t xml:space="preserve"> the work of the </w:t>
      </w:r>
      <w:r w:rsidRPr="00152CCC">
        <w:t xml:space="preserve">Economic </w:t>
      </w:r>
      <w:r w:rsidRPr="0035069C">
        <w:t xml:space="preserve">Partnership to other agencies and relevant stakeholders and ensure internal accountability mechanisms are in place for </w:t>
      </w:r>
      <w:r w:rsidR="000E50C9">
        <w:t>Commonwealth Government</w:t>
      </w:r>
      <w:r w:rsidRPr="0035069C">
        <w:t xml:space="preserve"> follow</w:t>
      </w:r>
      <w:r w:rsidR="006177C3">
        <w:noBreakHyphen/>
      </w:r>
      <w:r w:rsidRPr="0035069C">
        <w:t>through on agreed actions</w:t>
      </w:r>
      <w:r>
        <w:t>.</w:t>
      </w:r>
    </w:p>
    <w:p w14:paraId="0160FF39" w14:textId="3A36AD57" w:rsidR="00754966" w:rsidRPr="0035069C" w:rsidRDefault="00754966" w:rsidP="00A23E8F">
      <w:pPr>
        <w:pStyle w:val="ListParagraph"/>
        <w:numPr>
          <w:ilvl w:val="0"/>
          <w:numId w:val="12"/>
        </w:numPr>
        <w:spacing w:line="259" w:lineRule="auto"/>
        <w:ind w:left="425" w:hanging="357"/>
        <w:contextualSpacing w:val="0"/>
      </w:pPr>
      <w:r w:rsidRPr="0035069C">
        <w:t xml:space="preserve">The </w:t>
      </w:r>
      <w:r>
        <w:t>First Nations</w:t>
      </w:r>
      <w:r w:rsidRPr="0035069C">
        <w:t xml:space="preserve"> representatives </w:t>
      </w:r>
      <w:r>
        <w:t>are responsible for the following</w:t>
      </w:r>
      <w:r w:rsidR="001A72BF">
        <w:t>:</w:t>
      </w:r>
    </w:p>
    <w:p w14:paraId="012BE169" w14:textId="383F905F" w:rsidR="00754966" w:rsidRPr="0035069C" w:rsidRDefault="00754966" w:rsidP="00A23E8F">
      <w:pPr>
        <w:pStyle w:val="AlphaParagraph"/>
        <w:numPr>
          <w:ilvl w:val="1"/>
          <w:numId w:val="27"/>
        </w:numPr>
      </w:pPr>
      <w:r>
        <w:t>E</w:t>
      </w:r>
      <w:r w:rsidRPr="0035069C">
        <w:t>nsur</w:t>
      </w:r>
      <w:r>
        <w:t>ing</w:t>
      </w:r>
      <w:r w:rsidRPr="0035069C">
        <w:t xml:space="preserve"> the perspectives, lived experiences, aspirations, and expertise of </w:t>
      </w:r>
      <w:r>
        <w:t xml:space="preserve">First Nations </w:t>
      </w:r>
      <w:r w:rsidRPr="0035069C">
        <w:t>people, communities and organisations</w:t>
      </w:r>
      <w:r w:rsidR="002A4724">
        <w:t xml:space="preserve"> </w:t>
      </w:r>
      <w:r w:rsidR="002A4724" w:rsidRPr="00071CAD">
        <w:t>to</w:t>
      </w:r>
      <w:r w:rsidRPr="0035069C">
        <w:t xml:space="preserve"> inform all aspects of the </w:t>
      </w:r>
      <w:r w:rsidRPr="00152CCC">
        <w:t xml:space="preserve">Economic </w:t>
      </w:r>
      <w:r w:rsidRPr="0035069C">
        <w:t>Partnership</w:t>
      </w:r>
      <w:r w:rsidR="006177C3">
        <w:t>’</w:t>
      </w:r>
      <w:r w:rsidRPr="0035069C">
        <w:t>s work</w:t>
      </w:r>
      <w:r>
        <w:t>.</w:t>
      </w:r>
    </w:p>
    <w:p w14:paraId="0B73395D" w14:textId="77777777" w:rsidR="00754966" w:rsidRPr="0035069C" w:rsidRDefault="00754966" w:rsidP="006C6326">
      <w:pPr>
        <w:pStyle w:val="AlphaParagraph"/>
      </w:pPr>
      <w:r>
        <w:t>W</w:t>
      </w:r>
      <w:r w:rsidRPr="0035069C">
        <w:t>ork</w:t>
      </w:r>
      <w:r>
        <w:t>ing</w:t>
      </w:r>
      <w:r w:rsidRPr="0035069C">
        <w:t xml:space="preserve"> collaboratively to build understanding, legitimacy and support for the </w:t>
      </w:r>
      <w:r w:rsidRPr="00152CCC">
        <w:t xml:space="preserve">Economic </w:t>
      </w:r>
      <w:r w:rsidRPr="0035069C">
        <w:t xml:space="preserve">Partnership within </w:t>
      </w:r>
      <w:r>
        <w:t xml:space="preserve">First Nations </w:t>
      </w:r>
      <w:r w:rsidRPr="0035069C">
        <w:t>communities and organisations across Australia</w:t>
      </w:r>
      <w:r>
        <w:t>.</w:t>
      </w:r>
    </w:p>
    <w:p w14:paraId="5E6C56F2" w14:textId="77777777" w:rsidR="00754966" w:rsidRPr="0035069C" w:rsidRDefault="00754966" w:rsidP="006C6326">
      <w:pPr>
        <w:pStyle w:val="AlphaParagraph"/>
      </w:pPr>
      <w:r>
        <w:t>A</w:t>
      </w:r>
      <w:r w:rsidRPr="0035069C">
        <w:t>ct</w:t>
      </w:r>
      <w:r>
        <w:t>ing</w:t>
      </w:r>
      <w:r w:rsidRPr="0035069C">
        <w:t xml:space="preserve"> in good faith with a commitment to inclusive representation and the collective interests of First Nations peoples, including those not directly represented within their own memberships and networks.</w:t>
      </w:r>
    </w:p>
    <w:p w14:paraId="7D506F47" w14:textId="77777777" w:rsidR="00754966" w:rsidRDefault="00754966" w:rsidP="00E519B1">
      <w:pPr>
        <w:pStyle w:val="Heading1"/>
      </w:pPr>
      <w:bookmarkStart w:id="28" w:name="_Toc201323531"/>
      <w:bookmarkStart w:id="29" w:name="_Toc202184964"/>
      <w:r w:rsidRPr="00152CCC">
        <w:lastRenderedPageBreak/>
        <w:t xml:space="preserve">Economic </w:t>
      </w:r>
      <w:r>
        <w:t>P</w:t>
      </w:r>
      <w:r w:rsidRPr="00BF5C1E">
        <w:t xml:space="preserve">artnership </w:t>
      </w:r>
      <w:r>
        <w:t>Reforms</w:t>
      </w:r>
      <w:r w:rsidRPr="00FB2E4E">
        <w:t xml:space="preserve"> and Coordination of </w:t>
      </w:r>
      <w:r>
        <w:t>Working Groups</w:t>
      </w:r>
      <w:bookmarkEnd w:id="28"/>
      <w:bookmarkEnd w:id="29"/>
    </w:p>
    <w:p w14:paraId="11C9F713" w14:textId="02D7800C" w:rsidR="00754966" w:rsidRDefault="00754966" w:rsidP="00A23E8F">
      <w:pPr>
        <w:pStyle w:val="ListParagraph"/>
        <w:numPr>
          <w:ilvl w:val="0"/>
          <w:numId w:val="12"/>
        </w:numPr>
        <w:spacing w:line="259" w:lineRule="auto"/>
        <w:ind w:left="425" w:hanging="357"/>
        <w:contextualSpacing w:val="0"/>
      </w:pPr>
      <w:r>
        <w:t>The Partners</w:t>
      </w:r>
      <w:r w:rsidRPr="00C15369">
        <w:t xml:space="preserve"> will </w:t>
      </w:r>
      <w:r>
        <w:t xml:space="preserve">develop and </w:t>
      </w:r>
      <w:r w:rsidRPr="00C15369">
        <w:t xml:space="preserve">progress an agreed set of </w:t>
      </w:r>
      <w:r>
        <w:t>reforms</w:t>
      </w:r>
      <w:r w:rsidRPr="00C15369">
        <w:t xml:space="preserve"> to support First Nations economic empowerment</w:t>
      </w:r>
      <w:r>
        <w:t xml:space="preserve">. </w:t>
      </w:r>
      <w:r w:rsidRPr="00C15369">
        <w:t xml:space="preserve">These efforts will be operationalised </w:t>
      </w:r>
      <w:r>
        <w:t xml:space="preserve">and reflected </w:t>
      </w:r>
      <w:r w:rsidRPr="00C15369">
        <w:t xml:space="preserve">through </w:t>
      </w:r>
      <w:r w:rsidR="001A72BF">
        <w:t>a</w:t>
      </w:r>
      <w:r>
        <w:t xml:space="preserve"> Workplan</w:t>
      </w:r>
      <w:r w:rsidRPr="00C15369">
        <w:t xml:space="preserve"> and structured </w:t>
      </w:r>
      <w:r w:rsidR="000C38E4">
        <w:t>Working Group</w:t>
      </w:r>
      <w:r>
        <w:t>s.</w:t>
      </w:r>
    </w:p>
    <w:p w14:paraId="0C18462F" w14:textId="77777777" w:rsidR="00754966" w:rsidRPr="003740A4" w:rsidRDefault="00754966" w:rsidP="00E519B1">
      <w:pPr>
        <w:pStyle w:val="Heading2"/>
      </w:pPr>
      <w:bookmarkStart w:id="30" w:name="_Toc201323532"/>
      <w:bookmarkStart w:id="31" w:name="_Toc202184965"/>
      <w:r w:rsidRPr="003740A4">
        <w:t>Immediate Actions</w:t>
      </w:r>
      <w:bookmarkEnd w:id="30"/>
      <w:bookmarkEnd w:id="31"/>
    </w:p>
    <w:p w14:paraId="1A4927FB" w14:textId="2DFC1170" w:rsidR="00754966" w:rsidRPr="003740A4" w:rsidRDefault="00754966" w:rsidP="00A23E8F">
      <w:pPr>
        <w:pStyle w:val="ListParagraph"/>
        <w:numPr>
          <w:ilvl w:val="0"/>
          <w:numId w:val="12"/>
        </w:numPr>
        <w:spacing w:line="259" w:lineRule="auto"/>
        <w:ind w:left="425" w:hanging="357"/>
        <w:contextualSpacing w:val="0"/>
      </w:pPr>
      <w:r w:rsidRPr="003740A4">
        <w:t xml:space="preserve">The Partners agree to focus on </w:t>
      </w:r>
      <w:r w:rsidRPr="00A95B99">
        <w:t>progressing immediate</w:t>
      </w:r>
      <w:r w:rsidRPr="003740A4">
        <w:t xml:space="preserve"> priorities for First Nations economic empowerment identified in the 2024 community engagements (led by the Coalition of Peaks and supported by Treasury), and by the </w:t>
      </w:r>
      <w:r w:rsidR="004030BD">
        <w:t xml:space="preserve">First Nations </w:t>
      </w:r>
      <w:r w:rsidRPr="003740A4">
        <w:t>Economic Empowerment Working Group</w:t>
      </w:r>
      <w:r w:rsidR="004030BD">
        <w:t>.</w:t>
      </w:r>
    </w:p>
    <w:p w14:paraId="038F96CA" w14:textId="174FF9DF" w:rsidR="00754966" w:rsidRPr="003740A4" w:rsidRDefault="00754966" w:rsidP="00A23E8F">
      <w:pPr>
        <w:pStyle w:val="ListParagraph"/>
        <w:numPr>
          <w:ilvl w:val="0"/>
          <w:numId w:val="12"/>
        </w:numPr>
        <w:spacing w:line="259" w:lineRule="auto"/>
        <w:ind w:left="425" w:hanging="357"/>
        <w:contextualSpacing w:val="0"/>
      </w:pPr>
      <w:r w:rsidRPr="003740A4">
        <w:t xml:space="preserve">Selected priorities will be advanced immediately and </w:t>
      </w:r>
      <w:r>
        <w:t xml:space="preserve">will also be reflected </w:t>
      </w:r>
      <w:r w:rsidRPr="003740A4">
        <w:t>in the first Annual Workplan (for clarity, the Annual Workplan will not be limited to Immediate Actions).</w:t>
      </w:r>
    </w:p>
    <w:p w14:paraId="36986540" w14:textId="74E48651" w:rsidR="00754966" w:rsidRPr="003740A4" w:rsidRDefault="00754966" w:rsidP="00A23E8F">
      <w:pPr>
        <w:pStyle w:val="OutlineNumbered1"/>
        <w:numPr>
          <w:ilvl w:val="0"/>
          <w:numId w:val="12"/>
        </w:numPr>
        <w:spacing w:before="240" w:line="259" w:lineRule="auto"/>
      </w:pPr>
      <w:r w:rsidRPr="003740A4">
        <w:t xml:space="preserve">The Economic Partnership will, as </w:t>
      </w:r>
      <w:proofErr w:type="gramStart"/>
      <w:r w:rsidRPr="003740A4">
        <w:t>a first priority</w:t>
      </w:r>
      <w:proofErr w:type="gramEnd"/>
      <w:r w:rsidRPr="003740A4">
        <w:t>, design an inclusive and transparent approach to developing the Economic Framework. This approach will include the development of a discussion paper and involve deep engagement with First Nations people and organisations and mainstream financial institutions and businesses. The approach will be made public and include a timeline for completion of the Economic Framework.</w:t>
      </w:r>
    </w:p>
    <w:p w14:paraId="1F8B160D" w14:textId="746E5BAD" w:rsidR="009F542F" w:rsidRPr="00B60D3D" w:rsidRDefault="009F542F" w:rsidP="00A23E8F">
      <w:pPr>
        <w:pStyle w:val="ListParagraph"/>
        <w:numPr>
          <w:ilvl w:val="0"/>
          <w:numId w:val="12"/>
        </w:numPr>
        <w:spacing w:line="259" w:lineRule="auto"/>
        <w:ind w:left="425" w:hanging="357"/>
        <w:contextualSpacing w:val="0"/>
      </w:pPr>
      <w:r w:rsidRPr="00B60D3D">
        <w:t xml:space="preserve">The Economic Partnership commits to exploring these identified </w:t>
      </w:r>
      <w:r>
        <w:t xml:space="preserve">immediate priority </w:t>
      </w:r>
      <w:r w:rsidR="00145C54">
        <w:br/>
      </w:r>
      <w:r w:rsidRPr="00B60D3D">
        <w:t>actions</w:t>
      </w:r>
      <w:r>
        <w:t xml:space="preserve">, noting implementation of some actions may </w:t>
      </w:r>
      <w:r w:rsidRPr="003663ED">
        <w:t>require Ministerial or Cabinet</w:t>
      </w:r>
      <w:r w:rsidR="006177C3">
        <w:noBreakHyphen/>
      </w:r>
      <w:r w:rsidRPr="003663ED">
        <w:t>level decision</w:t>
      </w:r>
      <w:r w:rsidR="006177C3">
        <w:noBreakHyphen/>
      </w:r>
      <w:r w:rsidRPr="003663ED">
        <w:t>making</w:t>
      </w:r>
      <w:r w:rsidRPr="00B60D3D">
        <w:t>:</w:t>
      </w:r>
    </w:p>
    <w:p w14:paraId="26B05E62" w14:textId="30A8BAAD" w:rsidR="000A396A" w:rsidRDefault="009F542F" w:rsidP="00A23E8F">
      <w:pPr>
        <w:pStyle w:val="AlphaParagraph"/>
        <w:numPr>
          <w:ilvl w:val="0"/>
          <w:numId w:val="30"/>
        </w:numPr>
      </w:pPr>
      <w:r w:rsidRPr="006D1077">
        <w:t xml:space="preserve">Establishing a First Nations investment and finance </w:t>
      </w:r>
      <w:r w:rsidR="00EF20EA">
        <w:t>council</w:t>
      </w:r>
      <w:r w:rsidR="00584AA8" w:rsidRPr="00ED52EE">
        <w:t>—</w:t>
      </w:r>
      <w:r w:rsidRPr="006D1077">
        <w:t>chaired and majority</w:t>
      </w:r>
      <w:r w:rsidR="006177C3">
        <w:noBreakHyphen/>
      </w:r>
      <w:r w:rsidRPr="006D1077">
        <w:t>led by First Nations experts</w:t>
      </w:r>
      <w:r w:rsidR="00584AA8" w:rsidRPr="00ED52EE">
        <w:t>—</w:t>
      </w:r>
      <w:r w:rsidRPr="006D1077">
        <w:t>to consider opportunities to improve investment mechanisms, access to capital</w:t>
      </w:r>
      <w:r w:rsidR="00C01EB3">
        <w:t>,</w:t>
      </w:r>
      <w:r w:rsidRPr="006D1077">
        <w:t xml:space="preserve"> including the</w:t>
      </w:r>
      <w:r>
        <w:t xml:space="preserve"> improved</w:t>
      </w:r>
      <w:r w:rsidRPr="006D1077">
        <w:t xml:space="preserve"> role of Australia</w:t>
      </w:r>
      <w:r w:rsidR="006177C3">
        <w:t>’</w:t>
      </w:r>
      <w:r w:rsidRPr="006D1077">
        <w:t>s Special</w:t>
      </w:r>
      <w:r w:rsidR="001E0FFE">
        <w:t>ist</w:t>
      </w:r>
      <w:r w:rsidRPr="006D1077">
        <w:t xml:space="preserve"> Investment Vehicles (SIVs)</w:t>
      </w:r>
      <w:r>
        <w:t xml:space="preserve">, with </w:t>
      </w:r>
      <w:proofErr w:type="gramStart"/>
      <w:r>
        <w:t>particular reference</w:t>
      </w:r>
      <w:proofErr w:type="gramEnd"/>
      <w:r>
        <w:t xml:space="preserve"> to:</w:t>
      </w:r>
    </w:p>
    <w:p w14:paraId="35D9ABC4" w14:textId="5AFFE992" w:rsidR="009F542F" w:rsidRDefault="009F542F" w:rsidP="00674C50">
      <w:pPr>
        <w:pStyle w:val="AlphaParagraph"/>
        <w:numPr>
          <w:ilvl w:val="2"/>
          <w:numId w:val="17"/>
        </w:numPr>
        <w:ind w:firstLine="54"/>
      </w:pPr>
      <w:r w:rsidRPr="001E462D">
        <w:t>clear First Nations economic performance targets</w:t>
      </w:r>
      <w:r>
        <w:t xml:space="preserve">, such as </w:t>
      </w:r>
      <w:r w:rsidRPr="001E462D">
        <w:t xml:space="preserve">jobs created, equity </w:t>
      </w:r>
      <w:r>
        <w:t>investments and</w:t>
      </w:r>
      <w:r w:rsidRPr="001E462D">
        <w:t xml:space="preserve"> procurement </w:t>
      </w:r>
      <w:proofErr w:type="gramStart"/>
      <w:r w:rsidRPr="001E462D">
        <w:t>value</w:t>
      </w:r>
      <w:r>
        <w:t>;</w:t>
      </w:r>
      <w:proofErr w:type="gramEnd"/>
    </w:p>
    <w:p w14:paraId="7A9F5D22" w14:textId="2442D4DF" w:rsidR="009F542F" w:rsidRDefault="009F542F" w:rsidP="00674C50">
      <w:pPr>
        <w:pStyle w:val="AlphaParagraph"/>
        <w:numPr>
          <w:ilvl w:val="2"/>
          <w:numId w:val="17"/>
        </w:numPr>
        <w:ind w:firstLine="54"/>
      </w:pPr>
      <w:r w:rsidRPr="001E462D">
        <w:t>strengthening the SIVs framework by building a robust investment pipeline</w:t>
      </w:r>
      <w:r>
        <w:t xml:space="preserve">, </w:t>
      </w:r>
      <w:r w:rsidRPr="00966086">
        <w:t xml:space="preserve">and considering enabling </w:t>
      </w:r>
      <w:proofErr w:type="gramStart"/>
      <w:r w:rsidRPr="00966086">
        <w:t>legislation</w:t>
      </w:r>
      <w:r>
        <w:t>;</w:t>
      </w:r>
      <w:proofErr w:type="gramEnd"/>
    </w:p>
    <w:p w14:paraId="4EC4E6E0" w14:textId="74DA40D8" w:rsidR="009F542F" w:rsidRDefault="009F542F" w:rsidP="00674C50">
      <w:pPr>
        <w:pStyle w:val="AlphaParagraph"/>
        <w:numPr>
          <w:ilvl w:val="2"/>
          <w:numId w:val="17"/>
        </w:numPr>
        <w:ind w:firstLine="54"/>
      </w:pPr>
      <w:r>
        <w:t xml:space="preserve">the provision of </w:t>
      </w:r>
      <w:r w:rsidRPr="001E462D">
        <w:t>capacity</w:t>
      </w:r>
      <w:r w:rsidR="006177C3">
        <w:noBreakHyphen/>
      </w:r>
      <w:r w:rsidRPr="001E462D">
        <w:t>building tools</w:t>
      </w:r>
      <w:r>
        <w:t>;</w:t>
      </w:r>
      <w:r w:rsidRPr="001E462D">
        <w:t xml:space="preserve"> and </w:t>
      </w:r>
    </w:p>
    <w:p w14:paraId="72D9ED39" w14:textId="56ED0155" w:rsidR="009F542F" w:rsidRPr="001E462D" w:rsidRDefault="009F542F" w:rsidP="00674C50">
      <w:pPr>
        <w:pStyle w:val="AlphaParagraph"/>
        <w:numPr>
          <w:ilvl w:val="2"/>
          <w:numId w:val="17"/>
        </w:numPr>
        <w:ind w:firstLine="54"/>
      </w:pPr>
      <w:r w:rsidRPr="001E462D">
        <w:t>designing impact</w:t>
      </w:r>
      <w:r w:rsidR="006177C3">
        <w:noBreakHyphen/>
      </w:r>
      <w:r w:rsidRPr="001E462D">
        <w:t xml:space="preserve">measurement frameworks through accessing First </w:t>
      </w:r>
      <w:r w:rsidR="00145C54">
        <w:br/>
      </w:r>
      <w:proofErr w:type="gramStart"/>
      <w:r w:rsidRPr="001E462D">
        <w:t>Nations</w:t>
      </w:r>
      <w:proofErr w:type="gramEnd"/>
      <w:r w:rsidRPr="001E462D">
        <w:t xml:space="preserve"> expertise</w:t>
      </w:r>
      <w:r>
        <w:t>.</w:t>
      </w:r>
    </w:p>
    <w:p w14:paraId="0F743AAB" w14:textId="42F9E1BF" w:rsidR="00754966" w:rsidRPr="00B60D3D" w:rsidRDefault="00754966" w:rsidP="00A23E8F">
      <w:pPr>
        <w:pStyle w:val="AlphaParagraph"/>
        <w:numPr>
          <w:ilvl w:val="0"/>
          <w:numId w:val="30"/>
        </w:numPr>
      </w:pPr>
      <w:r w:rsidRPr="00B60D3D">
        <w:t>Support</w:t>
      </w:r>
      <w:r w:rsidR="00972731">
        <w:t>ing</w:t>
      </w:r>
      <w:r w:rsidRPr="00B60D3D">
        <w:t xml:space="preserve"> capacity building within First Nations organisations through improved </w:t>
      </w:r>
      <w:r w:rsidR="00145C54">
        <w:br/>
      </w:r>
      <w:r w:rsidR="0056226C">
        <w:t>d</w:t>
      </w:r>
      <w:r w:rsidRPr="00B60D3D">
        <w:t xml:space="preserve">ata </w:t>
      </w:r>
      <w:r w:rsidR="0056226C">
        <w:t>g</w:t>
      </w:r>
      <w:r w:rsidRPr="00B60D3D">
        <w:t>overnance practices in line with Indigenous data sovereignty.</w:t>
      </w:r>
    </w:p>
    <w:p w14:paraId="78FB77BA" w14:textId="0D623928" w:rsidR="00754966" w:rsidRPr="00B60D3D" w:rsidRDefault="00051E59" w:rsidP="00A23E8F">
      <w:pPr>
        <w:pStyle w:val="AlphaParagraph"/>
        <w:numPr>
          <w:ilvl w:val="0"/>
          <w:numId w:val="30"/>
        </w:numPr>
      </w:pPr>
      <w:r>
        <w:t>Developing a</w:t>
      </w:r>
      <w:r w:rsidR="00754966" w:rsidRPr="00B60D3D">
        <w:t>n improved funding package for Prescribed Bod</w:t>
      </w:r>
      <w:r w:rsidR="004C36BD">
        <w:t>ies</w:t>
      </w:r>
      <w:r w:rsidR="00754966" w:rsidRPr="00B60D3D">
        <w:t xml:space="preserve"> Corporate and other Traditional Owner Representative Institutions.</w:t>
      </w:r>
    </w:p>
    <w:p w14:paraId="622D10F5" w14:textId="01C96C30" w:rsidR="00754966" w:rsidRPr="00B60D3D" w:rsidRDefault="00A95773" w:rsidP="006C6326">
      <w:pPr>
        <w:pStyle w:val="AlphaParagraph"/>
      </w:pPr>
      <w:r>
        <w:lastRenderedPageBreak/>
        <w:t>Establishing</w:t>
      </w:r>
      <w:r w:rsidR="00754966" w:rsidRPr="00B60D3D">
        <w:t xml:space="preserve"> Economic Inclusion Zones led by local First Nations organisations to develop and implement employment, education and training initiatives; identify and remove systemic policy and program barriers; deploy flexible and pooled funding; and strengthen economic participation in sectors such as the care economy, infrastructure and maintenance, cultural enterprises, and land and water management.</w:t>
      </w:r>
    </w:p>
    <w:p w14:paraId="75F0608A" w14:textId="1A720C0F" w:rsidR="00754966" w:rsidRPr="00B60D3D" w:rsidRDefault="00966086" w:rsidP="006C6326">
      <w:pPr>
        <w:pStyle w:val="AlphaParagraph"/>
      </w:pPr>
      <w:r>
        <w:rPr>
          <w:color w:val="000000"/>
        </w:rPr>
        <w:t>Through new or existing measures, design</w:t>
      </w:r>
      <w:r w:rsidR="00754966" w:rsidRPr="00B60D3D">
        <w:rPr>
          <w:color w:val="000000"/>
        </w:rPr>
        <w:t xml:space="preserve"> funded program</w:t>
      </w:r>
      <w:r w:rsidR="00A90BE8">
        <w:rPr>
          <w:color w:val="000000"/>
        </w:rPr>
        <w:t>s</w:t>
      </w:r>
      <w:r w:rsidR="00754966" w:rsidRPr="00B60D3D">
        <w:rPr>
          <w:color w:val="000000"/>
        </w:rPr>
        <w:t xml:space="preserve"> to grow secure employment and career pathways for First Nations people in the Aboriginal </w:t>
      </w:r>
      <w:r w:rsidR="00754966" w:rsidRPr="00B60D3D">
        <w:t xml:space="preserve">and Torres Strait Islander </w:t>
      </w:r>
      <w:r w:rsidR="00754966" w:rsidRPr="00B60D3D">
        <w:rPr>
          <w:color w:val="000000"/>
        </w:rPr>
        <w:t>community</w:t>
      </w:r>
      <w:r w:rsidR="006177C3">
        <w:rPr>
          <w:color w:val="000000"/>
        </w:rPr>
        <w:noBreakHyphen/>
      </w:r>
      <w:r w:rsidR="00754966" w:rsidRPr="00B60D3D">
        <w:rPr>
          <w:color w:val="000000"/>
        </w:rPr>
        <w:t>controlled sector, supporting transitions from unemployment, achieving wage parity, creating new job streams, investing in professional development, and prioritising community</w:t>
      </w:r>
      <w:r w:rsidR="006177C3">
        <w:rPr>
          <w:color w:val="000000"/>
        </w:rPr>
        <w:noBreakHyphen/>
      </w:r>
      <w:r w:rsidR="00754966" w:rsidRPr="00B60D3D">
        <w:rPr>
          <w:color w:val="000000"/>
        </w:rPr>
        <w:t>led service delivery in emerging local economies, including the care economy.</w:t>
      </w:r>
    </w:p>
    <w:p w14:paraId="21B490A9" w14:textId="11241CC1" w:rsidR="00754966" w:rsidRDefault="00785492" w:rsidP="006C6326">
      <w:pPr>
        <w:pStyle w:val="AlphaParagraph"/>
      </w:pPr>
      <w:r>
        <w:t>S</w:t>
      </w:r>
      <w:r w:rsidR="00754966" w:rsidRPr="00B60D3D">
        <w:t>trengthen</w:t>
      </w:r>
      <w:r>
        <w:t>ing</w:t>
      </w:r>
      <w:r w:rsidR="00754966" w:rsidRPr="00B60D3D">
        <w:t xml:space="preserve"> the outcomes and accountability of the Commonwealth</w:t>
      </w:r>
      <w:r w:rsidR="006177C3">
        <w:t>’</w:t>
      </w:r>
      <w:r w:rsidR="00754966" w:rsidRPr="00B60D3D">
        <w:t xml:space="preserve">s Indigenous Procurement Policy, </w:t>
      </w:r>
      <w:r w:rsidR="003B4FB5">
        <w:t xml:space="preserve">including implementation of the agreed recommendations from the </w:t>
      </w:r>
      <w:r w:rsidR="00754966" w:rsidRPr="00B60D3D">
        <w:t xml:space="preserve">June 2025 </w:t>
      </w:r>
      <w:r w:rsidR="00902843" w:rsidRPr="00BA620A">
        <w:rPr>
          <w:color w:val="auto"/>
        </w:rPr>
        <w:t xml:space="preserve">Australian National Audit Office report </w:t>
      </w:r>
      <w:hyperlink r:id="rId25" w:history="1">
        <w:r w:rsidR="00902843" w:rsidRPr="00BA620A">
          <w:rPr>
            <w:rStyle w:val="Hyperlink"/>
            <w:i/>
            <w:iCs/>
            <w:color w:val="auto"/>
          </w:rPr>
          <w:t>Targets for Minimum Indigenous Employment or Supply Use in Major Australian Government Procurements—Follow</w:t>
        </w:r>
        <w:r w:rsidR="006177C3">
          <w:rPr>
            <w:rStyle w:val="Hyperlink"/>
            <w:i/>
            <w:iCs/>
            <w:color w:val="auto"/>
          </w:rPr>
          <w:noBreakHyphen/>
        </w:r>
        <w:r w:rsidR="00902843" w:rsidRPr="00BA620A">
          <w:rPr>
            <w:rStyle w:val="Hyperlink"/>
            <w:i/>
            <w:iCs/>
            <w:color w:val="auto"/>
          </w:rPr>
          <w:t>up</w:t>
        </w:r>
      </w:hyperlink>
      <w:r w:rsidR="00754966" w:rsidRPr="00B60D3D">
        <w:t>.</w:t>
      </w:r>
    </w:p>
    <w:p w14:paraId="271E670E" w14:textId="1A92B0C4" w:rsidR="00754966" w:rsidRDefault="00754966" w:rsidP="00A23E8F">
      <w:pPr>
        <w:pStyle w:val="ListParagraph"/>
        <w:numPr>
          <w:ilvl w:val="0"/>
          <w:numId w:val="12"/>
        </w:numPr>
        <w:spacing w:line="259" w:lineRule="auto"/>
        <w:ind w:left="425" w:hanging="357"/>
        <w:contextualSpacing w:val="0"/>
      </w:pPr>
      <w:r w:rsidRPr="008113E7">
        <w:t>T</w:t>
      </w:r>
      <w:r w:rsidRPr="00B60D3D">
        <w:t>he Partners recognise that a collective effort is needed to drive change and improve economic outcomes for First Nations Australians</w:t>
      </w:r>
      <w:r>
        <w:t xml:space="preserve"> and commit to engaging</w:t>
      </w:r>
      <w:r w:rsidRPr="008113E7">
        <w:t xml:space="preserve"> </w:t>
      </w:r>
      <w:r>
        <w:t>the private</w:t>
      </w:r>
      <w:r w:rsidRPr="008113E7">
        <w:t xml:space="preserve"> sector, </w:t>
      </w:r>
      <w:r>
        <w:t>s</w:t>
      </w:r>
      <w:r w:rsidRPr="008113E7">
        <w:t>tate and territor</w:t>
      </w:r>
      <w:r>
        <w:t>y governments</w:t>
      </w:r>
      <w:r w:rsidRPr="008113E7">
        <w:t xml:space="preserve"> </w:t>
      </w:r>
      <w:r w:rsidRPr="00B60D3D">
        <w:t>and others</w:t>
      </w:r>
      <w:r w:rsidRPr="008113E7">
        <w:t xml:space="preserve"> to consider ways they can </w:t>
      </w:r>
      <w:r>
        <w:t>advance</w:t>
      </w:r>
      <w:r w:rsidRPr="008113E7">
        <w:t xml:space="preserve"> F</w:t>
      </w:r>
      <w:r w:rsidRPr="00B60D3D">
        <w:t xml:space="preserve">irst </w:t>
      </w:r>
      <w:r w:rsidRPr="008113E7">
        <w:t>N</w:t>
      </w:r>
      <w:r w:rsidRPr="00B60D3D">
        <w:t xml:space="preserve">ations </w:t>
      </w:r>
      <w:r>
        <w:t>e</w:t>
      </w:r>
      <w:r w:rsidRPr="00B60D3D">
        <w:t xml:space="preserve">conomic </w:t>
      </w:r>
      <w:r>
        <w:t>e</w:t>
      </w:r>
      <w:r w:rsidRPr="00B60D3D">
        <w:t>mpowerment</w:t>
      </w:r>
      <w:r w:rsidRPr="008113E7">
        <w:t>.</w:t>
      </w:r>
    </w:p>
    <w:p w14:paraId="54645EC0" w14:textId="77777777" w:rsidR="00754966" w:rsidRPr="00B60D3D" w:rsidRDefault="00754966" w:rsidP="00E519B1">
      <w:pPr>
        <w:pStyle w:val="Heading2"/>
      </w:pPr>
      <w:bookmarkStart w:id="32" w:name="_Toc201323533"/>
      <w:bookmarkStart w:id="33" w:name="_Toc202184966"/>
      <w:r w:rsidRPr="00B60D3D">
        <w:t>Annual Workplan</w:t>
      </w:r>
      <w:bookmarkEnd w:id="32"/>
      <w:bookmarkEnd w:id="33"/>
    </w:p>
    <w:p w14:paraId="2993BD59" w14:textId="0DB31DC1" w:rsidR="00754966" w:rsidRPr="00C15369" w:rsidRDefault="00754966" w:rsidP="00A23E8F">
      <w:pPr>
        <w:pStyle w:val="ListParagraph"/>
        <w:numPr>
          <w:ilvl w:val="0"/>
          <w:numId w:val="12"/>
        </w:numPr>
        <w:spacing w:line="259" w:lineRule="auto"/>
        <w:ind w:left="425" w:hanging="357"/>
        <w:contextualSpacing w:val="0"/>
      </w:pPr>
      <w:r w:rsidRPr="00C15369">
        <w:t xml:space="preserve">The </w:t>
      </w:r>
      <w:r>
        <w:t>Partners</w:t>
      </w:r>
      <w:r w:rsidRPr="00C15369">
        <w:t xml:space="preserve"> will maintain an </w:t>
      </w:r>
      <w:r>
        <w:t>Annual Workplan</w:t>
      </w:r>
      <w:r w:rsidRPr="00C15369">
        <w:t xml:space="preserve"> to guide the implementation of </w:t>
      </w:r>
      <w:r>
        <w:t>reform priorities</w:t>
      </w:r>
      <w:r w:rsidRPr="00C15369">
        <w:t xml:space="preserve">. The </w:t>
      </w:r>
      <w:r>
        <w:t>W</w:t>
      </w:r>
      <w:r w:rsidRPr="00C15369">
        <w:t>orkplan will:</w:t>
      </w:r>
    </w:p>
    <w:p w14:paraId="23D3D1C1" w14:textId="5A4A1EAB" w:rsidR="00754966" w:rsidRPr="000E19FD" w:rsidRDefault="00431BFE" w:rsidP="00A23E8F">
      <w:pPr>
        <w:pStyle w:val="AlphaParagraph"/>
        <w:numPr>
          <w:ilvl w:val="1"/>
          <w:numId w:val="18"/>
        </w:numPr>
      </w:pPr>
      <w:r>
        <w:t>B</w:t>
      </w:r>
      <w:r w:rsidR="00754966" w:rsidRPr="003740A4">
        <w:t xml:space="preserve">e developed by the </w:t>
      </w:r>
      <w:r w:rsidR="00AE7DD2">
        <w:t>Operational Committee</w:t>
      </w:r>
      <w:r w:rsidR="00754966" w:rsidRPr="000E19FD">
        <w:t xml:space="preserve"> for consideration by the Partners at its </w:t>
      </w:r>
      <w:r w:rsidR="00145C54">
        <w:br/>
      </w:r>
      <w:r w:rsidR="00754966" w:rsidRPr="000E19FD">
        <w:t>first meeting</w:t>
      </w:r>
      <w:r w:rsidR="00A3041A">
        <w:t>.</w:t>
      </w:r>
    </w:p>
    <w:p w14:paraId="1022AB76" w14:textId="251553B1" w:rsidR="00754966" w:rsidRPr="000E19FD" w:rsidRDefault="00431BFE" w:rsidP="006C6326">
      <w:pPr>
        <w:pStyle w:val="AlphaParagraph"/>
      </w:pPr>
      <w:r>
        <w:t>S</w:t>
      </w:r>
      <w:r w:rsidR="00754966" w:rsidRPr="000E19FD">
        <w:t>et out objectives, key deliverables, timelines, performance measures, and responsible Parties for each activity</w:t>
      </w:r>
      <w:r w:rsidR="00A3041A">
        <w:t>.</w:t>
      </w:r>
    </w:p>
    <w:p w14:paraId="1D18993F" w14:textId="5AE9DFCD" w:rsidR="00754966" w:rsidRPr="000E19FD" w:rsidRDefault="00A3041A" w:rsidP="006C6326">
      <w:pPr>
        <w:pStyle w:val="AlphaParagraph"/>
      </w:pPr>
      <w:r>
        <w:t>B</w:t>
      </w:r>
      <w:r w:rsidR="00754966" w:rsidRPr="000E19FD">
        <w:t>e reviewed and updated at each Economic Partnership meeting</w:t>
      </w:r>
      <w:r>
        <w:t>.</w:t>
      </w:r>
    </w:p>
    <w:p w14:paraId="53BBD562" w14:textId="5C26A647" w:rsidR="00754966" w:rsidRPr="000E19FD" w:rsidRDefault="00A3041A" w:rsidP="006C6326">
      <w:pPr>
        <w:pStyle w:val="AlphaParagraph"/>
      </w:pPr>
      <w:r>
        <w:t>B</w:t>
      </w:r>
      <w:r w:rsidR="00754966" w:rsidRPr="000E19FD">
        <w:t>e agreed by consensus</w:t>
      </w:r>
      <w:r>
        <w:t>.</w:t>
      </w:r>
    </w:p>
    <w:p w14:paraId="67F60616" w14:textId="7C1666FD" w:rsidR="00754966" w:rsidRPr="000E19FD" w:rsidRDefault="00A3041A" w:rsidP="006C6326">
      <w:pPr>
        <w:pStyle w:val="AlphaParagraph"/>
      </w:pPr>
      <w:r>
        <w:t>B</w:t>
      </w:r>
      <w:r w:rsidR="00754966" w:rsidRPr="000E19FD">
        <w:t>e made publicly available.</w:t>
      </w:r>
    </w:p>
    <w:p w14:paraId="35D2A8B2" w14:textId="77777777" w:rsidR="00A54AE4" w:rsidRDefault="00A54AE4" w:rsidP="00A23E8F">
      <w:pPr>
        <w:pStyle w:val="ListParagraph"/>
        <w:numPr>
          <w:ilvl w:val="0"/>
          <w:numId w:val="12"/>
        </w:numPr>
        <w:spacing w:line="259" w:lineRule="auto"/>
        <w:ind w:left="425" w:hanging="357"/>
        <w:contextualSpacing w:val="0"/>
        <w:rPr>
          <w:rFonts w:ascii="Aptos" w:hAnsi="Aptos"/>
          <w:color w:val="auto"/>
        </w:rPr>
      </w:pPr>
      <w:r w:rsidRPr="00001F28">
        <w:t xml:space="preserve">The first Annual Workplan will include identified immediate priority actions. </w:t>
      </w:r>
    </w:p>
    <w:p w14:paraId="16CCAE41" w14:textId="598B96B0" w:rsidR="00754966" w:rsidRPr="00C15369" w:rsidRDefault="00754966" w:rsidP="00A23E8F">
      <w:pPr>
        <w:pStyle w:val="ListParagraph"/>
        <w:numPr>
          <w:ilvl w:val="0"/>
          <w:numId w:val="12"/>
        </w:numPr>
        <w:spacing w:line="259" w:lineRule="auto"/>
        <w:ind w:left="425" w:hanging="357"/>
        <w:contextualSpacing w:val="0"/>
      </w:pPr>
      <w:r w:rsidRPr="00152CCC">
        <w:t xml:space="preserve">Once developed, </w:t>
      </w:r>
      <w:r>
        <w:t>the Workplan</w:t>
      </w:r>
      <w:r w:rsidRPr="00152CCC">
        <w:t xml:space="preserve"> will be attached as an addendum to this Agreement.</w:t>
      </w:r>
    </w:p>
    <w:p w14:paraId="4545B2A1" w14:textId="77777777" w:rsidR="00754966" w:rsidRPr="00E213C3" w:rsidRDefault="00754966" w:rsidP="00E519B1">
      <w:pPr>
        <w:pStyle w:val="Heading2"/>
      </w:pPr>
      <w:bookmarkStart w:id="34" w:name="_Toc201323534"/>
      <w:bookmarkStart w:id="35" w:name="_Toc202184967"/>
      <w:r w:rsidRPr="00E213C3">
        <w:lastRenderedPageBreak/>
        <w:t>Working Groups to progress the Annual Workplan</w:t>
      </w:r>
      <w:bookmarkEnd w:id="34"/>
      <w:bookmarkEnd w:id="35"/>
    </w:p>
    <w:p w14:paraId="1DE29B1D" w14:textId="4A3AE40E" w:rsidR="00754966" w:rsidRPr="00E213C3" w:rsidRDefault="00754966" w:rsidP="00A23E8F">
      <w:pPr>
        <w:pStyle w:val="ListParagraph"/>
        <w:keepNext/>
        <w:keepLines/>
        <w:numPr>
          <w:ilvl w:val="0"/>
          <w:numId w:val="12"/>
        </w:numPr>
        <w:spacing w:line="259" w:lineRule="auto"/>
        <w:ind w:left="425" w:hanging="357"/>
        <w:contextualSpacing w:val="0"/>
      </w:pPr>
      <w:r w:rsidRPr="006E18E7">
        <w:t xml:space="preserve">To progress the priorities identified in the Workplan and to advance distinct streams of work under the Partnership, the Partners will establish </w:t>
      </w:r>
      <w:r w:rsidR="000C38E4">
        <w:t>Working Group</w:t>
      </w:r>
      <w:r w:rsidRPr="006E18E7">
        <w:t>s on agreed matters. These will:</w:t>
      </w:r>
      <w:r>
        <w:t xml:space="preserve"> </w:t>
      </w:r>
    </w:p>
    <w:p w14:paraId="19656C19" w14:textId="3BCABB18" w:rsidR="00754966" w:rsidRDefault="00C33CFC" w:rsidP="00A23E8F">
      <w:pPr>
        <w:pStyle w:val="AlphaParagraph"/>
        <w:numPr>
          <w:ilvl w:val="1"/>
          <w:numId w:val="19"/>
        </w:numPr>
      </w:pPr>
      <w:r>
        <w:t>B</w:t>
      </w:r>
      <w:r w:rsidR="00754966">
        <w:t xml:space="preserve">e created by agreement of the Partners, who will agree </w:t>
      </w:r>
      <w:r w:rsidR="00754966" w:rsidRPr="00906D2D">
        <w:t>a</w:t>
      </w:r>
      <w:r w:rsidR="00754966">
        <w:t xml:space="preserve"> </w:t>
      </w:r>
      <w:r w:rsidR="000E50C9">
        <w:t>Commonwealth Government</w:t>
      </w:r>
      <w:r w:rsidR="00754966">
        <w:t xml:space="preserve"> and First Nations Partner </w:t>
      </w:r>
      <w:r w:rsidR="00897BB1">
        <w:t>Co</w:t>
      </w:r>
      <w:r w:rsidR="006177C3">
        <w:noBreakHyphen/>
      </w:r>
      <w:r w:rsidR="00897BB1">
        <w:t>Chair</w:t>
      </w:r>
      <w:r w:rsidR="00754966">
        <w:t xml:space="preserve"> for each Working Group. </w:t>
      </w:r>
    </w:p>
    <w:p w14:paraId="62F0B646" w14:textId="0899E2A7" w:rsidR="00754966" w:rsidRDefault="00C33CFC" w:rsidP="006C6326">
      <w:pPr>
        <w:pStyle w:val="AlphaParagraph"/>
      </w:pPr>
      <w:r>
        <w:t>B</w:t>
      </w:r>
      <w:r w:rsidR="00754966">
        <w:t>e governed by Terms of Reference agreed by the Partners.</w:t>
      </w:r>
    </w:p>
    <w:p w14:paraId="478D884D" w14:textId="741BFA27" w:rsidR="00754966" w:rsidRDefault="00C33CFC" w:rsidP="006C6326">
      <w:pPr>
        <w:pStyle w:val="AlphaParagraph"/>
      </w:pPr>
      <w:r>
        <w:t>W</w:t>
      </w:r>
      <w:r w:rsidR="00754966">
        <w:t>here appropriate, include First Nations representatives from across the country and other external stakeholders, including industry and academic institutions. </w:t>
      </w:r>
    </w:p>
    <w:p w14:paraId="1BB2C8E4" w14:textId="18A4B392" w:rsidR="00754966" w:rsidRDefault="00C33CFC" w:rsidP="006C6326">
      <w:pPr>
        <w:pStyle w:val="AlphaParagraph"/>
      </w:pPr>
      <w:r>
        <w:t>M</w:t>
      </w:r>
      <w:r w:rsidR="00754966">
        <w:t>ake policy recommendations to the Economic Partnership consistent with agreed Terms of Reference. </w:t>
      </w:r>
    </w:p>
    <w:p w14:paraId="34D1A147" w14:textId="53364E18" w:rsidR="00754966" w:rsidRPr="00E213C3" w:rsidRDefault="00754966" w:rsidP="00A23E8F">
      <w:pPr>
        <w:pStyle w:val="ListParagraph"/>
        <w:keepNext/>
        <w:keepLines/>
        <w:numPr>
          <w:ilvl w:val="0"/>
          <w:numId w:val="12"/>
        </w:numPr>
        <w:spacing w:line="259" w:lineRule="auto"/>
        <w:ind w:left="425" w:hanging="357"/>
        <w:contextualSpacing w:val="0"/>
      </w:pPr>
      <w:r w:rsidRPr="00E213C3">
        <w:t xml:space="preserve">Once developed, Working Group Terms of Reference will be attached as an addendum </w:t>
      </w:r>
      <w:r w:rsidR="00145C54">
        <w:br/>
      </w:r>
      <w:r w:rsidRPr="00E213C3">
        <w:t>to this Agreement.</w:t>
      </w:r>
    </w:p>
    <w:p w14:paraId="69250173" w14:textId="77777777" w:rsidR="00754966" w:rsidRPr="00BC0D70" w:rsidRDefault="00754966" w:rsidP="00E519B1">
      <w:pPr>
        <w:pStyle w:val="Heading2"/>
      </w:pPr>
      <w:bookmarkStart w:id="36" w:name="_Toc201323536"/>
      <w:bookmarkStart w:id="37" w:name="_Toc202184968"/>
      <w:r w:rsidRPr="00BC0D70">
        <w:t>Coordination and Accountability</w:t>
      </w:r>
      <w:bookmarkEnd w:id="36"/>
      <w:bookmarkEnd w:id="37"/>
    </w:p>
    <w:p w14:paraId="4BB57EC1" w14:textId="2CB1B7AF" w:rsidR="00754966" w:rsidRPr="00C15369" w:rsidRDefault="00754966" w:rsidP="00A23E8F">
      <w:pPr>
        <w:pStyle w:val="ListParagraph"/>
        <w:numPr>
          <w:ilvl w:val="0"/>
          <w:numId w:val="12"/>
        </w:numPr>
        <w:spacing w:line="259" w:lineRule="auto"/>
        <w:ind w:left="425" w:hanging="357"/>
        <w:contextualSpacing w:val="0"/>
      </w:pPr>
      <w:r w:rsidRPr="00C15369">
        <w:t xml:space="preserve">To ensure coherence across </w:t>
      </w:r>
      <w:r w:rsidR="000C38E4">
        <w:t>Working Group</w:t>
      </w:r>
      <w:r>
        <w:t>s, the following will apply.</w:t>
      </w:r>
    </w:p>
    <w:p w14:paraId="0CCC941F" w14:textId="1512C03E" w:rsidR="00754966" w:rsidRPr="00C15369" w:rsidRDefault="00754966" w:rsidP="00A23E8F">
      <w:pPr>
        <w:pStyle w:val="AlphaParagraph"/>
        <w:numPr>
          <w:ilvl w:val="1"/>
          <w:numId w:val="20"/>
        </w:numPr>
      </w:pPr>
      <w:r w:rsidRPr="00C15369">
        <w:t xml:space="preserve">All </w:t>
      </w:r>
      <w:r w:rsidR="000C38E4">
        <w:t>Working Group</w:t>
      </w:r>
      <w:r>
        <w:t xml:space="preserve">s </w:t>
      </w:r>
      <w:r w:rsidRPr="00C15369">
        <w:t xml:space="preserve">will be accountable to the </w:t>
      </w:r>
      <w:r>
        <w:t xml:space="preserve">Economic </w:t>
      </w:r>
      <w:r w:rsidRPr="00C15369">
        <w:t>Partnership and operate under its strategic direction</w:t>
      </w:r>
      <w:r>
        <w:t>.</w:t>
      </w:r>
    </w:p>
    <w:p w14:paraId="1F5B3338" w14:textId="625AFE44" w:rsidR="00754966" w:rsidRPr="003663ED" w:rsidRDefault="00754966" w:rsidP="006C6326">
      <w:pPr>
        <w:pStyle w:val="AlphaParagraph"/>
      </w:pPr>
      <w:r w:rsidRPr="00C15369">
        <w:t xml:space="preserve">The </w:t>
      </w:r>
      <w:r>
        <w:t>Partners</w:t>
      </w:r>
      <w:r w:rsidRPr="00C15369">
        <w:t xml:space="preserve"> will maintain oversight of interdependencies between </w:t>
      </w:r>
      <w:r w:rsidR="000C38E4">
        <w:t>Working Group</w:t>
      </w:r>
      <w:r>
        <w:t>s</w:t>
      </w:r>
      <w:r w:rsidRPr="00C15369">
        <w:t xml:space="preserve"> </w:t>
      </w:r>
      <w:r w:rsidR="00145C54">
        <w:br/>
      </w:r>
      <w:r w:rsidRPr="00C15369">
        <w:t>to maximise alignment and prevent duplication.</w:t>
      </w:r>
    </w:p>
    <w:p w14:paraId="0CFCD44F" w14:textId="77777777" w:rsidR="00145C54" w:rsidRPr="00145C54" w:rsidRDefault="00145C54" w:rsidP="00145C54">
      <w:pPr>
        <w:pStyle w:val="NoSpacing"/>
      </w:pPr>
      <w:bookmarkStart w:id="38" w:name="_Toc201323537"/>
      <w:bookmarkStart w:id="39" w:name="_Toc202184969"/>
      <w:r>
        <w:br w:type="page"/>
      </w:r>
    </w:p>
    <w:p w14:paraId="08C8A98A" w14:textId="29967B16" w:rsidR="00754966" w:rsidRPr="005E5295" w:rsidRDefault="00754966" w:rsidP="00E519B1">
      <w:pPr>
        <w:pStyle w:val="Heading1"/>
      </w:pPr>
      <w:r w:rsidRPr="005E5295">
        <w:lastRenderedPageBreak/>
        <w:t xml:space="preserve">Economic </w:t>
      </w:r>
      <w:r w:rsidRPr="005E5295" w:rsidDel="0048480D">
        <w:t xml:space="preserve">Partnership </w:t>
      </w:r>
      <w:r w:rsidRPr="005E5295">
        <w:t>Governance</w:t>
      </w:r>
      <w:bookmarkEnd w:id="38"/>
      <w:bookmarkEnd w:id="39"/>
    </w:p>
    <w:p w14:paraId="151CBD78" w14:textId="7DA7F30C" w:rsidR="00754966" w:rsidRPr="005E5295" w:rsidRDefault="00754966" w:rsidP="00A23E8F">
      <w:pPr>
        <w:pStyle w:val="ListParagraph"/>
        <w:numPr>
          <w:ilvl w:val="0"/>
          <w:numId w:val="12"/>
        </w:numPr>
        <w:spacing w:line="259" w:lineRule="auto"/>
        <w:ind w:left="425" w:hanging="357"/>
        <w:contextualSpacing w:val="0"/>
        <w:rPr>
          <w:sz w:val="24"/>
          <w:szCs w:val="24"/>
        </w:rPr>
      </w:pPr>
      <w:r w:rsidRPr="00C050A9">
        <w:t>The Partners agree that the Economic Partnership will embody the strong partnership elements set out in the Closing the Gap Agreement.</w:t>
      </w:r>
    </w:p>
    <w:p w14:paraId="0A9D7020" w14:textId="0BC259FB" w:rsidR="00754966" w:rsidRPr="005E5295" w:rsidRDefault="00754966" w:rsidP="00E519B1">
      <w:pPr>
        <w:pStyle w:val="Heading2"/>
      </w:pPr>
      <w:bookmarkStart w:id="40" w:name="_Toc201323538"/>
      <w:bookmarkStart w:id="41" w:name="_Toc202184970"/>
      <w:r w:rsidRPr="005E5295">
        <w:t>Decision Making</w:t>
      </w:r>
      <w:bookmarkEnd w:id="40"/>
      <w:bookmarkEnd w:id="41"/>
    </w:p>
    <w:p w14:paraId="2D6D4ED9" w14:textId="17DD4C14" w:rsidR="007E0FE2" w:rsidRDefault="00754966" w:rsidP="00A23E8F">
      <w:pPr>
        <w:pStyle w:val="ListParagraph"/>
        <w:numPr>
          <w:ilvl w:val="0"/>
          <w:numId w:val="12"/>
        </w:numPr>
        <w:spacing w:line="259" w:lineRule="auto"/>
        <w:ind w:left="425" w:hanging="357"/>
        <w:contextualSpacing w:val="0"/>
      </w:pPr>
      <w:r w:rsidRPr="0020541E">
        <w:t>The Partners are the decision</w:t>
      </w:r>
      <w:r w:rsidR="006177C3">
        <w:noBreakHyphen/>
      </w:r>
      <w:r w:rsidRPr="0020541E">
        <w:t>makers on all matters relating to the Economic Partnership</w:t>
      </w:r>
      <w:r>
        <w:t>.</w:t>
      </w:r>
    </w:p>
    <w:p w14:paraId="54E332B2" w14:textId="74095102" w:rsidR="00754966" w:rsidRPr="003663ED" w:rsidRDefault="00754966" w:rsidP="00A23E8F">
      <w:pPr>
        <w:pStyle w:val="ListParagraph"/>
        <w:numPr>
          <w:ilvl w:val="0"/>
          <w:numId w:val="12"/>
        </w:numPr>
        <w:spacing w:line="259" w:lineRule="auto"/>
        <w:ind w:left="425" w:hanging="357"/>
        <w:contextualSpacing w:val="0"/>
      </w:pPr>
      <w:r w:rsidRPr="003663ED">
        <w:t>Consistent with Priority Reform One of the Closing the Gap Agreement, decisions will be made by consensus, that is, where there is general agreement on issues and where:</w:t>
      </w:r>
    </w:p>
    <w:p w14:paraId="2B1CC3E9" w14:textId="54E26934" w:rsidR="00754966" w:rsidRPr="003663ED" w:rsidRDefault="00C33CFC" w:rsidP="00A23E8F">
      <w:pPr>
        <w:pStyle w:val="AlphaParagraph"/>
        <w:numPr>
          <w:ilvl w:val="1"/>
          <w:numId w:val="21"/>
        </w:numPr>
      </w:pPr>
      <w:r>
        <w:t>T</w:t>
      </w:r>
      <w:r w:rsidR="00754966" w:rsidRPr="003663ED">
        <w:t xml:space="preserve">he voices of First Nations representatives hold as much weight as those of </w:t>
      </w:r>
      <w:r w:rsidR="00145C54">
        <w:br/>
      </w:r>
      <w:r w:rsidR="00754966" w:rsidRPr="003663ED">
        <w:t>the Government</w:t>
      </w:r>
      <w:r>
        <w:t>.</w:t>
      </w:r>
    </w:p>
    <w:p w14:paraId="0994950B" w14:textId="49192225" w:rsidR="00754966" w:rsidRPr="003663ED" w:rsidRDefault="00C33CFC" w:rsidP="006C6326">
      <w:pPr>
        <w:pStyle w:val="AlphaParagraph"/>
      </w:pPr>
      <w:r>
        <w:t>M</w:t>
      </w:r>
      <w:r w:rsidR="00754966" w:rsidRPr="003663ED">
        <w:t>atters for decision are in terms that are easily understood by all Partners and where there is enough information and time to understand the implications of the decision</w:t>
      </w:r>
      <w:r>
        <w:t>.</w:t>
      </w:r>
    </w:p>
    <w:p w14:paraId="242680D8" w14:textId="1A7B2EC7" w:rsidR="00754966" w:rsidRPr="003663ED" w:rsidRDefault="00C33CFC" w:rsidP="006C6326">
      <w:pPr>
        <w:pStyle w:val="AlphaParagraph"/>
      </w:pPr>
      <w:r>
        <w:t>T</w:t>
      </w:r>
      <w:r w:rsidR="00754966" w:rsidRPr="003663ED">
        <w:t xml:space="preserve">he meeting </w:t>
      </w:r>
      <w:r w:rsidR="00754966">
        <w:t>Co</w:t>
      </w:r>
      <w:r w:rsidR="006177C3">
        <w:noBreakHyphen/>
      </w:r>
      <w:r w:rsidR="00754966" w:rsidRPr="003663ED">
        <w:t>Chairs will work actively to ensure that First Nations positions are properly heard and identify general agreement on matters</w:t>
      </w:r>
      <w:r>
        <w:t>.</w:t>
      </w:r>
    </w:p>
    <w:p w14:paraId="74299AA2" w14:textId="6815F319" w:rsidR="00754966" w:rsidRPr="003663ED" w:rsidRDefault="00754966" w:rsidP="006C6326">
      <w:pPr>
        <w:pStyle w:val="AlphaParagraph"/>
      </w:pPr>
      <w:r w:rsidRPr="003663ED">
        <w:t>Partners have access to the same data and information, in an easily accessible format,</w:t>
      </w:r>
      <w:r w:rsidR="00145C54">
        <w:br/>
      </w:r>
      <w:r w:rsidRPr="003663ED">
        <w:t>on which any decisions are made</w:t>
      </w:r>
      <w:r w:rsidR="00C33CFC">
        <w:t>.</w:t>
      </w:r>
    </w:p>
    <w:p w14:paraId="50ADC959" w14:textId="3C40A3F5" w:rsidR="00754966" w:rsidRPr="006C6326" w:rsidRDefault="00754966" w:rsidP="006C6326">
      <w:pPr>
        <w:pStyle w:val="AlphaParagraph"/>
      </w:pPr>
      <w:r w:rsidRPr="003663ED">
        <w:t>First Nations representatives can speak without fear of reprisals or repercussions.</w:t>
      </w:r>
    </w:p>
    <w:p w14:paraId="36123CAA" w14:textId="7F69AC7F" w:rsidR="00754966" w:rsidRPr="00DA6A40" w:rsidRDefault="00754966" w:rsidP="00A23E8F">
      <w:pPr>
        <w:pStyle w:val="ListParagraph"/>
        <w:numPr>
          <w:ilvl w:val="0"/>
          <w:numId w:val="12"/>
        </w:numPr>
        <w:spacing w:line="259" w:lineRule="auto"/>
        <w:ind w:left="425" w:hanging="357"/>
        <w:contextualSpacing w:val="0"/>
      </w:pPr>
      <w:r w:rsidRPr="00DA6A40">
        <w:t>First Nations representatives will have the opportunity</w:t>
      </w:r>
      <w:r w:rsidR="000C59A3">
        <w:t xml:space="preserve"> to</w:t>
      </w:r>
      <w:r w:rsidRPr="00DA6A40">
        <w:t xml:space="preserve"> </w:t>
      </w:r>
      <w:r>
        <w:t xml:space="preserve">engage with or </w:t>
      </w:r>
      <w:r w:rsidRPr="00DA6A40">
        <w:t>speak directly with relevant Ministers prior to any major decisions being made that impact</w:t>
      </w:r>
      <w:r>
        <w:t>s</w:t>
      </w:r>
      <w:r w:rsidRPr="00DA6A40">
        <w:t xml:space="preserve"> the work or advice of the Economic Partnership.</w:t>
      </w:r>
    </w:p>
    <w:p w14:paraId="74AE1DB9" w14:textId="75D95BCA" w:rsidR="00754966" w:rsidRPr="003663ED" w:rsidRDefault="00754966" w:rsidP="00A23E8F">
      <w:pPr>
        <w:pStyle w:val="ListParagraph"/>
        <w:numPr>
          <w:ilvl w:val="0"/>
          <w:numId w:val="12"/>
        </w:numPr>
        <w:spacing w:line="259" w:lineRule="auto"/>
        <w:ind w:left="425" w:hanging="357"/>
        <w:contextualSpacing w:val="0"/>
      </w:pPr>
      <w:r w:rsidRPr="003663ED">
        <w:t>Where matters under consideration require Ministerial or Cabinet</w:t>
      </w:r>
      <w:r w:rsidR="006177C3">
        <w:noBreakHyphen/>
      </w:r>
      <w:r w:rsidRPr="003663ED">
        <w:t>level decision</w:t>
      </w:r>
      <w:r w:rsidR="006177C3">
        <w:noBreakHyphen/>
      </w:r>
      <w:r w:rsidRPr="003663ED">
        <w:t xml:space="preserve">making, </w:t>
      </w:r>
      <w:r w:rsidR="000E50C9">
        <w:t>Commonwealth Government</w:t>
      </w:r>
      <w:r w:rsidRPr="003663ED">
        <w:t xml:space="preserve"> representatives will explain the relevant approval pathways. Efforts will be made to provide as much transparency as possible around how </w:t>
      </w:r>
      <w:r>
        <w:t xml:space="preserve">Economic </w:t>
      </w:r>
      <w:r w:rsidRPr="003663ED">
        <w:t>Partnership recommendations will be considered in these processes.</w:t>
      </w:r>
    </w:p>
    <w:p w14:paraId="56B7257C" w14:textId="4A485B02" w:rsidR="00754966" w:rsidRPr="003663ED" w:rsidRDefault="00754966" w:rsidP="00A23E8F">
      <w:pPr>
        <w:pStyle w:val="ListParagraph"/>
        <w:numPr>
          <w:ilvl w:val="0"/>
          <w:numId w:val="12"/>
        </w:numPr>
        <w:spacing w:line="259" w:lineRule="auto"/>
        <w:ind w:left="425" w:hanging="357"/>
        <w:contextualSpacing w:val="0"/>
      </w:pPr>
      <w:r w:rsidRPr="00181A1C">
        <w:t xml:space="preserve">Where </w:t>
      </w:r>
      <w:r w:rsidRPr="00BA5FCB">
        <w:t xml:space="preserve">possible </w:t>
      </w:r>
      <w:r w:rsidR="000E50C9">
        <w:t>Commonwealth Government</w:t>
      </w:r>
      <w:r w:rsidRPr="003663ED">
        <w:t xml:space="preserve"> decisions relate to funding, policies, or </w:t>
      </w:r>
      <w:r w:rsidR="00145C54">
        <w:br/>
      </w:r>
      <w:r w:rsidRPr="003663ED">
        <w:t xml:space="preserve">programs affecting First Nations peoples, the rationale for those decisions—including </w:t>
      </w:r>
      <w:r w:rsidR="00145C54">
        <w:br/>
      </w:r>
      <w:r w:rsidRPr="003663ED">
        <w:t xml:space="preserve">where recommendations are not adopted—will be communicated clearly to the </w:t>
      </w:r>
      <w:r w:rsidR="00145C54">
        <w:br/>
      </w:r>
      <w:r>
        <w:t xml:space="preserve">Economic </w:t>
      </w:r>
      <w:r w:rsidRPr="003663ED">
        <w:t>Partnership.</w:t>
      </w:r>
    </w:p>
    <w:p w14:paraId="4B25F9D0" w14:textId="78BE88B8" w:rsidR="00754966" w:rsidRPr="00DA6A40" w:rsidRDefault="00754966" w:rsidP="00A23E8F">
      <w:pPr>
        <w:pStyle w:val="ListParagraph"/>
        <w:numPr>
          <w:ilvl w:val="0"/>
          <w:numId w:val="12"/>
        </w:numPr>
        <w:spacing w:line="259" w:lineRule="auto"/>
        <w:ind w:left="425" w:hanging="357"/>
        <w:contextualSpacing w:val="0"/>
      </w:pPr>
      <w:r w:rsidRPr="00B60D3D">
        <w:t xml:space="preserve">The </w:t>
      </w:r>
      <w:r w:rsidR="00273EDB">
        <w:t xml:space="preserve">Commonwealth </w:t>
      </w:r>
      <w:r w:rsidRPr="00B60D3D">
        <w:t xml:space="preserve">Treasurer and the Minister for Indigenous Australians, as the </w:t>
      </w:r>
      <w:r w:rsidR="00051E59">
        <w:t>A</w:t>
      </w:r>
      <w:r w:rsidRPr="00B60D3D">
        <w:t>ccountable Ministers</w:t>
      </w:r>
      <w:r w:rsidRPr="00CA561E">
        <w:t xml:space="preserve"> for the Economic Partnership, will meet with the First Nations representatives of the Economic Partnership</w:t>
      </w:r>
      <w:r w:rsidRPr="00DA6A40">
        <w:t xml:space="preserve"> at least once annually to review progress, discuss emerging priorities, and support strong and enduring collaboration between </w:t>
      </w:r>
      <w:r>
        <w:t xml:space="preserve">the </w:t>
      </w:r>
      <w:r w:rsidR="000E50C9">
        <w:t>Commonwealth Government</w:t>
      </w:r>
      <w:r w:rsidRPr="00DA6A40">
        <w:t xml:space="preserve"> and First Nations representatives.</w:t>
      </w:r>
    </w:p>
    <w:p w14:paraId="0AED6C65" w14:textId="77777777" w:rsidR="00754966" w:rsidRPr="005E5295" w:rsidRDefault="00754966" w:rsidP="00E519B1">
      <w:pPr>
        <w:pStyle w:val="Heading2"/>
      </w:pPr>
      <w:bookmarkStart w:id="42" w:name="_Toc201323539"/>
      <w:bookmarkStart w:id="43" w:name="_Toc202184971"/>
      <w:r w:rsidRPr="005E5295">
        <w:lastRenderedPageBreak/>
        <w:t>Meetings</w:t>
      </w:r>
      <w:bookmarkEnd w:id="42"/>
      <w:bookmarkEnd w:id="43"/>
    </w:p>
    <w:p w14:paraId="51640B46" w14:textId="02FF7F56" w:rsidR="00754966" w:rsidRPr="00B60D3D" w:rsidRDefault="00754966" w:rsidP="00A23E8F">
      <w:pPr>
        <w:pStyle w:val="ListParagraph"/>
        <w:numPr>
          <w:ilvl w:val="0"/>
          <w:numId w:val="12"/>
        </w:numPr>
        <w:spacing w:line="259" w:lineRule="auto"/>
        <w:ind w:left="425" w:hanging="357"/>
        <w:contextualSpacing w:val="0"/>
      </w:pPr>
      <w:r w:rsidRPr="00B66D50">
        <w:t xml:space="preserve">The Partners will meet </w:t>
      </w:r>
      <w:r w:rsidR="00F81B1B" w:rsidRPr="00B60D3D">
        <w:t>between four</w:t>
      </w:r>
      <w:r w:rsidRPr="00E213C3">
        <w:t xml:space="preserve"> and six times</w:t>
      </w:r>
      <w:r w:rsidRPr="00B60D3D">
        <w:t xml:space="preserve"> per calendar year.</w:t>
      </w:r>
    </w:p>
    <w:p w14:paraId="06115932" w14:textId="3F9A200A" w:rsidR="00754966" w:rsidRPr="00B60D3D" w:rsidRDefault="00754966" w:rsidP="00A23E8F">
      <w:pPr>
        <w:pStyle w:val="ListParagraph"/>
        <w:numPr>
          <w:ilvl w:val="0"/>
          <w:numId w:val="12"/>
        </w:numPr>
        <w:spacing w:line="259" w:lineRule="auto"/>
        <w:ind w:left="425" w:hanging="357"/>
        <w:contextualSpacing w:val="0"/>
      </w:pPr>
      <w:r w:rsidRPr="00B60D3D">
        <w:t>Partners will confirm their attendance prior to meetings.</w:t>
      </w:r>
    </w:p>
    <w:p w14:paraId="629781B1" w14:textId="486D5B7C" w:rsidR="00754966" w:rsidRPr="00B60D3D" w:rsidRDefault="00754966" w:rsidP="00A23E8F">
      <w:pPr>
        <w:pStyle w:val="ListParagraph"/>
        <w:numPr>
          <w:ilvl w:val="0"/>
          <w:numId w:val="12"/>
        </w:numPr>
        <w:spacing w:line="259" w:lineRule="auto"/>
        <w:ind w:left="425" w:hanging="357"/>
        <w:contextualSpacing w:val="0"/>
      </w:pPr>
      <w:r w:rsidRPr="00B60D3D">
        <w:t xml:space="preserve">For there to be a quorum, at least one representative of each </w:t>
      </w:r>
      <w:r w:rsidR="00E45554">
        <w:t>P</w:t>
      </w:r>
      <w:r w:rsidRPr="00B60D3D">
        <w:t>artner must be present for the entire meeting.</w:t>
      </w:r>
    </w:p>
    <w:p w14:paraId="69575BC9" w14:textId="77777777" w:rsidR="00754966" w:rsidRPr="00B60D3D" w:rsidRDefault="00754966" w:rsidP="00A23E8F">
      <w:pPr>
        <w:pStyle w:val="ListParagraph"/>
        <w:numPr>
          <w:ilvl w:val="0"/>
          <w:numId w:val="12"/>
        </w:numPr>
        <w:spacing w:line="259" w:lineRule="auto"/>
        <w:ind w:left="425" w:hanging="357"/>
        <w:contextualSpacing w:val="0"/>
      </w:pPr>
      <w:r w:rsidRPr="00B60D3D">
        <w:t>The Partners agree that continuity of membership and attendance at meetings is critical to the effective functioning of the Economic Partnership.</w:t>
      </w:r>
    </w:p>
    <w:p w14:paraId="57690ADB" w14:textId="77777777" w:rsidR="00754966" w:rsidRPr="00B60D3D" w:rsidRDefault="00754966" w:rsidP="00E519B1">
      <w:pPr>
        <w:pStyle w:val="Heading2"/>
      </w:pPr>
      <w:bookmarkStart w:id="44" w:name="_Toc201323540"/>
      <w:bookmarkStart w:id="45" w:name="_Toc202184972"/>
      <w:r w:rsidRPr="00B60D3D">
        <w:t>Leadership and Chairing</w:t>
      </w:r>
      <w:bookmarkEnd w:id="44"/>
      <w:bookmarkEnd w:id="45"/>
    </w:p>
    <w:p w14:paraId="73D24F6B" w14:textId="49C2FDE5" w:rsidR="00754966" w:rsidRPr="00B60D3D" w:rsidRDefault="00754966" w:rsidP="00A23E8F">
      <w:pPr>
        <w:pStyle w:val="ListParagraph"/>
        <w:numPr>
          <w:ilvl w:val="0"/>
          <w:numId w:val="12"/>
        </w:numPr>
        <w:spacing w:line="259" w:lineRule="auto"/>
        <w:ind w:left="425" w:hanging="357"/>
        <w:contextualSpacing w:val="0"/>
      </w:pPr>
      <w:r w:rsidRPr="00B60D3D">
        <w:t>The Partners will nominate their own lead representative</w:t>
      </w:r>
      <w:r>
        <w:t xml:space="preserve"> as a Co</w:t>
      </w:r>
      <w:r w:rsidR="006177C3">
        <w:noBreakHyphen/>
      </w:r>
      <w:r>
        <w:t>Chair</w:t>
      </w:r>
      <w:r w:rsidR="00051E59">
        <w:t>,</w:t>
      </w:r>
      <w:r w:rsidRPr="00B60D3D">
        <w:t xml:space="preserve"> </w:t>
      </w:r>
      <w:r>
        <w:t>who</w:t>
      </w:r>
      <w:r w:rsidRPr="00B60D3D">
        <w:t xml:space="preserve"> will be responsible for agreeing meeting agendas and papers, chairing meetings, and overseeing and monitoring the work of the Economic Partnership.</w:t>
      </w:r>
    </w:p>
    <w:p w14:paraId="663DB03C" w14:textId="1B550106" w:rsidR="00754966" w:rsidRPr="00B60D3D" w:rsidRDefault="00754966" w:rsidP="00A23E8F">
      <w:pPr>
        <w:pStyle w:val="ListParagraph"/>
        <w:numPr>
          <w:ilvl w:val="0"/>
          <w:numId w:val="12"/>
        </w:numPr>
        <w:spacing w:line="259" w:lineRule="auto"/>
        <w:ind w:left="425" w:hanging="357"/>
        <w:contextualSpacing w:val="0"/>
      </w:pPr>
      <w:r w:rsidRPr="00B60D3D">
        <w:t xml:space="preserve">Each meeting of the Economic Partnership will be chaired by a </w:t>
      </w:r>
      <w:r>
        <w:t>Co</w:t>
      </w:r>
      <w:r w:rsidR="006177C3">
        <w:noBreakHyphen/>
      </w:r>
      <w:r>
        <w:t>Chair</w:t>
      </w:r>
      <w:r w:rsidRPr="00B60D3D">
        <w:t xml:space="preserve"> on a rotating basis.</w:t>
      </w:r>
    </w:p>
    <w:p w14:paraId="679ECB15" w14:textId="6BF3A96E" w:rsidR="00754966" w:rsidRPr="00B60D3D" w:rsidRDefault="00754966" w:rsidP="00A23E8F">
      <w:pPr>
        <w:pStyle w:val="ListParagraph"/>
        <w:numPr>
          <w:ilvl w:val="0"/>
          <w:numId w:val="12"/>
        </w:numPr>
        <w:spacing w:line="259" w:lineRule="auto"/>
        <w:ind w:left="425" w:hanging="357"/>
        <w:contextualSpacing w:val="0"/>
      </w:pPr>
      <w:r w:rsidRPr="00B60D3D">
        <w:t xml:space="preserve">The Partner </w:t>
      </w:r>
      <w:r w:rsidR="009B7BA6">
        <w:t>Co</w:t>
      </w:r>
      <w:r w:rsidR="006177C3">
        <w:noBreakHyphen/>
      </w:r>
      <w:r w:rsidR="009B7BA6">
        <w:t>Chairs</w:t>
      </w:r>
      <w:r w:rsidRPr="00B60D3D">
        <w:t xml:space="preserve"> will jointly give direction to the Secretariat and the </w:t>
      </w:r>
      <w:r w:rsidR="00897138">
        <w:br/>
      </w:r>
      <w:r w:rsidR="00AE7DD2" w:rsidRPr="001C1E0A">
        <w:t>Operational Committee</w:t>
      </w:r>
      <w:r w:rsidRPr="001C1E0A">
        <w:t>.</w:t>
      </w:r>
    </w:p>
    <w:p w14:paraId="51E1C3F0" w14:textId="009587CF" w:rsidR="00754966" w:rsidRPr="00B60D3D" w:rsidRDefault="00754966" w:rsidP="00E519B1">
      <w:pPr>
        <w:pStyle w:val="Heading2"/>
      </w:pPr>
      <w:bookmarkStart w:id="46" w:name="_Toc201323541"/>
      <w:bookmarkStart w:id="47" w:name="_Toc202184973"/>
      <w:r w:rsidRPr="00B60D3D">
        <w:t>Operational and Secretariat arrangements</w:t>
      </w:r>
      <w:bookmarkEnd w:id="46"/>
      <w:bookmarkEnd w:id="47"/>
    </w:p>
    <w:p w14:paraId="5D26A9D3" w14:textId="3F50B2B2" w:rsidR="00754966" w:rsidRPr="00B60D3D" w:rsidRDefault="00754966" w:rsidP="00A23E8F">
      <w:pPr>
        <w:pStyle w:val="ListParagraph"/>
        <w:numPr>
          <w:ilvl w:val="0"/>
          <w:numId w:val="12"/>
        </w:numPr>
        <w:spacing w:line="259" w:lineRule="auto"/>
        <w:ind w:left="425" w:hanging="357"/>
        <w:contextualSpacing w:val="0"/>
      </w:pPr>
      <w:r w:rsidRPr="00762FAB">
        <w:t xml:space="preserve">The Drafting Group will transition to an </w:t>
      </w:r>
      <w:r w:rsidR="00AE7DD2">
        <w:t>Operational Committee</w:t>
      </w:r>
      <w:r w:rsidRPr="00762FAB">
        <w:t xml:space="preserve"> at the commencement of </w:t>
      </w:r>
      <w:proofErr w:type="gramStart"/>
      <w:r w:rsidRPr="00762FAB">
        <w:t xml:space="preserve">the </w:t>
      </w:r>
      <w:r w:rsidR="00484D72">
        <w:t> </w:t>
      </w:r>
      <w:r w:rsidRPr="00762FAB">
        <w:t>Economic</w:t>
      </w:r>
      <w:proofErr w:type="gramEnd"/>
      <w:r w:rsidRPr="00762FAB">
        <w:t xml:space="preserve"> Partnership. The </w:t>
      </w:r>
      <w:r w:rsidR="00AE7DD2">
        <w:t>Operational Committee</w:t>
      </w:r>
      <w:r w:rsidRPr="00762FAB">
        <w:t xml:space="preserve"> will operate under the direction of the</w:t>
      </w:r>
      <w:r w:rsidR="00484D72">
        <w:t> </w:t>
      </w:r>
      <w:r w:rsidRPr="00762FAB">
        <w:t xml:space="preserve">Partners to assist with </w:t>
      </w:r>
      <w:r>
        <w:t>strategic</w:t>
      </w:r>
      <w:r w:rsidRPr="00762FAB">
        <w:t xml:space="preserve"> administrative matters related to the Partnership and complement the Secretariat. </w:t>
      </w:r>
      <w:r w:rsidRPr="00B60D3D">
        <w:t>It will:</w:t>
      </w:r>
    </w:p>
    <w:p w14:paraId="2F4DE31D" w14:textId="3037E77A" w:rsidR="00754966" w:rsidRPr="00B60D3D" w:rsidRDefault="0086181D" w:rsidP="00A23E8F">
      <w:pPr>
        <w:pStyle w:val="AlphaParagraph"/>
        <w:numPr>
          <w:ilvl w:val="1"/>
          <w:numId w:val="22"/>
        </w:numPr>
      </w:pPr>
      <w:r>
        <w:t>B</w:t>
      </w:r>
      <w:r w:rsidR="00754966" w:rsidRPr="00B60D3D">
        <w:t xml:space="preserve">e comprised of up to two representatives from each Partner at the officer level and a representative from </w:t>
      </w:r>
      <w:r w:rsidR="00754966" w:rsidRPr="00E213C3">
        <w:t>Indigenous Business Australia (IBA)</w:t>
      </w:r>
      <w:r w:rsidR="006177C3">
        <w:t xml:space="preserve"> – </w:t>
      </w:r>
      <w:r w:rsidR="00754966" w:rsidRPr="00E213C3">
        <w:t>in its capacity as Secretariat</w:t>
      </w:r>
      <w:r w:rsidR="00754966">
        <w:t>.</w:t>
      </w:r>
    </w:p>
    <w:p w14:paraId="5A0E92BF" w14:textId="466F1F57" w:rsidR="00754966" w:rsidRPr="00C15369" w:rsidRDefault="0086181D" w:rsidP="006C6326">
      <w:pPr>
        <w:pStyle w:val="AlphaParagraph"/>
      </w:pPr>
      <w:r>
        <w:t>S</w:t>
      </w:r>
      <w:r w:rsidR="00754966" w:rsidRPr="00B60D3D">
        <w:t xml:space="preserve">upport the functioning of the Economic Partnership, including developing meeting papers to support decision making of the Partners, </w:t>
      </w:r>
      <w:r w:rsidR="00D734AF">
        <w:t>Workplan</w:t>
      </w:r>
      <w:r w:rsidR="00754966" w:rsidRPr="00B60D3D">
        <w:t xml:space="preserve"> development</w:t>
      </w:r>
      <w:r w:rsidR="00754966">
        <w:t>, and preparing draft communiqu</w:t>
      </w:r>
      <w:r w:rsidR="00754966" w:rsidRPr="004845EF">
        <w:t>é</w:t>
      </w:r>
      <w:r w:rsidR="00754966">
        <w:t>s and public materials of the Economic Partnership</w:t>
      </w:r>
      <w:r>
        <w:t>.</w:t>
      </w:r>
    </w:p>
    <w:p w14:paraId="7C20809A" w14:textId="5C95C4AE" w:rsidR="00754966" w:rsidRPr="00C15369" w:rsidRDefault="0086181D" w:rsidP="006C6326">
      <w:pPr>
        <w:pStyle w:val="AlphaParagraph"/>
      </w:pPr>
      <w:r>
        <w:t>M</w:t>
      </w:r>
      <w:r w:rsidR="00754966" w:rsidRPr="00C15369">
        <w:t xml:space="preserve">onitor delivery of the </w:t>
      </w:r>
      <w:r w:rsidR="00D734AF">
        <w:t>Workplan</w:t>
      </w:r>
      <w:r w:rsidR="00754966" w:rsidRPr="00C15369">
        <w:t xml:space="preserve"> and prepare progress updates for the Partners</w:t>
      </w:r>
      <w:r>
        <w:t>.</w:t>
      </w:r>
    </w:p>
    <w:p w14:paraId="05F27E46" w14:textId="5807331B" w:rsidR="00754966" w:rsidRPr="00C15369" w:rsidRDefault="0086181D" w:rsidP="006C6326">
      <w:pPr>
        <w:pStyle w:val="AlphaParagraph"/>
      </w:pPr>
      <w:r>
        <w:t>C</w:t>
      </w:r>
      <w:r w:rsidR="00754966">
        <w:t>onsider other matters as directed by the Partners</w:t>
      </w:r>
      <w:r w:rsidR="00754966" w:rsidRPr="00C15369">
        <w:t>.</w:t>
      </w:r>
    </w:p>
    <w:p w14:paraId="42E2ED51" w14:textId="3F7F81B8" w:rsidR="00754966" w:rsidRPr="003B13EE" w:rsidRDefault="00754966" w:rsidP="00A23E8F">
      <w:pPr>
        <w:pStyle w:val="ListParagraph"/>
        <w:numPr>
          <w:ilvl w:val="0"/>
          <w:numId w:val="12"/>
        </w:numPr>
        <w:spacing w:line="259" w:lineRule="auto"/>
        <w:ind w:left="425" w:hanging="357"/>
        <w:contextualSpacing w:val="0"/>
      </w:pPr>
      <w:r w:rsidRPr="003B13EE">
        <w:t xml:space="preserve">The Secretariat </w:t>
      </w:r>
      <w:r>
        <w:t xml:space="preserve">function </w:t>
      </w:r>
      <w:r w:rsidRPr="003B13EE">
        <w:t>will be performed by Indigenous Business Australia (</w:t>
      </w:r>
      <w:r w:rsidRPr="003B13EE">
        <w:rPr>
          <w:b/>
          <w:bCs/>
        </w:rPr>
        <w:t>IBA</w:t>
      </w:r>
      <w:r w:rsidRPr="003B13EE">
        <w:t>) until 30 June 2026.</w:t>
      </w:r>
      <w:r>
        <w:t>T</w:t>
      </w:r>
      <w:r w:rsidRPr="003B13EE">
        <w:t xml:space="preserve">he Partners will provide consensus advice </w:t>
      </w:r>
      <w:r>
        <w:t xml:space="preserve">prior to 30 June 2026 </w:t>
      </w:r>
      <w:r w:rsidRPr="003B13EE">
        <w:t xml:space="preserve">to the </w:t>
      </w:r>
      <w:r w:rsidR="000E50C9">
        <w:t>Commonwealth Government</w:t>
      </w:r>
      <w:r w:rsidRPr="003B13EE">
        <w:t xml:space="preserve"> on whether IBA should continue or to appoint a new body to perform secretariat functions.</w:t>
      </w:r>
    </w:p>
    <w:p w14:paraId="16B70482" w14:textId="122BFB3F" w:rsidR="00754966" w:rsidRPr="003B13EE" w:rsidRDefault="00754966" w:rsidP="00A23E8F">
      <w:pPr>
        <w:pStyle w:val="ListParagraph"/>
        <w:numPr>
          <w:ilvl w:val="0"/>
          <w:numId w:val="12"/>
        </w:numPr>
        <w:spacing w:line="259" w:lineRule="auto"/>
        <w:ind w:left="425" w:hanging="357"/>
        <w:contextualSpacing w:val="0"/>
      </w:pPr>
      <w:r w:rsidRPr="003B13EE">
        <w:t xml:space="preserve">The Secretariat does not have decision making functions and reports to the Partner </w:t>
      </w:r>
      <w:r w:rsidR="009B7BA6">
        <w:t>Co</w:t>
      </w:r>
      <w:r w:rsidR="006177C3">
        <w:noBreakHyphen/>
      </w:r>
      <w:r w:rsidR="009B7BA6">
        <w:t>Chairs.</w:t>
      </w:r>
      <w:r w:rsidRPr="003B13EE">
        <w:t xml:space="preserve"> </w:t>
      </w:r>
    </w:p>
    <w:p w14:paraId="0634BF07" w14:textId="77777777" w:rsidR="00754966" w:rsidRPr="003B13EE" w:rsidRDefault="00754966" w:rsidP="00A23E8F">
      <w:pPr>
        <w:pStyle w:val="ListParagraph"/>
        <w:numPr>
          <w:ilvl w:val="0"/>
          <w:numId w:val="12"/>
        </w:numPr>
        <w:spacing w:line="259" w:lineRule="auto"/>
        <w:ind w:left="425" w:hanging="357"/>
        <w:contextualSpacing w:val="0"/>
      </w:pPr>
      <w:r w:rsidRPr="003B13EE">
        <w:lastRenderedPageBreak/>
        <w:t>Functions of the Secretariat include:</w:t>
      </w:r>
    </w:p>
    <w:p w14:paraId="3091342E" w14:textId="6B8570CC" w:rsidR="00754966" w:rsidRPr="003B13EE" w:rsidRDefault="006D103B" w:rsidP="00A23E8F">
      <w:pPr>
        <w:pStyle w:val="AlphaParagraph"/>
        <w:numPr>
          <w:ilvl w:val="1"/>
          <w:numId w:val="23"/>
        </w:numPr>
      </w:pPr>
      <w:r>
        <w:t>S</w:t>
      </w:r>
      <w:r w:rsidR="00754966" w:rsidRPr="003B13EE">
        <w:t>end</w:t>
      </w:r>
      <w:r w:rsidR="00754966">
        <w:t>ing</w:t>
      </w:r>
      <w:r w:rsidR="00754966" w:rsidRPr="003B13EE">
        <w:t xml:space="preserve"> meeting invitations (in line with the </w:t>
      </w:r>
      <w:r w:rsidR="00A54AE4">
        <w:t>Annual</w:t>
      </w:r>
      <w:r w:rsidR="00A54AE4" w:rsidRPr="003B13EE">
        <w:t xml:space="preserve"> </w:t>
      </w:r>
      <w:r w:rsidR="00340E07">
        <w:t>W</w:t>
      </w:r>
      <w:r w:rsidR="00754966" w:rsidRPr="003B13EE">
        <w:t>orkplan)</w:t>
      </w:r>
      <w:r>
        <w:t>.</w:t>
      </w:r>
    </w:p>
    <w:p w14:paraId="4D8B8ADF" w14:textId="4126C687" w:rsidR="00754966" w:rsidRPr="003B13EE" w:rsidRDefault="006D103B" w:rsidP="006C6326">
      <w:pPr>
        <w:pStyle w:val="AlphaParagraph"/>
      </w:pPr>
      <w:r>
        <w:t>O</w:t>
      </w:r>
      <w:r w:rsidR="00754966" w:rsidRPr="003B13EE">
        <w:t>rganising meetings</w:t>
      </w:r>
      <w:r w:rsidR="00754966">
        <w:t xml:space="preserve"> including associated bookings</w:t>
      </w:r>
      <w:r>
        <w:t>.</w:t>
      </w:r>
    </w:p>
    <w:p w14:paraId="7D5B75C2" w14:textId="4F1ABF70" w:rsidR="00754966" w:rsidRPr="003B13EE" w:rsidRDefault="006D103B" w:rsidP="006C6326">
      <w:pPr>
        <w:pStyle w:val="AlphaParagraph"/>
      </w:pPr>
      <w:r>
        <w:t>C</w:t>
      </w:r>
      <w:r w:rsidR="00754966" w:rsidRPr="003B13EE">
        <w:t>ollating and circulat</w:t>
      </w:r>
      <w:r w:rsidR="00754966">
        <w:t>ing</w:t>
      </w:r>
      <w:r w:rsidR="00754966" w:rsidRPr="003B13EE">
        <w:t xml:space="preserve"> papers in preparation for each</w:t>
      </w:r>
      <w:r w:rsidR="00754966">
        <w:t xml:space="preserve"> Economic</w:t>
      </w:r>
      <w:r w:rsidR="00754966" w:rsidRPr="003B13EE">
        <w:t xml:space="preserve"> Partnership </w:t>
      </w:r>
      <w:r w:rsidR="00897138">
        <w:br/>
      </w:r>
      <w:r w:rsidR="00754966" w:rsidRPr="003B13EE">
        <w:t xml:space="preserve">meeting (papers to be circulated at least 5 working days before each </w:t>
      </w:r>
      <w:r w:rsidR="00754966">
        <w:t xml:space="preserve">Economic </w:t>
      </w:r>
      <w:r w:rsidR="00754966" w:rsidRPr="003B13EE">
        <w:t>Partnership meeting)</w:t>
      </w:r>
      <w:r>
        <w:t>.</w:t>
      </w:r>
    </w:p>
    <w:p w14:paraId="38C19122" w14:textId="0AC42624" w:rsidR="00754966" w:rsidRPr="003B13EE" w:rsidRDefault="006D103B" w:rsidP="006C6326">
      <w:pPr>
        <w:pStyle w:val="AlphaParagraph"/>
      </w:pPr>
      <w:r>
        <w:t>P</w:t>
      </w:r>
      <w:r w:rsidR="00754966" w:rsidRPr="003B13EE">
        <w:t>repar</w:t>
      </w:r>
      <w:r w:rsidR="00754966">
        <w:t>ing</w:t>
      </w:r>
      <w:r w:rsidR="00754966" w:rsidRPr="003B13EE">
        <w:t xml:space="preserve"> and circulat</w:t>
      </w:r>
      <w:r w:rsidR="00754966">
        <w:t>ing</w:t>
      </w:r>
      <w:r w:rsidR="00754966" w:rsidRPr="003B13EE">
        <w:t xml:space="preserve"> minutes of </w:t>
      </w:r>
      <w:r w:rsidR="00754966">
        <w:t xml:space="preserve">Economic </w:t>
      </w:r>
      <w:r w:rsidR="00754966" w:rsidRPr="003B13EE">
        <w:t xml:space="preserve">Partnership meetings and the </w:t>
      </w:r>
      <w:r w:rsidR="00897138">
        <w:br/>
      </w:r>
      <w:r w:rsidR="00AE7DD2">
        <w:t>Operational Committee</w:t>
      </w:r>
      <w:r w:rsidR="009B7BA6">
        <w:t>.</w:t>
      </w:r>
    </w:p>
    <w:p w14:paraId="74E9905A" w14:textId="3BE3AC24" w:rsidR="00754966" w:rsidRPr="003B13EE" w:rsidRDefault="006D103B" w:rsidP="006C6326">
      <w:pPr>
        <w:pStyle w:val="AlphaParagraph"/>
      </w:pPr>
      <w:r>
        <w:t>M</w:t>
      </w:r>
      <w:r w:rsidR="00754966" w:rsidRPr="003B13EE">
        <w:t xml:space="preserve">aintaining and updating Economic Partnership information, including publicly available resources, such as the </w:t>
      </w:r>
      <w:r w:rsidR="00340E07">
        <w:t>W</w:t>
      </w:r>
      <w:r w:rsidR="00754966" w:rsidRPr="003B13EE">
        <w:t>orkplan and reports</w:t>
      </w:r>
      <w:r>
        <w:t>.</w:t>
      </w:r>
    </w:p>
    <w:p w14:paraId="0BE2D100" w14:textId="4821DB32" w:rsidR="00754966" w:rsidRPr="003B13EE" w:rsidRDefault="006D103B" w:rsidP="006C6326">
      <w:pPr>
        <w:pStyle w:val="AlphaParagraph"/>
      </w:pPr>
      <w:r>
        <w:t>M</w:t>
      </w:r>
      <w:r w:rsidR="00754966" w:rsidRPr="003B13EE">
        <w:t>aintain</w:t>
      </w:r>
      <w:r w:rsidR="00754966">
        <w:t>ing</w:t>
      </w:r>
      <w:r w:rsidR="00754966" w:rsidRPr="003B13EE">
        <w:t xml:space="preserve"> conflicts of interests register.</w:t>
      </w:r>
    </w:p>
    <w:p w14:paraId="1778976A" w14:textId="2F8B4DED" w:rsidR="00754966" w:rsidRPr="005E5295" w:rsidRDefault="00754966" w:rsidP="00E519B1">
      <w:pPr>
        <w:pStyle w:val="Heading2"/>
      </w:pPr>
      <w:bookmarkStart w:id="48" w:name="_Toc201323542"/>
      <w:bookmarkStart w:id="49" w:name="_Toc202184974"/>
      <w:r w:rsidRPr="005E5295">
        <w:t>Data and information sharing</w:t>
      </w:r>
      <w:bookmarkEnd w:id="48"/>
      <w:bookmarkEnd w:id="49"/>
    </w:p>
    <w:p w14:paraId="085569A5" w14:textId="3F2C533F" w:rsidR="00754966" w:rsidRPr="003B13EE" w:rsidRDefault="00754966" w:rsidP="00A23E8F">
      <w:pPr>
        <w:pStyle w:val="ListParagraph"/>
        <w:numPr>
          <w:ilvl w:val="0"/>
          <w:numId w:val="12"/>
        </w:numPr>
        <w:spacing w:line="259" w:lineRule="auto"/>
        <w:ind w:left="425" w:hanging="357"/>
        <w:contextualSpacing w:val="0"/>
      </w:pPr>
      <w:r w:rsidRPr="003B13EE">
        <w:t>The Partners recognise that data and information sharing is critical to informed decision</w:t>
      </w:r>
      <w:r w:rsidR="006177C3">
        <w:noBreakHyphen/>
      </w:r>
      <w:r w:rsidRPr="003B13EE">
        <w:t xml:space="preserve">making by the Economic Partnership and should be consistent with the principles of Indigenous </w:t>
      </w:r>
      <w:r w:rsidR="00897138">
        <w:br/>
      </w:r>
      <w:r w:rsidRPr="003B13EE">
        <w:t>data sovereignty.</w:t>
      </w:r>
    </w:p>
    <w:p w14:paraId="4FC291E4" w14:textId="00B8D971" w:rsidR="00754966" w:rsidRPr="0090517A" w:rsidRDefault="00754966" w:rsidP="00A23E8F">
      <w:pPr>
        <w:pStyle w:val="ListParagraph"/>
        <w:numPr>
          <w:ilvl w:val="0"/>
          <w:numId w:val="12"/>
        </w:numPr>
        <w:spacing w:line="259" w:lineRule="auto"/>
        <w:ind w:left="425" w:hanging="357"/>
        <w:contextualSpacing w:val="0"/>
      </w:pPr>
      <w:r w:rsidRPr="003B13EE">
        <w:t xml:space="preserve">In line with their commitments to Priority Reform Four, the </w:t>
      </w:r>
      <w:r w:rsidR="000E50C9">
        <w:t>Commonwealth Government</w:t>
      </w:r>
      <w:r w:rsidRPr="003B13EE">
        <w:t xml:space="preserve"> representatives will collect, </w:t>
      </w:r>
      <w:r w:rsidRPr="0090517A">
        <w:t xml:space="preserve">analyse and share data and information relevant to economic participation and development with the </w:t>
      </w:r>
      <w:r w:rsidRPr="005E5295">
        <w:t>Partners.</w:t>
      </w:r>
      <w:r>
        <w:t xml:space="preserve"> Alternatively, data collection and analysis </w:t>
      </w:r>
      <w:r w:rsidR="00897138">
        <w:br/>
      </w:r>
      <w:r>
        <w:t>may also be undertaken or commissioned.</w:t>
      </w:r>
    </w:p>
    <w:p w14:paraId="7663C572" w14:textId="3282BFFE" w:rsidR="00754966" w:rsidRPr="003B13EE" w:rsidRDefault="00754966" w:rsidP="00A23E8F">
      <w:pPr>
        <w:pStyle w:val="ListParagraph"/>
        <w:numPr>
          <w:ilvl w:val="0"/>
          <w:numId w:val="12"/>
        </w:numPr>
        <w:spacing w:line="259" w:lineRule="auto"/>
        <w:ind w:left="425" w:hanging="357"/>
        <w:contextualSpacing w:val="0"/>
      </w:pPr>
      <w:r w:rsidRPr="0090517A">
        <w:t xml:space="preserve">This may include data and information specifically requested by the </w:t>
      </w:r>
      <w:r w:rsidRPr="005E5295">
        <w:t>Partners</w:t>
      </w:r>
      <w:r w:rsidRPr="0090517A">
        <w:t xml:space="preserve"> at meetings</w:t>
      </w:r>
      <w:r w:rsidRPr="003B13EE">
        <w:t xml:space="preserve">. </w:t>
      </w:r>
      <w:r w:rsidR="00897138">
        <w:br/>
      </w:r>
      <w:r w:rsidRPr="003B13EE">
        <w:t>Any requests will be actioned within a reasonable timeframe and to the extent possible.</w:t>
      </w:r>
    </w:p>
    <w:p w14:paraId="6C9A9CA6" w14:textId="0F2C6B22" w:rsidR="00754966" w:rsidRPr="003B13EE" w:rsidRDefault="00754966" w:rsidP="00A23E8F">
      <w:pPr>
        <w:pStyle w:val="ListParagraph"/>
        <w:numPr>
          <w:ilvl w:val="0"/>
          <w:numId w:val="12"/>
        </w:numPr>
        <w:spacing w:line="259" w:lineRule="auto"/>
        <w:ind w:left="425" w:hanging="357"/>
        <w:contextualSpacing w:val="0"/>
      </w:pPr>
      <w:r w:rsidRPr="003B13EE">
        <w:t xml:space="preserve">Where appropriate, the </w:t>
      </w:r>
      <w:r w:rsidR="000E50C9">
        <w:t>Commonwealth Government</w:t>
      </w:r>
      <w:r w:rsidRPr="003B13EE">
        <w:t xml:space="preserve"> will also publish data underpinning decisions of the</w:t>
      </w:r>
      <w:r>
        <w:t xml:space="preserve"> Economic</w:t>
      </w:r>
      <w:r w:rsidRPr="003B13EE">
        <w:t xml:space="preserve"> Partnership.</w:t>
      </w:r>
    </w:p>
    <w:p w14:paraId="02787E6D" w14:textId="2D3B8813" w:rsidR="00754966" w:rsidRPr="005E5295" w:rsidRDefault="00754966" w:rsidP="00E519B1">
      <w:pPr>
        <w:pStyle w:val="Heading2"/>
      </w:pPr>
      <w:bookmarkStart w:id="50" w:name="_Toc201323543"/>
      <w:bookmarkStart w:id="51" w:name="_Toc202184975"/>
      <w:r w:rsidRPr="005E5295">
        <w:t>Confidentiality</w:t>
      </w:r>
      <w:bookmarkEnd w:id="50"/>
      <w:bookmarkEnd w:id="51"/>
    </w:p>
    <w:p w14:paraId="6396C149" w14:textId="5539F7F1" w:rsidR="00754966" w:rsidRPr="00ED52EE" w:rsidRDefault="00754966" w:rsidP="00A23E8F">
      <w:pPr>
        <w:pStyle w:val="ListParagraph"/>
        <w:numPr>
          <w:ilvl w:val="0"/>
          <w:numId w:val="12"/>
        </w:numPr>
        <w:spacing w:line="259" w:lineRule="auto"/>
        <w:ind w:left="425" w:hanging="357"/>
        <w:contextualSpacing w:val="0"/>
      </w:pPr>
      <w:r w:rsidRPr="00ED52EE">
        <w:t xml:space="preserve">The Partners agree that Economic Partnership discussions will remain confidential. Meeting outcomes and </w:t>
      </w:r>
      <w:r>
        <w:t xml:space="preserve">Economic </w:t>
      </w:r>
      <w:r w:rsidRPr="00ED52EE">
        <w:t xml:space="preserve">Partnership decisions should be published consistent </w:t>
      </w:r>
      <w:r w:rsidR="00C00F59">
        <w:t xml:space="preserve">with Clause </w:t>
      </w:r>
      <w:r w:rsidR="00340E07">
        <w:t>70</w:t>
      </w:r>
      <w:r w:rsidR="00C00F59">
        <w:t>.</w:t>
      </w:r>
    </w:p>
    <w:p w14:paraId="2981F560" w14:textId="65B93D6F" w:rsidR="00754966" w:rsidRPr="00ED52EE" w:rsidRDefault="00754966" w:rsidP="00A23E8F">
      <w:pPr>
        <w:pStyle w:val="ListParagraph"/>
        <w:numPr>
          <w:ilvl w:val="0"/>
          <w:numId w:val="12"/>
        </w:numPr>
        <w:spacing w:line="259" w:lineRule="auto"/>
        <w:ind w:left="425" w:hanging="357"/>
        <w:contextualSpacing w:val="0"/>
      </w:pPr>
      <w:r>
        <w:t>Unless otherwise agreed by the Partners, m</w:t>
      </w:r>
      <w:r w:rsidRPr="00ED52EE">
        <w:t>eeting papers and ancillary working documents of the</w:t>
      </w:r>
      <w:r>
        <w:t xml:space="preserve"> Economic</w:t>
      </w:r>
      <w:r w:rsidRPr="00ED52EE">
        <w:t xml:space="preserve"> Partnership can be shared by the </w:t>
      </w:r>
      <w:r>
        <w:t xml:space="preserve">Partners </w:t>
      </w:r>
      <w:r w:rsidRPr="00ED52EE">
        <w:t>with their members to support their governance processes and representation in the Economic Partnership</w:t>
      </w:r>
      <w:r>
        <w:t>.</w:t>
      </w:r>
    </w:p>
    <w:p w14:paraId="79AF24E9" w14:textId="77777777" w:rsidR="00754966" w:rsidRPr="005E5295" w:rsidRDefault="00754966" w:rsidP="00E519B1">
      <w:pPr>
        <w:pStyle w:val="Heading2"/>
      </w:pPr>
      <w:bookmarkStart w:id="52" w:name="_Toc201323544"/>
      <w:bookmarkStart w:id="53" w:name="_Toc202184976"/>
      <w:r w:rsidRPr="005E5295">
        <w:lastRenderedPageBreak/>
        <w:t>Conflict of Interests</w:t>
      </w:r>
      <w:bookmarkEnd w:id="52"/>
      <w:bookmarkEnd w:id="53"/>
    </w:p>
    <w:p w14:paraId="4F27F1F5" w14:textId="7E347BAA" w:rsidR="00754966" w:rsidRPr="00ED52EE" w:rsidRDefault="00754966" w:rsidP="00A23E8F">
      <w:pPr>
        <w:pStyle w:val="ListParagraph"/>
        <w:numPr>
          <w:ilvl w:val="0"/>
          <w:numId w:val="12"/>
        </w:numPr>
        <w:spacing w:line="259" w:lineRule="auto"/>
        <w:ind w:left="425" w:hanging="357"/>
        <w:contextualSpacing w:val="0"/>
      </w:pPr>
      <w:r w:rsidRPr="00ED52EE">
        <w:t xml:space="preserve">All Partners, </w:t>
      </w:r>
      <w:r w:rsidR="00537999">
        <w:t>M</w:t>
      </w:r>
      <w:r w:rsidRPr="00ED52EE">
        <w:t xml:space="preserve">embers and </w:t>
      </w:r>
      <w:r w:rsidR="00537999">
        <w:t>E</w:t>
      </w:r>
      <w:r w:rsidRPr="00ED52EE">
        <w:t xml:space="preserve">xperts </w:t>
      </w:r>
      <w:r w:rsidR="00AF3B8B">
        <w:t xml:space="preserve">(and their personnel) </w:t>
      </w:r>
      <w:r w:rsidRPr="00ED52EE">
        <w:t xml:space="preserve">are expected to conduct themselves with integrity, transparency, and in the best interests of the Economic Partnership. All participants will take reasonable steps to avoid any actual, perceived, or potential conflicts </w:t>
      </w:r>
      <w:r w:rsidR="00897138">
        <w:br/>
      </w:r>
      <w:r w:rsidRPr="00ED52EE">
        <w:t>of interest in connection with Economic Partnership business.</w:t>
      </w:r>
    </w:p>
    <w:p w14:paraId="4A7A32D3" w14:textId="3858C429" w:rsidR="00754966" w:rsidRPr="00ED52EE" w:rsidRDefault="00754966" w:rsidP="00A23E8F">
      <w:pPr>
        <w:pStyle w:val="ListParagraph"/>
        <w:numPr>
          <w:ilvl w:val="0"/>
          <w:numId w:val="12"/>
        </w:numPr>
        <w:spacing w:line="259" w:lineRule="auto"/>
        <w:ind w:left="425" w:hanging="357"/>
        <w:contextualSpacing w:val="0"/>
      </w:pPr>
      <w:r w:rsidRPr="00ED52EE">
        <w:t>A conflict of interest may arise where personal, professional, organisational, or financial interests—or those of their close associates—could improperly influence, or be seen to influence, their duties or contributions to the Economic Partnership.</w:t>
      </w:r>
    </w:p>
    <w:p w14:paraId="4CFC94EE" w14:textId="57D7CF91" w:rsidR="00754966" w:rsidRPr="00ED52EE" w:rsidRDefault="00754966" w:rsidP="00A23E8F">
      <w:pPr>
        <w:pStyle w:val="ListParagraph"/>
        <w:numPr>
          <w:ilvl w:val="0"/>
          <w:numId w:val="12"/>
        </w:numPr>
        <w:spacing w:line="259" w:lineRule="auto"/>
        <w:ind w:left="425" w:hanging="357"/>
        <w:contextualSpacing w:val="0"/>
      </w:pPr>
      <w:r w:rsidRPr="00ED52EE">
        <w:t xml:space="preserve">Where a conflict of interest is identified, </w:t>
      </w:r>
      <w:r w:rsidR="00537999">
        <w:t xml:space="preserve">Parties </w:t>
      </w:r>
      <w:r w:rsidRPr="00ED52EE">
        <w:t>must:</w:t>
      </w:r>
    </w:p>
    <w:p w14:paraId="10EA44DB" w14:textId="0373E5AD" w:rsidR="00754966" w:rsidRPr="00ED52EE" w:rsidRDefault="00754966" w:rsidP="00A23E8F">
      <w:pPr>
        <w:pStyle w:val="AlphaParagraph"/>
        <w:numPr>
          <w:ilvl w:val="1"/>
          <w:numId w:val="24"/>
        </w:numPr>
      </w:pPr>
      <w:r w:rsidRPr="00ED52EE">
        <w:t xml:space="preserve">Disclose the nature of the conflict to the Partner </w:t>
      </w:r>
      <w:r w:rsidR="002B44A3">
        <w:t>Co</w:t>
      </w:r>
      <w:r w:rsidR="006177C3">
        <w:noBreakHyphen/>
      </w:r>
      <w:r w:rsidR="002B44A3">
        <w:t>Chairs</w:t>
      </w:r>
      <w:r w:rsidRPr="00ED52EE">
        <w:t xml:space="preserve"> at the earliest opportunity</w:t>
      </w:r>
      <w:r>
        <w:t>.</w:t>
      </w:r>
    </w:p>
    <w:p w14:paraId="06604999" w14:textId="0DAC32F6" w:rsidR="00754966" w:rsidRPr="00ED52EE" w:rsidRDefault="00754966" w:rsidP="006C6326">
      <w:pPr>
        <w:pStyle w:val="AlphaParagraph"/>
      </w:pPr>
      <w:r w:rsidRPr="00ED52EE">
        <w:t xml:space="preserve">Provide any relevant details needed for the Partners to assess the implications of </w:t>
      </w:r>
      <w:r w:rsidR="00897138">
        <w:br/>
      </w:r>
      <w:r w:rsidRPr="00ED52EE">
        <w:t>the conflict</w:t>
      </w:r>
      <w:r>
        <w:t>.</w:t>
      </w:r>
    </w:p>
    <w:p w14:paraId="36F4235C" w14:textId="5DF57E6C" w:rsidR="00754966" w:rsidRPr="00ED52EE" w:rsidRDefault="00754966" w:rsidP="006C6326">
      <w:pPr>
        <w:pStyle w:val="AlphaParagraph"/>
      </w:pPr>
      <w:r w:rsidRPr="00ED52EE">
        <w:t>Withdraw from discussion or decision</w:t>
      </w:r>
      <w:r w:rsidR="006177C3">
        <w:noBreakHyphen/>
      </w:r>
      <w:r w:rsidRPr="00ED52EE">
        <w:t xml:space="preserve">making on the matter if </w:t>
      </w:r>
      <w:r w:rsidR="00AF3B8B">
        <w:t xml:space="preserve">requested </w:t>
      </w:r>
      <w:r w:rsidRPr="00ED52EE">
        <w:t xml:space="preserve">by the </w:t>
      </w:r>
      <w:r>
        <w:t>Co</w:t>
      </w:r>
      <w:r w:rsidR="006177C3">
        <w:noBreakHyphen/>
      </w:r>
      <w:r w:rsidRPr="00ED52EE">
        <w:t xml:space="preserve">Chairs or by agreement of the </w:t>
      </w:r>
      <w:r>
        <w:t xml:space="preserve">Economic </w:t>
      </w:r>
      <w:r w:rsidRPr="00ED52EE">
        <w:t>Partnership.</w:t>
      </w:r>
    </w:p>
    <w:p w14:paraId="4EFD63C7" w14:textId="7E014EDB" w:rsidR="00754966" w:rsidRPr="00ED52EE" w:rsidRDefault="00754966" w:rsidP="00A23E8F">
      <w:pPr>
        <w:pStyle w:val="ListParagraph"/>
        <w:numPr>
          <w:ilvl w:val="0"/>
          <w:numId w:val="12"/>
        </w:numPr>
        <w:spacing w:line="259" w:lineRule="auto"/>
        <w:ind w:left="425" w:hanging="357"/>
        <w:contextualSpacing w:val="0"/>
      </w:pPr>
      <w:r w:rsidRPr="00ED52EE">
        <w:t xml:space="preserve">The Secretariat will maintain a confidential register of disclosed conflicts of interest and how they </w:t>
      </w:r>
      <w:r w:rsidR="007147F3">
        <w:t>are to be</w:t>
      </w:r>
      <w:r w:rsidR="007147F3" w:rsidRPr="00ED52EE">
        <w:t xml:space="preserve"> </w:t>
      </w:r>
      <w:r w:rsidRPr="00ED52EE">
        <w:t>managed.</w:t>
      </w:r>
    </w:p>
    <w:p w14:paraId="69E99D96" w14:textId="53E009AD" w:rsidR="00754966" w:rsidRPr="005E5295" w:rsidRDefault="00754966" w:rsidP="00E519B1">
      <w:pPr>
        <w:pStyle w:val="Heading1"/>
      </w:pPr>
      <w:bookmarkStart w:id="54" w:name="_Toc201323545"/>
      <w:bookmarkStart w:id="55" w:name="_Toc202184977"/>
      <w:r w:rsidRPr="005E5295">
        <w:t>Economic Partnership transparency</w:t>
      </w:r>
      <w:bookmarkEnd w:id="54"/>
      <w:bookmarkEnd w:id="55"/>
    </w:p>
    <w:p w14:paraId="424F6A98" w14:textId="7C76B8F9" w:rsidR="00754966" w:rsidRPr="0035069C" w:rsidRDefault="00754966" w:rsidP="00A23E8F">
      <w:pPr>
        <w:pStyle w:val="ListParagraph"/>
        <w:numPr>
          <w:ilvl w:val="0"/>
          <w:numId w:val="12"/>
        </w:numPr>
        <w:spacing w:line="259" w:lineRule="auto"/>
        <w:ind w:left="425" w:hanging="357"/>
        <w:contextualSpacing w:val="0"/>
      </w:pPr>
      <w:r w:rsidRPr="0035069C">
        <w:t xml:space="preserve">The Partners are committed to ensuring the work of the Economic Partnership is transparent and that key resources and records are publicly available in an easily accessible format, particularly for First Nations peoples. </w:t>
      </w:r>
      <w:r>
        <w:t>I</w:t>
      </w:r>
      <w:r w:rsidRPr="0035069C">
        <w:t>n particular, the Partners agree to publish:</w:t>
      </w:r>
    </w:p>
    <w:p w14:paraId="7BB920A8" w14:textId="2BEEC7D5" w:rsidR="00754966" w:rsidRPr="0035069C" w:rsidRDefault="00585FD9" w:rsidP="00A23E8F">
      <w:pPr>
        <w:pStyle w:val="AlphaParagraph"/>
        <w:numPr>
          <w:ilvl w:val="1"/>
          <w:numId w:val="26"/>
        </w:numPr>
      </w:pPr>
      <w:r>
        <w:t>T</w:t>
      </w:r>
      <w:r w:rsidR="00754966" w:rsidRPr="0035069C">
        <w:t>his Agreement</w:t>
      </w:r>
      <w:r w:rsidR="00754966">
        <w:t>.</w:t>
      </w:r>
    </w:p>
    <w:p w14:paraId="0826CC43" w14:textId="3930C6A6" w:rsidR="00754966" w:rsidRPr="0035069C" w:rsidRDefault="00585FD9" w:rsidP="006C6326">
      <w:pPr>
        <w:pStyle w:val="AlphaParagraph"/>
      </w:pPr>
      <w:r>
        <w:t>T</w:t>
      </w:r>
      <w:r w:rsidR="00754966" w:rsidRPr="0035069C">
        <w:t xml:space="preserve">he agreed priorities and </w:t>
      </w:r>
      <w:r w:rsidR="0097110F">
        <w:t>W</w:t>
      </w:r>
      <w:r w:rsidR="00754966" w:rsidRPr="0035069C">
        <w:t xml:space="preserve">orkplans </w:t>
      </w:r>
      <w:r w:rsidR="00754966">
        <w:t xml:space="preserve">and </w:t>
      </w:r>
      <w:r w:rsidR="00754966" w:rsidRPr="00B60D3D">
        <w:t>funding allocations of</w:t>
      </w:r>
      <w:r w:rsidR="00754966" w:rsidRPr="0035069C">
        <w:t xml:space="preserve"> </w:t>
      </w:r>
      <w:r w:rsidR="00584AA8" w:rsidRPr="0035069C">
        <w:t>the</w:t>
      </w:r>
      <w:r w:rsidR="00584AA8">
        <w:t xml:space="preserve"> Economic </w:t>
      </w:r>
      <w:r w:rsidR="00754966" w:rsidRPr="0035069C">
        <w:t>Partnership</w:t>
      </w:r>
      <w:r>
        <w:t>.</w:t>
      </w:r>
    </w:p>
    <w:p w14:paraId="5376EA4D" w14:textId="2D84168A" w:rsidR="00754966" w:rsidRPr="0035069C" w:rsidRDefault="00585FD9" w:rsidP="006C6326">
      <w:pPr>
        <w:pStyle w:val="AlphaParagraph"/>
      </w:pPr>
      <w:r>
        <w:t>A</w:t>
      </w:r>
      <w:r w:rsidR="00754966" w:rsidRPr="0035069C">
        <w:t xml:space="preserve">ny reports, updates on the </w:t>
      </w:r>
      <w:r w:rsidR="0097110F">
        <w:t>W</w:t>
      </w:r>
      <w:r w:rsidR="00754966" w:rsidRPr="0035069C">
        <w:t>orkplans and the annual written update of the Economic</w:t>
      </w:r>
      <w:r w:rsidR="00584AA8">
        <w:t> </w:t>
      </w:r>
      <w:r w:rsidR="00754966" w:rsidRPr="0035069C">
        <w:t>Partnership</w:t>
      </w:r>
      <w:r>
        <w:t>.</w:t>
      </w:r>
    </w:p>
    <w:p w14:paraId="14075C26" w14:textId="5DE35A16" w:rsidR="00754966" w:rsidRPr="0035069C" w:rsidRDefault="00585FD9" w:rsidP="006C6326">
      <w:pPr>
        <w:pStyle w:val="AlphaParagraph"/>
      </w:pPr>
      <w:r>
        <w:t>K</w:t>
      </w:r>
      <w:r w:rsidR="00754966" w:rsidRPr="0035069C">
        <w:t xml:space="preserve">ey decisions or commitments made by the </w:t>
      </w:r>
      <w:r w:rsidR="0097110F">
        <w:t>P</w:t>
      </w:r>
      <w:r w:rsidR="00754966" w:rsidRPr="0035069C">
        <w:t>artners under the Economic Partnership</w:t>
      </w:r>
      <w:r>
        <w:t>.</w:t>
      </w:r>
    </w:p>
    <w:p w14:paraId="7966DEEA" w14:textId="5C4DDDE3" w:rsidR="00754966" w:rsidRPr="0035069C" w:rsidRDefault="00585FD9" w:rsidP="006C6326">
      <w:pPr>
        <w:pStyle w:val="AlphaParagraph"/>
      </w:pPr>
      <w:r>
        <w:t>O</w:t>
      </w:r>
      <w:r w:rsidR="00754966" w:rsidRPr="0035069C">
        <w:t>utcomes of Economic Partnership meetings.</w:t>
      </w:r>
    </w:p>
    <w:p w14:paraId="7ED73EAE" w14:textId="77777777" w:rsidR="00897138" w:rsidRDefault="00897138" w:rsidP="00897138">
      <w:pPr>
        <w:pStyle w:val="NoSpacing"/>
      </w:pPr>
      <w:bookmarkStart w:id="56" w:name="_Toc201323546"/>
      <w:bookmarkStart w:id="57" w:name="_Toc202184978"/>
      <w:r>
        <w:br w:type="page"/>
      </w:r>
    </w:p>
    <w:p w14:paraId="7A82B14A" w14:textId="610D22AE" w:rsidR="00754966" w:rsidRPr="005E5295" w:rsidRDefault="00754966" w:rsidP="00E519B1">
      <w:pPr>
        <w:pStyle w:val="Heading1"/>
      </w:pPr>
      <w:r w:rsidRPr="005E5295">
        <w:lastRenderedPageBreak/>
        <w:t>Reporting</w:t>
      </w:r>
      <w:bookmarkEnd w:id="56"/>
      <w:bookmarkEnd w:id="57"/>
    </w:p>
    <w:p w14:paraId="02D84E83" w14:textId="61D88A85" w:rsidR="00754966" w:rsidRPr="0035069C" w:rsidRDefault="00754966" w:rsidP="00A23E8F">
      <w:pPr>
        <w:pStyle w:val="ListParagraph"/>
        <w:numPr>
          <w:ilvl w:val="0"/>
          <w:numId w:val="12"/>
        </w:numPr>
        <w:spacing w:line="259" w:lineRule="auto"/>
        <w:ind w:left="425" w:hanging="357"/>
        <w:contextualSpacing w:val="0"/>
      </w:pPr>
      <w:r w:rsidRPr="0035069C">
        <w:t xml:space="preserve">The Partners will report to </w:t>
      </w:r>
      <w:r w:rsidRPr="00B60D3D">
        <w:t>the Accountable Ministers and provide</w:t>
      </w:r>
      <w:r w:rsidRPr="0035069C">
        <w:t xml:space="preserve"> an annual written update. Other relevant Ministers will be copied into the annual written update as needed.</w:t>
      </w:r>
    </w:p>
    <w:p w14:paraId="3F4896FC" w14:textId="4C5E3F0E" w:rsidR="00754966" w:rsidRPr="009C555A" w:rsidRDefault="00754966" w:rsidP="00A23E8F">
      <w:pPr>
        <w:pStyle w:val="ListParagraph"/>
        <w:numPr>
          <w:ilvl w:val="0"/>
          <w:numId w:val="12"/>
        </w:numPr>
        <w:spacing w:line="259" w:lineRule="auto"/>
        <w:ind w:left="425" w:hanging="357"/>
        <w:contextualSpacing w:val="0"/>
      </w:pPr>
      <w:r w:rsidRPr="0035069C">
        <w:t>The</w:t>
      </w:r>
      <w:r>
        <w:t xml:space="preserve"> Accountable Ministers</w:t>
      </w:r>
      <w:r w:rsidRPr="0035069C">
        <w:t xml:space="preserve"> will be invited by the </w:t>
      </w:r>
      <w:r>
        <w:t xml:space="preserve">Economic </w:t>
      </w:r>
      <w:r w:rsidRPr="0035069C">
        <w:t xml:space="preserve">Partnership </w:t>
      </w:r>
      <w:r w:rsidR="0097110F">
        <w:t>Co</w:t>
      </w:r>
      <w:r w:rsidR="006177C3">
        <w:noBreakHyphen/>
      </w:r>
      <w:r w:rsidR="0097110F">
        <w:t>Chairs</w:t>
      </w:r>
      <w:r w:rsidRPr="0035069C">
        <w:t xml:space="preserve"> to attend a meeting of the Economic Partnership at least annually to hear and discuss progress on the </w:t>
      </w:r>
      <w:r w:rsidR="00584AA8">
        <w:br/>
      </w:r>
      <w:r w:rsidRPr="0035069C">
        <w:t xml:space="preserve">work of the </w:t>
      </w:r>
      <w:r w:rsidRPr="009C555A">
        <w:t>Economic Partnership.</w:t>
      </w:r>
    </w:p>
    <w:p w14:paraId="5ED51F82" w14:textId="133B339A" w:rsidR="00754966" w:rsidRPr="009C555A" w:rsidRDefault="00754966" w:rsidP="00A23E8F">
      <w:pPr>
        <w:pStyle w:val="ListParagraph"/>
        <w:numPr>
          <w:ilvl w:val="0"/>
          <w:numId w:val="12"/>
        </w:numPr>
        <w:spacing w:line="259" w:lineRule="auto"/>
        <w:ind w:left="425" w:hanging="357"/>
        <w:contextualSpacing w:val="0"/>
      </w:pPr>
      <w:r w:rsidRPr="009C555A">
        <w:t>The First Nations Partners will meet with the Treasurer</w:t>
      </w:r>
      <w:r w:rsidR="0097110F">
        <w:t xml:space="preserve"> and the Minister for Indigenous Australians</w:t>
      </w:r>
      <w:r w:rsidRPr="009C555A">
        <w:t xml:space="preserve">, without the </w:t>
      </w:r>
      <w:r w:rsidR="000E50C9">
        <w:t>Commonwealth Government</w:t>
      </w:r>
      <w:r w:rsidRPr="009C555A">
        <w:t xml:space="preserve"> Partner, once a year, to discuss progress under the Economic Partnership. </w:t>
      </w:r>
    </w:p>
    <w:p w14:paraId="3126A687" w14:textId="6DF48F06" w:rsidR="00754966" w:rsidRPr="009C555A" w:rsidRDefault="00754966" w:rsidP="00E519B1">
      <w:pPr>
        <w:pStyle w:val="Heading1"/>
      </w:pPr>
      <w:bookmarkStart w:id="58" w:name="_Toc201323547"/>
      <w:bookmarkStart w:id="59" w:name="_Toc202184979"/>
      <w:r w:rsidRPr="009C555A">
        <w:t>Resourcing</w:t>
      </w:r>
      <w:bookmarkEnd w:id="58"/>
      <w:bookmarkEnd w:id="59"/>
    </w:p>
    <w:p w14:paraId="32CF5CE4" w14:textId="30F60ED3" w:rsidR="00754966" w:rsidRPr="0035069C" w:rsidRDefault="00754966" w:rsidP="00A23E8F">
      <w:pPr>
        <w:pStyle w:val="ListParagraph"/>
        <w:numPr>
          <w:ilvl w:val="0"/>
          <w:numId w:val="12"/>
        </w:numPr>
        <w:spacing w:line="259" w:lineRule="auto"/>
        <w:ind w:left="425" w:hanging="357"/>
        <w:contextualSpacing w:val="0"/>
      </w:pPr>
      <w:r w:rsidRPr="0035069C">
        <w:t xml:space="preserve">Consistent with Priority Reform One of the Closing the Gap Agreement, the Partners acknowledge that the First Nations representatives need to be provided with adequate </w:t>
      </w:r>
      <w:r w:rsidR="00584AA8">
        <w:br/>
      </w:r>
      <w:r w:rsidRPr="0035069C">
        <w:t>and ongoing financial support to enable them to engage and share in decision</w:t>
      </w:r>
      <w:r w:rsidR="006177C3">
        <w:noBreakHyphen/>
      </w:r>
      <w:r w:rsidRPr="0035069C">
        <w:t>making as equal</w:t>
      </w:r>
      <w:r w:rsidR="00584AA8">
        <w:t> </w:t>
      </w:r>
      <w:r w:rsidRPr="0035069C">
        <w:t xml:space="preserve">partners. </w:t>
      </w:r>
    </w:p>
    <w:p w14:paraId="582B541E" w14:textId="77777777" w:rsidR="00754966" w:rsidRPr="0035069C" w:rsidRDefault="00754966" w:rsidP="00A23E8F">
      <w:pPr>
        <w:pStyle w:val="ListParagraph"/>
        <w:numPr>
          <w:ilvl w:val="0"/>
          <w:numId w:val="12"/>
        </w:numPr>
        <w:spacing w:line="259" w:lineRule="auto"/>
        <w:ind w:left="425" w:hanging="357"/>
        <w:contextualSpacing w:val="0"/>
      </w:pPr>
      <w:r w:rsidRPr="0035069C">
        <w:t xml:space="preserve">This includes funding for </w:t>
      </w:r>
      <w:r w:rsidRPr="003B6D33">
        <w:t xml:space="preserve">the </w:t>
      </w:r>
      <w:r w:rsidRPr="005E5295">
        <w:t>Partners</w:t>
      </w:r>
      <w:r w:rsidRPr="003B6D33">
        <w:t xml:space="preserve"> to</w:t>
      </w:r>
      <w:r w:rsidRPr="0035069C">
        <w:t>:</w:t>
      </w:r>
    </w:p>
    <w:p w14:paraId="1146F312" w14:textId="64EE487C" w:rsidR="00754966" w:rsidRPr="0035069C" w:rsidRDefault="00585FD9" w:rsidP="00A23E8F">
      <w:pPr>
        <w:pStyle w:val="AlphaParagraph"/>
        <w:numPr>
          <w:ilvl w:val="1"/>
          <w:numId w:val="25"/>
        </w:numPr>
      </w:pPr>
      <w:r>
        <w:t>P</w:t>
      </w:r>
      <w:r w:rsidR="00754966" w:rsidRPr="0035069C">
        <w:t>repare for and attend Economic Partnership meetings</w:t>
      </w:r>
      <w:r>
        <w:t>.</w:t>
      </w:r>
    </w:p>
    <w:p w14:paraId="69E7A9CA" w14:textId="77777777" w:rsidR="00754966" w:rsidRPr="0035069C" w:rsidRDefault="00754966" w:rsidP="006C6326">
      <w:pPr>
        <w:pStyle w:val="AlphaParagraph"/>
      </w:pPr>
      <w:r>
        <w:t>E</w:t>
      </w:r>
      <w:r w:rsidRPr="0035069C">
        <w:t>ngage independent policy advice</w:t>
      </w:r>
      <w:r>
        <w:t>.</w:t>
      </w:r>
    </w:p>
    <w:p w14:paraId="7769A9AF" w14:textId="214417C4" w:rsidR="00754966" w:rsidRPr="0035069C" w:rsidRDefault="00754966" w:rsidP="006C6326">
      <w:pPr>
        <w:pStyle w:val="AlphaParagraph"/>
      </w:pPr>
      <w:r>
        <w:t>M</w:t>
      </w:r>
      <w:r w:rsidRPr="0035069C">
        <w:t xml:space="preserve">eet independently of the </w:t>
      </w:r>
      <w:r w:rsidR="000E50C9">
        <w:t>Commonwealth Government</w:t>
      </w:r>
      <w:r w:rsidRPr="0035069C">
        <w:t xml:space="preserve"> to determine their own policy</w:t>
      </w:r>
      <w:r w:rsidR="00584AA8">
        <w:t> </w:t>
      </w:r>
      <w:r w:rsidRPr="0035069C">
        <w:t>positions</w:t>
      </w:r>
      <w:r>
        <w:t>.</w:t>
      </w:r>
    </w:p>
    <w:p w14:paraId="2B9F8FB8" w14:textId="13CD0BBA" w:rsidR="00754966" w:rsidRPr="0035069C" w:rsidRDefault="00754966" w:rsidP="006C6326">
      <w:pPr>
        <w:pStyle w:val="AlphaParagraph"/>
      </w:pPr>
      <w:r>
        <w:t>S</w:t>
      </w:r>
      <w:r w:rsidRPr="0035069C">
        <w:t xml:space="preserve">upport strengthened governance between and across First Nations organisations </w:t>
      </w:r>
      <w:r w:rsidR="00584AA8">
        <w:br/>
      </w:r>
      <w:r w:rsidRPr="0035069C">
        <w:t>and Partners</w:t>
      </w:r>
      <w:r>
        <w:t>.</w:t>
      </w:r>
    </w:p>
    <w:p w14:paraId="2359441C" w14:textId="77777777" w:rsidR="00754966" w:rsidRPr="0035069C" w:rsidRDefault="00754966" w:rsidP="006C6326">
      <w:pPr>
        <w:pStyle w:val="AlphaParagraph"/>
      </w:pPr>
      <w:r>
        <w:t>E</w:t>
      </w:r>
      <w:r w:rsidRPr="0035069C">
        <w:t>ngage with and seek advice from First Nations peoples from all relevant groups within affected communities.</w:t>
      </w:r>
    </w:p>
    <w:p w14:paraId="3296BDD7" w14:textId="1F704B84" w:rsidR="00754966" w:rsidRPr="0035069C" w:rsidRDefault="00754966" w:rsidP="00A23E8F">
      <w:pPr>
        <w:pStyle w:val="ListParagraph"/>
        <w:numPr>
          <w:ilvl w:val="0"/>
          <w:numId w:val="12"/>
        </w:numPr>
        <w:spacing w:line="259" w:lineRule="auto"/>
        <w:ind w:left="425" w:hanging="357"/>
        <w:contextualSpacing w:val="0"/>
      </w:pPr>
      <w:r w:rsidRPr="0035069C">
        <w:t xml:space="preserve">The First Nations Partners will separately prepare a submission in partnership with </w:t>
      </w:r>
      <w:r w:rsidR="00753316">
        <w:t xml:space="preserve">The </w:t>
      </w:r>
      <w:r w:rsidRPr="0035069C">
        <w:t>Treasury for a five</w:t>
      </w:r>
      <w:r w:rsidR="006177C3">
        <w:noBreakHyphen/>
      </w:r>
      <w:r w:rsidRPr="0035069C">
        <w:t xml:space="preserve">year funding agreement to support their participation in the Economic Partnership. This will be </w:t>
      </w:r>
      <w:r>
        <w:t xml:space="preserve">drawn from the allocated Economic Partnership funding and </w:t>
      </w:r>
      <w:r w:rsidRPr="0035069C">
        <w:t xml:space="preserve">considered for the commencement of the </w:t>
      </w:r>
      <w:r>
        <w:t xml:space="preserve">Economic </w:t>
      </w:r>
      <w:r w:rsidRPr="0035069C">
        <w:t>Partnership</w:t>
      </w:r>
      <w:r>
        <w:t xml:space="preserve">. </w:t>
      </w:r>
      <w:r w:rsidR="00F81B1B">
        <w:t xml:space="preserve">It </w:t>
      </w:r>
      <w:r w:rsidR="00F81B1B" w:rsidRPr="0035069C">
        <w:t>will</w:t>
      </w:r>
      <w:r w:rsidRPr="0035069C">
        <w:t xml:space="preserve"> be separate to any current funding </w:t>
      </w:r>
      <w:r>
        <w:t>for First Nations Partners</w:t>
      </w:r>
      <w:r w:rsidRPr="0035069C">
        <w:t xml:space="preserve"> as this is a new activity not covered by existing arrangements. Additional funding relating to </w:t>
      </w:r>
      <w:r>
        <w:t xml:space="preserve">implementation or </w:t>
      </w:r>
      <w:r w:rsidR="000C38E4">
        <w:t>Working Group</w:t>
      </w:r>
      <w:r w:rsidRPr="00575AA4">
        <w:t>s</w:t>
      </w:r>
      <w:r w:rsidRPr="0035069C">
        <w:t xml:space="preserve"> will be determined separately.</w:t>
      </w:r>
    </w:p>
    <w:p w14:paraId="5BFDA883" w14:textId="40154858" w:rsidR="00754966" w:rsidRPr="0035069C" w:rsidRDefault="00754966" w:rsidP="00A23E8F">
      <w:pPr>
        <w:pStyle w:val="ListParagraph"/>
        <w:numPr>
          <w:ilvl w:val="0"/>
          <w:numId w:val="12"/>
        </w:numPr>
        <w:spacing w:line="259" w:lineRule="auto"/>
        <w:ind w:left="425" w:hanging="357"/>
        <w:contextualSpacing w:val="0"/>
      </w:pPr>
      <w:r w:rsidRPr="0035069C">
        <w:t xml:space="preserve">The </w:t>
      </w:r>
      <w:r w:rsidR="008F64E1">
        <w:t>P</w:t>
      </w:r>
      <w:r w:rsidRPr="0035069C">
        <w:t xml:space="preserve">artners acknowledge that First Nations Representatives in </w:t>
      </w:r>
      <w:r w:rsidR="000C38E4">
        <w:t>Working Group</w:t>
      </w:r>
      <w:r w:rsidRPr="00575AA4">
        <w:t xml:space="preserve">s </w:t>
      </w:r>
      <w:r w:rsidRPr="0035069C">
        <w:t>also need to be provided with adequate financial support to be able to engage</w:t>
      </w:r>
      <w:r>
        <w:t>.</w:t>
      </w:r>
    </w:p>
    <w:p w14:paraId="2D368767" w14:textId="117A53A3" w:rsidR="00754966" w:rsidRPr="0035069C" w:rsidRDefault="00754966" w:rsidP="00A23E8F">
      <w:pPr>
        <w:pStyle w:val="ListParagraph"/>
        <w:numPr>
          <w:ilvl w:val="0"/>
          <w:numId w:val="12"/>
        </w:numPr>
        <w:spacing w:line="259" w:lineRule="auto"/>
        <w:ind w:left="425" w:hanging="357"/>
        <w:contextualSpacing w:val="0"/>
      </w:pPr>
      <w:r w:rsidRPr="0035069C">
        <w:t>The Partners agree to develop an annual budget for</w:t>
      </w:r>
      <w:r>
        <w:t xml:space="preserve"> </w:t>
      </w:r>
      <w:r w:rsidRPr="0035069C">
        <w:t xml:space="preserve">the </w:t>
      </w:r>
      <w:r w:rsidR="007006BF">
        <w:t>W</w:t>
      </w:r>
      <w:r w:rsidRPr="0035069C">
        <w:t>orkplan for consideration by</w:t>
      </w:r>
      <w:r w:rsidR="00584AA8">
        <w:t> </w:t>
      </w:r>
      <w:r w:rsidRPr="0035069C">
        <w:t>Government.</w:t>
      </w:r>
      <w:r>
        <w:t xml:space="preserve"> </w:t>
      </w:r>
    </w:p>
    <w:p w14:paraId="1FF53DC8" w14:textId="25FA5E42" w:rsidR="00754966" w:rsidRPr="005E5295" w:rsidRDefault="00754966" w:rsidP="00E519B1">
      <w:pPr>
        <w:pStyle w:val="Heading1"/>
      </w:pPr>
      <w:bookmarkStart w:id="60" w:name="_Toc201323548"/>
      <w:bookmarkStart w:id="61" w:name="_Toc202184980"/>
      <w:r w:rsidRPr="005E5295">
        <w:lastRenderedPageBreak/>
        <w:t>Term</w:t>
      </w:r>
      <w:bookmarkEnd w:id="60"/>
      <w:bookmarkEnd w:id="61"/>
    </w:p>
    <w:p w14:paraId="1E4FE073" w14:textId="57C670D1" w:rsidR="00754966" w:rsidRPr="0035069C" w:rsidRDefault="00754966" w:rsidP="00A23E8F">
      <w:pPr>
        <w:pStyle w:val="ListParagraph"/>
        <w:numPr>
          <w:ilvl w:val="0"/>
          <w:numId w:val="12"/>
        </w:numPr>
        <w:spacing w:line="259" w:lineRule="auto"/>
        <w:ind w:left="425" w:hanging="357"/>
        <w:contextualSpacing w:val="0"/>
      </w:pPr>
      <w:r w:rsidRPr="0035069C">
        <w:t>The Partners agree that sustained effort will be required to improve the economic participation and self</w:t>
      </w:r>
      <w:r w:rsidR="006177C3">
        <w:noBreakHyphen/>
      </w:r>
      <w:r w:rsidRPr="0035069C">
        <w:t xml:space="preserve">determination of </w:t>
      </w:r>
      <w:r>
        <w:t xml:space="preserve">First Nations </w:t>
      </w:r>
      <w:r w:rsidRPr="0035069C">
        <w:t>people.</w:t>
      </w:r>
    </w:p>
    <w:p w14:paraId="7962577E" w14:textId="77777777" w:rsidR="00754966" w:rsidRPr="0035069C" w:rsidRDefault="00754966" w:rsidP="00A23E8F">
      <w:pPr>
        <w:pStyle w:val="ListParagraph"/>
        <w:numPr>
          <w:ilvl w:val="0"/>
          <w:numId w:val="12"/>
        </w:numPr>
        <w:spacing w:line="259" w:lineRule="auto"/>
        <w:ind w:left="425" w:hanging="357"/>
        <w:contextualSpacing w:val="0"/>
      </w:pPr>
      <w:r w:rsidRPr="0035069C">
        <w:t xml:space="preserve">The Economic </w:t>
      </w:r>
      <w:r w:rsidRPr="00D6423C">
        <w:t xml:space="preserve">Partnership will commence on </w:t>
      </w:r>
      <w:r w:rsidRPr="005E5295">
        <w:t>1 August 2025</w:t>
      </w:r>
      <w:r w:rsidRPr="00D6423C">
        <w:t xml:space="preserve"> and be in place for an initial five years, until </w:t>
      </w:r>
      <w:r w:rsidRPr="005E5295">
        <w:t>30 June 2030</w:t>
      </w:r>
      <w:r w:rsidRPr="00D6423C">
        <w:t>. The Economic Partnership can be extended by agreement between the Partners.</w:t>
      </w:r>
    </w:p>
    <w:p w14:paraId="4CC3740F" w14:textId="77777777" w:rsidR="00754966" w:rsidRPr="005E5295" w:rsidRDefault="00754966" w:rsidP="00E519B1">
      <w:pPr>
        <w:pStyle w:val="Heading1"/>
      </w:pPr>
      <w:bookmarkStart w:id="62" w:name="_Toc201323549"/>
      <w:bookmarkStart w:id="63" w:name="_Toc202184981"/>
      <w:r w:rsidRPr="005E5295">
        <w:t>Review</w:t>
      </w:r>
      <w:bookmarkEnd w:id="62"/>
      <w:bookmarkEnd w:id="63"/>
    </w:p>
    <w:p w14:paraId="014843E3" w14:textId="04AB3927" w:rsidR="00754966" w:rsidRPr="0035069C" w:rsidRDefault="00754966" w:rsidP="00A23E8F">
      <w:pPr>
        <w:pStyle w:val="ListParagraph"/>
        <w:numPr>
          <w:ilvl w:val="0"/>
          <w:numId w:val="12"/>
        </w:numPr>
        <w:spacing w:line="259" w:lineRule="auto"/>
        <w:ind w:left="425" w:hanging="357"/>
        <w:contextualSpacing w:val="0"/>
      </w:pPr>
      <w:r w:rsidRPr="0035069C">
        <w:t>The Partners agree to engage two independent reviews of the Economic Partnership: for the mid</w:t>
      </w:r>
      <w:r w:rsidR="006177C3">
        <w:noBreakHyphen/>
      </w:r>
      <w:r w:rsidRPr="0035069C">
        <w:t xml:space="preserve">phase of the </w:t>
      </w:r>
      <w:r>
        <w:t xml:space="preserve">Economic </w:t>
      </w:r>
      <w:r w:rsidRPr="0035069C">
        <w:t xml:space="preserve">Partnership and to assist in determining the next phase of </w:t>
      </w:r>
      <w:r w:rsidR="00584AA8">
        <w:br/>
      </w:r>
      <w:r w:rsidRPr="0035069C">
        <w:t>the Economic Partnership.</w:t>
      </w:r>
      <w:r>
        <w:t xml:space="preserve"> </w:t>
      </w:r>
      <w:r w:rsidRPr="0035069C">
        <w:t xml:space="preserve">The reviews will examine how the Partners are working together </w:t>
      </w:r>
      <w:r w:rsidR="00584AA8">
        <w:br/>
      </w:r>
      <w:r w:rsidRPr="0035069C">
        <w:t>and what has been achieved through the Economic Partnership.</w:t>
      </w:r>
    </w:p>
    <w:p w14:paraId="4C61062C" w14:textId="77777777" w:rsidR="00754966" w:rsidRPr="0035069C" w:rsidRDefault="00754966" w:rsidP="00A23E8F">
      <w:pPr>
        <w:pStyle w:val="ListParagraph"/>
        <w:numPr>
          <w:ilvl w:val="0"/>
          <w:numId w:val="12"/>
        </w:numPr>
        <w:spacing w:line="259" w:lineRule="auto"/>
        <w:ind w:left="425" w:hanging="357"/>
        <w:contextualSpacing w:val="0"/>
      </w:pPr>
      <w:r w:rsidRPr="0035069C">
        <w:t>The Partners will jointly agree the scope of the reviews.</w:t>
      </w:r>
    </w:p>
    <w:p w14:paraId="6AB1DB5A" w14:textId="73F4E755" w:rsidR="00754966" w:rsidRPr="0039161A" w:rsidRDefault="00754966" w:rsidP="00A23E8F">
      <w:pPr>
        <w:pStyle w:val="ListParagraph"/>
        <w:numPr>
          <w:ilvl w:val="0"/>
          <w:numId w:val="12"/>
        </w:numPr>
        <w:spacing w:line="259" w:lineRule="auto"/>
        <w:ind w:left="425" w:hanging="357"/>
        <w:contextualSpacing w:val="0"/>
      </w:pPr>
      <w:r w:rsidRPr="0035069C">
        <w:t xml:space="preserve">The costs of the reviews will be met by the </w:t>
      </w:r>
      <w:r w:rsidR="000E50C9">
        <w:t>Commonwealth</w:t>
      </w:r>
      <w:r w:rsidR="000E50C9" w:rsidRPr="0035069C">
        <w:t xml:space="preserve"> </w:t>
      </w:r>
      <w:r w:rsidRPr="0035069C">
        <w:t xml:space="preserve">Government </w:t>
      </w:r>
      <w:r>
        <w:t>(through the allocated</w:t>
      </w:r>
      <w:r w:rsidR="00584AA8">
        <w:t> </w:t>
      </w:r>
      <w:r>
        <w:t xml:space="preserve">Economic Partnership funding) </w:t>
      </w:r>
      <w:r w:rsidRPr="0035069C">
        <w:t>and the review</w:t>
      </w:r>
      <w:r>
        <w:t>s</w:t>
      </w:r>
      <w:r w:rsidRPr="0035069C">
        <w:t xml:space="preserve"> will be made public after </w:t>
      </w:r>
      <w:r w:rsidR="00584AA8">
        <w:br/>
      </w:r>
      <w:r w:rsidRPr="0035069C">
        <w:t>consideration by the Partners.</w:t>
      </w:r>
    </w:p>
    <w:p w14:paraId="4438F2CC" w14:textId="0E7AE534" w:rsidR="00754966" w:rsidRPr="005E5295" w:rsidRDefault="00754966" w:rsidP="00E519B1">
      <w:pPr>
        <w:pStyle w:val="Heading1"/>
      </w:pPr>
      <w:bookmarkStart w:id="64" w:name="_Toc201323550"/>
      <w:bookmarkStart w:id="65" w:name="_Toc202184982"/>
      <w:r w:rsidRPr="005E5295">
        <w:t>Dispute resolution</w:t>
      </w:r>
      <w:bookmarkEnd w:id="64"/>
      <w:bookmarkEnd w:id="65"/>
    </w:p>
    <w:p w14:paraId="57C7538D" w14:textId="0C0EF599" w:rsidR="00754966" w:rsidRPr="0035069C" w:rsidRDefault="00754966" w:rsidP="00A23E8F">
      <w:pPr>
        <w:pStyle w:val="ListParagraph"/>
        <w:numPr>
          <w:ilvl w:val="0"/>
          <w:numId w:val="12"/>
        </w:numPr>
        <w:spacing w:line="259" w:lineRule="auto"/>
        <w:ind w:left="425" w:hanging="357"/>
        <w:contextualSpacing w:val="0"/>
      </w:pPr>
      <w:r w:rsidRPr="0035069C">
        <w:t>The Partners will act in good faith, in the spirit of cooperation and mutual trust</w:t>
      </w:r>
      <w:r>
        <w:t>,</w:t>
      </w:r>
      <w:r w:rsidRPr="0035069C">
        <w:t xml:space="preserve"> to resolve </w:t>
      </w:r>
      <w:r w:rsidR="00584AA8">
        <w:br/>
      </w:r>
      <w:r w:rsidRPr="0035069C">
        <w:t>any difficulties or misunderstandings under the Economic Partnership.</w:t>
      </w:r>
    </w:p>
    <w:p w14:paraId="14DD2117" w14:textId="4E5EB0B7" w:rsidR="00754966" w:rsidRPr="0035069C" w:rsidRDefault="00754966" w:rsidP="00A23E8F">
      <w:pPr>
        <w:pStyle w:val="ListParagraph"/>
        <w:numPr>
          <w:ilvl w:val="0"/>
          <w:numId w:val="12"/>
        </w:numPr>
        <w:spacing w:line="259" w:lineRule="auto"/>
        <w:ind w:left="425" w:hanging="357"/>
        <w:contextualSpacing w:val="0"/>
      </w:pPr>
      <w:r w:rsidRPr="0035069C">
        <w:t xml:space="preserve">In the first instance, disputes will be referred to </w:t>
      </w:r>
      <w:r w:rsidRPr="003B6D33">
        <w:t xml:space="preserve">the </w:t>
      </w:r>
      <w:r w:rsidRPr="005E5295">
        <w:t xml:space="preserve">Partner </w:t>
      </w:r>
      <w:r w:rsidR="00121252">
        <w:t>Co</w:t>
      </w:r>
      <w:r w:rsidR="006177C3">
        <w:noBreakHyphen/>
      </w:r>
      <w:r w:rsidR="00121252">
        <w:t>Chairs</w:t>
      </w:r>
      <w:r w:rsidRPr="005E5295">
        <w:t>,</w:t>
      </w:r>
      <w:r w:rsidRPr="003B6D33">
        <w:t xml:space="preserve"> and</w:t>
      </w:r>
      <w:r w:rsidRPr="0035069C">
        <w:t xml:space="preserve"> the Treasury</w:t>
      </w:r>
      <w:r w:rsidR="00584AA8">
        <w:t> </w:t>
      </w:r>
      <w:r w:rsidRPr="0035069C">
        <w:t>Secretary.</w:t>
      </w:r>
    </w:p>
    <w:p w14:paraId="024B332B" w14:textId="500E7CE2" w:rsidR="00754966" w:rsidRPr="0035069C" w:rsidRDefault="00754966" w:rsidP="00A23E8F">
      <w:pPr>
        <w:pStyle w:val="ListParagraph"/>
        <w:numPr>
          <w:ilvl w:val="0"/>
          <w:numId w:val="12"/>
        </w:numPr>
        <w:spacing w:line="259" w:lineRule="auto"/>
        <w:ind w:left="425" w:hanging="357"/>
        <w:contextualSpacing w:val="0"/>
      </w:pPr>
      <w:r w:rsidRPr="0035069C">
        <w:t xml:space="preserve">If the matter cannot be resolved, the Partners may convene a meeting of the </w:t>
      </w:r>
      <w:r>
        <w:t>Accountable</w:t>
      </w:r>
      <w:r w:rsidR="00584AA8">
        <w:t> </w:t>
      </w:r>
      <w:r w:rsidRPr="00B60D3D">
        <w:t>Ministers (and other relevant Ministers) and Partners for resolution</w:t>
      </w:r>
      <w:r w:rsidRPr="0035069C">
        <w:t>.</w:t>
      </w:r>
    </w:p>
    <w:p w14:paraId="19F6BADC" w14:textId="03066E54" w:rsidR="00754966" w:rsidRPr="005E5295" w:rsidRDefault="00754966" w:rsidP="00E519B1">
      <w:pPr>
        <w:pStyle w:val="Heading1"/>
      </w:pPr>
      <w:bookmarkStart w:id="66" w:name="_Toc201323551"/>
      <w:bookmarkStart w:id="67" w:name="_Toc202184983"/>
      <w:r w:rsidRPr="005E5295">
        <w:t>Amendment</w:t>
      </w:r>
      <w:bookmarkEnd w:id="66"/>
      <w:bookmarkEnd w:id="67"/>
    </w:p>
    <w:p w14:paraId="296B5348" w14:textId="02CC5EDC" w:rsidR="00754966" w:rsidRPr="0035069C" w:rsidRDefault="00754966" w:rsidP="00A23E8F">
      <w:pPr>
        <w:pStyle w:val="ListParagraph"/>
        <w:numPr>
          <w:ilvl w:val="0"/>
          <w:numId w:val="12"/>
        </w:numPr>
        <w:spacing w:line="259" w:lineRule="auto"/>
        <w:ind w:left="425" w:hanging="357"/>
        <w:contextualSpacing w:val="0"/>
      </w:pPr>
      <w:r w:rsidRPr="0035069C">
        <w:t>The Partners intend the Economic Partnership to be a living arrangement where, once signed, this Agreement can be reviewed and updated to reflect shared priorities, progress and feedback from First Nations communities and organisations.</w:t>
      </w:r>
    </w:p>
    <w:p w14:paraId="1566B4F8" w14:textId="7E9888BC" w:rsidR="00754966" w:rsidRPr="0035069C" w:rsidRDefault="00754966" w:rsidP="00A23E8F">
      <w:pPr>
        <w:pStyle w:val="ListParagraph"/>
        <w:numPr>
          <w:ilvl w:val="0"/>
          <w:numId w:val="12"/>
        </w:numPr>
        <w:spacing w:line="259" w:lineRule="auto"/>
        <w:ind w:left="425" w:hanging="357"/>
        <w:contextualSpacing w:val="0"/>
      </w:pPr>
      <w:r w:rsidRPr="0035069C">
        <w:t>This Agreement may be amended by the Partners at any time by agreement in writing.</w:t>
      </w:r>
    </w:p>
    <w:p w14:paraId="20395055" w14:textId="315B9100" w:rsidR="00754966" w:rsidRPr="0035069C" w:rsidRDefault="00754966" w:rsidP="00A23E8F">
      <w:pPr>
        <w:pStyle w:val="ListParagraph"/>
        <w:numPr>
          <w:ilvl w:val="0"/>
          <w:numId w:val="12"/>
        </w:numPr>
        <w:spacing w:line="259" w:lineRule="auto"/>
        <w:ind w:left="425" w:hanging="357"/>
        <w:contextualSpacing w:val="0"/>
      </w:pPr>
      <w:r w:rsidRPr="0035069C">
        <w:t>Amendments to this Agreement will also be considered following the mid</w:t>
      </w:r>
      <w:r w:rsidR="006177C3">
        <w:noBreakHyphen/>
      </w:r>
      <w:r w:rsidRPr="0035069C">
        <w:t>phase review.</w:t>
      </w:r>
    </w:p>
    <w:p w14:paraId="4000C9A4" w14:textId="690061DB" w:rsidR="00F3622A" w:rsidRPr="00F3622A" w:rsidRDefault="00F3622A" w:rsidP="000556C9">
      <w:pPr>
        <w:pStyle w:val="Heading1"/>
        <w:keepLines/>
      </w:pPr>
      <w:bookmarkStart w:id="68" w:name="_Toc201323557"/>
      <w:r>
        <w:lastRenderedPageBreak/>
        <w:t>S</w:t>
      </w:r>
      <w:r w:rsidRPr="00BF5C1E">
        <w:t>chedule A</w:t>
      </w:r>
      <w:r w:rsidR="00584AA8" w:rsidRPr="00584AA8">
        <w:t>—</w:t>
      </w:r>
      <w:r w:rsidRPr="00BF5C1E">
        <w:t>Partnership representation</w:t>
      </w:r>
      <w:bookmarkEnd w:id="68"/>
    </w:p>
    <w:p w14:paraId="1800A8E5" w14:textId="77777777" w:rsidR="00584AA8" w:rsidRDefault="00F3622A" w:rsidP="00F3622A">
      <w:pPr>
        <w:pStyle w:val="Heading2"/>
      </w:pPr>
      <w:r w:rsidRPr="00F3622A">
        <w:t>C</w:t>
      </w:r>
      <w:r>
        <w:t>oalition</w:t>
      </w:r>
      <w:r w:rsidRPr="00F3622A">
        <w:t xml:space="preserve"> </w:t>
      </w:r>
      <w:r>
        <w:t>of</w:t>
      </w:r>
      <w:r w:rsidRPr="00F3622A">
        <w:t xml:space="preserve"> P</w:t>
      </w:r>
      <w:r>
        <w:t>eaks</w:t>
      </w:r>
      <w:r w:rsidRPr="00F3622A">
        <w:t xml:space="preserve"> M</w:t>
      </w:r>
      <w:r>
        <w:t>embers</w:t>
      </w:r>
    </w:p>
    <w:p w14:paraId="79446AC5" w14:textId="595B20A8" w:rsidR="00F3622A" w:rsidRPr="00584AA8" w:rsidRDefault="00155F58" w:rsidP="00584AA8">
      <w:pPr>
        <w:rPr>
          <w:rStyle w:val="Hyperlink"/>
          <w:color w:val="auto"/>
          <w:szCs w:val="22"/>
        </w:rPr>
      </w:pPr>
      <w:r w:rsidRPr="00584AA8">
        <w:rPr>
          <w:rStyle w:val="Hyperlink"/>
          <w:color w:val="auto"/>
          <w:szCs w:val="22"/>
        </w:rPr>
        <w:t>https://www.coalitionofpeaks.org.au/</w:t>
      </w:r>
    </w:p>
    <w:p w14:paraId="50C111BC" w14:textId="4F311310" w:rsidR="00F3622A" w:rsidRPr="00601F4B" w:rsidRDefault="00F3622A" w:rsidP="00F3622A">
      <w:pPr>
        <w:pStyle w:val="Heading3"/>
      </w:pPr>
      <w:r w:rsidRPr="00601F4B">
        <w:t>National Members</w:t>
      </w:r>
    </w:p>
    <w:p w14:paraId="19D2310A" w14:textId="2832D96B" w:rsidR="00F3622A" w:rsidRPr="00601F4B" w:rsidRDefault="00F3622A" w:rsidP="00F3622A">
      <w:pPr>
        <w:pStyle w:val="Bullet"/>
      </w:pPr>
      <w:r w:rsidRPr="00601F4B">
        <w:t>Alliance of First Nations</w:t>
      </w:r>
      <w:r w:rsidR="006177C3">
        <w:t>’</w:t>
      </w:r>
      <w:r w:rsidRPr="00601F4B">
        <w:t xml:space="preserve"> Independent Education &amp; Training Providers</w:t>
      </w:r>
    </w:p>
    <w:p w14:paraId="2FB01B02" w14:textId="3CB0112E" w:rsidR="00F3622A" w:rsidRPr="00601F4B" w:rsidRDefault="00F3622A" w:rsidP="00F3622A">
      <w:pPr>
        <w:pStyle w:val="Bullet"/>
      </w:pPr>
      <w:r w:rsidRPr="00601F4B">
        <w:t>Australian Indigenous Doctors</w:t>
      </w:r>
      <w:r w:rsidR="006177C3">
        <w:t>’</w:t>
      </w:r>
      <w:r w:rsidRPr="00601F4B">
        <w:t xml:space="preserve"> Association</w:t>
      </w:r>
    </w:p>
    <w:p w14:paraId="1208F56B" w14:textId="4B55DFD2" w:rsidR="00F3622A" w:rsidRPr="00601F4B" w:rsidRDefault="00F3622A" w:rsidP="00F3622A">
      <w:pPr>
        <w:pStyle w:val="Bullet"/>
      </w:pPr>
      <w:r w:rsidRPr="00601F4B">
        <w:t>Australian Indigenous Psychologists Association</w:t>
      </w:r>
    </w:p>
    <w:p w14:paraId="7CBBCD9A" w14:textId="6867B3C7" w:rsidR="00F3622A" w:rsidRPr="00601F4B" w:rsidRDefault="00F3622A" w:rsidP="00F3622A">
      <w:pPr>
        <w:pStyle w:val="Bullet"/>
      </w:pPr>
      <w:r w:rsidRPr="00601F4B">
        <w:t>Congress of Aboriginal and Torres Strait Islander Nurses and Midwives</w:t>
      </w:r>
    </w:p>
    <w:p w14:paraId="4BCB94F1" w14:textId="03FB253B" w:rsidR="00F3622A" w:rsidRPr="00601F4B" w:rsidRDefault="00F3622A" w:rsidP="00F3622A">
      <w:pPr>
        <w:pStyle w:val="Bullet"/>
      </w:pPr>
      <w:r w:rsidRPr="00601F4B">
        <w:t>First Languages Australia</w:t>
      </w:r>
    </w:p>
    <w:p w14:paraId="5C1DAF1A" w14:textId="2638673C" w:rsidR="00F3622A" w:rsidRPr="00601F4B" w:rsidRDefault="00F3622A" w:rsidP="00F3622A">
      <w:pPr>
        <w:pStyle w:val="Bullet"/>
      </w:pPr>
      <w:r w:rsidRPr="00601F4B">
        <w:t>First Nations Advocates Against Family Violence</w:t>
      </w:r>
    </w:p>
    <w:p w14:paraId="79D35235" w14:textId="351B5C2D" w:rsidR="00F3622A" w:rsidRPr="00601F4B" w:rsidRDefault="00F3622A" w:rsidP="00F3622A">
      <w:pPr>
        <w:pStyle w:val="Bullet"/>
      </w:pPr>
      <w:r w:rsidRPr="00601F4B">
        <w:t>First Nations Media Australia</w:t>
      </w:r>
    </w:p>
    <w:p w14:paraId="3B05AC52" w14:textId="687C2EF8" w:rsidR="00F3622A" w:rsidRPr="00601F4B" w:rsidRDefault="00F3622A" w:rsidP="00F3622A">
      <w:pPr>
        <w:pStyle w:val="Bullet"/>
      </w:pPr>
      <w:r w:rsidRPr="00601F4B">
        <w:t>First Peoples Disability Network</w:t>
      </w:r>
    </w:p>
    <w:p w14:paraId="63B0A35F" w14:textId="3FB5125A" w:rsidR="00F3622A" w:rsidRPr="00601F4B" w:rsidRDefault="00F3622A" w:rsidP="00F3622A">
      <w:pPr>
        <w:pStyle w:val="Bullet"/>
      </w:pPr>
      <w:proofErr w:type="spellStart"/>
      <w:r w:rsidRPr="00601F4B">
        <w:t>Gayaa</w:t>
      </w:r>
      <w:proofErr w:type="spellEnd"/>
      <w:r w:rsidRPr="00601F4B">
        <w:t xml:space="preserve"> </w:t>
      </w:r>
      <w:proofErr w:type="spellStart"/>
      <w:r w:rsidRPr="00601F4B">
        <w:t>Dhuwi</w:t>
      </w:r>
      <w:proofErr w:type="spellEnd"/>
      <w:r w:rsidRPr="00601F4B">
        <w:t xml:space="preserve"> (Proud Spirit) Australia Limited</w:t>
      </w:r>
    </w:p>
    <w:p w14:paraId="0A786EB3" w14:textId="0B33D810" w:rsidR="00F3622A" w:rsidRPr="00601F4B" w:rsidRDefault="00F3622A" w:rsidP="00F3622A">
      <w:pPr>
        <w:pStyle w:val="Bullet"/>
      </w:pPr>
      <w:r w:rsidRPr="00601F4B">
        <w:t>Indigenous Allied Health Australia</w:t>
      </w:r>
    </w:p>
    <w:p w14:paraId="493B6DD1" w14:textId="1DD6BFC4" w:rsidR="00F3622A" w:rsidRPr="00601F4B" w:rsidRDefault="00F3622A" w:rsidP="00F3622A">
      <w:pPr>
        <w:pStyle w:val="Bullet"/>
      </w:pPr>
      <w:proofErr w:type="spellStart"/>
      <w:r w:rsidRPr="00601F4B">
        <w:t>Lowitja</w:t>
      </w:r>
      <w:proofErr w:type="spellEnd"/>
      <w:r w:rsidRPr="00601F4B">
        <w:t xml:space="preserve"> Institute</w:t>
      </w:r>
    </w:p>
    <w:p w14:paraId="07F0CBE3" w14:textId="3614E4D2" w:rsidR="00F3622A" w:rsidRPr="00601F4B" w:rsidRDefault="00F3622A" w:rsidP="00F3622A">
      <w:pPr>
        <w:pStyle w:val="Bullet"/>
      </w:pPr>
      <w:r w:rsidRPr="00601F4B">
        <w:t>National Aboriginal and Torres Strait Islander Ageing and Aged Care Council</w:t>
      </w:r>
    </w:p>
    <w:p w14:paraId="3BCA7897" w14:textId="006FDDB8" w:rsidR="00F3622A" w:rsidRPr="00601F4B" w:rsidRDefault="00F3622A" w:rsidP="00F3622A">
      <w:pPr>
        <w:pStyle w:val="Bullet"/>
      </w:pPr>
      <w:r w:rsidRPr="00601F4B">
        <w:t>National Aboriginal and Torres Strait Islander Education Corporation</w:t>
      </w:r>
    </w:p>
    <w:p w14:paraId="61810A60" w14:textId="38F2DBE1" w:rsidR="00F3622A" w:rsidRPr="00601F4B" w:rsidRDefault="00F3622A" w:rsidP="00F3622A">
      <w:pPr>
        <w:pStyle w:val="Bullet"/>
      </w:pPr>
      <w:r w:rsidRPr="00601F4B">
        <w:t>National Aboriginal and Torres Strait Islander Health Workers and Practitioners</w:t>
      </w:r>
    </w:p>
    <w:p w14:paraId="2E77F6B1" w14:textId="44CFAB85" w:rsidR="00F3622A" w:rsidRPr="00601F4B" w:rsidRDefault="00F3622A" w:rsidP="00F3622A">
      <w:pPr>
        <w:pStyle w:val="Bullet"/>
      </w:pPr>
      <w:r w:rsidRPr="00601F4B">
        <w:t>National Aboriginal and Torres Strait Islander Housing Association</w:t>
      </w:r>
    </w:p>
    <w:p w14:paraId="4B3FBAC5" w14:textId="5C3B7044" w:rsidR="00F3622A" w:rsidRPr="00601F4B" w:rsidRDefault="00F3622A" w:rsidP="00F3622A">
      <w:pPr>
        <w:pStyle w:val="Bullet"/>
      </w:pPr>
      <w:r w:rsidRPr="00601F4B">
        <w:t>National Aboriginal and Torres Strait Islander Legal Services</w:t>
      </w:r>
    </w:p>
    <w:p w14:paraId="66ECE291" w14:textId="5545CB7E" w:rsidR="00F3622A" w:rsidRPr="00601F4B" w:rsidRDefault="00F3622A" w:rsidP="00F3622A">
      <w:pPr>
        <w:pStyle w:val="Bullet"/>
      </w:pPr>
      <w:r w:rsidRPr="00601F4B">
        <w:t>National Aboriginal Community Controlled Health Organisation</w:t>
      </w:r>
    </w:p>
    <w:p w14:paraId="28BCCE10" w14:textId="485800F1" w:rsidR="00F3622A" w:rsidRPr="00601F4B" w:rsidRDefault="00F3622A" w:rsidP="00F3622A">
      <w:pPr>
        <w:pStyle w:val="Bullet"/>
      </w:pPr>
      <w:r w:rsidRPr="00601F4B">
        <w:t>National Native Title Council</w:t>
      </w:r>
    </w:p>
    <w:p w14:paraId="6E39F92D" w14:textId="30196CFD" w:rsidR="00F3622A" w:rsidRPr="00601F4B" w:rsidRDefault="00F3622A" w:rsidP="00F3622A">
      <w:pPr>
        <w:pStyle w:val="Bullet"/>
      </w:pPr>
      <w:r w:rsidRPr="00601F4B">
        <w:t>SNAICC – National Voice for Our Children</w:t>
      </w:r>
    </w:p>
    <w:p w14:paraId="41192A7C" w14:textId="5B2182C0" w:rsidR="00F3622A" w:rsidRPr="00601F4B" w:rsidRDefault="00F3622A" w:rsidP="00F3622A">
      <w:pPr>
        <w:pStyle w:val="Bullet"/>
      </w:pPr>
      <w:r w:rsidRPr="00601F4B">
        <w:t>The Healing Foundation</w:t>
      </w:r>
    </w:p>
    <w:p w14:paraId="7D7FA9B0" w14:textId="3985CCFE" w:rsidR="00F3622A" w:rsidRPr="00601F4B" w:rsidRDefault="00F3622A" w:rsidP="00F3622A">
      <w:pPr>
        <w:pStyle w:val="Heading3"/>
      </w:pPr>
      <w:r w:rsidRPr="00601F4B">
        <w:t>Members in the Northern Territory</w:t>
      </w:r>
    </w:p>
    <w:p w14:paraId="259DD28E" w14:textId="0B23948A" w:rsidR="00F3622A" w:rsidRPr="00601F4B" w:rsidRDefault="00F3622A" w:rsidP="00F3622A">
      <w:pPr>
        <w:pStyle w:val="Bullet"/>
      </w:pPr>
      <w:r w:rsidRPr="00601F4B">
        <w:t>Aboriginal Peak Organisations Northern Territory</w:t>
      </w:r>
    </w:p>
    <w:p w14:paraId="32A350C0" w14:textId="0DF1528F" w:rsidR="00F3622A" w:rsidRPr="00601F4B" w:rsidRDefault="00F3622A" w:rsidP="00F3622A">
      <w:pPr>
        <w:pStyle w:val="Bullet"/>
      </w:pPr>
      <w:r w:rsidRPr="00601F4B">
        <w:t>Aboriginal Housing Northern Territory</w:t>
      </w:r>
    </w:p>
    <w:p w14:paraId="3E5DB44F" w14:textId="650DAC1D" w:rsidR="00F3622A" w:rsidRPr="00601F4B" w:rsidRDefault="00F3622A" w:rsidP="00F3622A">
      <w:pPr>
        <w:pStyle w:val="Bullet"/>
      </w:pPr>
      <w:r w:rsidRPr="00601F4B">
        <w:lastRenderedPageBreak/>
        <w:t>Aboriginal Medical Services Alliance Northern Territory</w:t>
      </w:r>
    </w:p>
    <w:p w14:paraId="2BDB1D62" w14:textId="18555577" w:rsidR="00F3622A" w:rsidRPr="00601F4B" w:rsidRDefault="00F3622A" w:rsidP="00F3622A">
      <w:pPr>
        <w:pStyle w:val="Bullet"/>
      </w:pPr>
      <w:r w:rsidRPr="00601F4B">
        <w:t>Anindilyakwa Land Council</w:t>
      </w:r>
    </w:p>
    <w:p w14:paraId="1002F48C" w14:textId="52FA4FC0" w:rsidR="00F3622A" w:rsidRPr="00601F4B" w:rsidRDefault="00F3622A" w:rsidP="00F3622A">
      <w:pPr>
        <w:pStyle w:val="Bullet"/>
      </w:pPr>
      <w:r w:rsidRPr="00601F4B">
        <w:t>Central Land Council</w:t>
      </w:r>
    </w:p>
    <w:p w14:paraId="5C6C5E52" w14:textId="73B13B30" w:rsidR="00F3622A" w:rsidRPr="00601F4B" w:rsidRDefault="00F3622A" w:rsidP="00F3622A">
      <w:pPr>
        <w:pStyle w:val="Bullet"/>
      </w:pPr>
      <w:r w:rsidRPr="00601F4B">
        <w:t>North Australian Aboriginal Justice Agency</w:t>
      </w:r>
    </w:p>
    <w:p w14:paraId="446B6A39" w14:textId="02B3B5B5" w:rsidR="00F3622A" w:rsidRPr="00601F4B" w:rsidRDefault="00F3622A" w:rsidP="00F3622A">
      <w:pPr>
        <w:pStyle w:val="Bullet"/>
      </w:pPr>
      <w:r w:rsidRPr="00601F4B">
        <w:t>Northern Land Council</w:t>
      </w:r>
    </w:p>
    <w:p w14:paraId="67D6DEE7" w14:textId="6D43D8C7" w:rsidR="00F3622A" w:rsidRPr="00601F4B" w:rsidRDefault="00F3622A" w:rsidP="00F3622A">
      <w:pPr>
        <w:pStyle w:val="Bullet"/>
      </w:pPr>
      <w:r w:rsidRPr="00601F4B">
        <w:t>Northern Territory Indigenous Business Network</w:t>
      </w:r>
    </w:p>
    <w:p w14:paraId="393227B9" w14:textId="779FF7EA" w:rsidR="00F3622A" w:rsidRPr="00601F4B" w:rsidRDefault="00F3622A" w:rsidP="00F3622A">
      <w:pPr>
        <w:pStyle w:val="Bullet"/>
      </w:pPr>
      <w:r w:rsidRPr="00601F4B">
        <w:t>Tiwi Land Council</w:t>
      </w:r>
    </w:p>
    <w:p w14:paraId="542ABBF2" w14:textId="432A97EE" w:rsidR="00F3622A" w:rsidRPr="00601F4B" w:rsidRDefault="00F3622A" w:rsidP="00F3622A">
      <w:pPr>
        <w:pStyle w:val="Heading3"/>
      </w:pPr>
      <w:r w:rsidRPr="00601F4B">
        <w:t>Member in Tasmania</w:t>
      </w:r>
    </w:p>
    <w:p w14:paraId="067927A8" w14:textId="30291A08" w:rsidR="00F3622A" w:rsidRPr="00601F4B" w:rsidRDefault="00F3622A" w:rsidP="00F3622A">
      <w:pPr>
        <w:pStyle w:val="Bullet"/>
      </w:pPr>
      <w:r w:rsidRPr="00601F4B">
        <w:t>Tasmanian Aboriginal Centre</w:t>
      </w:r>
    </w:p>
    <w:p w14:paraId="70F30B5B" w14:textId="0FE0CD31" w:rsidR="00F3622A" w:rsidRPr="00601F4B" w:rsidRDefault="00F3622A" w:rsidP="00F3622A">
      <w:pPr>
        <w:pStyle w:val="Heading3"/>
      </w:pPr>
      <w:r w:rsidRPr="00601F4B">
        <w:t>Members in New South Wales</w:t>
      </w:r>
    </w:p>
    <w:p w14:paraId="37078C28" w14:textId="17AF67C5" w:rsidR="00F3622A" w:rsidRPr="00601F4B" w:rsidRDefault="00F3622A" w:rsidP="00F3622A">
      <w:pPr>
        <w:pStyle w:val="Bullet"/>
      </w:pPr>
      <w:r w:rsidRPr="00601F4B">
        <w:t>NSW Coalition of Aboriginal Peak Organisations</w:t>
      </w:r>
    </w:p>
    <w:p w14:paraId="3798BC2A" w14:textId="62B26124" w:rsidR="00F3622A" w:rsidRPr="00601F4B" w:rsidRDefault="00F3622A" w:rsidP="00F3622A">
      <w:pPr>
        <w:pStyle w:val="Bullet"/>
      </w:pPr>
      <w:r w:rsidRPr="00601F4B">
        <w:t>Aboriginal Legal Services (NSW/ACT)</w:t>
      </w:r>
    </w:p>
    <w:p w14:paraId="797764BB" w14:textId="0D3FEED4" w:rsidR="00F3622A" w:rsidRPr="00601F4B" w:rsidRDefault="00F3622A" w:rsidP="00F3622A">
      <w:pPr>
        <w:pStyle w:val="Bullet"/>
      </w:pPr>
      <w:proofErr w:type="spellStart"/>
      <w:r w:rsidRPr="00601F4B">
        <w:t>BlaQ</w:t>
      </w:r>
      <w:proofErr w:type="spellEnd"/>
      <w:r w:rsidRPr="00601F4B">
        <w:t xml:space="preserve"> Aboriginal Corporation</w:t>
      </w:r>
    </w:p>
    <w:p w14:paraId="74605317" w14:textId="34FE90BF" w:rsidR="00F3622A" w:rsidRPr="00601F4B" w:rsidRDefault="00F3622A" w:rsidP="00F3622A">
      <w:pPr>
        <w:pStyle w:val="Bullet"/>
      </w:pPr>
      <w:r w:rsidRPr="00601F4B">
        <w:t>First Peoples Disability Network</w:t>
      </w:r>
    </w:p>
    <w:p w14:paraId="2E608E9F" w14:textId="558E41DA" w:rsidR="00F3622A" w:rsidRPr="00601F4B" w:rsidRDefault="00F3622A" w:rsidP="00F3622A">
      <w:pPr>
        <w:pStyle w:val="Bullet"/>
      </w:pPr>
      <w:proofErr w:type="spellStart"/>
      <w:r w:rsidRPr="00601F4B">
        <w:t>LinkUp</w:t>
      </w:r>
      <w:proofErr w:type="spellEnd"/>
      <w:r w:rsidRPr="00601F4B">
        <w:t xml:space="preserve"> NSW</w:t>
      </w:r>
    </w:p>
    <w:p w14:paraId="494C2794" w14:textId="35E18FB7" w:rsidR="00F3622A" w:rsidRPr="00601F4B" w:rsidRDefault="00F3622A" w:rsidP="00F3622A">
      <w:pPr>
        <w:pStyle w:val="Bullet"/>
      </w:pPr>
      <w:r w:rsidRPr="00601F4B">
        <w:t>NSW Aboriginal Land Council</w:t>
      </w:r>
    </w:p>
    <w:p w14:paraId="09972CFD" w14:textId="4BE3A521" w:rsidR="00F3622A" w:rsidRPr="00601F4B" w:rsidRDefault="00F3622A" w:rsidP="00F3622A">
      <w:pPr>
        <w:pStyle w:val="Bullet"/>
      </w:pPr>
      <w:r w:rsidRPr="00601F4B">
        <w:t>NSW Aboriginal Education Consultative Group</w:t>
      </w:r>
    </w:p>
    <w:p w14:paraId="07A59FAF" w14:textId="050CBA77" w:rsidR="00F3622A" w:rsidRPr="00601F4B" w:rsidRDefault="00F3622A" w:rsidP="00F3622A">
      <w:pPr>
        <w:pStyle w:val="Bullet"/>
      </w:pPr>
      <w:r w:rsidRPr="00601F4B">
        <w:t>NSW Aboriginal Health and Medical Research Council</w:t>
      </w:r>
    </w:p>
    <w:p w14:paraId="77EBB1C5" w14:textId="12393518" w:rsidR="00F3622A" w:rsidRDefault="00F3622A" w:rsidP="00F3622A">
      <w:pPr>
        <w:pStyle w:val="Bullet"/>
      </w:pPr>
      <w:r w:rsidRPr="00601F4B">
        <w:t>NSW Child, Family and Community Peak Aboriginal Corporation</w:t>
      </w:r>
    </w:p>
    <w:p w14:paraId="31047253" w14:textId="19D38DDC" w:rsidR="001C4434" w:rsidRPr="00601F4B" w:rsidRDefault="001C4434" w:rsidP="001C4434">
      <w:pPr>
        <w:pStyle w:val="Bullet"/>
      </w:pPr>
      <w:r>
        <w:t>Aboriginal Culture, Heritage and Arts Association</w:t>
      </w:r>
    </w:p>
    <w:p w14:paraId="280FD16C" w14:textId="3A97196A" w:rsidR="00F3622A" w:rsidRPr="00601F4B" w:rsidRDefault="00F3622A" w:rsidP="00F3622A">
      <w:pPr>
        <w:pStyle w:val="Heading3"/>
      </w:pPr>
      <w:r w:rsidRPr="00601F4B">
        <w:t>Members in Victoria</w:t>
      </w:r>
    </w:p>
    <w:p w14:paraId="01E1E3A5" w14:textId="5E59564C" w:rsidR="00F3622A" w:rsidRPr="00601F4B" w:rsidRDefault="00F3622A" w:rsidP="00F3622A">
      <w:pPr>
        <w:pStyle w:val="Bullet"/>
      </w:pPr>
      <w:proofErr w:type="spellStart"/>
      <w:r w:rsidRPr="00601F4B">
        <w:t>Ngaweeyan</w:t>
      </w:r>
      <w:proofErr w:type="spellEnd"/>
      <w:r w:rsidRPr="00601F4B">
        <w:t xml:space="preserve"> Maar</w:t>
      </w:r>
      <w:r w:rsidR="006177C3">
        <w:noBreakHyphen/>
      </w:r>
      <w:proofErr w:type="spellStart"/>
      <w:r w:rsidRPr="00601F4B">
        <w:t>oo</w:t>
      </w:r>
      <w:proofErr w:type="spellEnd"/>
    </w:p>
    <w:p w14:paraId="51E6E863" w14:textId="70755129" w:rsidR="00F3622A" w:rsidRPr="00601F4B" w:rsidRDefault="00F3622A" w:rsidP="00F3622A">
      <w:pPr>
        <w:pStyle w:val="Bullet"/>
      </w:pPr>
      <w:r w:rsidRPr="00601F4B">
        <w:t>Aboriginal Community Elders Service</w:t>
      </w:r>
    </w:p>
    <w:p w14:paraId="226E07B1" w14:textId="5AFF1D68" w:rsidR="00F3622A" w:rsidRPr="00601F4B" w:rsidRDefault="00F3622A" w:rsidP="00F3622A">
      <w:pPr>
        <w:pStyle w:val="Bullet"/>
      </w:pPr>
      <w:r w:rsidRPr="00601F4B">
        <w:t>Aboriginal Housing Victoria</w:t>
      </w:r>
    </w:p>
    <w:p w14:paraId="7229E717" w14:textId="2D47B248" w:rsidR="00F3622A" w:rsidRPr="00601F4B" w:rsidRDefault="00F3622A" w:rsidP="00F3622A">
      <w:pPr>
        <w:pStyle w:val="Bullet"/>
      </w:pPr>
      <w:r w:rsidRPr="00601F4B">
        <w:t>Federation of Victorian Traditional Owners Corporations</w:t>
      </w:r>
    </w:p>
    <w:p w14:paraId="4C935CBC" w14:textId="292BE615" w:rsidR="00F3622A" w:rsidRPr="00601F4B" w:rsidRDefault="00F3622A" w:rsidP="00F3622A">
      <w:pPr>
        <w:pStyle w:val="Bullet"/>
      </w:pPr>
      <w:r w:rsidRPr="00601F4B">
        <w:t>Koorie Youth Council</w:t>
      </w:r>
    </w:p>
    <w:p w14:paraId="4C596A0B" w14:textId="0DF7908D" w:rsidR="00F3622A" w:rsidRPr="00601F4B" w:rsidRDefault="00F3622A" w:rsidP="00F3622A">
      <w:pPr>
        <w:pStyle w:val="Bullet"/>
      </w:pPr>
      <w:r w:rsidRPr="00601F4B">
        <w:t>Loddon Mallee Aboriginal Reference Group</w:t>
      </w:r>
    </w:p>
    <w:p w14:paraId="1D46085B" w14:textId="659741AF" w:rsidR="00F3622A" w:rsidRPr="00601F4B" w:rsidRDefault="00F3622A" w:rsidP="00F3622A">
      <w:pPr>
        <w:pStyle w:val="Bullet"/>
      </w:pPr>
      <w:r w:rsidRPr="00601F4B">
        <w:t>Victorian Aboriginal Child Care Agency</w:t>
      </w:r>
    </w:p>
    <w:p w14:paraId="22BB552A" w14:textId="1CE14197" w:rsidR="00F3622A" w:rsidRPr="00601F4B" w:rsidRDefault="00F3622A" w:rsidP="00F3622A">
      <w:pPr>
        <w:pStyle w:val="Bullet"/>
      </w:pPr>
      <w:r w:rsidRPr="00601F4B">
        <w:t>Victorian Aboriginal Community Services Association Ltd</w:t>
      </w:r>
    </w:p>
    <w:p w14:paraId="07BEF864" w14:textId="688601C3" w:rsidR="00F3622A" w:rsidRPr="00601F4B" w:rsidRDefault="00F3622A" w:rsidP="00F3622A">
      <w:pPr>
        <w:pStyle w:val="Bullet"/>
      </w:pPr>
      <w:r w:rsidRPr="00601F4B">
        <w:lastRenderedPageBreak/>
        <w:t>Victorian Aboriginal Corporation for Languages</w:t>
      </w:r>
    </w:p>
    <w:p w14:paraId="444BB66C" w14:textId="1C470829" w:rsidR="00F3622A" w:rsidRPr="00601F4B" w:rsidRDefault="00F3622A" w:rsidP="00F3622A">
      <w:pPr>
        <w:pStyle w:val="Bullet"/>
      </w:pPr>
      <w:r w:rsidRPr="00601F4B">
        <w:t>Victorian Aboriginal Education Association Incorporated</w:t>
      </w:r>
    </w:p>
    <w:p w14:paraId="27A21983" w14:textId="1F2E23AD" w:rsidR="00F3622A" w:rsidRPr="00601F4B" w:rsidRDefault="00F3622A" w:rsidP="00F3622A">
      <w:pPr>
        <w:pStyle w:val="Bullet"/>
      </w:pPr>
      <w:r w:rsidRPr="00601F4B">
        <w:t>Victorian Aboriginal Health Service</w:t>
      </w:r>
    </w:p>
    <w:p w14:paraId="10B98CFC" w14:textId="12322999" w:rsidR="00F3622A" w:rsidRPr="00601F4B" w:rsidRDefault="00F3622A" w:rsidP="00F3622A">
      <w:pPr>
        <w:pStyle w:val="Bullet"/>
      </w:pPr>
      <w:r w:rsidRPr="00601F4B">
        <w:t>Victorian Aboriginal Legal Service</w:t>
      </w:r>
    </w:p>
    <w:p w14:paraId="39626395" w14:textId="77777777" w:rsidR="00F3622A" w:rsidRDefault="00F3622A" w:rsidP="00F3622A">
      <w:pPr>
        <w:pStyle w:val="Bullet"/>
      </w:pPr>
      <w:r w:rsidRPr="00601F4B">
        <w:t>Victorian Aborigines Advancement League</w:t>
      </w:r>
    </w:p>
    <w:p w14:paraId="0E932246" w14:textId="0A207507" w:rsidR="00F3622A" w:rsidRPr="00601F4B" w:rsidRDefault="00F3622A" w:rsidP="00F3622A">
      <w:pPr>
        <w:pStyle w:val="Heading3"/>
      </w:pPr>
      <w:r w:rsidRPr="00601F4B">
        <w:t>Members in Queensland</w:t>
      </w:r>
    </w:p>
    <w:p w14:paraId="3D96946C" w14:textId="5753B84B" w:rsidR="00F3622A" w:rsidRPr="00601F4B" w:rsidRDefault="00F3622A" w:rsidP="00F3622A">
      <w:pPr>
        <w:pStyle w:val="Bullet"/>
      </w:pPr>
      <w:r w:rsidRPr="00601F4B">
        <w:t>Queensland Aboriginal and Torres Strait Islander Coalition</w:t>
      </w:r>
    </w:p>
    <w:p w14:paraId="54C8C787" w14:textId="64CD5C62" w:rsidR="00F3622A" w:rsidRPr="00601F4B" w:rsidRDefault="00F3622A" w:rsidP="00F3622A">
      <w:pPr>
        <w:pStyle w:val="Bullet"/>
      </w:pPr>
      <w:r w:rsidRPr="00601F4B">
        <w:t>Aboriginal and Torres Strait Islander Legal Service (Qld) Ltd</w:t>
      </w:r>
    </w:p>
    <w:p w14:paraId="359B6D25" w14:textId="1CD16BDE" w:rsidR="00F3622A" w:rsidRPr="00601F4B" w:rsidRDefault="00F3622A" w:rsidP="00F3622A">
      <w:pPr>
        <w:pStyle w:val="Bullet"/>
      </w:pPr>
      <w:r w:rsidRPr="00601F4B">
        <w:t>Queensland Aboriginal and Islander Health Council</w:t>
      </w:r>
    </w:p>
    <w:p w14:paraId="26B6FBE2" w14:textId="7A7BA261" w:rsidR="00F3622A" w:rsidRPr="00601F4B" w:rsidRDefault="00F3622A" w:rsidP="00F3622A">
      <w:pPr>
        <w:pStyle w:val="Bullet"/>
      </w:pPr>
      <w:r w:rsidRPr="00601F4B">
        <w:t>Queensland Aboriginal and Torres Strait Islander Child Protection Peak Limited</w:t>
      </w:r>
    </w:p>
    <w:p w14:paraId="54E9E5F7" w14:textId="4847DD83" w:rsidR="00F3622A" w:rsidRPr="00601F4B" w:rsidRDefault="00F3622A" w:rsidP="00F3622A">
      <w:pPr>
        <w:pStyle w:val="Bullet"/>
      </w:pPr>
      <w:r w:rsidRPr="00601F4B">
        <w:t>Queensland Indigenous Family Violence Legal Services</w:t>
      </w:r>
    </w:p>
    <w:p w14:paraId="2C281EE8" w14:textId="395F3908" w:rsidR="00F3622A" w:rsidRPr="00601F4B" w:rsidRDefault="00F3622A" w:rsidP="00F3622A">
      <w:pPr>
        <w:pStyle w:val="Heading3"/>
      </w:pPr>
      <w:r w:rsidRPr="00601F4B">
        <w:t>Members in South Australia</w:t>
      </w:r>
    </w:p>
    <w:p w14:paraId="1A366C85" w14:textId="5413ED26" w:rsidR="00F3622A" w:rsidRPr="00601F4B" w:rsidRDefault="00F3622A" w:rsidP="00F3622A">
      <w:pPr>
        <w:pStyle w:val="Bullet"/>
      </w:pPr>
      <w:r w:rsidRPr="00601F4B">
        <w:t>South Australian Aboriginal Community Controlled Organisation Network</w:t>
      </w:r>
    </w:p>
    <w:p w14:paraId="34EDF3AC" w14:textId="44FDB119" w:rsidR="00F3622A" w:rsidRPr="00601F4B" w:rsidRDefault="00F3622A" w:rsidP="00F3622A">
      <w:pPr>
        <w:pStyle w:val="Bullet"/>
      </w:pPr>
      <w:r w:rsidRPr="00601F4B">
        <w:t>Aboriginal Drug and Alcohol Council</w:t>
      </w:r>
    </w:p>
    <w:p w14:paraId="27A9E0A8" w14:textId="5D786D26" w:rsidR="00F3622A" w:rsidRPr="00601F4B" w:rsidRDefault="00F3622A" w:rsidP="00F3622A">
      <w:pPr>
        <w:pStyle w:val="Bullet"/>
      </w:pPr>
      <w:r w:rsidRPr="00601F4B">
        <w:t>Aboriginal Family Support Services</w:t>
      </w:r>
    </w:p>
    <w:p w14:paraId="3B1C5856" w14:textId="55CD306C" w:rsidR="00F3622A" w:rsidRPr="00601F4B" w:rsidRDefault="00F3622A" w:rsidP="00F3622A">
      <w:pPr>
        <w:pStyle w:val="Bullet"/>
      </w:pPr>
      <w:r w:rsidRPr="00601F4B">
        <w:t>Aboriginal Health Council of South Australia</w:t>
      </w:r>
    </w:p>
    <w:p w14:paraId="4975A3C6" w14:textId="42B6D10C" w:rsidR="00F3622A" w:rsidRPr="00601F4B" w:rsidRDefault="00F3622A" w:rsidP="00F3622A">
      <w:pPr>
        <w:pStyle w:val="Bullet"/>
      </w:pPr>
      <w:r w:rsidRPr="00601F4B">
        <w:t>Aboriginal Legal Rights Movement</w:t>
      </w:r>
    </w:p>
    <w:p w14:paraId="4118B62D" w14:textId="07EFA720" w:rsidR="00F3622A" w:rsidRPr="00601F4B" w:rsidRDefault="00F3622A" w:rsidP="00F3622A">
      <w:pPr>
        <w:pStyle w:val="Bullet"/>
      </w:pPr>
      <w:r w:rsidRPr="00601F4B">
        <w:t>Aboriginal Sobriety Group</w:t>
      </w:r>
    </w:p>
    <w:p w14:paraId="6C11AE9E" w14:textId="36AFE25A" w:rsidR="00F3622A" w:rsidRPr="00601F4B" w:rsidRDefault="00F3622A" w:rsidP="00F3622A">
      <w:pPr>
        <w:pStyle w:val="Bullet"/>
      </w:pPr>
      <w:r w:rsidRPr="00601F4B">
        <w:t>Family Violence Legal Services Aboriginal Corporation</w:t>
      </w:r>
    </w:p>
    <w:p w14:paraId="7D64CE2B" w14:textId="6B316829" w:rsidR="00F3622A" w:rsidRPr="00601F4B" w:rsidRDefault="00F3622A" w:rsidP="00F3622A">
      <w:pPr>
        <w:pStyle w:val="Bullet"/>
      </w:pPr>
      <w:r w:rsidRPr="00601F4B">
        <w:t>First Nations of South Australia Aboriginal Corporation</w:t>
      </w:r>
    </w:p>
    <w:p w14:paraId="1F4641AE" w14:textId="1D10ADF4" w:rsidR="00F3622A" w:rsidRPr="00601F4B" w:rsidRDefault="00F3622A" w:rsidP="00F3622A">
      <w:pPr>
        <w:pStyle w:val="Bullet"/>
      </w:pPr>
      <w:proofErr w:type="spellStart"/>
      <w:r w:rsidRPr="00601F4B">
        <w:t>InComPro</w:t>
      </w:r>
      <w:proofErr w:type="spellEnd"/>
    </w:p>
    <w:p w14:paraId="65528600" w14:textId="3FA5AFED" w:rsidR="00F3622A" w:rsidRPr="00601F4B" w:rsidRDefault="00F3622A" w:rsidP="00F3622A">
      <w:pPr>
        <w:pStyle w:val="Bullet"/>
      </w:pPr>
      <w:r w:rsidRPr="00601F4B">
        <w:t xml:space="preserve">Kura </w:t>
      </w:r>
      <w:proofErr w:type="spellStart"/>
      <w:r w:rsidRPr="00601F4B">
        <w:t>Yerlo</w:t>
      </w:r>
      <w:proofErr w:type="spellEnd"/>
    </w:p>
    <w:p w14:paraId="29EBAD61" w14:textId="445935B7" w:rsidR="00F3622A" w:rsidRPr="00601F4B" w:rsidRDefault="00F3622A" w:rsidP="00F3622A">
      <w:pPr>
        <w:pStyle w:val="Bullet"/>
      </w:pPr>
      <w:r w:rsidRPr="00601F4B">
        <w:t>KWY Aboriginal Corporation</w:t>
      </w:r>
    </w:p>
    <w:p w14:paraId="516733FC" w14:textId="3F522D20" w:rsidR="00F3622A" w:rsidRPr="00601F4B" w:rsidRDefault="00F3622A" w:rsidP="00F3622A">
      <w:pPr>
        <w:pStyle w:val="Bullet"/>
      </w:pPr>
      <w:r w:rsidRPr="00601F4B">
        <w:t>Mobile Language Team</w:t>
      </w:r>
      <w:r w:rsidR="00584AA8" w:rsidRPr="00584AA8">
        <w:t>—</w:t>
      </w:r>
      <w:r w:rsidRPr="00601F4B">
        <w:t>University of Adelaide</w:t>
      </w:r>
    </w:p>
    <w:p w14:paraId="7F422AE7" w14:textId="3DE7154C" w:rsidR="00F3622A" w:rsidRPr="00601F4B" w:rsidRDefault="00F3622A" w:rsidP="00F3622A">
      <w:pPr>
        <w:pStyle w:val="Bullet"/>
      </w:pPr>
      <w:proofErr w:type="spellStart"/>
      <w:r w:rsidRPr="00601F4B">
        <w:t>Narungga</w:t>
      </w:r>
      <w:proofErr w:type="spellEnd"/>
      <w:r w:rsidRPr="00601F4B">
        <w:t xml:space="preserve"> Nation Aboriginal Corporation</w:t>
      </w:r>
    </w:p>
    <w:p w14:paraId="2874D063" w14:textId="351F079F" w:rsidR="00F3622A" w:rsidRPr="00601F4B" w:rsidRDefault="00F3622A" w:rsidP="00F3622A">
      <w:pPr>
        <w:pStyle w:val="Bullet"/>
      </w:pPr>
      <w:r w:rsidRPr="00601F4B">
        <w:t>Ngarrindjeri Ruwe Empowered Communities</w:t>
      </w:r>
    </w:p>
    <w:p w14:paraId="246B322B" w14:textId="32A26281" w:rsidR="00F3622A" w:rsidRPr="00601F4B" w:rsidRDefault="00F3622A" w:rsidP="00F3622A">
      <w:pPr>
        <w:pStyle w:val="Bullet"/>
      </w:pPr>
      <w:r w:rsidRPr="00601F4B">
        <w:t>Ngaanyatjarra Pitjantjatjara Yankunytjatjara Women</w:t>
      </w:r>
      <w:r w:rsidR="006177C3">
        <w:t>’</w:t>
      </w:r>
      <w:r w:rsidRPr="00601F4B">
        <w:t>s Council</w:t>
      </w:r>
    </w:p>
    <w:p w14:paraId="3F706B0C" w14:textId="251E0BF7" w:rsidR="00F3622A" w:rsidRPr="00601F4B" w:rsidRDefault="00F3622A" w:rsidP="00F3622A">
      <w:pPr>
        <w:pStyle w:val="Bullet"/>
      </w:pPr>
      <w:r w:rsidRPr="00601F4B">
        <w:t xml:space="preserve">Nunga </w:t>
      </w:r>
      <w:proofErr w:type="spellStart"/>
      <w:proofErr w:type="gramStart"/>
      <w:r w:rsidRPr="00601F4B">
        <w:t>Mi:Minar</w:t>
      </w:r>
      <w:proofErr w:type="spellEnd"/>
      <w:proofErr w:type="gramEnd"/>
    </w:p>
    <w:p w14:paraId="56C77384" w14:textId="5F71B6AC" w:rsidR="00F3622A" w:rsidRPr="00601F4B" w:rsidRDefault="00F3622A" w:rsidP="00F3622A">
      <w:pPr>
        <w:pStyle w:val="Bullet"/>
      </w:pPr>
      <w:proofErr w:type="spellStart"/>
      <w:r w:rsidRPr="00601F4B">
        <w:t>Nunkuwarrin</w:t>
      </w:r>
      <w:proofErr w:type="spellEnd"/>
      <w:r w:rsidRPr="00601F4B">
        <w:t xml:space="preserve"> </w:t>
      </w:r>
      <w:proofErr w:type="spellStart"/>
      <w:r w:rsidRPr="00601F4B">
        <w:t>Yunti</w:t>
      </w:r>
      <w:proofErr w:type="spellEnd"/>
    </w:p>
    <w:p w14:paraId="3CA765B8" w14:textId="3AA80F20" w:rsidR="00F3622A" w:rsidRPr="00601F4B" w:rsidRDefault="00F3622A" w:rsidP="00F3622A">
      <w:pPr>
        <w:pStyle w:val="Bullet"/>
      </w:pPr>
      <w:proofErr w:type="spellStart"/>
      <w:r w:rsidRPr="00601F4B">
        <w:t>Nunyara</w:t>
      </w:r>
      <w:proofErr w:type="spellEnd"/>
      <w:r w:rsidRPr="00601F4B">
        <w:t xml:space="preserve"> Aboriginal Health Service</w:t>
      </w:r>
    </w:p>
    <w:p w14:paraId="7CF62AB8" w14:textId="4D5B9B0D" w:rsidR="00F3622A" w:rsidRPr="00601F4B" w:rsidRDefault="00F3622A" w:rsidP="00F3622A">
      <w:pPr>
        <w:pStyle w:val="Bullet"/>
      </w:pPr>
      <w:proofErr w:type="spellStart"/>
      <w:r w:rsidRPr="00601F4B">
        <w:lastRenderedPageBreak/>
        <w:t>Pangula</w:t>
      </w:r>
      <w:proofErr w:type="spellEnd"/>
      <w:r w:rsidRPr="00601F4B">
        <w:t xml:space="preserve"> </w:t>
      </w:r>
      <w:proofErr w:type="spellStart"/>
      <w:r w:rsidRPr="00601F4B">
        <w:t>Mannamurna</w:t>
      </w:r>
      <w:proofErr w:type="spellEnd"/>
      <w:r w:rsidRPr="00601F4B">
        <w:t xml:space="preserve"> Aboriginal Corporation</w:t>
      </w:r>
    </w:p>
    <w:p w14:paraId="0AD1BDBF" w14:textId="392DF091" w:rsidR="00F3622A" w:rsidRPr="00601F4B" w:rsidRDefault="00F3622A" w:rsidP="00F3622A">
      <w:pPr>
        <w:pStyle w:val="Bullet"/>
      </w:pPr>
      <w:r w:rsidRPr="00601F4B">
        <w:t>Port Lincoln Aboriginal Health Service</w:t>
      </w:r>
    </w:p>
    <w:p w14:paraId="2B690741" w14:textId="573E92EC" w:rsidR="00F3622A" w:rsidRPr="00601F4B" w:rsidRDefault="00F3622A" w:rsidP="00F3622A">
      <w:pPr>
        <w:pStyle w:val="Bullet"/>
      </w:pPr>
      <w:r w:rsidRPr="00601F4B">
        <w:t>South Australian Native Title Services</w:t>
      </w:r>
    </w:p>
    <w:p w14:paraId="77480B4C" w14:textId="7354BBDC" w:rsidR="00F3622A" w:rsidRPr="00601F4B" w:rsidRDefault="00F3622A" w:rsidP="00F3622A">
      <w:pPr>
        <w:pStyle w:val="Bullet"/>
      </w:pPr>
      <w:r w:rsidRPr="00601F4B">
        <w:t>South Australian Aboriginal Education and Training Consultative Council</w:t>
      </w:r>
    </w:p>
    <w:p w14:paraId="21E655C7" w14:textId="08DD552B" w:rsidR="00F3622A" w:rsidRPr="00601F4B" w:rsidRDefault="00F3622A" w:rsidP="00F3622A">
      <w:pPr>
        <w:pStyle w:val="Bullet"/>
      </w:pPr>
      <w:r w:rsidRPr="00601F4B">
        <w:t>South Australian Stolen Generations Aboriginal Corporation</w:t>
      </w:r>
    </w:p>
    <w:p w14:paraId="1C756DD1" w14:textId="38DAF6A5" w:rsidR="00F3622A" w:rsidRPr="00601F4B" w:rsidRDefault="00F3622A" w:rsidP="00F3622A">
      <w:pPr>
        <w:pStyle w:val="Bullet"/>
      </w:pPr>
      <w:proofErr w:type="spellStart"/>
      <w:r w:rsidRPr="00601F4B">
        <w:t>Tauondi</w:t>
      </w:r>
      <w:proofErr w:type="spellEnd"/>
      <w:r w:rsidRPr="00601F4B">
        <w:t xml:space="preserve"> Aboriginal College</w:t>
      </w:r>
    </w:p>
    <w:p w14:paraId="60029914" w14:textId="23D9109A" w:rsidR="00F3622A" w:rsidRPr="00601F4B" w:rsidRDefault="00F3622A" w:rsidP="00F3622A">
      <w:pPr>
        <w:pStyle w:val="Heading3"/>
      </w:pPr>
      <w:r w:rsidRPr="00601F4B">
        <w:t>Members in Western Australia</w:t>
      </w:r>
    </w:p>
    <w:p w14:paraId="43269882" w14:textId="4AA6EBAF" w:rsidR="00443D5C" w:rsidRDefault="00443D5C" w:rsidP="00443D5C">
      <w:pPr>
        <w:pStyle w:val="Bullet"/>
      </w:pPr>
      <w:r w:rsidRPr="00601F4B">
        <w:t>Council of Aboriginal Services Western Australia</w:t>
      </w:r>
    </w:p>
    <w:p w14:paraId="6A13C42D" w14:textId="77777777" w:rsidR="00A23E8F" w:rsidRDefault="00443D5C" w:rsidP="00F3622A">
      <w:pPr>
        <w:pStyle w:val="Bullet"/>
      </w:pPr>
      <w:r w:rsidRPr="00601F4B">
        <w:t>Aboriginal Health Council Western Australia</w:t>
      </w:r>
    </w:p>
    <w:p w14:paraId="21CE6225" w14:textId="77777777" w:rsidR="00A23E8F" w:rsidRDefault="00A23E8F" w:rsidP="00A23E8F">
      <w:pPr>
        <w:pStyle w:val="Bullet"/>
        <w:numPr>
          <w:ilvl w:val="0"/>
          <w:numId w:val="0"/>
        </w:numPr>
      </w:pPr>
    </w:p>
    <w:p w14:paraId="3AB58D37" w14:textId="5FB79B51" w:rsidR="00F3622A" w:rsidRPr="00601F4B" w:rsidRDefault="00F3622A" w:rsidP="00A23E8F">
      <w:pPr>
        <w:pStyle w:val="Heading3"/>
      </w:pPr>
      <w:r w:rsidRPr="00601F4B">
        <w:t>Member in the Australian Capital Territory</w:t>
      </w:r>
    </w:p>
    <w:p w14:paraId="6989E556" w14:textId="5AB3EFEB" w:rsidR="00F3622A" w:rsidRDefault="00F3622A" w:rsidP="00A23E8F">
      <w:pPr>
        <w:pStyle w:val="Bullet"/>
      </w:pPr>
      <w:r w:rsidRPr="00650B1E">
        <w:t>Aboriginal and Torres Strait Islander Elected Body</w:t>
      </w:r>
    </w:p>
    <w:p w14:paraId="5EFBB582" w14:textId="77777777" w:rsidR="00A23E8F" w:rsidRDefault="00A23E8F" w:rsidP="00A23E8F">
      <w:pPr>
        <w:pStyle w:val="Bullet"/>
        <w:numPr>
          <w:ilvl w:val="0"/>
          <w:numId w:val="0"/>
        </w:numPr>
        <w:ind w:left="284" w:hanging="284"/>
      </w:pPr>
    </w:p>
    <w:p w14:paraId="08297714" w14:textId="77777777" w:rsidR="00A23E8F" w:rsidRDefault="00A23E8F" w:rsidP="00A23E8F">
      <w:pPr>
        <w:pStyle w:val="Bullet"/>
        <w:numPr>
          <w:ilvl w:val="0"/>
          <w:numId w:val="0"/>
        </w:numPr>
        <w:ind w:left="284" w:hanging="284"/>
      </w:pPr>
    </w:p>
    <w:p w14:paraId="68264E45" w14:textId="77777777" w:rsidR="00A23E8F" w:rsidRDefault="00A23E8F" w:rsidP="00A23E8F">
      <w:pPr>
        <w:pStyle w:val="Bullet"/>
        <w:numPr>
          <w:ilvl w:val="0"/>
          <w:numId w:val="0"/>
        </w:numPr>
        <w:ind w:left="284" w:hanging="284"/>
      </w:pPr>
    </w:p>
    <w:p w14:paraId="2C56FC35" w14:textId="77777777" w:rsidR="00A23E8F" w:rsidRDefault="00A23E8F" w:rsidP="00A23E8F">
      <w:pPr>
        <w:pStyle w:val="Bullet"/>
        <w:numPr>
          <w:ilvl w:val="0"/>
          <w:numId w:val="0"/>
        </w:numPr>
        <w:ind w:left="284" w:hanging="284"/>
      </w:pPr>
    </w:p>
    <w:p w14:paraId="328ABFD8" w14:textId="77777777" w:rsidR="00A23E8F" w:rsidRDefault="00A23E8F" w:rsidP="00A23E8F">
      <w:pPr>
        <w:pStyle w:val="Bullet"/>
        <w:numPr>
          <w:ilvl w:val="0"/>
          <w:numId w:val="0"/>
        </w:numPr>
        <w:ind w:left="284" w:hanging="284"/>
      </w:pPr>
    </w:p>
    <w:p w14:paraId="6F08D715" w14:textId="77777777" w:rsidR="00A23E8F" w:rsidRDefault="00A23E8F" w:rsidP="00A23E8F">
      <w:pPr>
        <w:pStyle w:val="Bullet"/>
        <w:numPr>
          <w:ilvl w:val="0"/>
          <w:numId w:val="0"/>
        </w:numPr>
        <w:ind w:left="284" w:hanging="284"/>
      </w:pPr>
    </w:p>
    <w:p w14:paraId="6D1E66F8" w14:textId="77777777" w:rsidR="00A23E8F" w:rsidRDefault="00A23E8F" w:rsidP="00A23E8F">
      <w:pPr>
        <w:pStyle w:val="Bullet"/>
        <w:numPr>
          <w:ilvl w:val="0"/>
          <w:numId w:val="0"/>
        </w:numPr>
        <w:ind w:left="284" w:hanging="284"/>
      </w:pPr>
    </w:p>
    <w:p w14:paraId="324B1F72" w14:textId="77777777" w:rsidR="00A23E8F" w:rsidRDefault="00A23E8F" w:rsidP="00A23E8F">
      <w:pPr>
        <w:pStyle w:val="Bullet"/>
        <w:numPr>
          <w:ilvl w:val="0"/>
          <w:numId w:val="0"/>
        </w:numPr>
        <w:ind w:left="284" w:hanging="284"/>
      </w:pPr>
    </w:p>
    <w:p w14:paraId="177885F7" w14:textId="77777777" w:rsidR="00A23E8F" w:rsidRDefault="00A23E8F" w:rsidP="00A23E8F">
      <w:pPr>
        <w:pStyle w:val="Bullet"/>
        <w:numPr>
          <w:ilvl w:val="0"/>
          <w:numId w:val="0"/>
        </w:numPr>
        <w:ind w:left="284" w:hanging="284"/>
      </w:pPr>
    </w:p>
    <w:p w14:paraId="525F0F74" w14:textId="77777777" w:rsidR="00A23E8F" w:rsidRDefault="00A23E8F" w:rsidP="00A23E8F">
      <w:pPr>
        <w:pStyle w:val="Bullet"/>
        <w:numPr>
          <w:ilvl w:val="0"/>
          <w:numId w:val="0"/>
        </w:numPr>
        <w:ind w:left="284" w:hanging="284"/>
      </w:pPr>
    </w:p>
    <w:p w14:paraId="6B0D1346" w14:textId="77777777" w:rsidR="00A23E8F" w:rsidRDefault="00A23E8F" w:rsidP="00A23E8F">
      <w:pPr>
        <w:pStyle w:val="Bullet"/>
        <w:numPr>
          <w:ilvl w:val="0"/>
          <w:numId w:val="0"/>
        </w:numPr>
        <w:ind w:left="284" w:hanging="284"/>
      </w:pPr>
    </w:p>
    <w:p w14:paraId="55463621" w14:textId="77777777" w:rsidR="00A23E8F" w:rsidRDefault="00A23E8F" w:rsidP="00A23E8F">
      <w:pPr>
        <w:pStyle w:val="Bullet"/>
        <w:numPr>
          <w:ilvl w:val="0"/>
          <w:numId w:val="0"/>
        </w:numPr>
        <w:ind w:left="284" w:hanging="284"/>
      </w:pPr>
    </w:p>
    <w:p w14:paraId="4136FDCA" w14:textId="4443760F" w:rsidR="00954BBF" w:rsidRDefault="00954BBF">
      <w:pPr>
        <w:spacing w:before="0" w:after="160" w:line="259" w:lineRule="auto"/>
      </w:pPr>
      <w:r>
        <w:br w:type="page"/>
      </w:r>
    </w:p>
    <w:p w14:paraId="362A1F37" w14:textId="5EE566E5" w:rsidR="00F3622A" w:rsidRPr="00BD5519" w:rsidRDefault="00F3622A" w:rsidP="00584AA8">
      <w:pPr>
        <w:pStyle w:val="Heading2"/>
      </w:pPr>
      <w:r w:rsidRPr="00F3622A">
        <w:lastRenderedPageBreak/>
        <w:t>A</w:t>
      </w:r>
      <w:r>
        <w:t>lliance</w:t>
      </w:r>
      <w:r w:rsidRPr="00F3622A">
        <w:t xml:space="preserve"> M</w:t>
      </w:r>
      <w:r>
        <w:t>embers</w:t>
      </w:r>
    </w:p>
    <w:p w14:paraId="6988434D" w14:textId="2E5D5BC7" w:rsidR="002713D2" w:rsidRDefault="002713D2" w:rsidP="00954BBF">
      <w:hyperlink r:id="rId26" w:history="1">
        <w:r w:rsidRPr="002713D2">
          <w:rPr>
            <w:rStyle w:val="Hyperlink"/>
            <w:color w:val="auto"/>
            <w:szCs w:val="22"/>
          </w:rPr>
          <w:t>https://firstnationsalliance.org.au/</w:t>
        </w:r>
      </w:hyperlink>
    </w:p>
    <w:p w14:paraId="27276710" w14:textId="7270B979" w:rsidR="00D27FDD" w:rsidRPr="00D27FDD" w:rsidRDefault="00D27FDD" w:rsidP="00242A0D">
      <w:pPr>
        <w:pStyle w:val="Heading3"/>
      </w:pPr>
      <w:r w:rsidRPr="00D27FDD">
        <w:t>General Members</w:t>
      </w:r>
    </w:p>
    <w:p w14:paraId="2DA99573" w14:textId="77777777" w:rsidR="00D27FDD" w:rsidRPr="00D27FDD" w:rsidRDefault="00D27FDD" w:rsidP="00A23E8F">
      <w:pPr>
        <w:numPr>
          <w:ilvl w:val="0"/>
          <w:numId w:val="28"/>
        </w:numPr>
      </w:pPr>
      <w:r w:rsidRPr="00D27FDD">
        <w:t>First Australians Capital</w:t>
      </w:r>
    </w:p>
    <w:p w14:paraId="5DD71EF0" w14:textId="77777777" w:rsidR="00D27FDD" w:rsidRPr="00D27FDD" w:rsidRDefault="00D27FDD" w:rsidP="00A23E8F">
      <w:pPr>
        <w:numPr>
          <w:ilvl w:val="0"/>
          <w:numId w:val="28"/>
        </w:numPr>
      </w:pPr>
      <w:r w:rsidRPr="00D27FDD">
        <w:t>National Native Title Council</w:t>
      </w:r>
    </w:p>
    <w:p w14:paraId="20CAC5F1" w14:textId="77777777" w:rsidR="00D27FDD" w:rsidRPr="00D27FDD" w:rsidRDefault="00D27FDD" w:rsidP="00A23E8F">
      <w:pPr>
        <w:numPr>
          <w:ilvl w:val="0"/>
          <w:numId w:val="28"/>
        </w:numPr>
      </w:pPr>
      <w:r w:rsidRPr="00D27FDD">
        <w:t>First Nations Clean Energy Network</w:t>
      </w:r>
    </w:p>
    <w:p w14:paraId="1E185F7B" w14:textId="5208E96D" w:rsidR="00D27FDD" w:rsidRPr="00D27FDD" w:rsidRDefault="00D27FDD" w:rsidP="00A23E8F">
      <w:pPr>
        <w:numPr>
          <w:ilvl w:val="0"/>
          <w:numId w:val="28"/>
        </w:numPr>
      </w:pPr>
      <w:r w:rsidRPr="00D27FDD">
        <w:t>Indigenous Land and Sea Corporation</w:t>
      </w:r>
    </w:p>
    <w:p w14:paraId="2813BC9D" w14:textId="73EAE07A" w:rsidR="00D27FDD" w:rsidRPr="00D27FDD" w:rsidRDefault="00D27FDD" w:rsidP="00A23E8F">
      <w:pPr>
        <w:numPr>
          <w:ilvl w:val="0"/>
          <w:numId w:val="28"/>
        </w:numPr>
      </w:pPr>
      <w:r w:rsidRPr="00D27FDD">
        <w:t>First Nations Foundation</w:t>
      </w:r>
    </w:p>
    <w:p w14:paraId="18379F17" w14:textId="558E71A0" w:rsidR="00D27FDD" w:rsidRPr="00D27FDD" w:rsidRDefault="00D27FDD" w:rsidP="00A23E8F">
      <w:pPr>
        <w:numPr>
          <w:ilvl w:val="0"/>
          <w:numId w:val="28"/>
        </w:numPr>
      </w:pPr>
      <w:r w:rsidRPr="00D27FDD">
        <w:t>The Self Determination Fund</w:t>
      </w:r>
    </w:p>
    <w:p w14:paraId="28DEF6D8" w14:textId="5A42C90A" w:rsidR="00D27FDD" w:rsidRPr="00D27FDD" w:rsidRDefault="00D27FDD" w:rsidP="00A23E8F">
      <w:pPr>
        <w:numPr>
          <w:ilvl w:val="0"/>
          <w:numId w:val="28"/>
        </w:numPr>
      </w:pPr>
      <w:r w:rsidRPr="00D27FDD">
        <w:t>Supply Nation</w:t>
      </w:r>
    </w:p>
    <w:p w14:paraId="0CB08CDF" w14:textId="77777777" w:rsidR="00D27FDD" w:rsidRPr="00D27FDD" w:rsidRDefault="00D27FDD" w:rsidP="00A23E8F">
      <w:pPr>
        <w:numPr>
          <w:ilvl w:val="0"/>
          <w:numId w:val="28"/>
        </w:numPr>
      </w:pPr>
      <w:r w:rsidRPr="00D27FDD">
        <w:t>The Australian National University First Nations Portfolio</w:t>
      </w:r>
    </w:p>
    <w:p w14:paraId="6C18F6AA" w14:textId="32F5A098" w:rsidR="00D27FDD" w:rsidRPr="00D27FDD" w:rsidRDefault="00D27FDD" w:rsidP="00A23E8F">
      <w:pPr>
        <w:numPr>
          <w:ilvl w:val="0"/>
          <w:numId w:val="28"/>
        </w:numPr>
      </w:pPr>
      <w:r w:rsidRPr="00D27FDD">
        <w:t>Indigenous Business Australia</w:t>
      </w:r>
    </w:p>
    <w:p w14:paraId="14BBC5AE" w14:textId="77777777" w:rsidR="00D27FDD" w:rsidRPr="00D27FDD" w:rsidRDefault="00D27FDD" w:rsidP="00242A0D">
      <w:pPr>
        <w:pStyle w:val="Heading3"/>
      </w:pPr>
      <w:r w:rsidRPr="00D27FDD">
        <w:t>Advisory Group Members</w:t>
      </w:r>
    </w:p>
    <w:p w14:paraId="029B69AC" w14:textId="77777777" w:rsidR="00D27FDD" w:rsidRPr="00D27FDD" w:rsidRDefault="00D27FDD" w:rsidP="00A23E8F">
      <w:pPr>
        <w:numPr>
          <w:ilvl w:val="0"/>
          <w:numId w:val="29"/>
        </w:numPr>
      </w:pPr>
      <w:r w:rsidRPr="00D27FDD">
        <w:t>Ms Leah Armstrong</w:t>
      </w:r>
    </w:p>
    <w:p w14:paraId="1F31AD93" w14:textId="77777777" w:rsidR="00D27FDD" w:rsidRPr="00D27FDD" w:rsidRDefault="00D27FDD" w:rsidP="00A23E8F">
      <w:pPr>
        <w:numPr>
          <w:ilvl w:val="0"/>
          <w:numId w:val="29"/>
        </w:numPr>
      </w:pPr>
      <w:r w:rsidRPr="00D27FDD">
        <w:t>Mr Ben Wyatt</w:t>
      </w:r>
    </w:p>
    <w:p w14:paraId="4FDC9BD2" w14:textId="77777777" w:rsidR="00D27FDD" w:rsidRPr="00D27FDD" w:rsidRDefault="00D27FDD" w:rsidP="00A23E8F">
      <w:pPr>
        <w:numPr>
          <w:ilvl w:val="0"/>
          <w:numId w:val="29"/>
        </w:numPr>
      </w:pPr>
      <w:r w:rsidRPr="00D27FDD">
        <w:t>Dr Terri Janke</w:t>
      </w:r>
    </w:p>
    <w:p w14:paraId="5D52B9B4" w14:textId="48625606" w:rsidR="00D27FDD" w:rsidRPr="00D27FDD" w:rsidRDefault="00D27FDD" w:rsidP="00A23E8F">
      <w:pPr>
        <w:numPr>
          <w:ilvl w:val="0"/>
          <w:numId w:val="29"/>
        </w:numPr>
      </w:pPr>
      <w:r w:rsidRPr="00D27FDD">
        <w:t>Ms Tanya Hosch</w:t>
      </w:r>
    </w:p>
    <w:p w14:paraId="49AB163E" w14:textId="77777777" w:rsidR="00D27FDD" w:rsidRPr="00D27FDD" w:rsidRDefault="00D27FDD" w:rsidP="00A23E8F">
      <w:pPr>
        <w:numPr>
          <w:ilvl w:val="0"/>
          <w:numId w:val="29"/>
        </w:numPr>
      </w:pPr>
      <w:r w:rsidRPr="00D27FDD">
        <w:t>Mr Michael Woodley</w:t>
      </w:r>
    </w:p>
    <w:p w14:paraId="0C38915C" w14:textId="1556D2CE" w:rsidR="00F3622A" w:rsidRPr="00F3622A" w:rsidRDefault="00D27FDD" w:rsidP="00A23E8F">
      <w:pPr>
        <w:numPr>
          <w:ilvl w:val="0"/>
          <w:numId w:val="29"/>
        </w:numPr>
      </w:pPr>
      <w:r w:rsidRPr="00D27FDD">
        <w:t>Ms Jodie Sizer</w:t>
      </w:r>
    </w:p>
    <w:sectPr w:rsidR="00F3622A" w:rsidRPr="00F3622A" w:rsidSect="004A2C5D">
      <w:headerReference w:type="even" r:id="rId27"/>
      <w:footerReference w:type="default" r:id="rId28"/>
      <w:pgSz w:w="11906" w:h="16838" w:code="9"/>
      <w:pgMar w:top="1843" w:right="1418" w:bottom="1418" w:left="141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D9710" w14:textId="77777777" w:rsidR="000158FF" w:rsidRDefault="000158FF">
      <w:pPr>
        <w:spacing w:before="0" w:after="0"/>
      </w:pPr>
      <w:r>
        <w:separator/>
      </w:r>
    </w:p>
  </w:endnote>
  <w:endnote w:type="continuationSeparator" w:id="0">
    <w:p w14:paraId="01A71DCD" w14:textId="77777777" w:rsidR="000158FF" w:rsidRDefault="000158FF">
      <w:pPr>
        <w:spacing w:before="0" w:after="0"/>
      </w:pPr>
      <w:r>
        <w:continuationSeparator/>
      </w:r>
    </w:p>
  </w:endnote>
  <w:endnote w:type="continuationNotice" w:id="1">
    <w:p w14:paraId="38FC9C88" w14:textId="77777777" w:rsidR="000158FF" w:rsidRDefault="000158F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6CAF" w14:textId="17758DCD" w:rsidR="00C60B0F" w:rsidRPr="004A2C5D" w:rsidRDefault="00C66F5C" w:rsidP="004A2C5D">
    <w:pPr>
      <w:pStyle w:val="FooterOdd"/>
    </w:pPr>
    <w:fldSimple w:instr=" STYLEREF  &quot;Heading 1&quot;  \* MERGEFORMAT ">
      <w:r w:rsidR="00395365">
        <w:rPr>
          <w:noProof/>
        </w:rPr>
        <w:t>Schedule A—Partnership representation</w:t>
      </w:r>
    </w:fldSimple>
    <w:r w:rsidR="004A2C5D">
      <w:t xml:space="preserve"> | </w:t>
    </w:r>
    <w:r w:rsidR="004A2C5D">
      <w:fldChar w:fldCharType="begin"/>
    </w:r>
    <w:r w:rsidR="004A2C5D">
      <w:instrText xml:space="preserve"> PAGE   \* MERGEFORMAT </w:instrText>
    </w:r>
    <w:r w:rsidR="004A2C5D">
      <w:fldChar w:fldCharType="separate"/>
    </w:r>
    <w:r w:rsidR="004A2C5D">
      <w:t>1</w:t>
    </w:r>
    <w:r w:rsidR="004A2C5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388B1" w14:textId="77777777" w:rsidR="006177C3" w:rsidRDefault="006177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67762" w14:textId="77777777" w:rsidR="006177C3" w:rsidRDefault="006177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B382" w14:textId="095C47E8" w:rsidR="004A2C5D" w:rsidRPr="004A2C5D" w:rsidRDefault="00C66F5C" w:rsidP="004A2C5D">
    <w:pPr>
      <w:pStyle w:val="FooterOdd"/>
    </w:pPr>
    <w:fldSimple w:instr=" STYLEREF  &quot;Heading 1&quot;  \* MERGEFORMAT ">
      <w:r w:rsidR="00395365">
        <w:rPr>
          <w:noProof/>
        </w:rPr>
        <w:t>Schedule A—Partnership representation</w:t>
      </w:r>
    </w:fldSimple>
    <w:r w:rsidR="004A2C5D">
      <w:t xml:space="preserve"> | </w:t>
    </w:r>
    <w:r w:rsidR="004A2C5D">
      <w:fldChar w:fldCharType="begin"/>
    </w:r>
    <w:r w:rsidR="004A2C5D">
      <w:instrText xml:space="preserve"> PAGE   \* MERGEFORMAT </w:instrText>
    </w:r>
    <w:r w:rsidR="004A2C5D">
      <w:fldChar w:fldCharType="separate"/>
    </w:r>
    <w:r w:rsidR="004A2C5D">
      <w:t>1</w:t>
    </w:r>
    <w:r w:rsidR="004A2C5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4A742" w14:textId="77777777" w:rsidR="000158FF" w:rsidRPr="00ED5A20" w:rsidRDefault="000158FF" w:rsidP="000F6233">
      <w:pPr>
        <w:rPr>
          <w:color w:val="B2B2B2" w:themeColor="accent2"/>
        </w:rPr>
      </w:pPr>
      <w:r w:rsidRPr="00ED5A20">
        <w:rPr>
          <w:color w:val="B2B2B2" w:themeColor="accent2"/>
        </w:rPr>
        <w:separator/>
      </w:r>
    </w:p>
  </w:footnote>
  <w:footnote w:type="continuationSeparator" w:id="0">
    <w:p w14:paraId="35225253" w14:textId="77777777" w:rsidR="000158FF" w:rsidRPr="00B737EB" w:rsidRDefault="000158FF">
      <w:pPr>
        <w:spacing w:before="0" w:after="0"/>
        <w:rPr>
          <w:color w:val="E6E6E6" w:themeColor="accent1"/>
        </w:rPr>
      </w:pPr>
      <w:r w:rsidRPr="00B737EB">
        <w:rPr>
          <w:color w:val="E6E6E6" w:themeColor="accent1"/>
        </w:rPr>
        <w:continuationSeparator/>
      </w:r>
    </w:p>
  </w:footnote>
  <w:footnote w:type="continuationNotice" w:id="1">
    <w:p w14:paraId="715E6150" w14:textId="77777777" w:rsidR="000158FF" w:rsidRDefault="000158F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D873" w14:textId="77777777" w:rsidR="006177C3" w:rsidRDefault="006177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0F146" w14:textId="77777777" w:rsidR="006177C3" w:rsidRDefault="006177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F2861" w14:textId="77777777" w:rsidR="006177C3" w:rsidRDefault="006177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985B8" w14:textId="4B1428B6" w:rsidR="00843B02" w:rsidRPr="00843B02" w:rsidRDefault="00C66F5C" w:rsidP="00A12F62">
    <w:pPr>
      <w:pStyle w:val="HeaderOdd"/>
    </w:pPr>
    <w:fldSimple w:instr=" STYLEREF  Title  \* MERGEFORMAT ">
      <w:r w:rsidR="00395365">
        <w:rPr>
          <w:noProof/>
        </w:rPr>
        <w:t>First Nations Economic Partnership</w:t>
      </w:r>
    </w:fldSimple>
  </w:p>
  <w:p w14:paraId="4F1EA85D" w14:textId="77777777" w:rsidR="00843B02" w:rsidRDefault="00843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Logo&#10;&#10;Description automatically generated with medium confidence" style="width:104.25pt;height:15.75pt;visibility:visible;mso-wrap-style:square" o:bullet="t">
        <v:imagedata r:id="rId1" o:title="Logo&#10;&#10;Description automatically generated with medium confidence"/>
      </v:shape>
    </w:pict>
  </w:numPicBullet>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C4E5D"/>
    <w:multiLevelType w:val="multilevel"/>
    <w:tmpl w:val="D10E9CF6"/>
    <w:numStyleLink w:val="OneLevelList"/>
  </w:abstractNum>
  <w:abstractNum w:abstractNumId="4"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47C6AE3"/>
    <w:multiLevelType w:val="hybridMultilevel"/>
    <w:tmpl w:val="CDE698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7"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08C2710"/>
    <w:multiLevelType w:val="multilevel"/>
    <w:tmpl w:val="7F402170"/>
    <w:styleLink w:val="BulletedList"/>
    <w:lvl w:ilvl="0">
      <w:start w:val="1"/>
      <w:numFmt w:val="bullet"/>
      <w:lvlRestart w:val="0"/>
      <w:lvlText w:val="•"/>
      <w:lvlJc w:val="left"/>
      <w:pPr>
        <w:tabs>
          <w:tab w:val="num" w:pos="283"/>
        </w:tabs>
        <w:ind w:left="284" w:hanging="284"/>
      </w:pPr>
      <w:rPr>
        <w:rFonts w:ascii="Times New Roman" w:hAnsi="Times New Roman" w:cs="Times New Roman" w:hint="default"/>
        <w:b w:val="0"/>
        <w:i w:val="0"/>
      </w:rPr>
    </w:lvl>
    <w:lvl w:ilvl="1">
      <w:start w:val="1"/>
      <w:numFmt w:val="bullet"/>
      <w:lvlText w:val="–"/>
      <w:lvlJc w:val="left"/>
      <w:pPr>
        <w:tabs>
          <w:tab w:val="num" w:pos="567"/>
        </w:tabs>
        <w:ind w:left="568" w:hanging="284"/>
      </w:pPr>
      <w:rPr>
        <w:rFonts w:ascii="Times New Roman" w:hAnsi="Times New Roman" w:cs="Times New Roman" w:hint="default"/>
        <w:b w:val="0"/>
        <w:i w:val="0"/>
      </w:rPr>
    </w:lvl>
    <w:lvl w:ilvl="2">
      <w:start w:val="1"/>
      <w:numFmt w:val="bulle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9" w15:restartNumberingAfterBreak="0">
    <w:nsid w:val="31EF577D"/>
    <w:multiLevelType w:val="hybridMultilevel"/>
    <w:tmpl w:val="49CA1762"/>
    <w:lvl w:ilvl="0" w:tplc="73E6BD10">
      <w:start w:val="1"/>
      <w:numFmt w:val="bullet"/>
      <w:lvlText w:val=""/>
      <w:lvlPicBulletId w:val="0"/>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5A66AD3"/>
    <w:multiLevelType w:val="hybridMultilevel"/>
    <w:tmpl w:val="BB427D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4" w15:restartNumberingAfterBreak="0">
    <w:nsid w:val="510D2021"/>
    <w:multiLevelType w:val="multilevel"/>
    <w:tmpl w:val="3A1A713E"/>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4C67BCD"/>
    <w:multiLevelType w:val="hybridMultilevel"/>
    <w:tmpl w:val="714018D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9BD7DFF"/>
    <w:multiLevelType w:val="multilevel"/>
    <w:tmpl w:val="55D42826"/>
    <w:name w:val="StandardBulletedList2"/>
    <w:lvl w:ilvl="0">
      <w:start w:val="1"/>
      <w:numFmt w:val="bullet"/>
      <w:pStyle w:val="Boxbullet"/>
      <w:lvlText w:val="•"/>
      <w:lvlJc w:val="left"/>
      <w:pPr>
        <w:ind w:left="284" w:hanging="284"/>
      </w:pPr>
      <w:rPr>
        <w:rFonts w:ascii="Times New Roman" w:hAnsi="Times New Roman" w:cs="Times New Roman" w:hint="default"/>
        <w:color w:val="auto"/>
      </w:rPr>
    </w:lvl>
    <w:lvl w:ilvl="1">
      <w:start w:val="1"/>
      <w:numFmt w:val="bullet"/>
      <w:pStyle w:val="Boxdash"/>
      <w:lvlText w:val="–"/>
      <w:lvlJc w:val="left"/>
      <w:pPr>
        <w:ind w:left="568" w:hanging="284"/>
      </w:pPr>
      <w:rPr>
        <w:rFonts w:ascii="Times New Roman" w:hAnsi="Times New Roman" w:cs="Times New Roman" w:hint="default"/>
      </w:rPr>
    </w:lvl>
    <w:lvl w:ilvl="2">
      <w:start w:val="1"/>
      <w:numFmt w:val="bullet"/>
      <w:pStyle w:val="Boxdoubledot"/>
      <w:lvlText w:val=":"/>
      <w:lvlJc w:val="left"/>
      <w:pPr>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18"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30E5D7E"/>
    <w:multiLevelType w:val="hybridMultilevel"/>
    <w:tmpl w:val="D764D862"/>
    <w:lvl w:ilvl="0" w:tplc="14508FD8">
      <w:start w:val="1"/>
      <w:numFmt w:val="decimal"/>
      <w:lvlText w:val="%1"/>
      <w:lvlJc w:val="left"/>
      <w:pPr>
        <w:ind w:left="502" w:hanging="360"/>
      </w:pPr>
      <w:rPr>
        <w:rFonts w:hint="default"/>
        <w:sz w:val="22"/>
        <w:szCs w:val="22"/>
      </w:rPr>
    </w:lvl>
    <w:lvl w:ilvl="1" w:tplc="E1F62328">
      <w:start w:val="1"/>
      <w:numFmt w:val="lowerLetter"/>
      <w:lvlText w:val="(%2)"/>
      <w:lvlJc w:val="left"/>
      <w:pPr>
        <w:ind w:left="1440" w:hanging="360"/>
      </w:pPr>
      <w:rPr>
        <w:rFonts w:hint="default"/>
        <w:i w:val="0"/>
        <w:iCs w:val="0"/>
      </w:rPr>
    </w:lvl>
    <w:lvl w:ilvl="2" w:tplc="0C09001B">
      <w:start w:val="1"/>
      <w:numFmt w:val="lowerRoman"/>
      <w:lvlText w:val="%3."/>
      <w:lvlJc w:val="right"/>
      <w:pPr>
        <w:ind w:left="2160" w:hanging="180"/>
      </w:pPr>
    </w:lvl>
    <w:lvl w:ilvl="3" w:tplc="40BCC9BE">
      <w:start w:val="1"/>
      <w:numFmt w:val="bullet"/>
      <w:lvlText w:val="»"/>
      <w:lvlJc w:val="left"/>
      <w:pPr>
        <w:ind w:left="2880" w:hanging="360"/>
      </w:pPr>
      <w:rPr>
        <w:rFonts w:ascii="Courier New" w:hAnsi="Courier New"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4324D1"/>
    <w:multiLevelType w:val="hybridMultilevel"/>
    <w:tmpl w:val="31C6E1AE"/>
    <w:name w:val="StandardNumberedList2"/>
    <w:lvl w:ilvl="0" w:tplc="0C090017">
      <w:start w:val="1"/>
      <w:numFmt w:val="lowerLetter"/>
      <w:lvlText w:val="%1)"/>
      <w:lvlJc w:val="left"/>
      <w:pPr>
        <w:ind w:left="1240" w:hanging="360"/>
      </w:pPr>
    </w:lvl>
    <w:lvl w:ilvl="1" w:tplc="0C090019" w:tentative="1">
      <w:start w:val="1"/>
      <w:numFmt w:val="lowerLetter"/>
      <w:lvlText w:val="%2."/>
      <w:lvlJc w:val="left"/>
      <w:pPr>
        <w:ind w:left="1960" w:hanging="360"/>
      </w:pPr>
    </w:lvl>
    <w:lvl w:ilvl="2" w:tplc="0C09001B" w:tentative="1">
      <w:start w:val="1"/>
      <w:numFmt w:val="lowerRoman"/>
      <w:lvlText w:val="%3."/>
      <w:lvlJc w:val="right"/>
      <w:pPr>
        <w:ind w:left="2680" w:hanging="180"/>
      </w:pPr>
    </w:lvl>
    <w:lvl w:ilvl="3" w:tplc="0C09000F" w:tentative="1">
      <w:start w:val="1"/>
      <w:numFmt w:val="decimal"/>
      <w:lvlText w:val="%4."/>
      <w:lvlJc w:val="left"/>
      <w:pPr>
        <w:ind w:left="3400" w:hanging="360"/>
      </w:pPr>
    </w:lvl>
    <w:lvl w:ilvl="4" w:tplc="0C090019" w:tentative="1">
      <w:start w:val="1"/>
      <w:numFmt w:val="lowerLetter"/>
      <w:lvlText w:val="%5."/>
      <w:lvlJc w:val="left"/>
      <w:pPr>
        <w:ind w:left="4120" w:hanging="360"/>
      </w:pPr>
    </w:lvl>
    <w:lvl w:ilvl="5" w:tplc="0C09001B" w:tentative="1">
      <w:start w:val="1"/>
      <w:numFmt w:val="lowerRoman"/>
      <w:lvlText w:val="%6."/>
      <w:lvlJc w:val="right"/>
      <w:pPr>
        <w:ind w:left="4840" w:hanging="180"/>
      </w:pPr>
    </w:lvl>
    <w:lvl w:ilvl="6" w:tplc="0C09000F" w:tentative="1">
      <w:start w:val="1"/>
      <w:numFmt w:val="decimal"/>
      <w:lvlText w:val="%7."/>
      <w:lvlJc w:val="left"/>
      <w:pPr>
        <w:ind w:left="5560" w:hanging="360"/>
      </w:pPr>
    </w:lvl>
    <w:lvl w:ilvl="7" w:tplc="0C090019" w:tentative="1">
      <w:start w:val="1"/>
      <w:numFmt w:val="lowerLetter"/>
      <w:lvlText w:val="%8."/>
      <w:lvlJc w:val="left"/>
      <w:pPr>
        <w:ind w:left="6280" w:hanging="360"/>
      </w:pPr>
    </w:lvl>
    <w:lvl w:ilvl="8" w:tplc="0C09001B" w:tentative="1">
      <w:start w:val="1"/>
      <w:numFmt w:val="lowerRoman"/>
      <w:lvlText w:val="%9."/>
      <w:lvlJc w:val="right"/>
      <w:pPr>
        <w:ind w:left="7000" w:hanging="180"/>
      </w:pPr>
    </w:lvl>
  </w:abstractNum>
  <w:abstractNum w:abstractNumId="21"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D6862E3"/>
    <w:multiLevelType w:val="hybridMultilevel"/>
    <w:tmpl w:val="7404416E"/>
    <w:lvl w:ilvl="0" w:tplc="F678151E">
      <w:start w:val="14"/>
      <w:numFmt w:val="decimal"/>
      <w:lvlText w:val="%1"/>
      <w:lvlJc w:val="left"/>
      <w:pPr>
        <w:ind w:left="360" w:hanging="360"/>
      </w:pPr>
      <w:rPr>
        <w:rFonts w:hint="default"/>
      </w:rPr>
    </w:lvl>
    <w:lvl w:ilvl="1" w:tplc="0C090019">
      <w:start w:val="1"/>
      <w:numFmt w:val="lowerLetter"/>
      <w:lvlText w:val="%2."/>
      <w:lvlJc w:val="left"/>
      <w:pPr>
        <w:ind w:left="2219" w:hanging="360"/>
      </w:pPr>
    </w:lvl>
    <w:lvl w:ilvl="2" w:tplc="0C09001B" w:tentative="1">
      <w:start w:val="1"/>
      <w:numFmt w:val="lowerRoman"/>
      <w:lvlText w:val="%3."/>
      <w:lvlJc w:val="right"/>
      <w:pPr>
        <w:ind w:left="2939" w:hanging="180"/>
      </w:pPr>
    </w:lvl>
    <w:lvl w:ilvl="3" w:tplc="0C09000F" w:tentative="1">
      <w:start w:val="1"/>
      <w:numFmt w:val="decimal"/>
      <w:lvlText w:val="%4."/>
      <w:lvlJc w:val="left"/>
      <w:pPr>
        <w:ind w:left="3659" w:hanging="360"/>
      </w:pPr>
    </w:lvl>
    <w:lvl w:ilvl="4" w:tplc="0C090019" w:tentative="1">
      <w:start w:val="1"/>
      <w:numFmt w:val="lowerLetter"/>
      <w:lvlText w:val="%5."/>
      <w:lvlJc w:val="left"/>
      <w:pPr>
        <w:ind w:left="4379" w:hanging="360"/>
      </w:pPr>
    </w:lvl>
    <w:lvl w:ilvl="5" w:tplc="0C09001B" w:tentative="1">
      <w:start w:val="1"/>
      <w:numFmt w:val="lowerRoman"/>
      <w:lvlText w:val="%6."/>
      <w:lvlJc w:val="right"/>
      <w:pPr>
        <w:ind w:left="5099" w:hanging="180"/>
      </w:pPr>
    </w:lvl>
    <w:lvl w:ilvl="6" w:tplc="0C09000F" w:tentative="1">
      <w:start w:val="1"/>
      <w:numFmt w:val="decimal"/>
      <w:lvlText w:val="%7."/>
      <w:lvlJc w:val="left"/>
      <w:pPr>
        <w:ind w:left="5819" w:hanging="360"/>
      </w:pPr>
    </w:lvl>
    <w:lvl w:ilvl="7" w:tplc="0C090019" w:tentative="1">
      <w:start w:val="1"/>
      <w:numFmt w:val="lowerLetter"/>
      <w:lvlText w:val="%8."/>
      <w:lvlJc w:val="left"/>
      <w:pPr>
        <w:ind w:left="6539" w:hanging="360"/>
      </w:pPr>
    </w:lvl>
    <w:lvl w:ilvl="8" w:tplc="0C09001B" w:tentative="1">
      <w:start w:val="1"/>
      <w:numFmt w:val="lowerRoman"/>
      <w:lvlText w:val="%9."/>
      <w:lvlJc w:val="right"/>
      <w:pPr>
        <w:ind w:left="7259" w:hanging="180"/>
      </w:pPr>
    </w:lvl>
  </w:abstractNum>
  <w:abstractNum w:abstractNumId="23" w15:restartNumberingAfterBreak="0">
    <w:nsid w:val="7D6B5224"/>
    <w:multiLevelType w:val="multilevel"/>
    <w:tmpl w:val="D0025D30"/>
    <w:name w:val="StandardBulletedList"/>
    <w:lvl w:ilvl="0">
      <w:start w:val="1"/>
      <w:numFmt w:val="bullet"/>
      <w:pStyle w:val="Bullet"/>
      <w:lvlText w:val="•"/>
      <w:lvlJc w:val="left"/>
      <w:pPr>
        <w:tabs>
          <w:tab w:val="num" w:pos="520"/>
        </w:tabs>
        <w:ind w:left="284" w:hanging="284"/>
      </w:pPr>
      <w:rPr>
        <w:rFonts w:ascii="Times New Roman" w:hAnsi="Times New Roman" w:cs="Times New Roman" w:hint="default"/>
        <w:color w:val="auto"/>
      </w:rPr>
    </w:lvl>
    <w:lvl w:ilvl="1">
      <w:start w:val="1"/>
      <w:numFmt w:val="bullet"/>
      <w:pStyle w:val="Dash"/>
      <w:lvlText w:val="–"/>
      <w:lvlJc w:val="left"/>
      <w:pPr>
        <w:tabs>
          <w:tab w:val="num" w:pos="804"/>
        </w:tabs>
        <w:ind w:left="568" w:hanging="284"/>
      </w:pPr>
      <w:rPr>
        <w:rFonts w:ascii="Times New Roman" w:hAnsi="Times New Roman" w:cs="Times New Roman" w:hint="default"/>
      </w:rPr>
    </w:lvl>
    <w:lvl w:ilvl="2">
      <w:start w:val="1"/>
      <w:numFmt w:val="bullet"/>
      <w:pStyle w:val="DoubleDot"/>
      <w:lvlText w:val=":"/>
      <w:lvlJc w:val="left"/>
      <w:pPr>
        <w:tabs>
          <w:tab w:val="num" w:pos="1088"/>
        </w:tabs>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24"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5"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747112092">
    <w:abstractNumId w:val="8"/>
  </w:num>
  <w:num w:numId="2" w16cid:durableId="125392115">
    <w:abstractNumId w:val="0"/>
  </w:num>
  <w:num w:numId="3" w16cid:durableId="1138493796">
    <w:abstractNumId w:val="11"/>
  </w:num>
  <w:num w:numId="4" w16cid:durableId="697198535">
    <w:abstractNumId w:val="2"/>
  </w:num>
  <w:num w:numId="5" w16cid:durableId="1530605932">
    <w:abstractNumId w:val="14"/>
  </w:num>
  <w:num w:numId="6" w16cid:durableId="1334606905">
    <w:abstractNumId w:val="4"/>
  </w:num>
  <w:num w:numId="7" w16cid:durableId="732696603">
    <w:abstractNumId w:val="7"/>
  </w:num>
  <w:num w:numId="8" w16cid:durableId="157624863">
    <w:abstractNumId w:val="10"/>
  </w:num>
  <w:num w:numId="9" w16cid:durableId="1455251550">
    <w:abstractNumId w:val="23"/>
  </w:num>
  <w:num w:numId="10" w16cid:durableId="1065297974">
    <w:abstractNumId w:val="17"/>
  </w:num>
  <w:num w:numId="11" w16cid:durableId="1659337301">
    <w:abstractNumId w:val="19"/>
  </w:num>
  <w:num w:numId="12" w16cid:durableId="737284606">
    <w:abstractNumId w:val="22"/>
  </w:num>
  <w:num w:numId="13" w16cid:durableId="17135732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46834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85592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77198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42258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527916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48434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25874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6336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22838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980793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398364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46425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332640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98644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07771021">
    <w:abstractNumId w:val="12"/>
  </w:num>
  <w:num w:numId="29" w16cid:durableId="1831557137">
    <w:abstractNumId w:val="5"/>
  </w:num>
  <w:num w:numId="30" w16cid:durableId="1959414280">
    <w:abstractNumId w:val="16"/>
  </w:num>
  <w:num w:numId="31" w16cid:durableId="402218185">
    <w:abstractNumId w:val="3"/>
  </w:num>
  <w:num w:numId="32" w16cid:durableId="1077706018">
    <w:abstractNumId w:val="10"/>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3" w16cid:durableId="571887099">
    <w:abstractNumId w:val="1"/>
  </w:num>
  <w:num w:numId="34" w16cid:durableId="981886855">
    <w:abstractNumId w:val="24"/>
  </w:num>
  <w:num w:numId="35" w16cid:durableId="920913257">
    <w:abstractNumId w:val="25"/>
  </w:num>
  <w:num w:numId="36" w16cid:durableId="1906601709">
    <w:abstractNumId w:val="13"/>
  </w:num>
  <w:num w:numId="37" w16cid:durableId="1810710942">
    <w:abstractNumId w:val="6"/>
  </w:num>
  <w:num w:numId="38" w16cid:durableId="289938751">
    <w:abstractNumId w:val="18"/>
  </w:num>
  <w:num w:numId="39" w16cid:durableId="447936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48073332">
    <w:abstractNumId w:val="9"/>
  </w:num>
  <w:num w:numId="41" w16cid:durableId="207180920">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48"/>
    <w:rsid w:val="00011725"/>
    <w:rsid w:val="00012C62"/>
    <w:rsid w:val="0001396A"/>
    <w:rsid w:val="000158FF"/>
    <w:rsid w:val="0002544D"/>
    <w:rsid w:val="0003012B"/>
    <w:rsid w:val="00031F07"/>
    <w:rsid w:val="00033C83"/>
    <w:rsid w:val="0003540B"/>
    <w:rsid w:val="00036D3E"/>
    <w:rsid w:val="0004274D"/>
    <w:rsid w:val="0004305A"/>
    <w:rsid w:val="00043348"/>
    <w:rsid w:val="0004483F"/>
    <w:rsid w:val="00046CB4"/>
    <w:rsid w:val="0005138B"/>
    <w:rsid w:val="00051E59"/>
    <w:rsid w:val="000522B7"/>
    <w:rsid w:val="00053717"/>
    <w:rsid w:val="000556C9"/>
    <w:rsid w:val="00056471"/>
    <w:rsid w:val="00056880"/>
    <w:rsid w:val="00056C47"/>
    <w:rsid w:val="00060881"/>
    <w:rsid w:val="0006471A"/>
    <w:rsid w:val="000675D1"/>
    <w:rsid w:val="00070A4D"/>
    <w:rsid w:val="00071CAD"/>
    <w:rsid w:val="00073521"/>
    <w:rsid w:val="00074073"/>
    <w:rsid w:val="000759DD"/>
    <w:rsid w:val="000775DE"/>
    <w:rsid w:val="0008156D"/>
    <w:rsid w:val="00085598"/>
    <w:rsid w:val="00087FAF"/>
    <w:rsid w:val="00091B13"/>
    <w:rsid w:val="0009697A"/>
    <w:rsid w:val="000A3675"/>
    <w:rsid w:val="000A396A"/>
    <w:rsid w:val="000B093F"/>
    <w:rsid w:val="000B1657"/>
    <w:rsid w:val="000B302A"/>
    <w:rsid w:val="000B306D"/>
    <w:rsid w:val="000B370E"/>
    <w:rsid w:val="000C0CD3"/>
    <w:rsid w:val="000C38E4"/>
    <w:rsid w:val="000C571D"/>
    <w:rsid w:val="000C59A3"/>
    <w:rsid w:val="000C5F40"/>
    <w:rsid w:val="000D0709"/>
    <w:rsid w:val="000E0B74"/>
    <w:rsid w:val="000E50C9"/>
    <w:rsid w:val="000E727D"/>
    <w:rsid w:val="000E7901"/>
    <w:rsid w:val="000F19AB"/>
    <w:rsid w:val="000F6233"/>
    <w:rsid w:val="00103C9A"/>
    <w:rsid w:val="0011016D"/>
    <w:rsid w:val="00120C45"/>
    <w:rsid w:val="00121252"/>
    <w:rsid w:val="00122F14"/>
    <w:rsid w:val="00123AC0"/>
    <w:rsid w:val="0012435B"/>
    <w:rsid w:val="0013000C"/>
    <w:rsid w:val="001311AF"/>
    <w:rsid w:val="00131DC3"/>
    <w:rsid w:val="00135E4C"/>
    <w:rsid w:val="001373F5"/>
    <w:rsid w:val="00145C54"/>
    <w:rsid w:val="001515FD"/>
    <w:rsid w:val="00155F58"/>
    <w:rsid w:val="001574C0"/>
    <w:rsid w:val="001606CF"/>
    <w:rsid w:val="0016128D"/>
    <w:rsid w:val="00164599"/>
    <w:rsid w:val="00165C2A"/>
    <w:rsid w:val="001663DA"/>
    <w:rsid w:val="001673E2"/>
    <w:rsid w:val="0017035A"/>
    <w:rsid w:val="0017089D"/>
    <w:rsid w:val="00176613"/>
    <w:rsid w:val="001805A8"/>
    <w:rsid w:val="00180972"/>
    <w:rsid w:val="001852C8"/>
    <w:rsid w:val="00187BC9"/>
    <w:rsid w:val="0019101A"/>
    <w:rsid w:val="00191CFE"/>
    <w:rsid w:val="00195C8E"/>
    <w:rsid w:val="00195CBF"/>
    <w:rsid w:val="001972D2"/>
    <w:rsid w:val="001A1EE0"/>
    <w:rsid w:val="001A5383"/>
    <w:rsid w:val="001A72BF"/>
    <w:rsid w:val="001B50D3"/>
    <w:rsid w:val="001C0C90"/>
    <w:rsid w:val="001C1E0A"/>
    <w:rsid w:val="001C358D"/>
    <w:rsid w:val="001C40A0"/>
    <w:rsid w:val="001C4434"/>
    <w:rsid w:val="001C4EBD"/>
    <w:rsid w:val="001D4383"/>
    <w:rsid w:val="001E0FFE"/>
    <w:rsid w:val="001E166E"/>
    <w:rsid w:val="001E21FE"/>
    <w:rsid w:val="001F1B27"/>
    <w:rsid w:val="001F3B6F"/>
    <w:rsid w:val="001F5AAE"/>
    <w:rsid w:val="001F7B7A"/>
    <w:rsid w:val="00200327"/>
    <w:rsid w:val="0020197A"/>
    <w:rsid w:val="00205BE7"/>
    <w:rsid w:val="00207AFB"/>
    <w:rsid w:val="002116EC"/>
    <w:rsid w:val="00214950"/>
    <w:rsid w:val="00221EC0"/>
    <w:rsid w:val="00224DA7"/>
    <w:rsid w:val="00231049"/>
    <w:rsid w:val="002314D2"/>
    <w:rsid w:val="002318FB"/>
    <w:rsid w:val="00231E91"/>
    <w:rsid w:val="0023204C"/>
    <w:rsid w:val="0023305C"/>
    <w:rsid w:val="00236157"/>
    <w:rsid w:val="0024141D"/>
    <w:rsid w:val="00241881"/>
    <w:rsid w:val="0024294C"/>
    <w:rsid w:val="00242A0D"/>
    <w:rsid w:val="002437D1"/>
    <w:rsid w:val="00243F9D"/>
    <w:rsid w:val="002461BA"/>
    <w:rsid w:val="00253878"/>
    <w:rsid w:val="002543D8"/>
    <w:rsid w:val="0025652F"/>
    <w:rsid w:val="002606EC"/>
    <w:rsid w:val="002608F1"/>
    <w:rsid w:val="002635D4"/>
    <w:rsid w:val="00263B6C"/>
    <w:rsid w:val="00267151"/>
    <w:rsid w:val="0026766A"/>
    <w:rsid w:val="002713D2"/>
    <w:rsid w:val="00272939"/>
    <w:rsid w:val="00273EDB"/>
    <w:rsid w:val="0027590B"/>
    <w:rsid w:val="00275AA1"/>
    <w:rsid w:val="002835F6"/>
    <w:rsid w:val="00285969"/>
    <w:rsid w:val="00286EF2"/>
    <w:rsid w:val="00290BEF"/>
    <w:rsid w:val="00293BC9"/>
    <w:rsid w:val="00295B30"/>
    <w:rsid w:val="00296BB1"/>
    <w:rsid w:val="002A10FF"/>
    <w:rsid w:val="002A25B8"/>
    <w:rsid w:val="002A4724"/>
    <w:rsid w:val="002A5051"/>
    <w:rsid w:val="002A7344"/>
    <w:rsid w:val="002A74EF"/>
    <w:rsid w:val="002A7A31"/>
    <w:rsid w:val="002B3829"/>
    <w:rsid w:val="002B44A3"/>
    <w:rsid w:val="002C20B6"/>
    <w:rsid w:val="002C22EF"/>
    <w:rsid w:val="002C76A0"/>
    <w:rsid w:val="002D089A"/>
    <w:rsid w:val="002D2B63"/>
    <w:rsid w:val="002D7029"/>
    <w:rsid w:val="002E00D0"/>
    <w:rsid w:val="002E180C"/>
    <w:rsid w:val="002E1FB4"/>
    <w:rsid w:val="002E1FB6"/>
    <w:rsid w:val="002E3C7B"/>
    <w:rsid w:val="002E454C"/>
    <w:rsid w:val="002F26A5"/>
    <w:rsid w:val="002F617F"/>
    <w:rsid w:val="00300109"/>
    <w:rsid w:val="00301755"/>
    <w:rsid w:val="00303690"/>
    <w:rsid w:val="0030665E"/>
    <w:rsid w:val="00306894"/>
    <w:rsid w:val="003074FE"/>
    <w:rsid w:val="00311630"/>
    <w:rsid w:val="003122F4"/>
    <w:rsid w:val="00314D83"/>
    <w:rsid w:val="003172CF"/>
    <w:rsid w:val="00317F22"/>
    <w:rsid w:val="00325A67"/>
    <w:rsid w:val="003268D5"/>
    <w:rsid w:val="00334176"/>
    <w:rsid w:val="0033755F"/>
    <w:rsid w:val="00340E07"/>
    <w:rsid w:val="003448F6"/>
    <w:rsid w:val="00350388"/>
    <w:rsid w:val="00350759"/>
    <w:rsid w:val="00351796"/>
    <w:rsid w:val="0035269C"/>
    <w:rsid w:val="00354D27"/>
    <w:rsid w:val="0035738A"/>
    <w:rsid w:val="00366E94"/>
    <w:rsid w:val="00372D99"/>
    <w:rsid w:val="003744B0"/>
    <w:rsid w:val="00375655"/>
    <w:rsid w:val="00376748"/>
    <w:rsid w:val="00380CC6"/>
    <w:rsid w:val="003858A6"/>
    <w:rsid w:val="00386C8D"/>
    <w:rsid w:val="003904C0"/>
    <w:rsid w:val="0039150C"/>
    <w:rsid w:val="0039161A"/>
    <w:rsid w:val="00392DCC"/>
    <w:rsid w:val="00395365"/>
    <w:rsid w:val="00397BB5"/>
    <w:rsid w:val="003A253C"/>
    <w:rsid w:val="003A5B36"/>
    <w:rsid w:val="003A6614"/>
    <w:rsid w:val="003B2DCA"/>
    <w:rsid w:val="003B4E3A"/>
    <w:rsid w:val="003B4FB5"/>
    <w:rsid w:val="003C24B4"/>
    <w:rsid w:val="003C4FA9"/>
    <w:rsid w:val="003C52DA"/>
    <w:rsid w:val="003C6534"/>
    <w:rsid w:val="003D09FE"/>
    <w:rsid w:val="003D33BE"/>
    <w:rsid w:val="003D5CD4"/>
    <w:rsid w:val="003E20D6"/>
    <w:rsid w:val="003E4D28"/>
    <w:rsid w:val="003E4D87"/>
    <w:rsid w:val="00401082"/>
    <w:rsid w:val="004030BD"/>
    <w:rsid w:val="00410819"/>
    <w:rsid w:val="0041185B"/>
    <w:rsid w:val="00412369"/>
    <w:rsid w:val="00416762"/>
    <w:rsid w:val="004169D1"/>
    <w:rsid w:val="00416E55"/>
    <w:rsid w:val="00420CD3"/>
    <w:rsid w:val="00421955"/>
    <w:rsid w:val="004233EB"/>
    <w:rsid w:val="0042518A"/>
    <w:rsid w:val="004276A0"/>
    <w:rsid w:val="00431BFE"/>
    <w:rsid w:val="004327A3"/>
    <w:rsid w:val="00432AD7"/>
    <w:rsid w:val="004336AE"/>
    <w:rsid w:val="00437EE9"/>
    <w:rsid w:val="00442156"/>
    <w:rsid w:val="004438DB"/>
    <w:rsid w:val="00443D5C"/>
    <w:rsid w:val="00444A63"/>
    <w:rsid w:val="00445265"/>
    <w:rsid w:val="0045037C"/>
    <w:rsid w:val="00452991"/>
    <w:rsid w:val="00453714"/>
    <w:rsid w:val="004559CE"/>
    <w:rsid w:val="004564D0"/>
    <w:rsid w:val="00460E1A"/>
    <w:rsid w:val="00463DF8"/>
    <w:rsid w:val="00471F60"/>
    <w:rsid w:val="004748A9"/>
    <w:rsid w:val="00475085"/>
    <w:rsid w:val="00476CF6"/>
    <w:rsid w:val="00477AA8"/>
    <w:rsid w:val="00480294"/>
    <w:rsid w:val="004828AA"/>
    <w:rsid w:val="00484D72"/>
    <w:rsid w:val="00492FCB"/>
    <w:rsid w:val="004961EA"/>
    <w:rsid w:val="00497F86"/>
    <w:rsid w:val="004A0F11"/>
    <w:rsid w:val="004A2C5D"/>
    <w:rsid w:val="004A3EAA"/>
    <w:rsid w:val="004A7D97"/>
    <w:rsid w:val="004B2A97"/>
    <w:rsid w:val="004B5133"/>
    <w:rsid w:val="004B5AC3"/>
    <w:rsid w:val="004B75D5"/>
    <w:rsid w:val="004C2902"/>
    <w:rsid w:val="004C36BD"/>
    <w:rsid w:val="004C41B6"/>
    <w:rsid w:val="004D1036"/>
    <w:rsid w:val="004D38D6"/>
    <w:rsid w:val="004D6E37"/>
    <w:rsid w:val="004E00EA"/>
    <w:rsid w:val="004E307D"/>
    <w:rsid w:val="004E4967"/>
    <w:rsid w:val="004E5352"/>
    <w:rsid w:val="004E5512"/>
    <w:rsid w:val="004E6B14"/>
    <w:rsid w:val="004E7897"/>
    <w:rsid w:val="004F2248"/>
    <w:rsid w:val="004F2584"/>
    <w:rsid w:val="004F4B92"/>
    <w:rsid w:val="004F6E12"/>
    <w:rsid w:val="005005F5"/>
    <w:rsid w:val="00501B6C"/>
    <w:rsid w:val="00502A9D"/>
    <w:rsid w:val="0050431D"/>
    <w:rsid w:val="00506357"/>
    <w:rsid w:val="005126F0"/>
    <w:rsid w:val="00512CBE"/>
    <w:rsid w:val="00515E28"/>
    <w:rsid w:val="00516785"/>
    <w:rsid w:val="00517952"/>
    <w:rsid w:val="00521972"/>
    <w:rsid w:val="0052419D"/>
    <w:rsid w:val="00526424"/>
    <w:rsid w:val="005301F8"/>
    <w:rsid w:val="00530C43"/>
    <w:rsid w:val="005312FC"/>
    <w:rsid w:val="00532C6D"/>
    <w:rsid w:val="00534464"/>
    <w:rsid w:val="0053569E"/>
    <w:rsid w:val="0053603D"/>
    <w:rsid w:val="0053742A"/>
    <w:rsid w:val="00537999"/>
    <w:rsid w:val="00537C85"/>
    <w:rsid w:val="00541D29"/>
    <w:rsid w:val="00543F23"/>
    <w:rsid w:val="00550CE2"/>
    <w:rsid w:val="0055202C"/>
    <w:rsid w:val="00556D33"/>
    <w:rsid w:val="0056056A"/>
    <w:rsid w:val="0056226C"/>
    <w:rsid w:val="00562F17"/>
    <w:rsid w:val="00563224"/>
    <w:rsid w:val="00565232"/>
    <w:rsid w:val="0056582C"/>
    <w:rsid w:val="005675AF"/>
    <w:rsid w:val="00570BE9"/>
    <w:rsid w:val="00572FA3"/>
    <w:rsid w:val="00575862"/>
    <w:rsid w:val="00577281"/>
    <w:rsid w:val="005776B2"/>
    <w:rsid w:val="00584AA8"/>
    <w:rsid w:val="00585FD9"/>
    <w:rsid w:val="00586605"/>
    <w:rsid w:val="005868DE"/>
    <w:rsid w:val="00587245"/>
    <w:rsid w:val="005877AC"/>
    <w:rsid w:val="00593FAA"/>
    <w:rsid w:val="00594C70"/>
    <w:rsid w:val="005966B7"/>
    <w:rsid w:val="00596D21"/>
    <w:rsid w:val="005A1E5A"/>
    <w:rsid w:val="005A71B4"/>
    <w:rsid w:val="005B2851"/>
    <w:rsid w:val="005B569E"/>
    <w:rsid w:val="005B5E2A"/>
    <w:rsid w:val="005B686D"/>
    <w:rsid w:val="005C02A4"/>
    <w:rsid w:val="005C20D2"/>
    <w:rsid w:val="005C32FE"/>
    <w:rsid w:val="005C503A"/>
    <w:rsid w:val="005C5571"/>
    <w:rsid w:val="005D024A"/>
    <w:rsid w:val="005D4FD4"/>
    <w:rsid w:val="005D5BE2"/>
    <w:rsid w:val="005D6D64"/>
    <w:rsid w:val="005E6127"/>
    <w:rsid w:val="005F0194"/>
    <w:rsid w:val="005F1FDF"/>
    <w:rsid w:val="00601650"/>
    <w:rsid w:val="00604EEF"/>
    <w:rsid w:val="00605AFD"/>
    <w:rsid w:val="0061085A"/>
    <w:rsid w:val="006113DA"/>
    <w:rsid w:val="00611F76"/>
    <w:rsid w:val="006123D4"/>
    <w:rsid w:val="0061445B"/>
    <w:rsid w:val="006177C3"/>
    <w:rsid w:val="00623C5A"/>
    <w:rsid w:val="00624C4B"/>
    <w:rsid w:val="006259F4"/>
    <w:rsid w:val="00641FCE"/>
    <w:rsid w:val="006469CC"/>
    <w:rsid w:val="00647692"/>
    <w:rsid w:val="00662ABF"/>
    <w:rsid w:val="006656A3"/>
    <w:rsid w:val="00671145"/>
    <w:rsid w:val="00672661"/>
    <w:rsid w:val="00672B5D"/>
    <w:rsid w:val="00674C50"/>
    <w:rsid w:val="0067622C"/>
    <w:rsid w:val="00676DD5"/>
    <w:rsid w:val="00682249"/>
    <w:rsid w:val="00685CF7"/>
    <w:rsid w:val="00686165"/>
    <w:rsid w:val="00691CB5"/>
    <w:rsid w:val="006923DF"/>
    <w:rsid w:val="006A37F5"/>
    <w:rsid w:val="006A7690"/>
    <w:rsid w:val="006B1173"/>
    <w:rsid w:val="006B2960"/>
    <w:rsid w:val="006B38FF"/>
    <w:rsid w:val="006B7EAB"/>
    <w:rsid w:val="006C1892"/>
    <w:rsid w:val="006C1F78"/>
    <w:rsid w:val="006C40E1"/>
    <w:rsid w:val="006C5B73"/>
    <w:rsid w:val="006C5F63"/>
    <w:rsid w:val="006C6326"/>
    <w:rsid w:val="006C645D"/>
    <w:rsid w:val="006D103B"/>
    <w:rsid w:val="006D5FBB"/>
    <w:rsid w:val="006E2D2A"/>
    <w:rsid w:val="006E3CC3"/>
    <w:rsid w:val="007006BF"/>
    <w:rsid w:val="00704403"/>
    <w:rsid w:val="00706E8E"/>
    <w:rsid w:val="00713A4C"/>
    <w:rsid w:val="007147F3"/>
    <w:rsid w:val="007169B7"/>
    <w:rsid w:val="00722720"/>
    <w:rsid w:val="00722B53"/>
    <w:rsid w:val="00726478"/>
    <w:rsid w:val="007341BE"/>
    <w:rsid w:val="00734D8C"/>
    <w:rsid w:val="00735886"/>
    <w:rsid w:val="0074050E"/>
    <w:rsid w:val="00742366"/>
    <w:rsid w:val="00744484"/>
    <w:rsid w:val="0074579A"/>
    <w:rsid w:val="00745CDA"/>
    <w:rsid w:val="007465EB"/>
    <w:rsid w:val="007509DD"/>
    <w:rsid w:val="00753316"/>
    <w:rsid w:val="00754966"/>
    <w:rsid w:val="00755A48"/>
    <w:rsid w:val="00763474"/>
    <w:rsid w:val="007648C1"/>
    <w:rsid w:val="00766184"/>
    <w:rsid w:val="00772093"/>
    <w:rsid w:val="00772C1C"/>
    <w:rsid w:val="007730B1"/>
    <w:rsid w:val="00780CE5"/>
    <w:rsid w:val="0078257B"/>
    <w:rsid w:val="00783D75"/>
    <w:rsid w:val="00784C0A"/>
    <w:rsid w:val="00785492"/>
    <w:rsid w:val="00790447"/>
    <w:rsid w:val="00794B40"/>
    <w:rsid w:val="00794E1F"/>
    <w:rsid w:val="0079594C"/>
    <w:rsid w:val="00796E26"/>
    <w:rsid w:val="007A1079"/>
    <w:rsid w:val="007A69C6"/>
    <w:rsid w:val="007B2677"/>
    <w:rsid w:val="007B6D89"/>
    <w:rsid w:val="007B76AB"/>
    <w:rsid w:val="007C7588"/>
    <w:rsid w:val="007D592B"/>
    <w:rsid w:val="007D5AA6"/>
    <w:rsid w:val="007D7A91"/>
    <w:rsid w:val="007E0FE2"/>
    <w:rsid w:val="007E6456"/>
    <w:rsid w:val="007E79C4"/>
    <w:rsid w:val="007F45AA"/>
    <w:rsid w:val="00805CE7"/>
    <w:rsid w:val="00811943"/>
    <w:rsid w:val="00814C5E"/>
    <w:rsid w:val="00815C81"/>
    <w:rsid w:val="008207F0"/>
    <w:rsid w:val="00825AAB"/>
    <w:rsid w:val="008311B8"/>
    <w:rsid w:val="00834243"/>
    <w:rsid w:val="00836DBF"/>
    <w:rsid w:val="008374C4"/>
    <w:rsid w:val="00841BBA"/>
    <w:rsid w:val="0084315A"/>
    <w:rsid w:val="00843B02"/>
    <w:rsid w:val="0085585D"/>
    <w:rsid w:val="00857969"/>
    <w:rsid w:val="0086181D"/>
    <w:rsid w:val="00866C1D"/>
    <w:rsid w:val="00871DE1"/>
    <w:rsid w:val="008764F9"/>
    <w:rsid w:val="00882386"/>
    <w:rsid w:val="00882CC4"/>
    <w:rsid w:val="00883864"/>
    <w:rsid w:val="008844AC"/>
    <w:rsid w:val="00884926"/>
    <w:rsid w:val="0088666B"/>
    <w:rsid w:val="008910A2"/>
    <w:rsid w:val="00896B0F"/>
    <w:rsid w:val="00897138"/>
    <w:rsid w:val="0089718C"/>
    <w:rsid w:val="00897BB1"/>
    <w:rsid w:val="00897F46"/>
    <w:rsid w:val="008A1B2D"/>
    <w:rsid w:val="008A6535"/>
    <w:rsid w:val="008B088C"/>
    <w:rsid w:val="008C4B22"/>
    <w:rsid w:val="008C5EC0"/>
    <w:rsid w:val="008C7F71"/>
    <w:rsid w:val="008D339F"/>
    <w:rsid w:val="008D43B4"/>
    <w:rsid w:val="008D54BE"/>
    <w:rsid w:val="008D5FE6"/>
    <w:rsid w:val="008D61A6"/>
    <w:rsid w:val="008E6292"/>
    <w:rsid w:val="008E77C1"/>
    <w:rsid w:val="008F150C"/>
    <w:rsid w:val="008F23EB"/>
    <w:rsid w:val="008F64E1"/>
    <w:rsid w:val="008F76CC"/>
    <w:rsid w:val="00902843"/>
    <w:rsid w:val="00906D2D"/>
    <w:rsid w:val="00906E61"/>
    <w:rsid w:val="00911A40"/>
    <w:rsid w:val="0091456A"/>
    <w:rsid w:val="0091680C"/>
    <w:rsid w:val="00917E28"/>
    <w:rsid w:val="00924F29"/>
    <w:rsid w:val="009250E6"/>
    <w:rsid w:val="009259C3"/>
    <w:rsid w:val="00925AA5"/>
    <w:rsid w:val="0093540D"/>
    <w:rsid w:val="00936DAE"/>
    <w:rsid w:val="00937AF5"/>
    <w:rsid w:val="0094019D"/>
    <w:rsid w:val="009404C6"/>
    <w:rsid w:val="00942C11"/>
    <w:rsid w:val="0094351F"/>
    <w:rsid w:val="009547F8"/>
    <w:rsid w:val="00954BBF"/>
    <w:rsid w:val="00962A17"/>
    <w:rsid w:val="00962ACF"/>
    <w:rsid w:val="00966086"/>
    <w:rsid w:val="00966618"/>
    <w:rsid w:val="0097110F"/>
    <w:rsid w:val="00972731"/>
    <w:rsid w:val="009729D4"/>
    <w:rsid w:val="00980759"/>
    <w:rsid w:val="009812DD"/>
    <w:rsid w:val="009817B0"/>
    <w:rsid w:val="009821CE"/>
    <w:rsid w:val="0099295C"/>
    <w:rsid w:val="009A277C"/>
    <w:rsid w:val="009A658F"/>
    <w:rsid w:val="009A65CD"/>
    <w:rsid w:val="009B088F"/>
    <w:rsid w:val="009B2249"/>
    <w:rsid w:val="009B2700"/>
    <w:rsid w:val="009B3EB0"/>
    <w:rsid w:val="009B7BA6"/>
    <w:rsid w:val="009C2707"/>
    <w:rsid w:val="009C4692"/>
    <w:rsid w:val="009C619C"/>
    <w:rsid w:val="009D2CFF"/>
    <w:rsid w:val="009D5D06"/>
    <w:rsid w:val="009D696E"/>
    <w:rsid w:val="009E04E4"/>
    <w:rsid w:val="009E0CA5"/>
    <w:rsid w:val="009E171B"/>
    <w:rsid w:val="009E1CAF"/>
    <w:rsid w:val="009E46F1"/>
    <w:rsid w:val="009E6DDA"/>
    <w:rsid w:val="009F0E17"/>
    <w:rsid w:val="009F2659"/>
    <w:rsid w:val="009F542F"/>
    <w:rsid w:val="00A00436"/>
    <w:rsid w:val="00A015E8"/>
    <w:rsid w:val="00A0402B"/>
    <w:rsid w:val="00A077A5"/>
    <w:rsid w:val="00A07D47"/>
    <w:rsid w:val="00A10465"/>
    <w:rsid w:val="00A10593"/>
    <w:rsid w:val="00A12444"/>
    <w:rsid w:val="00A12F62"/>
    <w:rsid w:val="00A14FE9"/>
    <w:rsid w:val="00A178DA"/>
    <w:rsid w:val="00A23E8F"/>
    <w:rsid w:val="00A24911"/>
    <w:rsid w:val="00A26CF5"/>
    <w:rsid w:val="00A3041A"/>
    <w:rsid w:val="00A30DEB"/>
    <w:rsid w:val="00A345CD"/>
    <w:rsid w:val="00A3749B"/>
    <w:rsid w:val="00A37D87"/>
    <w:rsid w:val="00A41E83"/>
    <w:rsid w:val="00A43CD7"/>
    <w:rsid w:val="00A50D88"/>
    <w:rsid w:val="00A52216"/>
    <w:rsid w:val="00A526DF"/>
    <w:rsid w:val="00A54654"/>
    <w:rsid w:val="00A54AE4"/>
    <w:rsid w:val="00A56923"/>
    <w:rsid w:val="00A62E42"/>
    <w:rsid w:val="00A631B1"/>
    <w:rsid w:val="00A64A71"/>
    <w:rsid w:val="00A65143"/>
    <w:rsid w:val="00A65CD3"/>
    <w:rsid w:val="00A66E86"/>
    <w:rsid w:val="00A7236C"/>
    <w:rsid w:val="00A72960"/>
    <w:rsid w:val="00A72D8F"/>
    <w:rsid w:val="00A73B41"/>
    <w:rsid w:val="00A74815"/>
    <w:rsid w:val="00A750C4"/>
    <w:rsid w:val="00A80639"/>
    <w:rsid w:val="00A855D6"/>
    <w:rsid w:val="00A90BE8"/>
    <w:rsid w:val="00A93401"/>
    <w:rsid w:val="00A95773"/>
    <w:rsid w:val="00A97160"/>
    <w:rsid w:val="00AA7D7E"/>
    <w:rsid w:val="00AB42EA"/>
    <w:rsid w:val="00AB738A"/>
    <w:rsid w:val="00AC102B"/>
    <w:rsid w:val="00AC23BA"/>
    <w:rsid w:val="00AC2C62"/>
    <w:rsid w:val="00AC3196"/>
    <w:rsid w:val="00AC4065"/>
    <w:rsid w:val="00AD3C5B"/>
    <w:rsid w:val="00AD7EAC"/>
    <w:rsid w:val="00AE2175"/>
    <w:rsid w:val="00AE2F90"/>
    <w:rsid w:val="00AE64B3"/>
    <w:rsid w:val="00AE7DD2"/>
    <w:rsid w:val="00AF3B8B"/>
    <w:rsid w:val="00B03892"/>
    <w:rsid w:val="00B03DD6"/>
    <w:rsid w:val="00B0593A"/>
    <w:rsid w:val="00B148A7"/>
    <w:rsid w:val="00B17479"/>
    <w:rsid w:val="00B214C6"/>
    <w:rsid w:val="00B24E30"/>
    <w:rsid w:val="00B2610B"/>
    <w:rsid w:val="00B32A54"/>
    <w:rsid w:val="00B3583B"/>
    <w:rsid w:val="00B37A8F"/>
    <w:rsid w:val="00B42539"/>
    <w:rsid w:val="00B43581"/>
    <w:rsid w:val="00B50FA8"/>
    <w:rsid w:val="00B5190E"/>
    <w:rsid w:val="00B5338F"/>
    <w:rsid w:val="00B55B04"/>
    <w:rsid w:val="00B65347"/>
    <w:rsid w:val="00B65DE1"/>
    <w:rsid w:val="00B66783"/>
    <w:rsid w:val="00B67742"/>
    <w:rsid w:val="00B71883"/>
    <w:rsid w:val="00B72AF0"/>
    <w:rsid w:val="00B737EB"/>
    <w:rsid w:val="00B74A5A"/>
    <w:rsid w:val="00B75BE2"/>
    <w:rsid w:val="00B766B8"/>
    <w:rsid w:val="00B775EE"/>
    <w:rsid w:val="00B80CA8"/>
    <w:rsid w:val="00B87927"/>
    <w:rsid w:val="00B96C91"/>
    <w:rsid w:val="00B97308"/>
    <w:rsid w:val="00BA5607"/>
    <w:rsid w:val="00BB00F3"/>
    <w:rsid w:val="00BB0973"/>
    <w:rsid w:val="00BB39C9"/>
    <w:rsid w:val="00BB708C"/>
    <w:rsid w:val="00BB7BCB"/>
    <w:rsid w:val="00BB7EF6"/>
    <w:rsid w:val="00BC1EB1"/>
    <w:rsid w:val="00BC5097"/>
    <w:rsid w:val="00BC6E69"/>
    <w:rsid w:val="00BD1C4D"/>
    <w:rsid w:val="00BD26AA"/>
    <w:rsid w:val="00BD2B12"/>
    <w:rsid w:val="00BD454F"/>
    <w:rsid w:val="00BD53D9"/>
    <w:rsid w:val="00BD659D"/>
    <w:rsid w:val="00BE229F"/>
    <w:rsid w:val="00BE7EA5"/>
    <w:rsid w:val="00BF1321"/>
    <w:rsid w:val="00C00F59"/>
    <w:rsid w:val="00C01DCC"/>
    <w:rsid w:val="00C01EB3"/>
    <w:rsid w:val="00C02ED4"/>
    <w:rsid w:val="00C03C94"/>
    <w:rsid w:val="00C03DE7"/>
    <w:rsid w:val="00C1590D"/>
    <w:rsid w:val="00C17491"/>
    <w:rsid w:val="00C17787"/>
    <w:rsid w:val="00C20145"/>
    <w:rsid w:val="00C202B3"/>
    <w:rsid w:val="00C219EE"/>
    <w:rsid w:val="00C21EE0"/>
    <w:rsid w:val="00C26EE8"/>
    <w:rsid w:val="00C30297"/>
    <w:rsid w:val="00C31518"/>
    <w:rsid w:val="00C33CFC"/>
    <w:rsid w:val="00C34C9E"/>
    <w:rsid w:val="00C37F89"/>
    <w:rsid w:val="00C50B48"/>
    <w:rsid w:val="00C51B99"/>
    <w:rsid w:val="00C555AC"/>
    <w:rsid w:val="00C60B0F"/>
    <w:rsid w:val="00C66BA2"/>
    <w:rsid w:val="00C66F5C"/>
    <w:rsid w:val="00C713ED"/>
    <w:rsid w:val="00C72318"/>
    <w:rsid w:val="00C723D6"/>
    <w:rsid w:val="00C724E6"/>
    <w:rsid w:val="00C738B4"/>
    <w:rsid w:val="00C73A0D"/>
    <w:rsid w:val="00C747A5"/>
    <w:rsid w:val="00C81D48"/>
    <w:rsid w:val="00C85314"/>
    <w:rsid w:val="00C92BED"/>
    <w:rsid w:val="00C95158"/>
    <w:rsid w:val="00C95FCB"/>
    <w:rsid w:val="00C964E0"/>
    <w:rsid w:val="00CA0116"/>
    <w:rsid w:val="00CA25E4"/>
    <w:rsid w:val="00CA4BC0"/>
    <w:rsid w:val="00CA5CA8"/>
    <w:rsid w:val="00CB0157"/>
    <w:rsid w:val="00CB1A39"/>
    <w:rsid w:val="00CB28E9"/>
    <w:rsid w:val="00CB5205"/>
    <w:rsid w:val="00CC0190"/>
    <w:rsid w:val="00CC2F27"/>
    <w:rsid w:val="00CC38AC"/>
    <w:rsid w:val="00CC559D"/>
    <w:rsid w:val="00CD0C13"/>
    <w:rsid w:val="00CD4F7D"/>
    <w:rsid w:val="00CD654B"/>
    <w:rsid w:val="00CD7793"/>
    <w:rsid w:val="00CE02FB"/>
    <w:rsid w:val="00CE223E"/>
    <w:rsid w:val="00CE7B45"/>
    <w:rsid w:val="00CF3F0D"/>
    <w:rsid w:val="00CF59A8"/>
    <w:rsid w:val="00CF7A70"/>
    <w:rsid w:val="00D0497B"/>
    <w:rsid w:val="00D0581D"/>
    <w:rsid w:val="00D07D11"/>
    <w:rsid w:val="00D101F7"/>
    <w:rsid w:val="00D11FB3"/>
    <w:rsid w:val="00D145F5"/>
    <w:rsid w:val="00D158E0"/>
    <w:rsid w:val="00D27FDD"/>
    <w:rsid w:val="00D316A1"/>
    <w:rsid w:val="00D3285B"/>
    <w:rsid w:val="00D329F1"/>
    <w:rsid w:val="00D33C18"/>
    <w:rsid w:val="00D355A0"/>
    <w:rsid w:val="00D355F0"/>
    <w:rsid w:val="00D42339"/>
    <w:rsid w:val="00D43AC8"/>
    <w:rsid w:val="00D447F1"/>
    <w:rsid w:val="00D44D9C"/>
    <w:rsid w:val="00D45EFE"/>
    <w:rsid w:val="00D50879"/>
    <w:rsid w:val="00D51610"/>
    <w:rsid w:val="00D54098"/>
    <w:rsid w:val="00D547B4"/>
    <w:rsid w:val="00D54F46"/>
    <w:rsid w:val="00D56113"/>
    <w:rsid w:val="00D643F4"/>
    <w:rsid w:val="00D734AF"/>
    <w:rsid w:val="00D74D0B"/>
    <w:rsid w:val="00D833D9"/>
    <w:rsid w:val="00D83BD9"/>
    <w:rsid w:val="00D8711D"/>
    <w:rsid w:val="00D900DF"/>
    <w:rsid w:val="00D943D3"/>
    <w:rsid w:val="00D94DCF"/>
    <w:rsid w:val="00D94EAE"/>
    <w:rsid w:val="00DA586F"/>
    <w:rsid w:val="00DB08DA"/>
    <w:rsid w:val="00DB0B33"/>
    <w:rsid w:val="00DB5E34"/>
    <w:rsid w:val="00DB5F8B"/>
    <w:rsid w:val="00DB7F09"/>
    <w:rsid w:val="00DC00E8"/>
    <w:rsid w:val="00DC1C56"/>
    <w:rsid w:val="00DC1E48"/>
    <w:rsid w:val="00DC2742"/>
    <w:rsid w:val="00DC4756"/>
    <w:rsid w:val="00DC57F4"/>
    <w:rsid w:val="00DC6379"/>
    <w:rsid w:val="00DC6AAD"/>
    <w:rsid w:val="00DC7A3B"/>
    <w:rsid w:val="00DD12DD"/>
    <w:rsid w:val="00DE09C7"/>
    <w:rsid w:val="00DE2763"/>
    <w:rsid w:val="00DE3A53"/>
    <w:rsid w:val="00DE3C77"/>
    <w:rsid w:val="00DE70F1"/>
    <w:rsid w:val="00DE772F"/>
    <w:rsid w:val="00DF077A"/>
    <w:rsid w:val="00DF6F61"/>
    <w:rsid w:val="00E03934"/>
    <w:rsid w:val="00E040A9"/>
    <w:rsid w:val="00E101C6"/>
    <w:rsid w:val="00E14C06"/>
    <w:rsid w:val="00E22D51"/>
    <w:rsid w:val="00E2628D"/>
    <w:rsid w:val="00E30E00"/>
    <w:rsid w:val="00E349A7"/>
    <w:rsid w:val="00E45554"/>
    <w:rsid w:val="00E50E7C"/>
    <w:rsid w:val="00E51545"/>
    <w:rsid w:val="00E519B1"/>
    <w:rsid w:val="00E51D9E"/>
    <w:rsid w:val="00E537D1"/>
    <w:rsid w:val="00E54CEF"/>
    <w:rsid w:val="00E567E6"/>
    <w:rsid w:val="00E56971"/>
    <w:rsid w:val="00E61484"/>
    <w:rsid w:val="00E63BCB"/>
    <w:rsid w:val="00E65DDD"/>
    <w:rsid w:val="00E7017C"/>
    <w:rsid w:val="00E711D7"/>
    <w:rsid w:val="00E815E1"/>
    <w:rsid w:val="00E81A4E"/>
    <w:rsid w:val="00E902B0"/>
    <w:rsid w:val="00E902E8"/>
    <w:rsid w:val="00E9296B"/>
    <w:rsid w:val="00E97C19"/>
    <w:rsid w:val="00EA23AC"/>
    <w:rsid w:val="00EA398F"/>
    <w:rsid w:val="00EA45AD"/>
    <w:rsid w:val="00EA4EB7"/>
    <w:rsid w:val="00EA5256"/>
    <w:rsid w:val="00EA7A86"/>
    <w:rsid w:val="00EA7C3D"/>
    <w:rsid w:val="00EB4B0B"/>
    <w:rsid w:val="00EB4C65"/>
    <w:rsid w:val="00EB625E"/>
    <w:rsid w:val="00EB6878"/>
    <w:rsid w:val="00EC1E0E"/>
    <w:rsid w:val="00EC236D"/>
    <w:rsid w:val="00EC6B16"/>
    <w:rsid w:val="00EC7D92"/>
    <w:rsid w:val="00ED0463"/>
    <w:rsid w:val="00ED5A20"/>
    <w:rsid w:val="00ED7582"/>
    <w:rsid w:val="00EE1447"/>
    <w:rsid w:val="00EE1BF1"/>
    <w:rsid w:val="00EE4864"/>
    <w:rsid w:val="00EE49C0"/>
    <w:rsid w:val="00EE7744"/>
    <w:rsid w:val="00EF03E1"/>
    <w:rsid w:val="00EF145E"/>
    <w:rsid w:val="00EF20EA"/>
    <w:rsid w:val="00EF2BBB"/>
    <w:rsid w:val="00F0082D"/>
    <w:rsid w:val="00F015AB"/>
    <w:rsid w:val="00F01E5E"/>
    <w:rsid w:val="00F0235D"/>
    <w:rsid w:val="00F02A2F"/>
    <w:rsid w:val="00F045E0"/>
    <w:rsid w:val="00F0741B"/>
    <w:rsid w:val="00F07C90"/>
    <w:rsid w:val="00F11922"/>
    <w:rsid w:val="00F16B71"/>
    <w:rsid w:val="00F20F8A"/>
    <w:rsid w:val="00F21769"/>
    <w:rsid w:val="00F22264"/>
    <w:rsid w:val="00F241A8"/>
    <w:rsid w:val="00F2794D"/>
    <w:rsid w:val="00F27E1B"/>
    <w:rsid w:val="00F304A4"/>
    <w:rsid w:val="00F33DB8"/>
    <w:rsid w:val="00F3622A"/>
    <w:rsid w:val="00F4124D"/>
    <w:rsid w:val="00F44732"/>
    <w:rsid w:val="00F514B8"/>
    <w:rsid w:val="00F51D7F"/>
    <w:rsid w:val="00F57BED"/>
    <w:rsid w:val="00F60198"/>
    <w:rsid w:val="00F669CD"/>
    <w:rsid w:val="00F737DB"/>
    <w:rsid w:val="00F73B5F"/>
    <w:rsid w:val="00F73BCE"/>
    <w:rsid w:val="00F7613A"/>
    <w:rsid w:val="00F81B1B"/>
    <w:rsid w:val="00F821F7"/>
    <w:rsid w:val="00F82746"/>
    <w:rsid w:val="00F836F9"/>
    <w:rsid w:val="00F845D7"/>
    <w:rsid w:val="00F92279"/>
    <w:rsid w:val="00F95D0D"/>
    <w:rsid w:val="00FB3B1C"/>
    <w:rsid w:val="00FB4D21"/>
    <w:rsid w:val="00FB762B"/>
    <w:rsid w:val="00FC685C"/>
    <w:rsid w:val="00FC6ADA"/>
    <w:rsid w:val="00FD0235"/>
    <w:rsid w:val="00FD0A7A"/>
    <w:rsid w:val="00FE6203"/>
    <w:rsid w:val="00FF2069"/>
    <w:rsid w:val="47D8F804"/>
    <w:rsid w:val="5E9AD2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8BCD3"/>
  <w15:docId w15:val="{004AB91A-0883-43FA-B5D4-1B65A39E2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4D"/>
    <w:pPr>
      <w:spacing w:before="240" w:after="240" w:line="240" w:lineRule="auto"/>
    </w:pPr>
    <w:rPr>
      <w:rFonts w:eastAsia="Times New Roman" w:cs="Times New Roman"/>
      <w:color w:val="000000" w:themeColor="text1"/>
      <w:szCs w:val="20"/>
      <w:lang w:eastAsia="en-AU"/>
    </w:rPr>
  </w:style>
  <w:style w:type="paragraph" w:styleId="Heading1">
    <w:name w:val="heading 1"/>
    <w:basedOn w:val="HeadingBase"/>
    <w:next w:val="Normal"/>
    <w:link w:val="Heading1Char"/>
    <w:qFormat/>
    <w:rsid w:val="00F2794D"/>
    <w:pPr>
      <w:spacing w:before="600" w:line="460" w:lineRule="exact"/>
      <w:outlineLvl w:val="0"/>
    </w:pPr>
    <w:rPr>
      <w:b/>
      <w:bCs w:val="0"/>
      <w:sz w:val="56"/>
    </w:rPr>
  </w:style>
  <w:style w:type="paragraph" w:styleId="Heading2">
    <w:name w:val="heading 2"/>
    <w:basedOn w:val="HeadingBase"/>
    <w:next w:val="Normal"/>
    <w:link w:val="Heading2Char"/>
    <w:qFormat/>
    <w:rsid w:val="00F2794D"/>
    <w:pPr>
      <w:spacing w:before="360" w:line="460" w:lineRule="exact"/>
      <w:outlineLvl w:val="1"/>
    </w:pPr>
    <w:rPr>
      <w:bCs w:val="0"/>
      <w:iCs/>
      <w:color w:val="4D4D4D" w:themeColor="accent6"/>
      <w:szCs w:val="28"/>
    </w:rPr>
  </w:style>
  <w:style w:type="paragraph" w:styleId="Heading3">
    <w:name w:val="heading 3"/>
    <w:basedOn w:val="HeadingBase"/>
    <w:next w:val="Normal"/>
    <w:link w:val="Heading3Char"/>
    <w:qFormat/>
    <w:rsid w:val="00F2794D"/>
    <w:pPr>
      <w:spacing w:before="320" w:line="276" w:lineRule="auto"/>
      <w:outlineLvl w:val="2"/>
    </w:pPr>
    <w:rPr>
      <w:bCs w:val="0"/>
      <w:color w:val="5F5F5F" w:themeColor="accent5"/>
      <w:sz w:val="36"/>
      <w:szCs w:val="26"/>
    </w:rPr>
  </w:style>
  <w:style w:type="paragraph" w:styleId="Heading4">
    <w:name w:val="heading 4"/>
    <w:basedOn w:val="HeadingBase"/>
    <w:next w:val="Normal"/>
    <w:link w:val="Heading4Char"/>
    <w:qFormat/>
    <w:rsid w:val="00F2794D"/>
    <w:pPr>
      <w:spacing w:before="280" w:line="276" w:lineRule="auto"/>
      <w:outlineLvl w:val="3"/>
    </w:pPr>
    <w:rPr>
      <w:rFonts w:ascii="Calibri Light" w:hAnsi="Calibri Light"/>
      <w:b/>
      <w:bCs w:val="0"/>
      <w:sz w:val="28"/>
      <w:szCs w:val="26"/>
    </w:rPr>
  </w:style>
  <w:style w:type="paragraph" w:styleId="Heading5">
    <w:name w:val="heading 5"/>
    <w:basedOn w:val="HeadingBase"/>
    <w:next w:val="Normal"/>
    <w:link w:val="Heading5Char"/>
    <w:rsid w:val="00F2794D"/>
    <w:pPr>
      <w:spacing w:before="240" w:after="0" w:line="276" w:lineRule="auto"/>
      <w:outlineLvl w:val="4"/>
    </w:pPr>
    <w:rPr>
      <w:bCs w:val="0"/>
      <w:iCs/>
      <w:color w:val="4D4D4D" w:themeColor="accent6"/>
      <w:sz w:val="25"/>
    </w:rPr>
  </w:style>
  <w:style w:type="paragraph" w:styleId="Heading6">
    <w:name w:val="heading 6"/>
    <w:basedOn w:val="HeadingBase"/>
    <w:next w:val="Normal"/>
    <w:link w:val="Heading6Char"/>
    <w:rsid w:val="00F2794D"/>
    <w:pPr>
      <w:spacing w:before="240" w:after="0" w:line="276" w:lineRule="auto"/>
      <w:outlineLvl w:val="5"/>
    </w:pPr>
    <w:rPr>
      <w:rFonts w:ascii="Calibri Light" w:hAnsi="Calibri Light"/>
      <w:b/>
      <w:bCs w:val="0"/>
      <w:color w:val="5F5F5F" w:themeColor="accent5"/>
      <w:sz w:val="23"/>
      <w:szCs w:val="22"/>
    </w:rPr>
  </w:style>
  <w:style w:type="paragraph" w:styleId="Heading7">
    <w:name w:val="heading 7"/>
    <w:basedOn w:val="Normal"/>
    <w:next w:val="Normal"/>
    <w:link w:val="Heading7Char"/>
    <w:uiPriority w:val="9"/>
    <w:semiHidden/>
    <w:unhideWhenUsed/>
    <w:qFormat/>
    <w:rsid w:val="00754966"/>
    <w:pPr>
      <w:keepNext/>
      <w:keepLines/>
      <w:spacing w:before="40" w:after="0" w:line="259" w:lineRule="auto"/>
      <w:outlineLvl w:val="6"/>
    </w:pPr>
    <w:rPr>
      <w:rFonts w:eastAsiaTheme="majorEastAsia" w:cstheme="majorBidi"/>
      <w:color w:val="595959" w:themeColor="text1" w:themeTint="A6"/>
      <w:kern w:val="2"/>
      <w:szCs w:val="22"/>
      <w:lang w:eastAsia="en-US"/>
      <w14:ligatures w14:val="standardContextual"/>
    </w:rPr>
  </w:style>
  <w:style w:type="paragraph" w:styleId="Heading8">
    <w:name w:val="heading 8"/>
    <w:basedOn w:val="Normal"/>
    <w:next w:val="Normal"/>
    <w:link w:val="Heading8Char"/>
    <w:uiPriority w:val="9"/>
    <w:semiHidden/>
    <w:unhideWhenUsed/>
    <w:qFormat/>
    <w:rsid w:val="00754966"/>
    <w:pPr>
      <w:keepNext/>
      <w:keepLines/>
      <w:spacing w:before="0" w:after="0" w:line="259" w:lineRule="auto"/>
      <w:outlineLvl w:val="7"/>
    </w:pPr>
    <w:rPr>
      <w:rFonts w:eastAsiaTheme="majorEastAsia" w:cstheme="majorBidi"/>
      <w:i/>
      <w:iCs/>
      <w:color w:val="272727" w:themeColor="text1" w:themeTint="D8"/>
      <w:kern w:val="2"/>
      <w:szCs w:val="22"/>
      <w:lang w:eastAsia="en-US"/>
      <w14:ligatures w14:val="standardContextual"/>
    </w:rPr>
  </w:style>
  <w:style w:type="paragraph" w:styleId="Heading9">
    <w:name w:val="heading 9"/>
    <w:basedOn w:val="Normal"/>
    <w:next w:val="Normal"/>
    <w:link w:val="Heading9Char"/>
    <w:uiPriority w:val="9"/>
    <w:semiHidden/>
    <w:unhideWhenUsed/>
    <w:qFormat/>
    <w:rsid w:val="00754966"/>
    <w:pPr>
      <w:keepNext/>
      <w:keepLines/>
      <w:spacing w:before="0" w:after="0" w:line="259" w:lineRule="auto"/>
      <w:outlineLvl w:val="8"/>
    </w:pPr>
    <w:rPr>
      <w:rFonts w:eastAsiaTheme="majorEastAsia" w:cstheme="majorBidi"/>
      <w:color w:val="272727" w:themeColor="text1" w:themeTint="D8"/>
      <w:kern w:val="2"/>
      <w:szCs w:val="22"/>
      <w:lang w:eastAsia="en-US"/>
      <w14:ligatures w14:val="standardContextual"/>
    </w:rPr>
  </w:style>
  <w:style w:type="character" w:default="1" w:styleId="DefaultParagraphFont">
    <w:name w:val="Default Paragraph Font"/>
    <w:uiPriority w:val="1"/>
    <w:unhideWhenUsed/>
    <w:rsid w:val="00F2794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2794D"/>
  </w:style>
  <w:style w:type="character" w:customStyle="1" w:styleId="Heading1Char">
    <w:name w:val="Heading 1 Char"/>
    <w:basedOn w:val="DefaultParagraphFont"/>
    <w:link w:val="Heading1"/>
    <w:rsid w:val="00F2794D"/>
    <w:rPr>
      <w:rFonts w:asciiTheme="majorHAnsi" w:eastAsia="Times New Roman" w:hAnsiTheme="majorHAnsi" w:cs="Arial"/>
      <w:b/>
      <w:color w:val="000000" w:themeColor="text1"/>
      <w:kern w:val="32"/>
      <w:sz w:val="56"/>
      <w:szCs w:val="36"/>
      <w:lang w:eastAsia="en-AU"/>
    </w:rPr>
  </w:style>
  <w:style w:type="character" w:customStyle="1" w:styleId="Heading2Char">
    <w:name w:val="Heading 2 Char"/>
    <w:basedOn w:val="DefaultParagraphFont"/>
    <w:link w:val="Heading2"/>
    <w:rsid w:val="00F2794D"/>
    <w:rPr>
      <w:rFonts w:asciiTheme="majorHAnsi" w:eastAsia="Times New Roman" w:hAnsiTheme="majorHAnsi" w:cs="Arial"/>
      <w:iCs/>
      <w:color w:val="4D4D4D" w:themeColor="accent6"/>
      <w:kern w:val="32"/>
      <w:sz w:val="48"/>
      <w:szCs w:val="28"/>
      <w:lang w:eastAsia="en-AU"/>
    </w:rPr>
  </w:style>
  <w:style w:type="character" w:customStyle="1" w:styleId="Heading3Char">
    <w:name w:val="Heading 3 Char"/>
    <w:basedOn w:val="DefaultParagraphFont"/>
    <w:link w:val="Heading3"/>
    <w:rsid w:val="00F2794D"/>
    <w:rPr>
      <w:rFonts w:asciiTheme="majorHAnsi" w:eastAsia="Times New Roman" w:hAnsiTheme="majorHAnsi" w:cs="Arial"/>
      <w:color w:val="5F5F5F" w:themeColor="accent5"/>
      <w:kern w:val="32"/>
      <w:sz w:val="36"/>
      <w:szCs w:val="26"/>
      <w:lang w:eastAsia="en-AU"/>
    </w:rPr>
  </w:style>
  <w:style w:type="character" w:customStyle="1" w:styleId="Heading4Char">
    <w:name w:val="Heading 4 Char"/>
    <w:basedOn w:val="DefaultParagraphFont"/>
    <w:link w:val="Heading4"/>
    <w:rsid w:val="00F2794D"/>
    <w:rPr>
      <w:rFonts w:ascii="Calibri Light" w:eastAsia="Times New Roman" w:hAnsi="Calibri Light" w:cs="Arial"/>
      <w:b/>
      <w:color w:val="000000" w:themeColor="text1"/>
      <w:kern w:val="32"/>
      <w:sz w:val="28"/>
      <w:szCs w:val="26"/>
      <w:lang w:eastAsia="en-AU"/>
    </w:rPr>
  </w:style>
  <w:style w:type="character" w:customStyle="1" w:styleId="Heading5Char">
    <w:name w:val="Heading 5 Char"/>
    <w:basedOn w:val="DefaultParagraphFont"/>
    <w:link w:val="Heading5"/>
    <w:rsid w:val="00F2794D"/>
    <w:rPr>
      <w:rFonts w:asciiTheme="majorHAnsi" w:eastAsia="Times New Roman" w:hAnsiTheme="majorHAnsi" w:cs="Arial"/>
      <w:iCs/>
      <w:color w:val="4D4D4D" w:themeColor="accent6"/>
      <w:kern w:val="32"/>
      <w:sz w:val="25"/>
      <w:szCs w:val="36"/>
      <w:lang w:eastAsia="en-AU"/>
    </w:rPr>
  </w:style>
  <w:style w:type="character" w:customStyle="1" w:styleId="Heading6Char">
    <w:name w:val="Heading 6 Char"/>
    <w:basedOn w:val="DefaultParagraphFont"/>
    <w:link w:val="Heading6"/>
    <w:rsid w:val="00F2794D"/>
    <w:rPr>
      <w:rFonts w:ascii="Calibri Light" w:eastAsia="Times New Roman" w:hAnsi="Calibri Light" w:cs="Arial"/>
      <w:b/>
      <w:color w:val="5F5F5F" w:themeColor="accent5"/>
      <w:kern w:val="32"/>
      <w:sz w:val="23"/>
      <w:lang w:eastAsia="en-AU"/>
    </w:rPr>
  </w:style>
  <w:style w:type="paragraph" w:customStyle="1" w:styleId="ChartGraphic">
    <w:name w:val="Chart Graphic"/>
    <w:basedOn w:val="Normal"/>
    <w:next w:val="Normal"/>
    <w:rsid w:val="00F2794D"/>
    <w:pPr>
      <w:keepNext/>
      <w:spacing w:before="0" w:after="0"/>
      <w:jc w:val="center"/>
    </w:pPr>
    <w:rPr>
      <w:color w:val="4D4D4D" w:themeColor="accent6"/>
      <w:sz w:val="20"/>
    </w:rPr>
  </w:style>
  <w:style w:type="paragraph" w:customStyle="1" w:styleId="AlphaParagraph">
    <w:name w:val="Alpha Paragraph"/>
    <w:basedOn w:val="Normal"/>
    <w:qFormat/>
    <w:rsid w:val="00F2794D"/>
    <w:pPr>
      <w:numPr>
        <w:ilvl w:val="1"/>
        <w:numId w:val="7"/>
      </w:numPr>
      <w:spacing w:before="0"/>
    </w:pPr>
  </w:style>
  <w:style w:type="character" w:customStyle="1" w:styleId="DashChar">
    <w:name w:val="Dash Char"/>
    <w:basedOn w:val="DefaultParagraphFont"/>
    <w:link w:val="Dash"/>
    <w:locked/>
    <w:rsid w:val="00F2794D"/>
    <w:rPr>
      <w:rFonts w:eastAsia="Times New Roman" w:cs="Times New Roman"/>
      <w:color w:val="000000" w:themeColor="text1"/>
      <w:szCs w:val="20"/>
      <w:lang w:eastAsia="en-AU"/>
    </w:rPr>
  </w:style>
  <w:style w:type="character" w:customStyle="1" w:styleId="DoubleDotChar">
    <w:name w:val="Double Dot Char"/>
    <w:basedOn w:val="DefaultParagraphFont"/>
    <w:link w:val="DoubleDot"/>
    <w:locked/>
    <w:rsid w:val="00F2794D"/>
    <w:rPr>
      <w:rFonts w:eastAsia="Times New Roman" w:cs="Times New Roman"/>
      <w:color w:val="000000" w:themeColor="text1"/>
      <w:szCs w:val="20"/>
      <w:lang w:eastAsia="en-AU"/>
    </w:rPr>
  </w:style>
  <w:style w:type="character" w:customStyle="1" w:styleId="BulletChar">
    <w:name w:val="Bullet Char"/>
    <w:basedOn w:val="DefaultParagraphFont"/>
    <w:link w:val="Bullet"/>
    <w:locked/>
    <w:rsid w:val="00F2794D"/>
    <w:rPr>
      <w:rFonts w:eastAsia="Times New Roman" w:cs="Times New Roman"/>
      <w:color w:val="000000" w:themeColor="text1"/>
      <w:szCs w:val="20"/>
      <w:lang w:eastAsia="en-AU"/>
    </w:rPr>
  </w:style>
  <w:style w:type="paragraph" w:customStyle="1" w:styleId="BoxHeading">
    <w:name w:val="Box Heading"/>
    <w:basedOn w:val="Normal"/>
    <w:next w:val="Normal"/>
    <w:rsid w:val="00F2794D"/>
    <w:pPr>
      <w:keepNext/>
      <w:spacing w:before="120"/>
    </w:pPr>
    <w:rPr>
      <w:b/>
      <w:sz w:val="26"/>
      <w:szCs w:val="26"/>
    </w:rPr>
  </w:style>
  <w:style w:type="paragraph" w:customStyle="1" w:styleId="BoxText">
    <w:name w:val="Box Text"/>
    <w:basedOn w:val="Normal"/>
    <w:link w:val="BoxTextChar"/>
    <w:rsid w:val="00F2794D"/>
    <w:pPr>
      <w:spacing w:before="120" w:after="120"/>
    </w:pPr>
    <w:rPr>
      <w:sz w:val="20"/>
    </w:rPr>
  </w:style>
  <w:style w:type="paragraph" w:customStyle="1" w:styleId="Bullet">
    <w:name w:val="Bullet"/>
    <w:basedOn w:val="Normal"/>
    <w:link w:val="BulletChar"/>
    <w:qFormat/>
    <w:rsid w:val="00F2794D"/>
    <w:pPr>
      <w:numPr>
        <w:numId w:val="9"/>
      </w:numPr>
      <w:tabs>
        <w:tab w:val="clear" w:pos="520"/>
      </w:tabs>
      <w:spacing w:before="120" w:after="60" w:line="276" w:lineRule="auto"/>
    </w:pPr>
  </w:style>
  <w:style w:type="paragraph" w:customStyle="1" w:styleId="ChartandTableFootnoteAlpha">
    <w:name w:val="Chart and Table Footnote Alpha"/>
    <w:rsid w:val="00F2794D"/>
    <w:pPr>
      <w:numPr>
        <w:numId w:val="8"/>
      </w:numPr>
      <w:spacing w:before="40" w:after="40" w:line="240" w:lineRule="auto"/>
      <w:contextualSpacing/>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F2794D"/>
  </w:style>
  <w:style w:type="paragraph" w:customStyle="1" w:styleId="ChartorTableNote">
    <w:name w:val="Chart or Table Note"/>
    <w:next w:val="Normal"/>
    <w:rsid w:val="00F2794D"/>
    <w:pPr>
      <w:spacing w:before="60" w:after="4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F2794D"/>
    <w:rPr>
      <w:bCs/>
    </w:rPr>
  </w:style>
  <w:style w:type="paragraph" w:customStyle="1" w:styleId="ReportDate">
    <w:name w:val="Report Date"/>
    <w:basedOn w:val="Normal"/>
    <w:link w:val="ReportDateChar"/>
    <w:rsid w:val="00F2794D"/>
    <w:pPr>
      <w:keepNext/>
      <w:spacing w:before="0" w:after="360"/>
    </w:pPr>
    <w:rPr>
      <w:color w:val="auto"/>
      <w:sz w:val="32"/>
    </w:rPr>
  </w:style>
  <w:style w:type="paragraph" w:customStyle="1" w:styleId="Dash">
    <w:name w:val="Dash"/>
    <w:basedOn w:val="Normal"/>
    <w:link w:val="DashChar"/>
    <w:qFormat/>
    <w:rsid w:val="00F2794D"/>
    <w:pPr>
      <w:numPr>
        <w:ilvl w:val="1"/>
        <w:numId w:val="9"/>
      </w:numPr>
      <w:tabs>
        <w:tab w:val="clear" w:pos="804"/>
      </w:tabs>
      <w:spacing w:before="120" w:after="120"/>
    </w:pPr>
  </w:style>
  <w:style w:type="paragraph" w:customStyle="1" w:styleId="DoubleDot">
    <w:name w:val="Double Dot"/>
    <w:basedOn w:val="Normal"/>
    <w:link w:val="DoubleDotChar"/>
    <w:qFormat/>
    <w:rsid w:val="00F2794D"/>
    <w:pPr>
      <w:numPr>
        <w:ilvl w:val="2"/>
        <w:numId w:val="9"/>
      </w:numPr>
      <w:tabs>
        <w:tab w:val="clear" w:pos="1088"/>
      </w:tabs>
      <w:spacing w:before="120" w:after="120"/>
    </w:pPr>
  </w:style>
  <w:style w:type="paragraph" w:customStyle="1" w:styleId="TableMainHeading">
    <w:name w:val="Table Main Heading"/>
    <w:basedOn w:val="Heading3"/>
    <w:next w:val="Normal"/>
    <w:rsid w:val="00F2794D"/>
    <w:pPr>
      <w:spacing w:before="240" w:after="60"/>
      <w:outlineLvl w:val="3"/>
    </w:pPr>
    <w:rPr>
      <w:b/>
      <w:color w:val="auto"/>
      <w:sz w:val="26"/>
    </w:rPr>
  </w:style>
  <w:style w:type="paragraph" w:customStyle="1" w:styleId="FooterEven">
    <w:name w:val="Footer Even"/>
    <w:basedOn w:val="Footer"/>
    <w:rsid w:val="00F2794D"/>
    <w:pPr>
      <w:keepNext/>
      <w:tabs>
        <w:tab w:val="clear" w:pos="4513"/>
        <w:tab w:val="clear" w:pos="9026"/>
      </w:tabs>
      <w:jc w:val="left"/>
    </w:pPr>
    <w:rPr>
      <w:noProof/>
      <w:color w:val="auto"/>
    </w:rPr>
  </w:style>
  <w:style w:type="paragraph" w:customStyle="1" w:styleId="FooterOdd">
    <w:name w:val="Footer Odd"/>
    <w:basedOn w:val="Footer"/>
    <w:rsid w:val="00F2794D"/>
    <w:pPr>
      <w:keepNext/>
      <w:tabs>
        <w:tab w:val="clear" w:pos="4513"/>
        <w:tab w:val="clear" w:pos="9026"/>
      </w:tabs>
      <w:jc w:val="right"/>
    </w:pPr>
    <w:rPr>
      <w:color w:val="auto"/>
    </w:rPr>
  </w:style>
  <w:style w:type="character" w:styleId="Hyperlink">
    <w:name w:val="Hyperlink"/>
    <w:basedOn w:val="DefaultParagraphFont"/>
    <w:uiPriority w:val="99"/>
    <w:rsid w:val="00F2794D"/>
    <w:rPr>
      <w:color w:val="3A6FAF"/>
      <w:u w:val="none"/>
    </w:rPr>
  </w:style>
  <w:style w:type="paragraph" w:customStyle="1" w:styleId="OutlineNumbered1">
    <w:name w:val="Outline Numbered 1"/>
    <w:basedOn w:val="Normal"/>
    <w:link w:val="OutlineNumbered1Char"/>
    <w:rsid w:val="00F2794D"/>
    <w:pPr>
      <w:numPr>
        <w:numId w:val="5"/>
      </w:numPr>
      <w:spacing w:before="0"/>
    </w:pPr>
  </w:style>
  <w:style w:type="paragraph" w:customStyle="1" w:styleId="OutlineNumbered2">
    <w:name w:val="Outline Numbered 2"/>
    <w:basedOn w:val="Normal"/>
    <w:link w:val="OutlineNumbered2Char"/>
    <w:rsid w:val="00F2794D"/>
    <w:pPr>
      <w:numPr>
        <w:ilvl w:val="1"/>
        <w:numId w:val="5"/>
      </w:numPr>
      <w:spacing w:before="0"/>
    </w:pPr>
  </w:style>
  <w:style w:type="paragraph" w:customStyle="1" w:styleId="OutlineNumbered3">
    <w:name w:val="Outline Numbered 3"/>
    <w:basedOn w:val="Normal"/>
    <w:link w:val="OutlineNumbered3Char"/>
    <w:rsid w:val="00F2794D"/>
    <w:pPr>
      <w:numPr>
        <w:ilvl w:val="2"/>
        <w:numId w:val="5"/>
      </w:numPr>
      <w:spacing w:before="0"/>
    </w:pPr>
  </w:style>
  <w:style w:type="paragraph" w:customStyle="1" w:styleId="SingleParagraph">
    <w:name w:val="Single Paragraph"/>
    <w:basedOn w:val="Normal"/>
    <w:link w:val="SingleParagraphChar"/>
    <w:rsid w:val="00F2794D"/>
    <w:pPr>
      <w:spacing w:before="0" w:after="0"/>
    </w:pPr>
  </w:style>
  <w:style w:type="paragraph" w:customStyle="1" w:styleId="TableSecondHeading">
    <w:name w:val="Table Second Heading"/>
    <w:basedOn w:val="Normal"/>
    <w:next w:val="Normal"/>
    <w:rsid w:val="00F2794D"/>
    <w:pPr>
      <w:keepNext/>
      <w:spacing w:before="60" w:after="60"/>
    </w:pPr>
    <w:rPr>
      <w:b/>
      <w:color w:val="5F5F5F" w:themeColor="accent5"/>
      <w:sz w:val="23"/>
    </w:rPr>
  </w:style>
  <w:style w:type="paragraph" w:customStyle="1" w:styleId="TableColumnHeadingCentred">
    <w:name w:val="Table Column Heading Centred"/>
    <w:basedOn w:val="TableTextLeft"/>
    <w:rsid w:val="00F2794D"/>
    <w:pPr>
      <w:jc w:val="center"/>
    </w:pPr>
    <w:rPr>
      <w:b/>
      <w:sz w:val="20"/>
    </w:rPr>
  </w:style>
  <w:style w:type="paragraph" w:customStyle="1" w:styleId="TableColumnHeadingLeft">
    <w:name w:val="Table Column Heading Left"/>
    <w:basedOn w:val="TableTextLeft"/>
    <w:rsid w:val="00F2794D"/>
    <w:rPr>
      <w:b/>
      <w:sz w:val="20"/>
    </w:rPr>
  </w:style>
  <w:style w:type="paragraph" w:customStyle="1" w:styleId="TableColumnHeadingRight">
    <w:name w:val="Table Column Heading Right"/>
    <w:basedOn w:val="TableTextLeft"/>
    <w:rsid w:val="00F2794D"/>
    <w:pPr>
      <w:jc w:val="right"/>
    </w:pPr>
    <w:rPr>
      <w:b/>
      <w:sz w:val="20"/>
    </w:rPr>
  </w:style>
  <w:style w:type="table" w:styleId="TableGrid">
    <w:name w:val="Table Grid"/>
    <w:basedOn w:val="TableNormal"/>
    <w:rsid w:val="00F2794D"/>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E6E6E6" w:themeColor="accent1"/>
        <w:sz w:val="20"/>
      </w:rPr>
      <w:tblPr/>
      <w:tcPr>
        <w:shd w:val="clear" w:color="auto" w:fill="F8F8F8" w:themeFill="background2"/>
      </w:tcPr>
    </w:tblStylePr>
  </w:style>
  <w:style w:type="paragraph" w:customStyle="1" w:styleId="TableTextCentered">
    <w:name w:val="Table Text Centered"/>
    <w:basedOn w:val="TableTextRight"/>
    <w:rsid w:val="00F2794D"/>
    <w:pPr>
      <w:jc w:val="center"/>
    </w:pPr>
    <w:rPr>
      <w:color w:val="auto"/>
    </w:rPr>
  </w:style>
  <w:style w:type="paragraph" w:customStyle="1" w:styleId="TableTextLeft">
    <w:name w:val="Table Text Left"/>
    <w:basedOn w:val="TableTextRight"/>
    <w:rsid w:val="00F2794D"/>
    <w:pPr>
      <w:jc w:val="left"/>
    </w:pPr>
    <w:rPr>
      <w:color w:val="auto"/>
    </w:rPr>
  </w:style>
  <w:style w:type="paragraph" w:customStyle="1" w:styleId="TableTextRight">
    <w:name w:val="Table Text Right"/>
    <w:basedOn w:val="Normal"/>
    <w:rsid w:val="00F2794D"/>
    <w:pPr>
      <w:spacing w:before="40" w:after="40"/>
      <w:jc w:val="right"/>
    </w:pPr>
    <w:rPr>
      <w:sz w:val="18"/>
    </w:rPr>
  </w:style>
  <w:style w:type="paragraph" w:styleId="TOC1">
    <w:name w:val="toc 1"/>
    <w:basedOn w:val="Normal"/>
    <w:next w:val="Normal"/>
    <w:uiPriority w:val="39"/>
    <w:rsid w:val="00F2794D"/>
    <w:pPr>
      <w:keepNext/>
      <w:tabs>
        <w:tab w:val="right" w:leader="dot" w:pos="9072"/>
      </w:tabs>
      <w:spacing w:before="180" w:after="0"/>
      <w:ind w:right="-2"/>
    </w:pPr>
    <w:rPr>
      <w:b/>
      <w:noProof/>
      <w:sz w:val="24"/>
      <w:szCs w:val="22"/>
    </w:rPr>
  </w:style>
  <w:style w:type="paragraph" w:styleId="TOC2">
    <w:name w:val="toc 2"/>
    <w:basedOn w:val="Normal"/>
    <w:next w:val="Normal"/>
    <w:uiPriority w:val="39"/>
    <w:rsid w:val="00F2794D"/>
    <w:pPr>
      <w:keepNext/>
      <w:tabs>
        <w:tab w:val="right" w:leader="dot" w:pos="9072"/>
      </w:tabs>
      <w:spacing w:before="40" w:after="20"/>
      <w:ind w:right="-2"/>
    </w:pPr>
    <w:rPr>
      <w:noProof/>
      <w:color w:val="000000" w:themeColor="text2"/>
    </w:rPr>
  </w:style>
  <w:style w:type="paragraph" w:styleId="TOC3">
    <w:name w:val="toc 3"/>
    <w:basedOn w:val="Normal"/>
    <w:next w:val="Normal"/>
    <w:uiPriority w:val="39"/>
    <w:rsid w:val="00F2794D"/>
    <w:pPr>
      <w:tabs>
        <w:tab w:val="right" w:leader="dot" w:pos="9072"/>
      </w:tabs>
      <w:spacing w:before="20" w:after="0"/>
      <w:ind w:left="284" w:right="-2"/>
    </w:pPr>
    <w:rPr>
      <w:rFonts w:cs="Calibri"/>
      <w:noProof/>
    </w:rPr>
  </w:style>
  <w:style w:type="numbering" w:customStyle="1" w:styleId="OutlineList">
    <w:name w:val="OutlineList"/>
    <w:uiPriority w:val="99"/>
    <w:rsid w:val="00F2794D"/>
    <w:pPr>
      <w:numPr>
        <w:numId w:val="4"/>
      </w:numPr>
    </w:pPr>
  </w:style>
  <w:style w:type="numbering" w:customStyle="1" w:styleId="BulletedList">
    <w:name w:val="Bulleted List"/>
    <w:uiPriority w:val="99"/>
    <w:rsid w:val="00F2794D"/>
    <w:pPr>
      <w:numPr>
        <w:numId w:val="1"/>
      </w:numPr>
    </w:pPr>
  </w:style>
  <w:style w:type="numbering" w:customStyle="1" w:styleId="BoxBulletedList">
    <w:name w:val="Box Bulleted List"/>
    <w:uiPriority w:val="99"/>
    <w:rsid w:val="00F2794D"/>
    <w:pPr>
      <w:numPr>
        <w:numId w:val="2"/>
      </w:numPr>
    </w:pPr>
  </w:style>
  <w:style w:type="numbering" w:customStyle="1" w:styleId="OneLevelList">
    <w:name w:val="OneLevelList"/>
    <w:uiPriority w:val="99"/>
    <w:rsid w:val="00F2794D"/>
    <w:pPr>
      <w:numPr>
        <w:numId w:val="3"/>
      </w:numPr>
    </w:pPr>
  </w:style>
  <w:style w:type="numbering" w:customStyle="1" w:styleId="ChartandTableFootnoteAlphaList">
    <w:name w:val="ChartandTableFootnoteAlphaList"/>
    <w:uiPriority w:val="99"/>
    <w:rsid w:val="00F2794D"/>
    <w:pPr>
      <w:numPr>
        <w:numId w:val="8"/>
      </w:numPr>
    </w:pPr>
  </w:style>
  <w:style w:type="paragraph" w:customStyle="1" w:styleId="Heading1Numbered">
    <w:name w:val="Heading 1 Numbered"/>
    <w:basedOn w:val="Heading1"/>
    <w:next w:val="Normal"/>
    <w:rsid w:val="00F2794D"/>
    <w:pPr>
      <w:numPr>
        <w:numId w:val="6"/>
      </w:numPr>
    </w:pPr>
  </w:style>
  <w:style w:type="character" w:customStyle="1" w:styleId="SingleParagraphChar">
    <w:name w:val="Single Paragraph Char"/>
    <w:basedOn w:val="DefaultParagraphFont"/>
    <w:link w:val="SingleParagraph"/>
    <w:rsid w:val="00F2794D"/>
    <w:rPr>
      <w:rFonts w:eastAsia="Times New Roman" w:cs="Times New Roman"/>
      <w:color w:val="000000" w:themeColor="text1"/>
      <w:szCs w:val="20"/>
      <w:lang w:eastAsia="en-AU"/>
    </w:rPr>
  </w:style>
  <w:style w:type="paragraph" w:customStyle="1" w:styleId="Heading2Numbered">
    <w:name w:val="Heading 2 Numbered"/>
    <w:basedOn w:val="Heading2"/>
    <w:next w:val="Normal"/>
    <w:rsid w:val="00F2794D"/>
    <w:pPr>
      <w:numPr>
        <w:ilvl w:val="1"/>
        <w:numId w:val="6"/>
      </w:numPr>
      <w:ind w:left="284" w:hanging="284"/>
    </w:pPr>
  </w:style>
  <w:style w:type="paragraph" w:customStyle="1" w:styleId="Heading3Numbered">
    <w:name w:val="Heading 3 Numbered"/>
    <w:basedOn w:val="Heading3"/>
    <w:rsid w:val="00F2794D"/>
    <w:pPr>
      <w:numPr>
        <w:ilvl w:val="2"/>
        <w:numId w:val="6"/>
      </w:numPr>
      <w:ind w:left="284" w:hanging="284"/>
    </w:pPr>
  </w:style>
  <w:style w:type="paragraph" w:styleId="Title">
    <w:name w:val="Title"/>
    <w:basedOn w:val="Normal"/>
    <w:next w:val="Normal"/>
    <w:link w:val="TitleChar"/>
    <w:uiPriority w:val="10"/>
    <w:rsid w:val="00F2794D"/>
    <w:pPr>
      <w:spacing w:before="2400" w:after="300"/>
      <w:contextualSpacing/>
      <w:outlineLvl w:val="0"/>
    </w:pPr>
    <w:rPr>
      <w:rFonts w:asciiTheme="majorHAnsi" w:eastAsiaTheme="majorEastAsia" w:hAnsiTheme="majorHAnsi" w:cstheme="majorBidi"/>
      <w:b/>
      <w:color w:val="auto"/>
      <w:spacing w:val="5"/>
      <w:kern w:val="28"/>
      <w:sz w:val="72"/>
      <w:szCs w:val="52"/>
    </w:rPr>
  </w:style>
  <w:style w:type="character" w:customStyle="1" w:styleId="TitleChar">
    <w:name w:val="Title Char"/>
    <w:basedOn w:val="DefaultParagraphFont"/>
    <w:link w:val="Title"/>
    <w:uiPriority w:val="10"/>
    <w:rsid w:val="00F2794D"/>
    <w:rPr>
      <w:rFonts w:asciiTheme="majorHAnsi" w:eastAsiaTheme="majorEastAsia" w:hAnsiTheme="majorHAnsi" w:cstheme="majorBidi"/>
      <w:b/>
      <w:spacing w:val="5"/>
      <w:kern w:val="28"/>
      <w:sz w:val="72"/>
      <w:szCs w:val="52"/>
      <w:lang w:eastAsia="en-AU"/>
    </w:rPr>
  </w:style>
  <w:style w:type="paragraph" w:styleId="Subtitle">
    <w:name w:val="Subtitle"/>
    <w:basedOn w:val="Normal"/>
    <w:next w:val="Normal"/>
    <w:link w:val="SubtitleChar"/>
    <w:uiPriority w:val="11"/>
    <w:rsid w:val="00F2794D"/>
    <w:pPr>
      <w:numPr>
        <w:ilvl w:val="1"/>
      </w:numPr>
    </w:pPr>
    <w:rPr>
      <w:rFonts w:asciiTheme="majorHAnsi" w:eastAsiaTheme="majorEastAsia" w:hAnsiTheme="majorHAnsi" w:cstheme="majorBidi"/>
      <w:iCs/>
      <w:color w:val="auto"/>
      <w:sz w:val="44"/>
      <w:szCs w:val="44"/>
    </w:rPr>
  </w:style>
  <w:style w:type="character" w:customStyle="1" w:styleId="SubtitleChar">
    <w:name w:val="Subtitle Char"/>
    <w:basedOn w:val="DefaultParagraphFont"/>
    <w:link w:val="Subtitle"/>
    <w:uiPriority w:val="11"/>
    <w:rsid w:val="00F2794D"/>
    <w:rPr>
      <w:rFonts w:asciiTheme="majorHAnsi" w:eastAsiaTheme="majorEastAsia" w:hAnsiTheme="majorHAnsi" w:cstheme="majorBidi"/>
      <w:iCs/>
      <w:sz w:val="44"/>
      <w:szCs w:val="44"/>
      <w:lang w:eastAsia="en-AU"/>
    </w:rPr>
  </w:style>
  <w:style w:type="character" w:styleId="SubtleEmphasis">
    <w:name w:val="Subtle Emphasis"/>
    <w:basedOn w:val="DefaultParagraphFont"/>
    <w:uiPriority w:val="19"/>
    <w:rsid w:val="00F2794D"/>
    <w:rPr>
      <w:i/>
      <w:iCs/>
      <w:color w:val="808080" w:themeColor="text1" w:themeTint="7F"/>
    </w:rPr>
  </w:style>
  <w:style w:type="paragraph" w:styleId="Footer">
    <w:name w:val="footer"/>
    <w:basedOn w:val="Normal"/>
    <w:link w:val="FooterChar"/>
    <w:unhideWhenUsed/>
    <w:rsid w:val="00F2794D"/>
    <w:pPr>
      <w:tabs>
        <w:tab w:val="center" w:pos="4513"/>
        <w:tab w:val="right" w:pos="9026"/>
      </w:tabs>
      <w:spacing w:before="0" w:after="0"/>
      <w:jc w:val="center"/>
    </w:pPr>
    <w:rPr>
      <w:sz w:val="20"/>
    </w:rPr>
  </w:style>
  <w:style w:type="character" w:customStyle="1" w:styleId="FooterChar">
    <w:name w:val="Footer Char"/>
    <w:basedOn w:val="DefaultParagraphFont"/>
    <w:link w:val="Footer"/>
    <w:rsid w:val="00F2794D"/>
    <w:rPr>
      <w:rFonts w:eastAsia="Times New Roman" w:cs="Times New Roman"/>
      <w:color w:val="000000" w:themeColor="text1"/>
      <w:sz w:val="20"/>
      <w:szCs w:val="20"/>
      <w:lang w:eastAsia="en-AU"/>
    </w:rPr>
  </w:style>
  <w:style w:type="paragraph" w:styleId="Header">
    <w:name w:val="header"/>
    <w:basedOn w:val="Normal"/>
    <w:link w:val="HeaderChar"/>
    <w:uiPriority w:val="99"/>
    <w:unhideWhenUsed/>
    <w:rsid w:val="00F2794D"/>
    <w:pPr>
      <w:keepNext/>
      <w:spacing w:before="0" w:after="0"/>
    </w:pPr>
    <w:rPr>
      <w:color w:val="auto"/>
      <w:sz w:val="20"/>
    </w:rPr>
  </w:style>
  <w:style w:type="character" w:customStyle="1" w:styleId="HeaderChar">
    <w:name w:val="Header Char"/>
    <w:basedOn w:val="DefaultParagraphFont"/>
    <w:link w:val="Header"/>
    <w:uiPriority w:val="99"/>
    <w:rsid w:val="00F2794D"/>
    <w:rPr>
      <w:rFonts w:eastAsia="Times New Roman" w:cs="Times New Roman"/>
      <w:sz w:val="20"/>
      <w:szCs w:val="20"/>
      <w:lang w:eastAsia="en-AU"/>
    </w:rPr>
  </w:style>
  <w:style w:type="character" w:styleId="PlaceholderText">
    <w:name w:val="Placeholder Text"/>
    <w:basedOn w:val="DefaultParagraphFont"/>
    <w:uiPriority w:val="99"/>
    <w:semiHidden/>
    <w:rsid w:val="00F2794D"/>
    <w:rPr>
      <w:color w:val="808080"/>
    </w:rPr>
  </w:style>
  <w:style w:type="paragraph" w:customStyle="1" w:styleId="AppendixHeading">
    <w:name w:val="Appendix Heading"/>
    <w:basedOn w:val="Heading1"/>
    <w:next w:val="Normal"/>
    <w:rsid w:val="00F2794D"/>
  </w:style>
  <w:style w:type="paragraph" w:customStyle="1" w:styleId="HeadingBase">
    <w:name w:val="Heading Base"/>
    <w:rsid w:val="00F2794D"/>
    <w:pPr>
      <w:keepNext/>
      <w:spacing w:after="120" w:line="240" w:lineRule="auto"/>
    </w:pPr>
    <w:rPr>
      <w:rFonts w:asciiTheme="majorHAnsi" w:eastAsia="Times New Roman" w:hAnsiTheme="majorHAnsi" w:cs="Arial"/>
      <w:bCs/>
      <w:color w:val="000000" w:themeColor="text1"/>
      <w:kern w:val="32"/>
      <w:sz w:val="48"/>
      <w:szCs w:val="36"/>
      <w:lang w:eastAsia="en-AU"/>
    </w:rPr>
  </w:style>
  <w:style w:type="character" w:customStyle="1" w:styleId="ReportDateChar">
    <w:name w:val="Report Date Char"/>
    <w:basedOn w:val="DefaultParagraphFont"/>
    <w:link w:val="ReportDate"/>
    <w:rsid w:val="00F2794D"/>
    <w:rPr>
      <w:rFonts w:eastAsia="Times New Roman" w:cs="Times New Roman"/>
      <w:sz w:val="32"/>
      <w:szCs w:val="20"/>
      <w:lang w:eastAsia="en-AU"/>
    </w:rPr>
  </w:style>
  <w:style w:type="paragraph" w:customStyle="1" w:styleId="NotesHeading">
    <w:name w:val="Notes Heading"/>
    <w:basedOn w:val="Normal"/>
    <w:rsid w:val="00F2794D"/>
    <w:pPr>
      <w:keepNext/>
      <w:spacing w:after="360"/>
      <w:jc w:val="center"/>
    </w:pPr>
    <w:rPr>
      <w:rFonts w:ascii="Century Gothic" w:hAnsi="Century Gothic"/>
      <w:smallCaps/>
      <w:color w:val="000000" w:themeColor="text2"/>
      <w:sz w:val="36"/>
      <w:szCs w:val="36"/>
    </w:rPr>
  </w:style>
  <w:style w:type="paragraph" w:styleId="ListParagraph">
    <w:name w:val="List Paragraph"/>
    <w:aliases w:val="Bullet Point,Bullet point,Bulletr List Paragraph,CAB - List Bullet,Content descriptions,FooterText,L,List Bullet 1,List Bullet Cab,List Paragraph Number,List Paragraph1,List Paragraph11,List Paragraph2,List Paragraph21,Listeafsnit1"/>
    <w:basedOn w:val="Normal"/>
    <w:link w:val="ListParagraphChar"/>
    <w:uiPriority w:val="34"/>
    <w:rsid w:val="00F2794D"/>
    <w:pPr>
      <w:ind w:left="720"/>
      <w:contextualSpacing/>
    </w:pPr>
  </w:style>
  <w:style w:type="paragraph" w:customStyle="1" w:styleId="TableTextIndented">
    <w:name w:val="Table Text Indented"/>
    <w:basedOn w:val="TableTextLeft"/>
    <w:rsid w:val="00F2794D"/>
    <w:pPr>
      <w:ind w:left="284"/>
    </w:pPr>
  </w:style>
  <w:style w:type="paragraph" w:customStyle="1" w:styleId="TableHeadingContinued">
    <w:name w:val="Table Heading Continued"/>
    <w:basedOn w:val="TableMainHeading"/>
    <w:next w:val="TableGraphic"/>
    <w:rsid w:val="00F2794D"/>
  </w:style>
  <w:style w:type="paragraph" w:customStyle="1" w:styleId="TableGraphic">
    <w:name w:val="Table Graphic"/>
    <w:basedOn w:val="HeadingBase"/>
    <w:next w:val="Normal"/>
    <w:rsid w:val="00F2794D"/>
    <w:pPr>
      <w:spacing w:after="0"/>
    </w:pPr>
  </w:style>
  <w:style w:type="paragraph" w:customStyle="1" w:styleId="HeaderEven">
    <w:name w:val="Header Even"/>
    <w:basedOn w:val="Header"/>
    <w:qFormat/>
    <w:rsid w:val="00F2794D"/>
  </w:style>
  <w:style w:type="paragraph" w:customStyle="1" w:styleId="HeaderOdd">
    <w:name w:val="Header Odd"/>
    <w:basedOn w:val="Header"/>
    <w:qFormat/>
    <w:rsid w:val="00F2794D"/>
    <w:pPr>
      <w:jc w:val="right"/>
    </w:pPr>
  </w:style>
  <w:style w:type="paragraph" w:styleId="FootnoteText">
    <w:name w:val="footnote text"/>
    <w:basedOn w:val="Normal"/>
    <w:link w:val="FootnoteTextChar"/>
    <w:uiPriority w:val="99"/>
    <w:rsid w:val="00F2794D"/>
    <w:pPr>
      <w:spacing w:before="0" w:after="0"/>
      <w:ind w:left="397" w:hanging="397"/>
    </w:pPr>
    <w:rPr>
      <w:sz w:val="20"/>
    </w:rPr>
  </w:style>
  <w:style w:type="character" w:customStyle="1" w:styleId="FootnoteTextChar">
    <w:name w:val="Footnote Text Char"/>
    <w:basedOn w:val="DefaultParagraphFont"/>
    <w:link w:val="FootnoteText"/>
    <w:uiPriority w:val="99"/>
    <w:rsid w:val="00F2794D"/>
    <w:rPr>
      <w:rFonts w:eastAsia="Times New Roman" w:cs="Times New Roman"/>
      <w:color w:val="000000" w:themeColor="text1"/>
      <w:sz w:val="20"/>
      <w:szCs w:val="20"/>
      <w:lang w:eastAsia="en-AU"/>
    </w:rPr>
  </w:style>
  <w:style w:type="character" w:styleId="FootnoteReference">
    <w:name w:val="footnote reference"/>
    <w:basedOn w:val="DefaultParagraphFont"/>
    <w:uiPriority w:val="99"/>
    <w:rsid w:val="00F2794D"/>
    <w:rPr>
      <w:sz w:val="18"/>
    </w:rPr>
  </w:style>
  <w:style w:type="paragraph" w:styleId="BalloonText">
    <w:name w:val="Balloon Text"/>
    <w:basedOn w:val="Normal"/>
    <w:link w:val="BalloonTextChar"/>
    <w:uiPriority w:val="99"/>
    <w:semiHidden/>
    <w:unhideWhenUsed/>
    <w:rsid w:val="00F2794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94D"/>
    <w:rPr>
      <w:rFonts w:ascii="Tahoma" w:eastAsia="Times New Roman" w:hAnsi="Tahoma" w:cs="Tahoma"/>
      <w:color w:val="000000" w:themeColor="text1"/>
      <w:sz w:val="16"/>
      <w:szCs w:val="16"/>
      <w:lang w:eastAsia="en-AU"/>
    </w:rPr>
  </w:style>
  <w:style w:type="character" w:customStyle="1" w:styleId="BoxTextChar">
    <w:name w:val="Box Text Char"/>
    <w:basedOn w:val="DefaultParagraphFont"/>
    <w:link w:val="BoxText"/>
    <w:locked/>
    <w:rsid w:val="00F2794D"/>
    <w:rPr>
      <w:rFonts w:eastAsia="Times New Roman" w:cs="Times New Roman"/>
      <w:color w:val="000000" w:themeColor="text1"/>
      <w:sz w:val="20"/>
      <w:szCs w:val="20"/>
      <w:lang w:eastAsia="en-AU"/>
    </w:rPr>
  </w:style>
  <w:style w:type="paragraph" w:customStyle="1" w:styleId="Boxbullet">
    <w:name w:val="Box bullet"/>
    <w:basedOn w:val="BoxText"/>
    <w:rsid w:val="00F2794D"/>
    <w:pPr>
      <w:numPr>
        <w:numId w:val="10"/>
      </w:numPr>
    </w:pPr>
    <w:rPr>
      <w:lang w:eastAsia="en-US"/>
    </w:rPr>
  </w:style>
  <w:style w:type="paragraph" w:customStyle="1" w:styleId="Boxdash">
    <w:name w:val="Box dash"/>
    <w:basedOn w:val="Boxbullet"/>
    <w:rsid w:val="00F2794D"/>
    <w:pPr>
      <w:numPr>
        <w:ilvl w:val="1"/>
      </w:numPr>
      <w:tabs>
        <w:tab w:val="num" w:pos="1040"/>
      </w:tabs>
      <w:spacing w:before="60" w:after="60" w:line="276" w:lineRule="auto"/>
    </w:pPr>
    <w:rPr>
      <w:rFonts w:eastAsiaTheme="minorHAnsi"/>
      <w:color w:val="0D0D0D" w:themeColor="text1" w:themeTint="F2"/>
    </w:rPr>
  </w:style>
  <w:style w:type="paragraph" w:customStyle="1" w:styleId="Boxdoubledot">
    <w:name w:val="Box double dot"/>
    <w:basedOn w:val="Boxdash"/>
    <w:rsid w:val="00F2794D"/>
    <w:pPr>
      <w:numPr>
        <w:ilvl w:val="2"/>
      </w:numPr>
      <w:tabs>
        <w:tab w:val="left" w:pos="567"/>
        <w:tab w:val="num" w:pos="1560"/>
      </w:tabs>
    </w:pPr>
  </w:style>
  <w:style w:type="paragraph" w:customStyle="1" w:styleId="Instructions">
    <w:name w:val="Instructions"/>
    <w:basedOn w:val="Normal"/>
    <w:uiPriority w:val="1"/>
    <w:qFormat/>
    <w:rsid w:val="00F2794D"/>
    <w:pPr>
      <w:shd w:val="clear" w:color="auto" w:fill="FFFF00"/>
      <w:ind w:left="170" w:hanging="170"/>
    </w:pPr>
    <w:rPr>
      <w:sz w:val="20"/>
      <w:szCs w:val="24"/>
    </w:rPr>
  </w:style>
  <w:style w:type="character" w:styleId="CommentReference">
    <w:name w:val="annotation reference"/>
    <w:basedOn w:val="DefaultParagraphFont"/>
    <w:uiPriority w:val="99"/>
    <w:semiHidden/>
    <w:unhideWhenUsed/>
    <w:rsid w:val="00F2794D"/>
    <w:rPr>
      <w:sz w:val="16"/>
      <w:szCs w:val="16"/>
    </w:rPr>
  </w:style>
  <w:style w:type="paragraph" w:styleId="CommentText">
    <w:name w:val="annotation text"/>
    <w:basedOn w:val="Normal"/>
    <w:link w:val="CommentTextChar"/>
    <w:uiPriority w:val="99"/>
    <w:unhideWhenUsed/>
    <w:rsid w:val="00F2794D"/>
    <w:rPr>
      <w:rFonts w:ascii="Calibri" w:hAnsi="Calibri"/>
      <w:sz w:val="20"/>
    </w:rPr>
  </w:style>
  <w:style w:type="character" w:customStyle="1" w:styleId="CommentTextChar">
    <w:name w:val="Comment Text Char"/>
    <w:basedOn w:val="DefaultParagraphFont"/>
    <w:link w:val="CommentText"/>
    <w:uiPriority w:val="99"/>
    <w:rsid w:val="00F2794D"/>
    <w:rPr>
      <w:rFonts w:ascii="Calibri" w:eastAsia="Times New Roman" w:hAnsi="Calibri" w:cs="Times New Roman"/>
      <w:color w:val="000000" w:themeColor="text1"/>
      <w:sz w:val="20"/>
      <w:szCs w:val="20"/>
      <w:lang w:eastAsia="en-AU"/>
    </w:rPr>
  </w:style>
  <w:style w:type="paragraph" w:styleId="CommentSubject">
    <w:name w:val="annotation subject"/>
    <w:basedOn w:val="CommentText"/>
    <w:next w:val="CommentText"/>
    <w:link w:val="CommentSubjectChar"/>
    <w:uiPriority w:val="99"/>
    <w:semiHidden/>
    <w:unhideWhenUsed/>
    <w:rsid w:val="00F2794D"/>
    <w:rPr>
      <w:b/>
      <w:bCs/>
    </w:rPr>
  </w:style>
  <w:style w:type="character" w:customStyle="1" w:styleId="CommentSubjectChar">
    <w:name w:val="Comment Subject Char"/>
    <w:basedOn w:val="CommentTextChar"/>
    <w:link w:val="CommentSubject"/>
    <w:uiPriority w:val="99"/>
    <w:semiHidden/>
    <w:rsid w:val="00F2794D"/>
    <w:rPr>
      <w:rFonts w:ascii="Calibri" w:eastAsia="Times New Roman" w:hAnsi="Calibri" w:cs="Times New Roman"/>
      <w:b/>
      <w:bCs/>
      <w:color w:val="000000" w:themeColor="text1"/>
      <w:sz w:val="20"/>
      <w:szCs w:val="20"/>
      <w:lang w:eastAsia="en-AU"/>
    </w:rPr>
  </w:style>
  <w:style w:type="character" w:styleId="UnresolvedMention">
    <w:name w:val="Unresolved Mention"/>
    <w:basedOn w:val="DefaultParagraphFont"/>
    <w:uiPriority w:val="99"/>
    <w:semiHidden/>
    <w:unhideWhenUsed/>
    <w:rsid w:val="00F2794D"/>
    <w:rPr>
      <w:color w:val="605E5C"/>
      <w:shd w:val="clear" w:color="auto" w:fill="E1DFDD"/>
    </w:rPr>
  </w:style>
  <w:style w:type="character" w:styleId="Emphasis">
    <w:name w:val="Emphasis"/>
    <w:basedOn w:val="DefaultParagraphFont"/>
    <w:uiPriority w:val="20"/>
    <w:rsid w:val="00F2794D"/>
    <w:rPr>
      <w:i/>
      <w:iCs/>
    </w:rPr>
  </w:style>
  <w:style w:type="table" w:customStyle="1" w:styleId="SidebySideChartTable">
    <w:name w:val="Side by Side Chart Table"/>
    <w:basedOn w:val="TableNormal"/>
    <w:uiPriority w:val="99"/>
    <w:rsid w:val="00F2794D"/>
    <w:pPr>
      <w:spacing w:after="0" w:line="240" w:lineRule="auto"/>
    </w:pPr>
    <w:tblPr>
      <w:tblStyleRowBandSize w:val="1"/>
      <w:tblStyleColBandSize w:val="1"/>
      <w:tblCellMar>
        <w:left w:w="0" w:type="dxa"/>
        <w:right w:w="0" w:type="dxa"/>
      </w:tblCellMar>
    </w:tblPr>
    <w:trPr>
      <w:cantSplit/>
    </w:trPr>
    <w:tblStylePr w:type="firstRow">
      <w:tblPr/>
      <w:trPr>
        <w:cantSplit/>
        <w:tblHeader/>
      </w:trPr>
    </w:tblStylePr>
  </w:style>
  <w:style w:type="table" w:customStyle="1" w:styleId="BoxStyle">
    <w:name w:val="Box Style"/>
    <w:basedOn w:val="TableNormal"/>
    <w:uiPriority w:val="99"/>
    <w:rsid w:val="00F2794D"/>
    <w:pPr>
      <w:spacing w:after="0" w:line="240" w:lineRule="auto"/>
    </w:pPr>
    <w:rPr>
      <w:sz w:val="20"/>
    </w:rPr>
    <w:tblPr>
      <w:tblCellMar>
        <w:top w:w="284" w:type="dxa"/>
        <w:left w:w="284" w:type="dxa"/>
        <w:bottom w:w="284" w:type="dxa"/>
        <w:right w:w="284" w:type="dxa"/>
      </w:tblCellMar>
    </w:tblPr>
    <w:tcPr>
      <w:shd w:val="clear" w:color="auto" w:fill="F8F8F8" w:themeFill="background2"/>
    </w:tcPr>
  </w:style>
  <w:style w:type="character" w:styleId="Strong">
    <w:name w:val="Strong"/>
    <w:basedOn w:val="DefaultParagraphFont"/>
    <w:qFormat/>
    <w:rsid w:val="00F2794D"/>
    <w:rPr>
      <w:b/>
      <w:bCs/>
    </w:rPr>
  </w:style>
  <w:style w:type="character" w:customStyle="1" w:styleId="Heading7Char">
    <w:name w:val="Heading 7 Char"/>
    <w:basedOn w:val="DefaultParagraphFont"/>
    <w:link w:val="Heading7"/>
    <w:uiPriority w:val="9"/>
    <w:semiHidden/>
    <w:rsid w:val="00754966"/>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754966"/>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754966"/>
    <w:rPr>
      <w:rFonts w:eastAsiaTheme="majorEastAsia" w:cstheme="majorBidi"/>
      <w:color w:val="272727" w:themeColor="text1" w:themeTint="D8"/>
      <w:kern w:val="2"/>
      <w14:ligatures w14:val="standardContextual"/>
    </w:rPr>
  </w:style>
  <w:style w:type="paragraph" w:styleId="Quote">
    <w:name w:val="Quote"/>
    <w:basedOn w:val="Normal"/>
    <w:next w:val="Normal"/>
    <w:link w:val="QuoteChar"/>
    <w:uiPriority w:val="29"/>
    <w:qFormat/>
    <w:rsid w:val="00754966"/>
    <w:pPr>
      <w:spacing w:before="160" w:after="160" w:line="259" w:lineRule="auto"/>
      <w:jc w:val="center"/>
    </w:pPr>
    <w:rPr>
      <w:rFonts w:eastAsiaTheme="minorHAnsi" w:cstheme="minorBidi"/>
      <w:i/>
      <w:iCs/>
      <w:color w:val="404040" w:themeColor="text1" w:themeTint="BF"/>
      <w:kern w:val="2"/>
      <w:szCs w:val="22"/>
      <w:lang w:eastAsia="en-US"/>
      <w14:ligatures w14:val="standardContextual"/>
    </w:rPr>
  </w:style>
  <w:style w:type="character" w:customStyle="1" w:styleId="QuoteChar">
    <w:name w:val="Quote Char"/>
    <w:basedOn w:val="DefaultParagraphFont"/>
    <w:link w:val="Quote"/>
    <w:uiPriority w:val="29"/>
    <w:rsid w:val="00754966"/>
    <w:rPr>
      <w:i/>
      <w:iCs/>
      <w:color w:val="404040" w:themeColor="text1" w:themeTint="BF"/>
      <w:kern w:val="2"/>
      <w14:ligatures w14:val="standardContextual"/>
    </w:rPr>
  </w:style>
  <w:style w:type="character" w:styleId="IntenseEmphasis">
    <w:name w:val="Intense Emphasis"/>
    <w:basedOn w:val="DefaultParagraphFont"/>
    <w:uiPriority w:val="21"/>
    <w:qFormat/>
    <w:rsid w:val="00754966"/>
    <w:rPr>
      <w:i/>
      <w:iCs/>
      <w:color w:val="ACACAC" w:themeColor="accent1" w:themeShade="BF"/>
    </w:rPr>
  </w:style>
  <w:style w:type="paragraph" w:styleId="IntenseQuote">
    <w:name w:val="Intense Quote"/>
    <w:basedOn w:val="Normal"/>
    <w:next w:val="Normal"/>
    <w:link w:val="IntenseQuoteChar"/>
    <w:uiPriority w:val="30"/>
    <w:qFormat/>
    <w:rsid w:val="00754966"/>
    <w:pPr>
      <w:pBdr>
        <w:top w:val="single" w:sz="4" w:space="10" w:color="ACACAC" w:themeColor="accent1" w:themeShade="BF"/>
        <w:bottom w:val="single" w:sz="4" w:space="10" w:color="ACACAC" w:themeColor="accent1" w:themeShade="BF"/>
      </w:pBdr>
      <w:spacing w:before="360" w:after="360" w:line="259" w:lineRule="auto"/>
      <w:ind w:left="864" w:right="864"/>
      <w:jc w:val="center"/>
    </w:pPr>
    <w:rPr>
      <w:rFonts w:eastAsiaTheme="minorHAnsi" w:cstheme="minorBidi"/>
      <w:i/>
      <w:iCs/>
      <w:color w:val="ACACAC" w:themeColor="accent1" w:themeShade="BF"/>
      <w:kern w:val="2"/>
      <w:szCs w:val="22"/>
      <w:lang w:eastAsia="en-US"/>
      <w14:ligatures w14:val="standardContextual"/>
    </w:rPr>
  </w:style>
  <w:style w:type="character" w:customStyle="1" w:styleId="IntenseQuoteChar">
    <w:name w:val="Intense Quote Char"/>
    <w:basedOn w:val="DefaultParagraphFont"/>
    <w:link w:val="IntenseQuote"/>
    <w:uiPriority w:val="30"/>
    <w:rsid w:val="00754966"/>
    <w:rPr>
      <w:i/>
      <w:iCs/>
      <w:color w:val="ACACAC" w:themeColor="accent1" w:themeShade="BF"/>
      <w:kern w:val="2"/>
      <w14:ligatures w14:val="standardContextual"/>
    </w:rPr>
  </w:style>
  <w:style w:type="character" w:styleId="IntenseReference">
    <w:name w:val="Intense Reference"/>
    <w:basedOn w:val="DefaultParagraphFont"/>
    <w:uiPriority w:val="32"/>
    <w:qFormat/>
    <w:rsid w:val="00754966"/>
    <w:rPr>
      <w:b/>
      <w:bCs/>
      <w:smallCaps/>
      <w:color w:val="ACACAC" w:themeColor="accent1" w:themeShade="BF"/>
      <w:spacing w:val="5"/>
    </w:rPr>
  </w:style>
  <w:style w:type="paragraph" w:styleId="TOCHeading">
    <w:name w:val="TOC Heading"/>
    <w:basedOn w:val="Heading1"/>
    <w:next w:val="Normal"/>
    <w:uiPriority w:val="39"/>
    <w:unhideWhenUsed/>
    <w:qFormat/>
    <w:rsid w:val="00754966"/>
    <w:pPr>
      <w:keepLines/>
      <w:spacing w:before="240" w:after="0" w:line="259" w:lineRule="auto"/>
      <w:outlineLvl w:val="9"/>
    </w:pPr>
    <w:rPr>
      <w:rFonts w:eastAsiaTheme="majorEastAsia" w:cstheme="majorBidi"/>
      <w:b w:val="0"/>
      <w:color w:val="ACACAC" w:themeColor="accent1" w:themeShade="BF"/>
      <w:kern w:val="0"/>
      <w:sz w:val="32"/>
      <w:szCs w:val="32"/>
      <w:lang w:val="en-US" w:eastAsia="en-US"/>
    </w:rPr>
  </w:style>
  <w:style w:type="paragraph" w:styleId="Revision">
    <w:name w:val="Revision"/>
    <w:hidden/>
    <w:uiPriority w:val="99"/>
    <w:semiHidden/>
    <w:rsid w:val="00754966"/>
    <w:pPr>
      <w:spacing w:after="0" w:line="240" w:lineRule="auto"/>
    </w:pPr>
    <w:rPr>
      <w:kern w:val="2"/>
      <w14:ligatures w14:val="standardContextual"/>
    </w:rPr>
  </w:style>
  <w:style w:type="paragraph" w:styleId="NoSpacing">
    <w:name w:val="No Spacing"/>
    <w:uiPriority w:val="1"/>
    <w:qFormat/>
    <w:rsid w:val="00754966"/>
    <w:pPr>
      <w:spacing w:after="0" w:line="240" w:lineRule="auto"/>
    </w:pPr>
    <w:rPr>
      <w:kern w:val="2"/>
      <w14:ligatures w14:val="standardContextual"/>
    </w:rPr>
  </w:style>
  <w:style w:type="paragraph" w:customStyle="1" w:styleId="COREBodyCopyIntroPara">
    <w:name w:val="CORE Body Copy Intro Para"/>
    <w:basedOn w:val="Heading6"/>
    <w:qFormat/>
    <w:rsid w:val="00754966"/>
    <w:pPr>
      <w:keepNext w:val="0"/>
      <w:spacing w:before="0" w:after="200" w:line="250" w:lineRule="exact"/>
    </w:pPr>
    <w:rPr>
      <w:rFonts w:asciiTheme="majorHAnsi" w:eastAsiaTheme="minorHAnsi" w:hAnsiTheme="majorHAnsi" w:cs="Times New Roman (Body CS)"/>
      <w:bCs/>
      <w:i/>
      <w:color w:val="000000" w:themeColor="text2"/>
      <w:kern w:val="0"/>
      <w:sz w:val="22"/>
      <w:szCs w:val="20"/>
      <w:lang w:val="en-US" w:eastAsia="en-US"/>
    </w:rPr>
  </w:style>
  <w:style w:type="paragraph" w:customStyle="1" w:styleId="Default">
    <w:name w:val="Default"/>
    <w:rsid w:val="00754966"/>
    <w:pPr>
      <w:autoSpaceDE w:val="0"/>
      <w:autoSpaceDN w:val="0"/>
      <w:adjustRightInd w:val="0"/>
      <w:spacing w:after="0" w:line="240" w:lineRule="auto"/>
    </w:pPr>
    <w:rPr>
      <w:rFonts w:ascii="Calibri" w:hAnsi="Calibri" w:cs="Calibri"/>
      <w:color w:val="000000"/>
      <w:sz w:val="24"/>
      <w:szCs w:val="24"/>
      <w14:ligatures w14:val="standardContextual"/>
    </w:rPr>
  </w:style>
  <w:style w:type="character" w:styleId="Mention">
    <w:name w:val="Mention"/>
    <w:basedOn w:val="DefaultParagraphFont"/>
    <w:uiPriority w:val="99"/>
    <w:unhideWhenUsed/>
    <w:rsid w:val="00754966"/>
    <w:rPr>
      <w:color w:val="2B579A"/>
      <w:shd w:val="clear" w:color="auto" w:fill="E1DFDD"/>
    </w:rPr>
  </w:style>
  <w:style w:type="paragraph" w:styleId="NormalWeb">
    <w:name w:val="Normal (Web)"/>
    <w:basedOn w:val="Normal"/>
    <w:uiPriority w:val="99"/>
    <w:semiHidden/>
    <w:unhideWhenUsed/>
    <w:rsid w:val="00754966"/>
    <w:pPr>
      <w:spacing w:before="100" w:beforeAutospacing="1" w:after="100" w:afterAutospacing="1"/>
    </w:pPr>
    <w:rPr>
      <w:rFonts w:ascii="Times New Roman" w:hAnsi="Times New Roman"/>
      <w:color w:val="auto"/>
      <w:sz w:val="24"/>
      <w:szCs w:val="24"/>
    </w:rPr>
  </w:style>
  <w:style w:type="character" w:customStyle="1" w:styleId="ListParagraphChar">
    <w:name w:val="List Paragraph Char"/>
    <w:aliases w:val="Bullet Point Char,Bullet point Char,Bulletr List Paragraph Char,CAB - List Bullet Char,Content descriptions Char,FooterText Char,L Char,List Bullet 1 Char,List Bullet Cab Char,List Paragraph Number Char,List Paragraph1 Char"/>
    <w:basedOn w:val="DefaultParagraphFont"/>
    <w:link w:val="ListParagraph"/>
    <w:uiPriority w:val="34"/>
    <w:locked/>
    <w:rsid w:val="00754966"/>
    <w:rPr>
      <w:rFonts w:eastAsia="Times New Roman" w:cs="Times New Roman"/>
      <w:color w:val="000000" w:themeColor="text1"/>
      <w:szCs w:val="20"/>
      <w:lang w:eastAsia="en-AU"/>
    </w:rPr>
  </w:style>
  <w:style w:type="character" w:customStyle="1" w:styleId="OutlineNumbered1Char">
    <w:name w:val="Outline Numbered 1 Char"/>
    <w:basedOn w:val="ListParagraphChar"/>
    <w:link w:val="OutlineNumbered1"/>
    <w:rsid w:val="00754966"/>
    <w:rPr>
      <w:rFonts w:eastAsia="Times New Roman" w:cs="Times New Roman"/>
      <w:color w:val="000000" w:themeColor="text1"/>
      <w:szCs w:val="20"/>
      <w:lang w:eastAsia="en-AU"/>
    </w:rPr>
  </w:style>
  <w:style w:type="character" w:customStyle="1" w:styleId="OutlineNumbered2Char">
    <w:name w:val="Outline Numbered 2 Char"/>
    <w:basedOn w:val="ListParagraphChar"/>
    <w:link w:val="OutlineNumbered2"/>
    <w:rsid w:val="00754966"/>
    <w:rPr>
      <w:rFonts w:eastAsia="Times New Roman" w:cs="Times New Roman"/>
      <w:color w:val="000000" w:themeColor="text1"/>
      <w:szCs w:val="20"/>
      <w:lang w:eastAsia="en-AU"/>
    </w:rPr>
  </w:style>
  <w:style w:type="character" w:customStyle="1" w:styleId="OutlineNumbered3Char">
    <w:name w:val="Outline Numbered 3 Char"/>
    <w:basedOn w:val="ListParagraphChar"/>
    <w:link w:val="OutlineNumbered3"/>
    <w:rsid w:val="00754966"/>
    <w:rPr>
      <w:rFonts w:eastAsia="Times New Roman" w:cs="Times New Roman"/>
      <w:color w:val="000000" w:themeColor="text1"/>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24098">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595595543">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900212390">
      <w:bodyDiv w:val="1"/>
      <w:marLeft w:val="0"/>
      <w:marRight w:val="0"/>
      <w:marTop w:val="0"/>
      <w:marBottom w:val="0"/>
      <w:divBdr>
        <w:top w:val="none" w:sz="0" w:space="0" w:color="auto"/>
        <w:left w:val="none" w:sz="0" w:space="0" w:color="auto"/>
        <w:bottom w:val="none" w:sz="0" w:space="0" w:color="auto"/>
        <w:right w:val="none" w:sz="0" w:space="0" w:color="auto"/>
      </w:divBdr>
    </w:div>
    <w:div w:id="1001156092">
      <w:bodyDiv w:val="1"/>
      <w:marLeft w:val="0"/>
      <w:marRight w:val="0"/>
      <w:marTop w:val="0"/>
      <w:marBottom w:val="0"/>
      <w:divBdr>
        <w:top w:val="none" w:sz="0" w:space="0" w:color="auto"/>
        <w:left w:val="none" w:sz="0" w:space="0" w:color="auto"/>
        <w:bottom w:val="none" w:sz="0" w:space="0" w:color="auto"/>
        <w:right w:val="none" w:sz="0" w:space="0" w:color="auto"/>
      </w:divBdr>
    </w:div>
    <w:div w:id="1024674339">
      <w:bodyDiv w:val="1"/>
      <w:marLeft w:val="0"/>
      <w:marRight w:val="0"/>
      <w:marTop w:val="0"/>
      <w:marBottom w:val="0"/>
      <w:divBdr>
        <w:top w:val="none" w:sz="0" w:space="0" w:color="auto"/>
        <w:left w:val="none" w:sz="0" w:space="0" w:color="auto"/>
        <w:bottom w:val="none" w:sz="0" w:space="0" w:color="auto"/>
        <w:right w:val="none" w:sz="0" w:space="0" w:color="auto"/>
      </w:divBdr>
    </w:div>
    <w:div w:id="1028872786">
      <w:bodyDiv w:val="1"/>
      <w:marLeft w:val="0"/>
      <w:marRight w:val="0"/>
      <w:marTop w:val="0"/>
      <w:marBottom w:val="0"/>
      <w:divBdr>
        <w:top w:val="none" w:sz="0" w:space="0" w:color="auto"/>
        <w:left w:val="none" w:sz="0" w:space="0" w:color="auto"/>
        <w:bottom w:val="none" w:sz="0" w:space="0" w:color="auto"/>
        <w:right w:val="none" w:sz="0" w:space="0" w:color="auto"/>
      </w:divBdr>
    </w:div>
    <w:div w:id="1565261932">
      <w:bodyDiv w:val="1"/>
      <w:marLeft w:val="0"/>
      <w:marRight w:val="0"/>
      <w:marTop w:val="0"/>
      <w:marBottom w:val="0"/>
      <w:divBdr>
        <w:top w:val="none" w:sz="0" w:space="0" w:color="auto"/>
        <w:left w:val="none" w:sz="0" w:space="0" w:color="auto"/>
        <w:bottom w:val="none" w:sz="0" w:space="0" w:color="auto"/>
        <w:right w:val="none" w:sz="0" w:space="0" w:color="auto"/>
      </w:divBdr>
    </w:div>
    <w:div w:id="1666202998">
      <w:bodyDiv w:val="1"/>
      <w:marLeft w:val="0"/>
      <w:marRight w:val="0"/>
      <w:marTop w:val="0"/>
      <w:marBottom w:val="0"/>
      <w:divBdr>
        <w:top w:val="none" w:sz="0" w:space="0" w:color="auto"/>
        <w:left w:val="none" w:sz="0" w:space="0" w:color="auto"/>
        <w:bottom w:val="none" w:sz="0" w:space="0" w:color="auto"/>
        <w:right w:val="none" w:sz="0" w:space="0" w:color="auto"/>
      </w:divBdr>
    </w:div>
    <w:div w:id="210411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reativecommons.org/licenses/by/4.0/" TargetMode="External"/><Relationship Id="rId18" Type="http://schemas.openxmlformats.org/officeDocument/2006/relationships/hyperlink" Target="mailto:media@treasury.gov.auContents" TargetMode="External"/><Relationship Id="rId26" Type="http://schemas.openxmlformats.org/officeDocument/2006/relationships/hyperlink" Target="https://aus01.safelinks.protection.outlook.com/?url=https%3A%2F%2Ffirstnationsalliance.org.au%2F&amp;data=05%7C02%7Cjoanna.houghton%40treasury.gov.au%7C03f160466a59417ba65708ddd0b17e59%7C214f1646202147cc8397e3d3a7ba7d9d%7C0%7C0%7C638896182945653776%7CUnknown%7CTWFpbGZsb3d8eyJFbXB0eU1hcGkiOnRydWUsIlYiOiIwLjAuMDAwMCIsIlAiOiJXaW4zMiIsIkFOIjoiTWFpbCIsIldUIjoyfQ%3D%3D%7C0%7C%7C%7C&amp;sdata=febwDroIgWMRTK7bvG8OAE4D%2FWbKpwdpHzkKVmjbusA%3D&amp;reserved=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www.pmc.gov.au/government/commonwealth-coat-arms" TargetMode="External"/><Relationship Id="rId25" Type="http://schemas.openxmlformats.org/officeDocument/2006/relationships/hyperlink" Target="https://www.anao.gov.au/sites/default/files/2025-06/Auditor-General_Report_2024-25_40.pdf" TargetMode="Externa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eader" Target="header3.xm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reativecommons.org/licenses/by/4.0/legalcode" TargetMode="External"/><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Resource\Workgroup%20Templates\Treasury\Independent%20A4%20Report.dotm" TargetMode="External"/></Relationships>
</file>

<file path=word/theme/theme1.xml><?xml version="1.0" encoding="utf-8"?>
<a:theme xmlns:a="http://schemas.openxmlformats.org/drawingml/2006/main" name="TSYBrand">
  <a:themeElements>
    <a:clrScheme name="Treasury Grayscale">
      <a:dk1>
        <a:sysClr val="windowText" lastClr="000000"/>
      </a:dk1>
      <a:lt1>
        <a:sysClr val="window" lastClr="FFFFFF"/>
      </a:lt1>
      <a:dk2>
        <a:srgbClr val="000000"/>
      </a:dk2>
      <a:lt2>
        <a:srgbClr val="F8F8F8"/>
      </a:lt2>
      <a:accent1>
        <a:srgbClr val="E6E6E6"/>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D5BE251EBA9CC419633DBDA06BFDF94" ma:contentTypeVersion="34" ma:contentTypeDescription="Create a new document." ma:contentTypeScope="" ma:versionID="da1ea143d7b8f6fba42a5ae426b9922d">
  <xsd:schema xmlns:xsd="http://www.w3.org/2001/XMLSchema" xmlns:xs="http://www.w3.org/2001/XMLSchema" xmlns:p="http://schemas.microsoft.com/office/2006/metadata/properties" xmlns:ns2="9362b928-d530-43cd-982a-1182d34e58ba" xmlns:ns3="fe39d773-a83d-4623-ae74-f25711a76616" xmlns:ns4="a5618343-57e0-4f4c-a18b-5a393f1308e4" xmlns:ns5="ea2a2b58-0ed0-41d9-b3fa-119a74951013" targetNamespace="http://schemas.microsoft.com/office/2006/metadata/properties" ma:root="true" ma:fieldsID="5d1cf1361597e6c22ec76af0afb96104" ns2:_="" ns3:_="" ns4:_="" ns5:_="">
    <xsd:import namespace="9362b928-d530-43cd-982a-1182d34e58ba"/>
    <xsd:import namespace="fe39d773-a83d-4623-ae74-f25711a76616"/>
    <xsd:import namespace="a5618343-57e0-4f4c-a18b-5a393f1308e4"/>
    <xsd:import namespace="ea2a2b58-0ed0-41d9-b3fa-119a74951013"/>
    <xsd:element name="properties">
      <xsd:complexType>
        <xsd:sequence>
          <xsd:element name="documentManagement">
            <xsd:complexType>
              <xsd:all>
                <xsd:element ref="ns3:_dlc_DocIdPersistId" minOccurs="0"/>
                <xsd:element ref="ns3:a48f371a4a874164b16a8c4aab488f5c" minOccurs="0"/>
                <xsd:element ref="ns2:TaxCatchAll" minOccurs="0"/>
                <xsd:element ref="ns2:TaxCatchAllLabel" minOccurs="0"/>
                <xsd:element ref="ns3:e4fe7dcdd1c0411bbf19a4de3665191f" minOccurs="0"/>
                <xsd:element ref="ns3:gfba5f33532c49208d2320ce38cc3c2b" minOccurs="0"/>
                <xsd:element ref="ns3:kfc39f3e4e2747ae990d3c8bb74a5a64" minOccurs="0"/>
                <xsd:element ref="ns3:ge25bdd0d6464e36b066695d9e81d63d" minOccurs="0"/>
                <xsd:element ref="ns2:o142d14554cb4d459770be02cc4ea170" minOccurs="0"/>
                <xsd:element ref="ns2:h6a4a0e7d26344cb9fc84b6131f31aef" minOccurs="0"/>
                <xsd:element ref="ns3:_dlc_DocId" minOccurs="0"/>
                <xsd:element ref="ns2:d25ceae9b67344d1a7de7d4b10a406a2" minOccurs="0"/>
                <xsd:element ref="ns3:_dlc_DocIdUrl" minOccurs="0"/>
                <xsd:element ref="ns2:p927f07d034f4c2da0b6fea576ba9941" minOccurs="0"/>
                <xsd:element ref="ns4:MediaServiceMetadata" minOccurs="0"/>
                <xsd:element ref="ns4:MediaServiceFastMetadata" minOccurs="0"/>
                <xsd:element ref="ns4:MediaServiceObjectDetectorVersions" minOccurs="0"/>
                <xsd:element ref="ns2:SharedWithUsers" minOccurs="0"/>
                <xsd:element ref="ns2:SharedWithDetails" minOccurs="0"/>
                <xsd:element ref="ns5:MediaServiceSearchPropertie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2:TSY_CreatedByDivision" minOccurs="0"/>
                <xsd:element ref="ns2:TSY_ModifiedBy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2b928-d530-43cd-982a-1182d34e58b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f61e618-b22f-4d3b-99d3-b3d10933d397}" ma:internalName="TaxCatchAll" ma:showField="CatchAllData" ma:web="9362b928-d530-43cd-982a-1182d34e58b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f61e618-b22f-4d3b-99d3-b3d10933d397}" ma:internalName="TaxCatchAllLabel" ma:readOnly="true" ma:showField="CatchAllDataLabel" ma:web="9362b928-d530-43cd-982a-1182d34e58ba">
      <xsd:complexType>
        <xsd:complexContent>
          <xsd:extension base="dms:MultiChoiceLookup">
            <xsd:sequence>
              <xsd:element name="Value" type="dms:Lookup" maxOccurs="unbounded" minOccurs="0" nillable="true"/>
            </xsd:sequence>
          </xsd:extension>
        </xsd:complexContent>
      </xsd:complexType>
    </xsd:element>
    <xsd:element name="o142d14554cb4d459770be02cc4ea170" ma:index="23" nillable="true" ma:taxonomy="true" ma:internalName="o142d14554cb4d459770be02cc4ea170" ma:taxonomyFieldName="ClearedBy" ma:displayName="Cleared By" ma:fieldId="{8142d145-54cb-4d45-9770-be02cc4ea170}" ma:sspId="218240cd-c75f-40bd-87f4-262ac964b25b" ma:termSetId="70f0343d-b96b-483b-afe1-f832eab8d313" ma:anchorId="00000000-0000-0000-0000-000000000000" ma:open="false" ma:isKeyword="false">
      <xsd:complexType>
        <xsd:sequence>
          <xsd:element ref="pc:Terms" minOccurs="0" maxOccurs="1"/>
        </xsd:sequence>
      </xsd:complexType>
    </xsd:element>
    <xsd:element name="h6a4a0e7d26344cb9fc84b6131f31aef" ma:index="25" nillable="true" ma:taxonomy="true" ma:internalName="h6a4a0e7d26344cb9fc84b6131f31aef" ma:taxonomyFieldName="DocumentStatus" ma:displayName="Document Status" ma:fieldId="{16a4a0e7-d263-44cb-9fc8-4b6131f31aef}" ma:sspId="218240cd-c75f-40bd-87f4-262ac964b25b" ma:termSetId="83cbb4a6-06f1-41bf-bc97-88dec4af34a3" ma:anchorId="00000000-0000-0000-0000-000000000000" ma:open="false" ma:isKeyword="false">
      <xsd:complexType>
        <xsd:sequence>
          <xsd:element ref="pc:Terms" minOccurs="0" maxOccurs="1"/>
        </xsd:sequence>
      </xsd:complexType>
    </xsd:element>
    <xsd:element name="d25ceae9b67344d1a7de7d4b10a406a2" ma:index="27" nillable="true" ma:taxonomy="true" ma:internalName="d25ceae9b67344d1a7de7d4b10a406a2" ma:taxonomyFieldName="Portfolio" ma:displayName="Portfolio" ma:default="" ma:fieldId="{d25ceae9-b673-44d1-a7de-7d4b10a406a2}" ma:sspId="218240cd-c75f-40bd-87f4-262ac964b25b" ma:termSetId="e57f5fd3-feb0-4ff7-b809-fc8c2f557db9" ma:anchorId="00000000-0000-0000-0000-000000000000" ma:open="false" ma:isKeyword="false">
      <xsd:complexType>
        <xsd:sequence>
          <xsd:element ref="pc:Terms" minOccurs="0" maxOccurs="1"/>
        </xsd:sequence>
      </xsd:complexType>
    </xsd:element>
    <xsd:element name="p927f07d034f4c2da0b6fea576ba9941" ma:index="29" nillable="true" ma:taxonomy="true" ma:internalName="p927f07d034f4c2da0b6fea576ba9941" ma:taxonomyFieldName="Audience" ma:displayName="Audience" ma:default="" ma:fieldId="{9927f07d-034f-4c2d-a0b6-fea576ba9941}" ma:sspId="218240cd-c75f-40bd-87f4-262ac964b25b" ma:termSetId="cecffbbb-7235-498d-8450-d4b1d83ec2c1" ma:anchorId="00000000-0000-0000-0000-000000000000" ma:open="false" ma:isKeyword="false">
      <xsd:complexType>
        <xsd:sequence>
          <xsd:element ref="pc:Terms" minOccurs="0" maxOccurs="1"/>
        </xsd:sequence>
      </xsd:complex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TSY_CreatedByDivision" ma:index="43" nillable="true" ma:displayName="Created By Division" ma:internalName="TSY_CreatedByDivision" ma:readOnly="true">
      <xsd:simpleType>
        <xsd:restriction base="dms:Text"/>
      </xsd:simpleType>
    </xsd:element>
    <xsd:element name="TSY_ModifiedByDivision" ma:index="44"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First Nations|e10f2eda-c90b-43b9-9cb4-443752499503"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e0c0276d-7ff6-42e3-8da8-8a8d8f638e47"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04b45193-c855-4054-ae89-2e6444907c42"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6aa6ac44-e7e3-4ba0-a583-df941d75a65c"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618343-57e0-4f4c-a18b-5a393f1308e4"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2a2b58-0ed0-41d9-b3fa-119a74951013" elementFormDefault="qualified">
    <xsd:import namespace="http://schemas.microsoft.com/office/2006/documentManagement/types"/>
    <xsd:import namespace="http://schemas.microsoft.com/office/infopath/2007/PartnerControls"/>
    <xsd:element name="MediaServiceSearchProperties" ma:index="36" nillable="true" ma:displayName="MediaServiceSearchProperties" ma:hidden="true" ma:internalName="MediaServiceSearchProperties" ma:readOnly="true">
      <xsd:simpleType>
        <xsd:restriction base="dms:Note"/>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Governance</TermName>
          <TermId xmlns="http://schemas.microsoft.com/office/infopath/2007/PartnerControls">395ee539-01c8-443d-8b95-49b18298fa32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Correspondence (External)</TermName>
          <TermId xmlns="http://schemas.microsoft.com/office/infopath/2007/PartnerControls">9d4436f4-2e56-4cf8-80bb-24d7338557f3</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First Nations</TermName>
          <TermId xmlns="http://schemas.microsoft.com/office/infopath/2007/PartnerControls">e10f2eda-c90b-43b9-9cb4-443752499503</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First Nations</TermName>
          <TermId xmlns="http://schemas.microsoft.com/office/infopath/2007/PartnerControls">9a03eccd-bbb1-4dce-b985-37fdc8c2e2f1</TermId>
        </TermInfo>
      </Terms>
    </gfba5f33532c49208d2320ce38cc3c2b>
    <TaxCatchAll xmlns="9362b928-d530-43cd-982a-1182d34e58ba">
      <Value>144</Value>
      <Value>10</Value>
      <Value>25</Value>
      <Value>1</Value>
    </TaxCatchAll>
    <_dlc_DocId xmlns="fe39d773-a83d-4623-ae74-f25711a76616">FDNVQWEHWE3N-1148674906-456</_dlc_DocId>
    <_dlc_DocIdUrl xmlns="fe39d773-a83d-4623-ae74-f25711a76616">
      <Url>https://austreasury.sharepoint.com/sites/fn-function/_layouts/15/DocIdRedir.aspx?ID=FDNVQWEHWE3N-1148674906-456</Url>
      <Description>FDNVQWEHWE3N-1148674906-456</Description>
    </_dlc_DocIdUrl>
    <d25ceae9b67344d1a7de7d4b10a406a2 xmlns="9362b928-d530-43cd-982a-1182d34e58ba">
      <Terms xmlns="http://schemas.microsoft.com/office/infopath/2007/PartnerControls"/>
    </d25ceae9b67344d1a7de7d4b10a406a2>
    <p927f07d034f4c2da0b6fea576ba9941 xmlns="9362b928-d530-43cd-982a-1182d34e58ba">
      <Terms xmlns="http://schemas.microsoft.com/office/infopath/2007/PartnerControls"/>
    </p927f07d034f4c2da0b6fea576ba9941>
    <o142d14554cb4d459770be02cc4ea170 xmlns="9362b928-d530-43cd-982a-1182d34e58ba">
      <Terms xmlns="http://schemas.microsoft.com/office/infopath/2007/PartnerControls"/>
    </o142d14554cb4d459770be02cc4ea170>
    <h6a4a0e7d26344cb9fc84b6131f31aef xmlns="9362b928-d530-43cd-982a-1182d34e58ba">
      <Terms xmlns="http://schemas.microsoft.com/office/infopath/2007/PartnerControls"/>
    </h6a4a0e7d26344cb9fc84b6131f31aef>
    <lcf76f155ced4ddcb4097134ff3c332f xmlns="ea2a2b58-0ed0-41d9-b3fa-119a74951013">
      <Terms xmlns="http://schemas.microsoft.com/office/infopath/2007/PartnerControls"/>
    </lcf76f155ced4ddcb4097134ff3c332f>
    <TSY_ModifiedByDivision xmlns="9362b928-d530-43cd-982a-1182d34e58ba">Fiscal Group - First Nations and Commonwealth-State Division</TSY_ModifiedByDivision>
    <TSY_CreatedByDivision xmlns="9362b928-d530-43cd-982a-1182d34e58ba">Fiscal Group - First Nations and Commonwealth-State Division</TSY_CreatedByDivision>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D567C09-DBAD-4FAB-AC56-F3EF382B660E}">
  <ds:schemaRefs>
    <ds:schemaRef ds:uri="http://schemas.microsoft.com/sharepoint/v3/contenttype/forms"/>
  </ds:schemaRefs>
</ds:datastoreItem>
</file>

<file path=customXml/itemProps2.xml><?xml version="1.0" encoding="utf-8"?>
<ds:datastoreItem xmlns:ds="http://schemas.openxmlformats.org/officeDocument/2006/customXml" ds:itemID="{C739E77C-4213-4C54-8E41-F8834CA9BDD9}">
  <ds:schemaRefs>
    <ds:schemaRef ds:uri="http://schemas.openxmlformats.org/officeDocument/2006/bibliography"/>
  </ds:schemaRefs>
</ds:datastoreItem>
</file>

<file path=customXml/itemProps3.xml><?xml version="1.0" encoding="utf-8"?>
<ds:datastoreItem xmlns:ds="http://schemas.openxmlformats.org/officeDocument/2006/customXml" ds:itemID="{87F3B4EA-C350-4851-9BC7-E27B3A81E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2b928-d530-43cd-982a-1182d34e58ba"/>
    <ds:schemaRef ds:uri="fe39d773-a83d-4623-ae74-f25711a76616"/>
    <ds:schemaRef ds:uri="a5618343-57e0-4f4c-a18b-5a393f1308e4"/>
    <ds:schemaRef ds:uri="ea2a2b58-0ed0-41d9-b3fa-119a74951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D73CE1-5D8F-4F7A-8855-EC08D76B195F}">
  <ds:schemaRefs>
    <ds:schemaRef ds:uri="http://schemas.microsoft.com/office/2006/metadata/properties"/>
    <ds:schemaRef ds:uri="http://schemas.microsoft.com/office/infopath/2007/PartnerControls"/>
    <ds:schemaRef ds:uri="fe39d773-a83d-4623-ae74-f25711a76616"/>
    <ds:schemaRef ds:uri="9362b928-d530-43cd-982a-1182d34e58ba"/>
    <ds:schemaRef ds:uri="ea2a2b58-0ed0-41d9-b3fa-119a74951013"/>
  </ds:schemaRefs>
</ds:datastoreItem>
</file>

<file path=customXml/itemProps5.xml><?xml version="1.0" encoding="utf-8"?>
<ds:datastoreItem xmlns:ds="http://schemas.openxmlformats.org/officeDocument/2006/customXml" ds:itemID="{9A84595C-B6CF-435B-B322-263842179EE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Independent A4 Report.dotm</Template>
  <TotalTime>6</TotalTime>
  <Pages>26</Pages>
  <Words>7250</Words>
  <Characters>41325</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First Nations Economic Partnership Agreement</vt:lpstr>
    </vt:vector>
  </TitlesOfParts>
  <Company>Australian Government - The Treasury</Company>
  <LinksUpToDate>false</LinksUpToDate>
  <CharactersWithSpaces>48479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Nations Economic Partnership Agreement</dc:title>
  <dc:subject>First Nations Economic Partnership</dc:subject>
  <dc:creator>Australian Government</dc:creator>
  <cp:keywords/>
  <cp:lastModifiedBy>Treasury</cp:lastModifiedBy>
  <cp:revision>15</cp:revision>
  <cp:lastPrinted>2025-08-01T04:25:00Z</cp:lastPrinted>
  <dcterms:created xsi:type="dcterms:W3CDTF">2025-07-31T01:45:00Z</dcterms:created>
  <dcterms:modified xsi:type="dcterms:W3CDTF">2025-08-01T04:25:00Z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2024-08-05T02:26:56Z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09f96e2d-73ec-4b2e-bf62-5f64bf6c72ef</vt:lpwstr>
  </property>
  <property fmtid="{D5CDD505-2E9C-101B-9397-08002B2CF9AE}" pid="8" name="MSIP_Label_4f932d64-9ab1-4d9b-81d2-a3a8b82dd47d_ContentBits">
    <vt:lpwstr>0</vt:lpwstr>
  </property>
  <property fmtid="{D5CDD505-2E9C-101B-9397-08002B2CF9AE}" pid="9" name="ContentTypeId">
    <vt:lpwstr>0x0101008D5BE251EBA9CC419633DBDA06BFDF94</vt:lpwstr>
  </property>
  <property fmtid="{D5CDD505-2E9C-101B-9397-08002B2CF9AE}" pid="10" name="TSYStatus">
    <vt:lpwstr/>
  </property>
  <property fmtid="{D5CDD505-2E9C-101B-9397-08002B2CF9AE}" pid="11" name="eTheme">
    <vt:lpwstr>1;#First Nations|e10f2eda-c90b-43b9-9cb4-443752499503</vt:lpwstr>
  </property>
  <property fmtid="{D5CDD505-2E9C-101B-9397-08002B2CF9AE}" pid="12" name="eDocumentType">
    <vt:lpwstr>25;#Correspondence (External)|9d4436f4-2e56-4cf8-80bb-24d7338557f3</vt:lpwstr>
  </property>
  <property fmtid="{D5CDD505-2E9C-101B-9397-08002B2CF9AE}" pid="13" name="eTopic">
    <vt:lpwstr>144;#First Nations|9a03eccd-bbb1-4dce-b985-37fdc8c2e2f1</vt:lpwstr>
  </property>
  <property fmtid="{D5CDD505-2E9C-101B-9397-08002B2CF9AE}" pid="14" name="eActivity">
    <vt:lpwstr>10;#Governance|395ee539-01c8-443d-8b95-49b18298fa32</vt:lpwstr>
  </property>
  <property fmtid="{D5CDD505-2E9C-101B-9397-08002B2CF9AE}" pid="15" name="_dlc_DocIdItemGuid">
    <vt:lpwstr>1977b408-1d60-48b6-99f9-e7ce503ca8e7</vt:lpwstr>
  </property>
  <property fmtid="{D5CDD505-2E9C-101B-9397-08002B2CF9AE}" pid="16" name="ClearedBy">
    <vt:lpwstr/>
  </property>
  <property fmtid="{D5CDD505-2E9C-101B-9397-08002B2CF9AE}" pid="17" name="MediaServiceImageTags">
    <vt:lpwstr/>
  </property>
  <property fmtid="{D5CDD505-2E9C-101B-9397-08002B2CF9AE}" pid="18" name="Audience">
    <vt:lpwstr/>
  </property>
  <property fmtid="{D5CDD505-2E9C-101B-9397-08002B2CF9AE}" pid="19" name="Portfolio">
    <vt:lpwstr/>
  </property>
  <property fmtid="{D5CDD505-2E9C-101B-9397-08002B2CF9AE}" pid="20" name="DocumentStatus">
    <vt:lpwstr/>
  </property>
</Properties>
</file>