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DA6AC8" w14:paraId="3F00408D" w14:textId="77777777" w:rsidTr="00DA6AC8">
        <w:tc>
          <w:tcPr>
            <w:tcW w:w="5000" w:type="pct"/>
            <w:shd w:val="clear" w:color="auto" w:fill="auto"/>
          </w:tcPr>
          <w:p w14:paraId="26A396FD" w14:textId="77777777" w:rsidR="00DA6AC8" w:rsidRDefault="00DA6AC8" w:rsidP="00DA6AC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8F8772A" w14:textId="4797D3C2" w:rsidR="00DA6AC8" w:rsidRPr="00DA6AC8" w:rsidRDefault="00DA6AC8" w:rsidP="00DA6AC8">
            <w:pPr>
              <w:rPr>
                <w:b/>
                <w:sz w:val="20"/>
              </w:rPr>
            </w:pPr>
          </w:p>
        </w:tc>
      </w:tr>
    </w:tbl>
    <w:p w14:paraId="3AEB466B" w14:textId="77777777" w:rsidR="00DA6AC8" w:rsidRDefault="00DA6AC8" w:rsidP="00BF1265">
      <w:pPr>
        <w:rPr>
          <w:sz w:val="32"/>
          <w:szCs w:val="32"/>
        </w:rPr>
      </w:pPr>
    </w:p>
    <w:p w14:paraId="0668329E" w14:textId="6F20084C" w:rsidR="00664C63" w:rsidRPr="00932FA3" w:rsidRDefault="00664C63" w:rsidP="00BF1265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666A8D92" w14:textId="77777777" w:rsidR="00664C63" w:rsidRDefault="00753C0D" w:rsidP="00BF1265">
      <w:pPr>
        <w:pStyle w:val="ShortT"/>
      </w:pPr>
      <w:r w:rsidRPr="00753C0D">
        <w:t>Treasury Laws Amendment Bill 2024</w:t>
      </w:r>
      <w:r w:rsidR="00664C63">
        <w:t xml:space="preserve">: </w:t>
      </w:r>
      <w:r w:rsidR="00C518EE">
        <w:t>Foreign Resident Capital Gains Withholding</w:t>
      </w:r>
      <w:r w:rsidR="00DC6D51">
        <w:t xml:space="preserve"> Payments</w:t>
      </w:r>
    </w:p>
    <w:p w14:paraId="20C60065" w14:textId="77777777" w:rsidR="00664C63" w:rsidRDefault="00664C63" w:rsidP="00BF1265">
      <w:pPr>
        <w:jc w:val="center"/>
      </w:pPr>
    </w:p>
    <w:p w14:paraId="0E702038" w14:textId="77777777" w:rsidR="00664C63" w:rsidRDefault="00664C63" w:rsidP="00BF12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121C5720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E90BFD5" w14:textId="77777777" w:rsidR="00664C63" w:rsidRPr="00402376" w:rsidRDefault="00664C63" w:rsidP="00BF1265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591AA19C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72D21" w14:textId="77777777" w:rsidR="00664C63" w:rsidRPr="00402376" w:rsidRDefault="00664C63" w:rsidP="00BF1265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B4845" w14:textId="77777777" w:rsidR="00664C63" w:rsidRPr="00402376" w:rsidRDefault="00664C63" w:rsidP="00BF1265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04D83" w14:textId="77777777" w:rsidR="00664C63" w:rsidRPr="00402376" w:rsidRDefault="00664C63" w:rsidP="00BF1265">
            <w:pPr>
              <w:pStyle w:val="TableHeading"/>
            </w:pPr>
            <w:r w:rsidRPr="00402376">
              <w:t>Column 3</w:t>
            </w:r>
          </w:p>
        </w:tc>
      </w:tr>
      <w:tr w:rsidR="00664C63" w14:paraId="3BFF4A28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B6C3CC" w14:textId="77777777" w:rsidR="00664C63" w:rsidRPr="00402376" w:rsidRDefault="00664C63" w:rsidP="00BF126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82590E" w14:textId="77777777" w:rsidR="00664C63" w:rsidRPr="00402376" w:rsidRDefault="00664C63" w:rsidP="00BF1265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9F2FF2" w14:textId="77777777" w:rsidR="00664C63" w:rsidRPr="00402376" w:rsidRDefault="00664C63" w:rsidP="00BF1265">
            <w:pPr>
              <w:pStyle w:val="TableHeading"/>
            </w:pPr>
            <w:r w:rsidRPr="00402376">
              <w:t>Date/Details</w:t>
            </w:r>
          </w:p>
        </w:tc>
      </w:tr>
      <w:tr w:rsidR="00664C63" w14:paraId="267E95C3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BCCA218" w14:textId="12786421" w:rsidR="00664C63" w:rsidRDefault="00664C63" w:rsidP="00BF1265">
            <w:pPr>
              <w:pStyle w:val="Tabletext"/>
            </w:pPr>
            <w:r>
              <w:t xml:space="preserve">1.  </w:t>
            </w:r>
            <w:r w:rsidR="00BF1265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04734A17" w14:textId="77777777" w:rsidR="00664C63" w:rsidRDefault="00C518EE" w:rsidP="00BF1265">
            <w:pPr>
              <w:pStyle w:val="Tabletext"/>
            </w:pPr>
            <w:r w:rsidRPr="004340C5">
              <w:rPr>
                <w:lang w:eastAsia="en-US"/>
              </w:rPr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55EDFFE3" w14:textId="77777777" w:rsidR="00664C63" w:rsidRDefault="00664C63" w:rsidP="00BF1265">
            <w:pPr>
              <w:pStyle w:val="Tabletext"/>
            </w:pPr>
          </w:p>
        </w:tc>
      </w:tr>
      <w:tr w:rsidR="00664C63" w14:paraId="25E7ED1E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1441BB3" w14:textId="77777777" w:rsidR="00664C63" w:rsidRDefault="00664C63" w:rsidP="00BF1265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CE79545" w14:textId="77777777" w:rsidR="00664C63" w:rsidRDefault="00664C63" w:rsidP="00BF1265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2B56397B" w14:textId="77777777" w:rsidR="00664C63" w:rsidRDefault="00664C63" w:rsidP="00BF1265">
            <w:pPr>
              <w:pStyle w:val="Tabletext"/>
            </w:pPr>
          </w:p>
        </w:tc>
      </w:tr>
      <w:tr w:rsidR="00664C63" w14:paraId="41E2F549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4D804BAC" w14:textId="77777777" w:rsidR="00664C63" w:rsidRDefault="00664C63" w:rsidP="00BF1265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4DE3F307" w14:textId="77777777" w:rsidR="00664C63" w:rsidRDefault="00664C63" w:rsidP="00BF1265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3CEF42D0" w14:textId="77777777" w:rsidR="00664C63" w:rsidRDefault="00664C63" w:rsidP="00BF1265">
            <w:pPr>
              <w:pStyle w:val="Tabletext"/>
            </w:pPr>
          </w:p>
        </w:tc>
      </w:tr>
    </w:tbl>
    <w:p w14:paraId="3AE8D58D" w14:textId="0BE78CD9" w:rsidR="0033411C" w:rsidRDefault="00BF1265" w:rsidP="00BF1265">
      <w:pPr>
        <w:pStyle w:val="ActHead6"/>
        <w:pageBreakBefore/>
      </w:pPr>
      <w:r w:rsidRPr="00DA6AC8">
        <w:rPr>
          <w:rStyle w:val="CharAmSchNo"/>
        </w:rPr>
        <w:lastRenderedPageBreak/>
        <w:t>Schedule 1</w:t>
      </w:r>
      <w:r w:rsidR="00C518EE">
        <w:t>—</w:t>
      </w:r>
      <w:r w:rsidR="00C518EE" w:rsidRPr="00DA6AC8">
        <w:rPr>
          <w:rStyle w:val="CharAmSchText"/>
        </w:rPr>
        <w:t>Foreign Resident Capital Gains Withholding</w:t>
      </w:r>
      <w:r w:rsidR="00502CCE" w:rsidRPr="00DA6AC8">
        <w:rPr>
          <w:rStyle w:val="CharAmSchText"/>
        </w:rPr>
        <w:t xml:space="preserve"> Payments</w:t>
      </w:r>
    </w:p>
    <w:p w14:paraId="7D5E49C3" w14:textId="77777777" w:rsidR="00BF1265" w:rsidRPr="00DA6AC8" w:rsidRDefault="00BF1265" w:rsidP="00BF1265">
      <w:pPr>
        <w:pStyle w:val="Header"/>
      </w:pPr>
      <w:r w:rsidRPr="00DA6AC8">
        <w:rPr>
          <w:rStyle w:val="CharAmPartNo"/>
        </w:rPr>
        <w:t xml:space="preserve"> </w:t>
      </w:r>
      <w:r w:rsidRPr="00DA6AC8">
        <w:rPr>
          <w:rStyle w:val="CharAmPartText"/>
        </w:rPr>
        <w:t xml:space="preserve"> </w:t>
      </w:r>
    </w:p>
    <w:p w14:paraId="11554882" w14:textId="4C82D4D8" w:rsidR="0039411D" w:rsidRDefault="0039411D" w:rsidP="00BF1265">
      <w:pPr>
        <w:pStyle w:val="ActHead9"/>
      </w:pPr>
      <w:r>
        <w:t>Taxation Administration Act 1953</w:t>
      </w:r>
    </w:p>
    <w:p w14:paraId="0FCB653E" w14:textId="6F79E067" w:rsidR="0039411D" w:rsidRDefault="0039411D" w:rsidP="00BF1265">
      <w:pPr>
        <w:pStyle w:val="ItemHead"/>
      </w:pPr>
      <w:r>
        <w:t xml:space="preserve">1  </w:t>
      </w:r>
      <w:r w:rsidR="00E26A55">
        <w:t>Paragraph 1</w:t>
      </w:r>
      <w:r w:rsidR="00124E80">
        <w:t>4</w:t>
      </w:r>
      <w:r w:rsidR="00BF1265">
        <w:noBreakHyphen/>
      </w:r>
      <w:r w:rsidR="00124E80">
        <w:t xml:space="preserve">200(3)(a) </w:t>
      </w:r>
      <w:r w:rsidR="00F011DB">
        <w:t>in</w:t>
      </w:r>
      <w:r w:rsidR="00124E80">
        <w:t xml:space="preserve"> </w:t>
      </w:r>
      <w:r w:rsidR="00BF1265">
        <w:t>Schedule 1</w:t>
      </w:r>
    </w:p>
    <w:p w14:paraId="08F7AFFA" w14:textId="77777777" w:rsidR="00124E80" w:rsidRDefault="002B04D2" w:rsidP="00BF1265">
      <w:pPr>
        <w:pStyle w:val="Item"/>
      </w:pPr>
      <w:r>
        <w:t>Omit “12.5%”, substitute “15%”.</w:t>
      </w:r>
    </w:p>
    <w:p w14:paraId="2126C2FE" w14:textId="493B4F9A" w:rsidR="002B04D2" w:rsidRDefault="002B04D2" w:rsidP="00BF1265">
      <w:pPr>
        <w:pStyle w:val="ItemHead"/>
      </w:pPr>
      <w:r>
        <w:t xml:space="preserve">2  </w:t>
      </w:r>
      <w:r w:rsidR="00E26A55">
        <w:t>Paragraph 1</w:t>
      </w:r>
      <w:r>
        <w:t>4</w:t>
      </w:r>
      <w:r w:rsidR="00BF1265">
        <w:noBreakHyphen/>
      </w:r>
      <w:r>
        <w:t xml:space="preserve">205(4)(a) </w:t>
      </w:r>
      <w:r w:rsidR="00F011DB">
        <w:t>in</w:t>
      </w:r>
      <w:r>
        <w:t xml:space="preserve"> </w:t>
      </w:r>
      <w:r w:rsidR="00BF1265">
        <w:t>Schedule 1</w:t>
      </w:r>
    </w:p>
    <w:p w14:paraId="67135473" w14:textId="56136906" w:rsidR="002B04D2" w:rsidRDefault="002B04D2" w:rsidP="00BF1265">
      <w:pPr>
        <w:pStyle w:val="Item"/>
      </w:pPr>
      <w:r>
        <w:t>Omit “12.5%”, substitute “15%”.</w:t>
      </w:r>
    </w:p>
    <w:p w14:paraId="41B0DF8D" w14:textId="05E57539" w:rsidR="00E346FA" w:rsidRDefault="00E346FA" w:rsidP="00BF1265">
      <w:pPr>
        <w:pStyle w:val="ItemHead"/>
      </w:pPr>
      <w:r>
        <w:t xml:space="preserve">3  </w:t>
      </w:r>
      <w:r w:rsidR="00BF1265">
        <w:t>Subsection 1</w:t>
      </w:r>
      <w:r>
        <w:t>4</w:t>
      </w:r>
      <w:r w:rsidR="00BF1265">
        <w:noBreakHyphen/>
      </w:r>
      <w:r>
        <w:t xml:space="preserve">215(1) in </w:t>
      </w:r>
      <w:r w:rsidR="00BF1265">
        <w:t>Schedule 1</w:t>
      </w:r>
      <w:r>
        <w:t xml:space="preserve"> (heading)</w:t>
      </w:r>
    </w:p>
    <w:p w14:paraId="551733A0" w14:textId="10F7A376" w:rsidR="00E346FA" w:rsidRDefault="00E346FA" w:rsidP="00BF1265">
      <w:pPr>
        <w:pStyle w:val="Item"/>
      </w:pPr>
      <w:r>
        <w:t>Repeal the heading.</w:t>
      </w:r>
    </w:p>
    <w:p w14:paraId="0746900E" w14:textId="6B16706D" w:rsidR="00340342" w:rsidRDefault="00340342" w:rsidP="00BF1265">
      <w:pPr>
        <w:pStyle w:val="ItemHead"/>
      </w:pPr>
      <w:r>
        <w:t xml:space="preserve">4  </w:t>
      </w:r>
      <w:r w:rsidR="00BF1265">
        <w:t>Subsection 1</w:t>
      </w:r>
      <w:r>
        <w:t>4</w:t>
      </w:r>
      <w:r w:rsidR="00BF1265">
        <w:noBreakHyphen/>
      </w:r>
      <w:r>
        <w:t xml:space="preserve">215(1) in </w:t>
      </w:r>
      <w:r w:rsidR="00BF1265">
        <w:t>Schedule 1</w:t>
      </w:r>
    </w:p>
    <w:p w14:paraId="03F16BD3" w14:textId="1800D7CD" w:rsidR="00340342" w:rsidRPr="00340342" w:rsidRDefault="00340342" w:rsidP="00BF1265">
      <w:pPr>
        <w:pStyle w:val="Item"/>
      </w:pPr>
      <w:r>
        <w:t>Omit “(1)”.</w:t>
      </w:r>
    </w:p>
    <w:p w14:paraId="6B9BB93C" w14:textId="03DC455E" w:rsidR="002B04D2" w:rsidRDefault="004833B7" w:rsidP="00BF1265">
      <w:pPr>
        <w:pStyle w:val="ItemHead"/>
      </w:pPr>
      <w:r>
        <w:t>5</w:t>
      </w:r>
      <w:r w:rsidR="009228AE">
        <w:t xml:space="preserve">  </w:t>
      </w:r>
      <w:r w:rsidR="00E26A55">
        <w:t>Paragraph 1</w:t>
      </w:r>
      <w:r w:rsidR="009228AE">
        <w:t>4</w:t>
      </w:r>
      <w:r w:rsidR="00BF1265">
        <w:noBreakHyphen/>
      </w:r>
      <w:r w:rsidR="009228AE">
        <w:t xml:space="preserve">215(1)(a) </w:t>
      </w:r>
      <w:r w:rsidR="00F011DB">
        <w:t>in</w:t>
      </w:r>
      <w:r w:rsidR="009228AE">
        <w:t xml:space="preserve"> </w:t>
      </w:r>
      <w:r w:rsidR="00BF1265">
        <w:t>Schedule 1</w:t>
      </w:r>
    </w:p>
    <w:p w14:paraId="501E1D7E" w14:textId="7446ECAC" w:rsidR="009228AE" w:rsidRDefault="009228AE" w:rsidP="00BF1265">
      <w:pPr>
        <w:pStyle w:val="Item"/>
      </w:pPr>
      <w:r>
        <w:t>Repeal the paragraph.</w:t>
      </w:r>
    </w:p>
    <w:p w14:paraId="5FF28648" w14:textId="0C93C097" w:rsidR="0089711E" w:rsidRDefault="004833B7" w:rsidP="00BF1265">
      <w:pPr>
        <w:pStyle w:val="ItemHead"/>
      </w:pPr>
      <w:r>
        <w:t>6</w:t>
      </w:r>
      <w:r w:rsidR="0089711E">
        <w:t xml:space="preserve">  </w:t>
      </w:r>
      <w:r w:rsidR="00BF1265">
        <w:t>Subsections 1</w:t>
      </w:r>
      <w:r w:rsidR="00BE6830">
        <w:t>4</w:t>
      </w:r>
      <w:r w:rsidR="00BF1265">
        <w:noBreakHyphen/>
      </w:r>
      <w:r w:rsidR="00BE6830">
        <w:t xml:space="preserve">215(2) and (3) in </w:t>
      </w:r>
      <w:r w:rsidR="00BF1265">
        <w:t>Schedule 1</w:t>
      </w:r>
    </w:p>
    <w:p w14:paraId="6F3D40F2" w14:textId="72256B9D" w:rsidR="00BE6830" w:rsidRPr="00BE6830" w:rsidRDefault="00BE6830" w:rsidP="00BF1265">
      <w:pPr>
        <w:pStyle w:val="Item"/>
      </w:pPr>
      <w:r>
        <w:t>Repeal the subsections</w:t>
      </w:r>
      <w:r w:rsidR="0056763A">
        <w:t>.</w:t>
      </w:r>
    </w:p>
    <w:p w14:paraId="2E5E5DCA" w14:textId="3571858F" w:rsidR="009228AE" w:rsidRPr="00306E3B" w:rsidRDefault="004833B7" w:rsidP="00306E3B">
      <w:pPr>
        <w:pStyle w:val="Transitional"/>
      </w:pPr>
      <w:r w:rsidRPr="00306E3B">
        <w:t>7</w:t>
      </w:r>
      <w:r w:rsidR="009228AE" w:rsidRPr="00306E3B">
        <w:t xml:space="preserve">  Application</w:t>
      </w:r>
    </w:p>
    <w:p w14:paraId="1BC61968" w14:textId="1F0253F4" w:rsidR="007440BC" w:rsidRPr="00306E3B" w:rsidRDefault="00A77F0E" w:rsidP="00306E3B">
      <w:pPr>
        <w:pStyle w:val="Item"/>
      </w:pPr>
      <w:r w:rsidRPr="00306E3B">
        <w:t xml:space="preserve">The amendments made by </w:t>
      </w:r>
      <w:r w:rsidR="00BF1265" w:rsidRPr="00306E3B">
        <w:t>Schedule 1</w:t>
      </w:r>
      <w:r w:rsidR="00DC6D51" w:rsidRPr="00306E3B">
        <w:t xml:space="preserve"> to the </w:t>
      </w:r>
      <w:r w:rsidR="00C72B8D" w:rsidRPr="006B7A3E">
        <w:rPr>
          <w:i/>
        </w:rPr>
        <w:t xml:space="preserve">Treasury Laws Amendment </w:t>
      </w:r>
      <w:r w:rsidR="006B7A3E" w:rsidRPr="006B7A3E">
        <w:rPr>
          <w:i/>
        </w:rPr>
        <w:t>Act</w:t>
      </w:r>
      <w:r w:rsidR="00C72B8D" w:rsidRPr="006B7A3E">
        <w:rPr>
          <w:i/>
        </w:rPr>
        <w:t xml:space="preserve"> 2024: Foreign Resident Capital Gains Withholding Payments</w:t>
      </w:r>
      <w:r w:rsidR="00C72B8D" w:rsidRPr="00306E3B">
        <w:t xml:space="preserve"> </w:t>
      </w:r>
      <w:r w:rsidRPr="00306E3B">
        <w:t>apply in relation to</w:t>
      </w:r>
      <w:r w:rsidR="00513E20" w:rsidRPr="00306E3B">
        <w:t xml:space="preserve"> </w:t>
      </w:r>
      <w:r w:rsidRPr="00306E3B">
        <w:t>acquisitions on or after</w:t>
      </w:r>
      <w:r w:rsidR="007440BC" w:rsidRPr="00306E3B">
        <w:t xml:space="preserve"> the later of:</w:t>
      </w:r>
    </w:p>
    <w:p w14:paraId="19C97E2E" w14:textId="40532E7B" w:rsidR="007440BC" w:rsidRPr="00374323" w:rsidRDefault="007440BC" w:rsidP="00BF1265">
      <w:pPr>
        <w:pStyle w:val="paragraph"/>
      </w:pPr>
      <w:r w:rsidRPr="00374323">
        <w:tab/>
        <w:t>(a)</w:t>
      </w:r>
      <w:r w:rsidRPr="00374323">
        <w:tab/>
      </w:r>
      <w:r w:rsidR="00C2359D">
        <w:t xml:space="preserve">the start of </w:t>
      </w:r>
      <w:r w:rsidRPr="00374323">
        <w:t>1 January 2025; and</w:t>
      </w:r>
    </w:p>
    <w:p w14:paraId="6CD37E48" w14:textId="1E5E9E4C" w:rsidR="00CC42B2" w:rsidRPr="00374323" w:rsidRDefault="007440BC" w:rsidP="00BF1265">
      <w:pPr>
        <w:pStyle w:val="paragraph"/>
      </w:pPr>
      <w:r w:rsidRPr="00374323">
        <w:tab/>
        <w:t>(b)</w:t>
      </w:r>
      <w:r w:rsidRPr="00374323">
        <w:tab/>
        <w:t>the commencement of this Schedule.</w:t>
      </w:r>
    </w:p>
    <w:sectPr w:rsidR="00CC42B2" w:rsidRPr="00374323" w:rsidSect="00BF1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56B1" w14:textId="77777777" w:rsidR="00753C0D" w:rsidRDefault="00753C0D" w:rsidP="00664C63">
      <w:pPr>
        <w:spacing w:line="240" w:lineRule="auto"/>
      </w:pPr>
      <w:r>
        <w:separator/>
      </w:r>
    </w:p>
  </w:endnote>
  <w:endnote w:type="continuationSeparator" w:id="0">
    <w:p w14:paraId="206BFD46" w14:textId="77777777" w:rsidR="00753C0D" w:rsidRDefault="00753C0D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89D6" w14:textId="77777777" w:rsidR="00664C63" w:rsidRPr="00BB4623" w:rsidRDefault="00664C63" w:rsidP="00BF1265">
    <w:pPr>
      <w:pBdr>
        <w:top w:val="single" w:sz="6" w:space="1" w:color="auto"/>
      </w:pBdr>
      <w:spacing w:before="120"/>
      <w:jc w:val="right"/>
      <w:rPr>
        <w:sz w:val="18"/>
      </w:rPr>
    </w:pPr>
  </w:p>
  <w:p w14:paraId="3A7895FB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F1EA3B7" w14:textId="337CBB96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AABE" w14:textId="77777777" w:rsidR="0095602D" w:rsidRDefault="0095602D" w:rsidP="00BF1265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0DD80230" w14:textId="77777777" w:rsidTr="00A91C76">
      <w:trPr>
        <w:trHeight w:val="280"/>
      </w:trPr>
      <w:tc>
        <w:tcPr>
          <w:tcW w:w="7087" w:type="dxa"/>
        </w:tcPr>
        <w:p w14:paraId="78130C9E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3A35D59D" w14:textId="77777777" w:rsidTr="00A91C76">
      <w:tc>
        <w:tcPr>
          <w:tcW w:w="7087" w:type="dxa"/>
        </w:tcPr>
        <w:p w14:paraId="32D8976C" w14:textId="3E6799E9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E50B789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5E0B526" wp14:editId="2892456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E3F28" w14:textId="0221A54B" w:rsidR="00931D06" w:rsidRPr="00324EB0" w:rsidRDefault="0004342D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0B5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14FE3F28" w14:textId="0221A54B" w:rsidR="00931D06" w:rsidRPr="00324EB0" w:rsidRDefault="0004342D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9DCE" w14:textId="77777777" w:rsidR="00664C63" w:rsidRPr="00BB4623" w:rsidRDefault="00664C63" w:rsidP="00BF12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2D26" w14:textId="77777777" w:rsidR="00753C0D" w:rsidRDefault="00753C0D" w:rsidP="00664C63">
      <w:pPr>
        <w:spacing w:line="240" w:lineRule="auto"/>
      </w:pPr>
      <w:r>
        <w:separator/>
      </w:r>
    </w:p>
  </w:footnote>
  <w:footnote w:type="continuationSeparator" w:id="0">
    <w:p w14:paraId="24DF8B12" w14:textId="77777777" w:rsidR="00753C0D" w:rsidRDefault="00753C0D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4DAB" w14:textId="77777777" w:rsidR="00664C63" w:rsidRPr="00BB4623" w:rsidRDefault="00664C63" w:rsidP="00664C63">
    <w:pPr>
      <w:rPr>
        <w:sz w:val="24"/>
      </w:rPr>
    </w:pPr>
  </w:p>
  <w:p w14:paraId="3A3A7C54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225B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2899DE0" wp14:editId="347A60C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C5429" w14:textId="13B4B2FD" w:rsidR="00931D06" w:rsidRPr="00324EB0" w:rsidRDefault="0004342D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99DE0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E7C5429" w14:textId="13B4B2FD" w:rsidR="00931D06" w:rsidRPr="00324EB0" w:rsidRDefault="0004342D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826D3E7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10D6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BC7E8D"/>
    <w:multiLevelType w:val="singleLevel"/>
    <w:tmpl w:val="56EE607A"/>
    <w:name w:val="BaseTextParagraphList"/>
    <w:lvl w:ilvl="0">
      <w:start w:val="1"/>
      <w:numFmt w:val="decimal"/>
      <w:lvlRestart w:val="0"/>
      <w:lvlText w:val="%1."/>
      <w:lvlJc w:val="left"/>
      <w:pPr>
        <w:tabs>
          <w:tab w:val="num" w:pos="1695"/>
        </w:tabs>
        <w:ind w:left="851" w:firstLine="0"/>
      </w:pPr>
      <w:rPr>
        <w:b w:val="0"/>
        <w:i w:val="0"/>
        <w:color w:val="000000"/>
      </w:rPr>
    </w:lvl>
  </w:abstractNum>
  <w:abstractNum w:abstractNumId="16" w15:restartNumberingAfterBreak="0">
    <w:nsid w:val="621E66B5"/>
    <w:multiLevelType w:val="multilevel"/>
    <w:tmpl w:val="D54C85AC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517"/>
        </w:tabs>
        <w:ind w:left="2517" w:hanging="357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num w:numId="1" w16cid:durableId="665403420">
    <w:abstractNumId w:val="9"/>
  </w:num>
  <w:num w:numId="2" w16cid:durableId="162670304">
    <w:abstractNumId w:val="7"/>
  </w:num>
  <w:num w:numId="3" w16cid:durableId="1253976636">
    <w:abstractNumId w:val="6"/>
  </w:num>
  <w:num w:numId="4" w16cid:durableId="1381398504">
    <w:abstractNumId w:val="5"/>
  </w:num>
  <w:num w:numId="5" w16cid:durableId="928074588">
    <w:abstractNumId w:val="4"/>
  </w:num>
  <w:num w:numId="6" w16cid:durableId="1518538977">
    <w:abstractNumId w:val="8"/>
  </w:num>
  <w:num w:numId="7" w16cid:durableId="1393039444">
    <w:abstractNumId w:val="3"/>
  </w:num>
  <w:num w:numId="8" w16cid:durableId="1021589033">
    <w:abstractNumId w:val="2"/>
  </w:num>
  <w:num w:numId="9" w16cid:durableId="1999579690">
    <w:abstractNumId w:val="1"/>
  </w:num>
  <w:num w:numId="10" w16cid:durableId="1000742264">
    <w:abstractNumId w:val="0"/>
  </w:num>
  <w:num w:numId="11" w16cid:durableId="1345326716">
    <w:abstractNumId w:val="11"/>
  </w:num>
  <w:num w:numId="12" w16cid:durableId="1972200729">
    <w:abstractNumId w:val="10"/>
  </w:num>
  <w:num w:numId="13" w16cid:durableId="986010998">
    <w:abstractNumId w:val="13"/>
  </w:num>
  <w:num w:numId="14" w16cid:durableId="270825468">
    <w:abstractNumId w:val="14"/>
  </w:num>
  <w:num w:numId="15" w16cid:durableId="1212620039">
    <w:abstractNumId w:val="12"/>
  </w:num>
  <w:num w:numId="16" w16cid:durableId="1314525161">
    <w:abstractNumId w:val="15"/>
  </w:num>
  <w:num w:numId="17" w16cid:durableId="659426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0D"/>
    <w:rsid w:val="0000294A"/>
    <w:rsid w:val="000136AF"/>
    <w:rsid w:val="00014B9A"/>
    <w:rsid w:val="0004342D"/>
    <w:rsid w:val="00055D20"/>
    <w:rsid w:val="000614BF"/>
    <w:rsid w:val="00065124"/>
    <w:rsid w:val="00073C5A"/>
    <w:rsid w:val="00087033"/>
    <w:rsid w:val="00094ACC"/>
    <w:rsid w:val="000C74F9"/>
    <w:rsid w:val="000D05EF"/>
    <w:rsid w:val="000D3899"/>
    <w:rsid w:val="000E2A66"/>
    <w:rsid w:val="000F21C1"/>
    <w:rsid w:val="000F4126"/>
    <w:rsid w:val="001016D1"/>
    <w:rsid w:val="0010240E"/>
    <w:rsid w:val="0010745C"/>
    <w:rsid w:val="0011206D"/>
    <w:rsid w:val="00124E80"/>
    <w:rsid w:val="00162B48"/>
    <w:rsid w:val="00166C2F"/>
    <w:rsid w:val="00182C9A"/>
    <w:rsid w:val="0018435F"/>
    <w:rsid w:val="001939E1"/>
    <w:rsid w:val="00195382"/>
    <w:rsid w:val="001B0F61"/>
    <w:rsid w:val="001C69C4"/>
    <w:rsid w:val="001E3590"/>
    <w:rsid w:val="001E7407"/>
    <w:rsid w:val="002021D5"/>
    <w:rsid w:val="0021250A"/>
    <w:rsid w:val="002158A2"/>
    <w:rsid w:val="002170D8"/>
    <w:rsid w:val="002250E9"/>
    <w:rsid w:val="002277A0"/>
    <w:rsid w:val="00240749"/>
    <w:rsid w:val="0027426E"/>
    <w:rsid w:val="00296415"/>
    <w:rsid w:val="00297A62"/>
    <w:rsid w:val="00297ECB"/>
    <w:rsid w:val="002B04D2"/>
    <w:rsid w:val="002B1D6F"/>
    <w:rsid w:val="002C085A"/>
    <w:rsid w:val="002D043A"/>
    <w:rsid w:val="002F08B3"/>
    <w:rsid w:val="00306E3B"/>
    <w:rsid w:val="00313C6F"/>
    <w:rsid w:val="00325190"/>
    <w:rsid w:val="0033411C"/>
    <w:rsid w:val="00334771"/>
    <w:rsid w:val="00340342"/>
    <w:rsid w:val="003415D3"/>
    <w:rsid w:val="00352B0F"/>
    <w:rsid w:val="0035583E"/>
    <w:rsid w:val="00356540"/>
    <w:rsid w:val="00365E82"/>
    <w:rsid w:val="00374323"/>
    <w:rsid w:val="0039411D"/>
    <w:rsid w:val="0039666D"/>
    <w:rsid w:val="003B0F1E"/>
    <w:rsid w:val="003D0317"/>
    <w:rsid w:val="003D0BFE"/>
    <w:rsid w:val="003D2D96"/>
    <w:rsid w:val="003D5700"/>
    <w:rsid w:val="003F60D2"/>
    <w:rsid w:val="00402376"/>
    <w:rsid w:val="004043EE"/>
    <w:rsid w:val="0040616D"/>
    <w:rsid w:val="0041095A"/>
    <w:rsid w:val="004116CD"/>
    <w:rsid w:val="004168B4"/>
    <w:rsid w:val="004176A7"/>
    <w:rsid w:val="00424CA9"/>
    <w:rsid w:val="00427D10"/>
    <w:rsid w:val="004308D5"/>
    <w:rsid w:val="0044291A"/>
    <w:rsid w:val="004833B7"/>
    <w:rsid w:val="004860AE"/>
    <w:rsid w:val="00496F97"/>
    <w:rsid w:val="004E3680"/>
    <w:rsid w:val="00502CCE"/>
    <w:rsid w:val="005104CE"/>
    <w:rsid w:val="00513E20"/>
    <w:rsid w:val="00516B8D"/>
    <w:rsid w:val="00537FBC"/>
    <w:rsid w:val="00543850"/>
    <w:rsid w:val="00546A43"/>
    <w:rsid w:val="0056763A"/>
    <w:rsid w:val="005702C1"/>
    <w:rsid w:val="00584052"/>
    <w:rsid w:val="00584811"/>
    <w:rsid w:val="00593AA6"/>
    <w:rsid w:val="00594161"/>
    <w:rsid w:val="00594749"/>
    <w:rsid w:val="005952A6"/>
    <w:rsid w:val="0059758F"/>
    <w:rsid w:val="005A6F34"/>
    <w:rsid w:val="005B4067"/>
    <w:rsid w:val="005C3F41"/>
    <w:rsid w:val="005C5800"/>
    <w:rsid w:val="005C6BFA"/>
    <w:rsid w:val="005D4DEA"/>
    <w:rsid w:val="005D67DD"/>
    <w:rsid w:val="005D6870"/>
    <w:rsid w:val="00600219"/>
    <w:rsid w:val="006075DD"/>
    <w:rsid w:val="00611C2E"/>
    <w:rsid w:val="00616199"/>
    <w:rsid w:val="006315DB"/>
    <w:rsid w:val="00631D43"/>
    <w:rsid w:val="006444FB"/>
    <w:rsid w:val="0065106B"/>
    <w:rsid w:val="006527A6"/>
    <w:rsid w:val="006530D4"/>
    <w:rsid w:val="00657156"/>
    <w:rsid w:val="00664C63"/>
    <w:rsid w:val="00671C25"/>
    <w:rsid w:val="00677CC2"/>
    <w:rsid w:val="00681A4A"/>
    <w:rsid w:val="0069207B"/>
    <w:rsid w:val="006B51F1"/>
    <w:rsid w:val="006B7A3E"/>
    <w:rsid w:val="006C242E"/>
    <w:rsid w:val="006C6FCA"/>
    <w:rsid w:val="006C7F8C"/>
    <w:rsid w:val="006D3764"/>
    <w:rsid w:val="006E4AB2"/>
    <w:rsid w:val="00700B2C"/>
    <w:rsid w:val="00713084"/>
    <w:rsid w:val="007173B8"/>
    <w:rsid w:val="00731E00"/>
    <w:rsid w:val="00732A85"/>
    <w:rsid w:val="007440B7"/>
    <w:rsid w:val="007440BC"/>
    <w:rsid w:val="0075226A"/>
    <w:rsid w:val="00753C0D"/>
    <w:rsid w:val="007627F4"/>
    <w:rsid w:val="007715C9"/>
    <w:rsid w:val="00774EDD"/>
    <w:rsid w:val="007757EC"/>
    <w:rsid w:val="007841C1"/>
    <w:rsid w:val="007845BF"/>
    <w:rsid w:val="00795FCE"/>
    <w:rsid w:val="007A427E"/>
    <w:rsid w:val="007A659A"/>
    <w:rsid w:val="007B081F"/>
    <w:rsid w:val="007D6F39"/>
    <w:rsid w:val="007E4CC8"/>
    <w:rsid w:val="00830815"/>
    <w:rsid w:val="00834240"/>
    <w:rsid w:val="00835153"/>
    <w:rsid w:val="00840300"/>
    <w:rsid w:val="0085114C"/>
    <w:rsid w:val="00856A31"/>
    <w:rsid w:val="00865290"/>
    <w:rsid w:val="00867984"/>
    <w:rsid w:val="0087120A"/>
    <w:rsid w:val="008754D0"/>
    <w:rsid w:val="00883892"/>
    <w:rsid w:val="0089711E"/>
    <w:rsid w:val="008A6470"/>
    <w:rsid w:val="008D0EE0"/>
    <w:rsid w:val="008E05CA"/>
    <w:rsid w:val="0090412C"/>
    <w:rsid w:val="009228AE"/>
    <w:rsid w:val="00931D06"/>
    <w:rsid w:val="00932377"/>
    <w:rsid w:val="00932FA3"/>
    <w:rsid w:val="0095602D"/>
    <w:rsid w:val="009620C2"/>
    <w:rsid w:val="0097680E"/>
    <w:rsid w:val="009A242E"/>
    <w:rsid w:val="009B65B8"/>
    <w:rsid w:val="009D5200"/>
    <w:rsid w:val="00A120DD"/>
    <w:rsid w:val="00A20789"/>
    <w:rsid w:val="00A231E2"/>
    <w:rsid w:val="00A25627"/>
    <w:rsid w:val="00A415B9"/>
    <w:rsid w:val="00A64912"/>
    <w:rsid w:val="00A70A74"/>
    <w:rsid w:val="00A77F0E"/>
    <w:rsid w:val="00AA5445"/>
    <w:rsid w:val="00AB5A90"/>
    <w:rsid w:val="00AD27B3"/>
    <w:rsid w:val="00AD5641"/>
    <w:rsid w:val="00AE59F7"/>
    <w:rsid w:val="00AE7BD7"/>
    <w:rsid w:val="00B05DED"/>
    <w:rsid w:val="00B11F19"/>
    <w:rsid w:val="00B13895"/>
    <w:rsid w:val="00B26413"/>
    <w:rsid w:val="00B30BBF"/>
    <w:rsid w:val="00B33B3C"/>
    <w:rsid w:val="00B340B6"/>
    <w:rsid w:val="00B3608C"/>
    <w:rsid w:val="00B372A6"/>
    <w:rsid w:val="00B41477"/>
    <w:rsid w:val="00B429C2"/>
    <w:rsid w:val="00B61C25"/>
    <w:rsid w:val="00B70E56"/>
    <w:rsid w:val="00B73022"/>
    <w:rsid w:val="00B81733"/>
    <w:rsid w:val="00BC30F2"/>
    <w:rsid w:val="00BD1655"/>
    <w:rsid w:val="00BD5543"/>
    <w:rsid w:val="00BE5E92"/>
    <w:rsid w:val="00BE5F0E"/>
    <w:rsid w:val="00BE6830"/>
    <w:rsid w:val="00BE719A"/>
    <w:rsid w:val="00BE720A"/>
    <w:rsid w:val="00BF1265"/>
    <w:rsid w:val="00BF53DC"/>
    <w:rsid w:val="00C2359D"/>
    <w:rsid w:val="00C42BF8"/>
    <w:rsid w:val="00C50043"/>
    <w:rsid w:val="00C518EE"/>
    <w:rsid w:val="00C53114"/>
    <w:rsid w:val="00C575AC"/>
    <w:rsid w:val="00C61FD5"/>
    <w:rsid w:val="00C710B2"/>
    <w:rsid w:val="00C723B9"/>
    <w:rsid w:val="00C72B8D"/>
    <w:rsid w:val="00C7573B"/>
    <w:rsid w:val="00C76820"/>
    <w:rsid w:val="00C77D10"/>
    <w:rsid w:val="00CB0EA8"/>
    <w:rsid w:val="00CC42B2"/>
    <w:rsid w:val="00CC7A09"/>
    <w:rsid w:val="00CF0BB2"/>
    <w:rsid w:val="00CF4975"/>
    <w:rsid w:val="00D13441"/>
    <w:rsid w:val="00D2766C"/>
    <w:rsid w:val="00D3213F"/>
    <w:rsid w:val="00D374CE"/>
    <w:rsid w:val="00D40252"/>
    <w:rsid w:val="00D467B9"/>
    <w:rsid w:val="00D67311"/>
    <w:rsid w:val="00D70DFB"/>
    <w:rsid w:val="00D7186F"/>
    <w:rsid w:val="00D766DF"/>
    <w:rsid w:val="00D9284D"/>
    <w:rsid w:val="00DA6AC8"/>
    <w:rsid w:val="00DC6D51"/>
    <w:rsid w:val="00DD314D"/>
    <w:rsid w:val="00E018D4"/>
    <w:rsid w:val="00E05704"/>
    <w:rsid w:val="00E1363F"/>
    <w:rsid w:val="00E26A55"/>
    <w:rsid w:val="00E30A0B"/>
    <w:rsid w:val="00E327B0"/>
    <w:rsid w:val="00E346FA"/>
    <w:rsid w:val="00E34C15"/>
    <w:rsid w:val="00E54CAB"/>
    <w:rsid w:val="00E63C6B"/>
    <w:rsid w:val="00E74DC7"/>
    <w:rsid w:val="00E85CB9"/>
    <w:rsid w:val="00E94998"/>
    <w:rsid w:val="00EA20AB"/>
    <w:rsid w:val="00EA53FA"/>
    <w:rsid w:val="00ED1A6C"/>
    <w:rsid w:val="00ED28EF"/>
    <w:rsid w:val="00ED6A9B"/>
    <w:rsid w:val="00EE17B3"/>
    <w:rsid w:val="00EE25A8"/>
    <w:rsid w:val="00EE4BA9"/>
    <w:rsid w:val="00EE6DCC"/>
    <w:rsid w:val="00EF2E3A"/>
    <w:rsid w:val="00EF58B1"/>
    <w:rsid w:val="00F011DB"/>
    <w:rsid w:val="00F0132A"/>
    <w:rsid w:val="00F035D8"/>
    <w:rsid w:val="00F078DC"/>
    <w:rsid w:val="00F16D61"/>
    <w:rsid w:val="00F5076A"/>
    <w:rsid w:val="00F71234"/>
    <w:rsid w:val="00F8103A"/>
    <w:rsid w:val="00FA2FD3"/>
    <w:rsid w:val="00FA3991"/>
    <w:rsid w:val="00FC104F"/>
    <w:rsid w:val="00FC1C2F"/>
    <w:rsid w:val="00FC215D"/>
    <w:rsid w:val="00FC51B5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30A6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126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65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265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265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265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265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265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265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265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265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F1265"/>
  </w:style>
  <w:style w:type="paragraph" w:customStyle="1" w:styleId="OPCParaBase">
    <w:name w:val="OPCParaBase"/>
    <w:qFormat/>
    <w:rsid w:val="00BF126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F126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F126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F126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F126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F126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F126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F126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F126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F126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F126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F1265"/>
  </w:style>
  <w:style w:type="paragraph" w:customStyle="1" w:styleId="Blocks">
    <w:name w:val="Blocks"/>
    <w:aliases w:val="bb"/>
    <w:basedOn w:val="OPCParaBase"/>
    <w:qFormat/>
    <w:rsid w:val="00BF126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F12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F126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F1265"/>
    <w:rPr>
      <w:i/>
    </w:rPr>
  </w:style>
  <w:style w:type="paragraph" w:customStyle="1" w:styleId="BoxList">
    <w:name w:val="BoxList"/>
    <w:aliases w:val="bl"/>
    <w:basedOn w:val="BoxText"/>
    <w:qFormat/>
    <w:rsid w:val="00BF126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F126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F126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F1265"/>
    <w:pPr>
      <w:ind w:left="1985" w:hanging="851"/>
    </w:pPr>
  </w:style>
  <w:style w:type="character" w:customStyle="1" w:styleId="CharAmPartNo">
    <w:name w:val="CharAmPartNo"/>
    <w:basedOn w:val="OPCCharBase"/>
    <w:qFormat/>
    <w:rsid w:val="00BF1265"/>
  </w:style>
  <w:style w:type="character" w:customStyle="1" w:styleId="CharAmPartText">
    <w:name w:val="CharAmPartText"/>
    <w:basedOn w:val="OPCCharBase"/>
    <w:qFormat/>
    <w:rsid w:val="00BF1265"/>
  </w:style>
  <w:style w:type="character" w:customStyle="1" w:styleId="CharAmSchNo">
    <w:name w:val="CharAmSchNo"/>
    <w:basedOn w:val="OPCCharBase"/>
    <w:qFormat/>
    <w:rsid w:val="00BF1265"/>
  </w:style>
  <w:style w:type="character" w:customStyle="1" w:styleId="CharAmSchText">
    <w:name w:val="CharAmSchText"/>
    <w:basedOn w:val="OPCCharBase"/>
    <w:qFormat/>
    <w:rsid w:val="00BF1265"/>
  </w:style>
  <w:style w:type="character" w:customStyle="1" w:styleId="CharBoldItalic">
    <w:name w:val="CharBoldItalic"/>
    <w:basedOn w:val="OPCCharBase"/>
    <w:uiPriority w:val="1"/>
    <w:qFormat/>
    <w:rsid w:val="00BF126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F1265"/>
  </w:style>
  <w:style w:type="character" w:customStyle="1" w:styleId="CharChapText">
    <w:name w:val="CharChapText"/>
    <w:basedOn w:val="OPCCharBase"/>
    <w:uiPriority w:val="1"/>
    <w:qFormat/>
    <w:rsid w:val="00BF1265"/>
  </w:style>
  <w:style w:type="character" w:customStyle="1" w:styleId="CharDivNo">
    <w:name w:val="CharDivNo"/>
    <w:basedOn w:val="OPCCharBase"/>
    <w:uiPriority w:val="1"/>
    <w:qFormat/>
    <w:rsid w:val="00BF1265"/>
  </w:style>
  <w:style w:type="character" w:customStyle="1" w:styleId="CharDivText">
    <w:name w:val="CharDivText"/>
    <w:basedOn w:val="OPCCharBase"/>
    <w:uiPriority w:val="1"/>
    <w:qFormat/>
    <w:rsid w:val="00BF1265"/>
  </w:style>
  <w:style w:type="character" w:customStyle="1" w:styleId="CharItalic">
    <w:name w:val="CharItalic"/>
    <w:basedOn w:val="OPCCharBase"/>
    <w:uiPriority w:val="1"/>
    <w:qFormat/>
    <w:rsid w:val="00BF1265"/>
    <w:rPr>
      <w:i/>
    </w:rPr>
  </w:style>
  <w:style w:type="character" w:customStyle="1" w:styleId="CharPartNo">
    <w:name w:val="CharPartNo"/>
    <w:basedOn w:val="OPCCharBase"/>
    <w:uiPriority w:val="1"/>
    <w:qFormat/>
    <w:rsid w:val="00BF1265"/>
  </w:style>
  <w:style w:type="character" w:customStyle="1" w:styleId="CharPartText">
    <w:name w:val="CharPartText"/>
    <w:basedOn w:val="OPCCharBase"/>
    <w:uiPriority w:val="1"/>
    <w:qFormat/>
    <w:rsid w:val="00BF1265"/>
  </w:style>
  <w:style w:type="character" w:customStyle="1" w:styleId="CharSectno">
    <w:name w:val="CharSectno"/>
    <w:basedOn w:val="OPCCharBase"/>
    <w:qFormat/>
    <w:rsid w:val="00BF1265"/>
  </w:style>
  <w:style w:type="character" w:customStyle="1" w:styleId="CharSubdNo">
    <w:name w:val="CharSubdNo"/>
    <w:basedOn w:val="OPCCharBase"/>
    <w:uiPriority w:val="1"/>
    <w:qFormat/>
    <w:rsid w:val="00BF1265"/>
  </w:style>
  <w:style w:type="character" w:customStyle="1" w:styleId="CharSubdText">
    <w:name w:val="CharSubdText"/>
    <w:basedOn w:val="OPCCharBase"/>
    <w:uiPriority w:val="1"/>
    <w:qFormat/>
    <w:rsid w:val="00BF1265"/>
  </w:style>
  <w:style w:type="paragraph" w:customStyle="1" w:styleId="CTA--">
    <w:name w:val="CTA --"/>
    <w:basedOn w:val="OPCParaBase"/>
    <w:next w:val="Normal"/>
    <w:rsid w:val="00BF126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F126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F126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F126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F126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F126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F126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F126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F126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F126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F126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F126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F126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F126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F126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F126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F12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F126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F12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F12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F126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F126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F126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F126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F126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F126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F126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F126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F126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F126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F126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F126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F126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F126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F126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F126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F126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F126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F126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F126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F126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F126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F126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F126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F126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F126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F126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F126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F126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F126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F126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F12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F126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F126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F126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F126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F126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F126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F126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BF126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F126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F126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F126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F126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F126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F126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F126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F126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F126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F126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F126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F126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F1265"/>
    <w:rPr>
      <w:sz w:val="16"/>
    </w:rPr>
  </w:style>
  <w:style w:type="table" w:customStyle="1" w:styleId="CFlag">
    <w:name w:val="CFlag"/>
    <w:basedOn w:val="TableNormal"/>
    <w:uiPriority w:val="99"/>
    <w:rsid w:val="00BF126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BF126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F126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F126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BF126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F126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F126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F126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F126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F126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F126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F126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F126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126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F1265"/>
  </w:style>
  <w:style w:type="character" w:customStyle="1" w:styleId="CharSubPartNoCASA">
    <w:name w:val="CharSubPartNo(CASA)"/>
    <w:basedOn w:val="OPCCharBase"/>
    <w:uiPriority w:val="1"/>
    <w:rsid w:val="00BF1265"/>
  </w:style>
  <w:style w:type="paragraph" w:customStyle="1" w:styleId="ENoteTTIndentHeadingSub">
    <w:name w:val="ENoteTTIndentHeadingSub"/>
    <w:aliases w:val="enTTHis"/>
    <w:basedOn w:val="OPCParaBase"/>
    <w:rsid w:val="00BF126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F126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F126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F126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F126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F126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F12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F1265"/>
    <w:rPr>
      <w:sz w:val="22"/>
    </w:rPr>
  </w:style>
  <w:style w:type="paragraph" w:customStyle="1" w:styleId="SOTextNote">
    <w:name w:val="SO TextNote"/>
    <w:aliases w:val="sont"/>
    <w:basedOn w:val="SOText"/>
    <w:qFormat/>
    <w:rsid w:val="00BF126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F126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F1265"/>
    <w:rPr>
      <w:sz w:val="22"/>
    </w:rPr>
  </w:style>
  <w:style w:type="paragraph" w:customStyle="1" w:styleId="FileName">
    <w:name w:val="FileName"/>
    <w:basedOn w:val="Normal"/>
    <w:rsid w:val="00BF1265"/>
  </w:style>
  <w:style w:type="paragraph" w:customStyle="1" w:styleId="TableHeading">
    <w:name w:val="TableHeading"/>
    <w:aliases w:val="th"/>
    <w:basedOn w:val="OPCParaBase"/>
    <w:next w:val="Tabletext"/>
    <w:rsid w:val="00BF126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F126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F126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F126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F126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F126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F126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F126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F126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F12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F126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F126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BF126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F126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F126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F126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BF126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F12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F12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F12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F126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BF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BF1265"/>
  </w:style>
  <w:style w:type="numbering" w:styleId="111111">
    <w:name w:val="Outline List 2"/>
    <w:basedOn w:val="NoList"/>
    <w:uiPriority w:val="99"/>
    <w:semiHidden/>
    <w:unhideWhenUsed/>
    <w:rsid w:val="00BF1265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1265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F12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2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12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26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26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26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26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2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BF1265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2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6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1265"/>
  </w:style>
  <w:style w:type="paragraph" w:styleId="BlockText">
    <w:name w:val="Block Text"/>
    <w:basedOn w:val="Normal"/>
    <w:uiPriority w:val="99"/>
    <w:semiHidden/>
    <w:unhideWhenUsed/>
    <w:rsid w:val="00BF126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F12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265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12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1265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F12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126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F126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1265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12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1265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F126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1265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12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1265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12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1265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F126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126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F126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F1265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F12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F12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F12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F12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F12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F12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F12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F1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26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2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265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BF12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F12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F12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F12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F12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F12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F12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1265"/>
  </w:style>
  <w:style w:type="character" w:customStyle="1" w:styleId="DateChar">
    <w:name w:val="Date Char"/>
    <w:basedOn w:val="DefaultParagraphFont"/>
    <w:link w:val="Date"/>
    <w:uiPriority w:val="99"/>
    <w:semiHidden/>
    <w:rsid w:val="00BF1265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126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26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126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1265"/>
    <w:rPr>
      <w:sz w:val="22"/>
    </w:rPr>
  </w:style>
  <w:style w:type="character" w:styleId="Emphasis">
    <w:name w:val="Emphasis"/>
    <w:basedOn w:val="DefaultParagraphFont"/>
    <w:uiPriority w:val="20"/>
    <w:qFormat/>
    <w:rsid w:val="00BF126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F12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1265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1265"/>
  </w:style>
  <w:style w:type="paragraph" w:styleId="EnvelopeAddress">
    <w:name w:val="envelope address"/>
    <w:basedOn w:val="Normal"/>
    <w:uiPriority w:val="99"/>
    <w:semiHidden/>
    <w:unhideWhenUsed/>
    <w:rsid w:val="00BF126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F126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126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F126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126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265"/>
  </w:style>
  <w:style w:type="table" w:styleId="GridTable1Light">
    <w:name w:val="Grid Table 1 Light"/>
    <w:basedOn w:val="TableNormal"/>
    <w:uiPriority w:val="46"/>
    <w:rsid w:val="00BF12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F126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F126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F126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F126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F126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F126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F12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F126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F126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F126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F126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F126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F126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F1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F1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F1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F1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F1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F1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F1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F12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F12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F12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F12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F12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F12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F12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F12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F12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F12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F12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F12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F12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F12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F126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F1265"/>
  </w:style>
  <w:style w:type="paragraph" w:styleId="HTMLAddress">
    <w:name w:val="HTML Address"/>
    <w:basedOn w:val="Normal"/>
    <w:link w:val="HTMLAddressChar"/>
    <w:uiPriority w:val="99"/>
    <w:semiHidden/>
    <w:unhideWhenUsed/>
    <w:rsid w:val="00BF126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1265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BF126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F126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F126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F126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265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265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BF126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F126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F1265"/>
    <w:rPr>
      <w:i/>
      <w:iCs/>
    </w:rPr>
  </w:style>
  <w:style w:type="character" w:styleId="Hyperlink">
    <w:name w:val="Hyperlink"/>
    <w:basedOn w:val="DefaultParagraphFont"/>
    <w:uiPriority w:val="99"/>
    <w:unhideWhenUsed/>
    <w:rsid w:val="00BF126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F126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F126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F126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F126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F126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F126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F126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F126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F126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F126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F126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6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F126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F12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F12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F12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F12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F12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F12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F12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F12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F12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F12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F12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F12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F12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F12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F12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F12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F12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F12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F12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F12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F12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BF126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F126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F126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F126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F126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F126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F126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F126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F126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F126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F126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F126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F126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F126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F126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F126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F126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F126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F126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F126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F126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F1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F1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F1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F1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F1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F1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F1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F126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F126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F126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F126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F126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F126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F126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F12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F12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F126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F126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F126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F126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F126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F126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F126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F126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F126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F126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F126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F126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F126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F126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F126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F126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F126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F126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F126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F126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F126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F12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1265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BF12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F12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F12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F12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F12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F12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F12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F1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F1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F1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F1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F1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F1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F1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F12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F1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F12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F12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F12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F12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F12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F12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F12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F1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F1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F1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F1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F1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F1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F1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F126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12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12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F1265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BF1265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F12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126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1265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BF1265"/>
  </w:style>
  <w:style w:type="character" w:styleId="PlaceholderText">
    <w:name w:val="Placeholder Text"/>
    <w:basedOn w:val="DefaultParagraphFont"/>
    <w:uiPriority w:val="99"/>
    <w:semiHidden/>
    <w:rsid w:val="00BF1265"/>
    <w:rPr>
      <w:color w:val="808080"/>
    </w:rPr>
  </w:style>
  <w:style w:type="table" w:styleId="PlainTable1">
    <w:name w:val="Plain Table 1"/>
    <w:basedOn w:val="TableNormal"/>
    <w:uiPriority w:val="41"/>
    <w:rsid w:val="00BF12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F12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F12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F12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F12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F12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26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12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265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F12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1265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F126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1265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F1265"/>
    <w:rPr>
      <w:u w:val="dotted"/>
    </w:rPr>
  </w:style>
  <w:style w:type="character" w:styleId="Strong">
    <w:name w:val="Strong"/>
    <w:basedOn w:val="DefaultParagraphFont"/>
    <w:uiPriority w:val="22"/>
    <w:qFormat/>
    <w:rsid w:val="00BF126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26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F1265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BF126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F126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F1265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F1265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F1265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F1265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F1265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F1265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F1265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F1265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F1265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F1265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F1265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F1265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F1265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F1265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F1265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F12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F1265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F1265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F126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F1265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F126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F126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F1265"/>
  </w:style>
  <w:style w:type="table" w:styleId="TableProfessional">
    <w:name w:val="Table Professional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F1265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F1265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F1265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F126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F1265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F1265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F1265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F126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F12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1265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F12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27E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BE5E9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926</Characters>
  <Application>Microsoft Office Word</Application>
  <DocSecurity>2</DocSecurity>
  <PresentationFormat/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2024: Foreign Resident Capital Gains Withholding Payments</vt:lpstr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2024: Foreign Resident Capital Gains Withholding Payments</dc:title>
  <dc:subject/>
  <dc:creator/>
  <cp:keywords/>
  <dc:description/>
  <cp:lastModifiedBy/>
  <cp:revision>1</cp:revision>
  <dcterms:created xsi:type="dcterms:W3CDTF">2024-07-22T00:39:00Z</dcterms:created>
  <dcterms:modified xsi:type="dcterms:W3CDTF">2024-07-22T00:41:00Z</dcterms:modified>
  <cp:category/>
  <cp:contentStatus/>
  <dc:language/>
  <cp:version/>
</cp:coreProperties>
</file>