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BA68" w14:textId="77777777" w:rsidR="0048364F" w:rsidRPr="003C6AE0" w:rsidRDefault="00A16F0D" w:rsidP="0048364F">
      <w:pPr>
        <w:pStyle w:val="Session"/>
      </w:pPr>
      <w:r w:rsidRPr="003C6AE0">
        <w:t>2022</w:t>
      </w:r>
      <w:r w:rsidR="009A1ABB">
        <w:noBreakHyphen/>
      </w:r>
      <w:r w:rsidRPr="003C6AE0">
        <w:t>2023</w:t>
      </w:r>
    </w:p>
    <w:p w14:paraId="16C1F21D" w14:textId="77777777" w:rsidR="0048364F" w:rsidRPr="003C6AE0" w:rsidRDefault="0048364F" w:rsidP="0048364F">
      <w:pPr>
        <w:rPr>
          <w:sz w:val="28"/>
        </w:rPr>
      </w:pPr>
    </w:p>
    <w:p w14:paraId="2971FD35" w14:textId="77777777" w:rsidR="0048364F" w:rsidRPr="003C6AE0" w:rsidRDefault="0048364F" w:rsidP="0048364F">
      <w:pPr>
        <w:rPr>
          <w:sz w:val="28"/>
        </w:rPr>
      </w:pPr>
      <w:r w:rsidRPr="003C6AE0">
        <w:rPr>
          <w:sz w:val="28"/>
        </w:rPr>
        <w:t>The Parliament of the</w:t>
      </w:r>
    </w:p>
    <w:p w14:paraId="150B9659" w14:textId="77777777" w:rsidR="0048364F" w:rsidRPr="003C6AE0" w:rsidRDefault="0048364F" w:rsidP="0048364F">
      <w:pPr>
        <w:rPr>
          <w:sz w:val="28"/>
        </w:rPr>
      </w:pPr>
      <w:r w:rsidRPr="003C6AE0">
        <w:rPr>
          <w:sz w:val="28"/>
        </w:rPr>
        <w:t>Commonwealth of Australia</w:t>
      </w:r>
    </w:p>
    <w:p w14:paraId="7893A1BB" w14:textId="77777777" w:rsidR="0048364F" w:rsidRPr="003C6AE0" w:rsidRDefault="0048364F" w:rsidP="0048364F">
      <w:pPr>
        <w:rPr>
          <w:sz w:val="28"/>
        </w:rPr>
      </w:pPr>
    </w:p>
    <w:p w14:paraId="52B07520" w14:textId="77777777" w:rsidR="0048364F" w:rsidRPr="003C6AE0" w:rsidRDefault="0048364F" w:rsidP="0048364F">
      <w:pPr>
        <w:pStyle w:val="House"/>
      </w:pPr>
      <w:r w:rsidRPr="003C6AE0">
        <w:t>HOUSE OF REPRESENTATIVES</w:t>
      </w:r>
    </w:p>
    <w:p w14:paraId="568A1F92" w14:textId="77777777" w:rsidR="0048364F" w:rsidRPr="003C6AE0" w:rsidRDefault="0048364F" w:rsidP="0048364F"/>
    <w:p w14:paraId="0BEA00CE" w14:textId="77777777" w:rsidR="0048364F" w:rsidRPr="003C6AE0" w:rsidRDefault="0048364F" w:rsidP="0048364F"/>
    <w:p w14:paraId="2B2D8D5E" w14:textId="77777777" w:rsidR="0048364F" w:rsidRPr="003C6AE0" w:rsidRDefault="0048364F" w:rsidP="0048364F"/>
    <w:p w14:paraId="0D952146" w14:textId="77777777" w:rsidR="0048364F" w:rsidRPr="003C6AE0" w:rsidRDefault="0048364F" w:rsidP="0048364F"/>
    <w:p w14:paraId="2D2A30E7" w14:textId="77777777" w:rsidR="0048364F" w:rsidRPr="003C6AE0" w:rsidRDefault="0048364F" w:rsidP="0048364F">
      <w:pPr>
        <w:pStyle w:val="Reading"/>
      </w:pPr>
      <w:r w:rsidRPr="003C6AE0">
        <w:t>Presented and read a first time</w:t>
      </w:r>
    </w:p>
    <w:p w14:paraId="46A2E9C8" w14:textId="77777777" w:rsidR="0048364F" w:rsidRPr="003C6AE0" w:rsidRDefault="0048364F" w:rsidP="0048364F">
      <w:pPr>
        <w:rPr>
          <w:sz w:val="19"/>
        </w:rPr>
      </w:pPr>
    </w:p>
    <w:p w14:paraId="72EF6BA7" w14:textId="77777777" w:rsidR="0048364F" w:rsidRPr="003C6AE0" w:rsidRDefault="0048364F" w:rsidP="0048364F">
      <w:pPr>
        <w:rPr>
          <w:sz w:val="19"/>
        </w:rPr>
      </w:pPr>
    </w:p>
    <w:p w14:paraId="6601E93D" w14:textId="77777777" w:rsidR="0048364F" w:rsidRPr="003C6AE0"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069AE" w14:paraId="4F040A3B" w14:textId="77777777" w:rsidTr="004069AE">
        <w:tc>
          <w:tcPr>
            <w:tcW w:w="5000" w:type="pct"/>
            <w:shd w:val="clear" w:color="auto" w:fill="auto"/>
          </w:tcPr>
          <w:p w14:paraId="725DC7DC" w14:textId="77777777" w:rsidR="004069AE" w:rsidRDefault="004069AE" w:rsidP="004069AE">
            <w:pPr>
              <w:jc w:val="center"/>
              <w:rPr>
                <w:b/>
                <w:sz w:val="26"/>
              </w:rPr>
            </w:pPr>
            <w:r>
              <w:rPr>
                <w:b/>
                <w:sz w:val="26"/>
              </w:rPr>
              <w:t>EXPOSURE DRAFT</w:t>
            </w:r>
          </w:p>
          <w:p w14:paraId="12C9490C" w14:textId="77777777" w:rsidR="004069AE" w:rsidRPr="004069AE" w:rsidRDefault="004069AE" w:rsidP="004069AE">
            <w:pPr>
              <w:rPr>
                <w:b/>
                <w:sz w:val="20"/>
              </w:rPr>
            </w:pPr>
          </w:p>
        </w:tc>
      </w:tr>
    </w:tbl>
    <w:p w14:paraId="69094E1A" w14:textId="77777777" w:rsidR="0048364F" w:rsidRDefault="0048364F" w:rsidP="0048364F">
      <w:pPr>
        <w:rPr>
          <w:sz w:val="19"/>
        </w:rPr>
      </w:pPr>
    </w:p>
    <w:p w14:paraId="25061F07" w14:textId="77777777" w:rsidR="004069AE" w:rsidRPr="003C6AE0" w:rsidRDefault="004069AE" w:rsidP="0048364F">
      <w:pPr>
        <w:rPr>
          <w:sz w:val="19"/>
        </w:rPr>
      </w:pPr>
    </w:p>
    <w:p w14:paraId="76E11260" w14:textId="77777777" w:rsidR="0048364F" w:rsidRPr="003C6AE0" w:rsidRDefault="003241C7" w:rsidP="0048364F">
      <w:pPr>
        <w:pStyle w:val="ShortT"/>
      </w:pPr>
      <w:bookmarkStart w:id="0" w:name="_Hlk142320049"/>
      <w:r w:rsidRPr="003C6AE0">
        <w:t>Treasury Laws Amendment (Better Targeted Superannuation</w:t>
      </w:r>
      <w:r w:rsidR="009A25F6" w:rsidRPr="003C6AE0">
        <w:t xml:space="preserve"> Concessions</w:t>
      </w:r>
      <w:r w:rsidRPr="003C6AE0">
        <w:t>) Bill 2023</w:t>
      </w:r>
      <w:bookmarkEnd w:id="0"/>
    </w:p>
    <w:p w14:paraId="338AEDFA" w14:textId="77777777" w:rsidR="0048364F" w:rsidRPr="003C6AE0" w:rsidRDefault="0048364F" w:rsidP="0048364F"/>
    <w:p w14:paraId="73D86875" w14:textId="77777777" w:rsidR="0048364F" w:rsidRPr="003C6AE0" w:rsidRDefault="00C164CA" w:rsidP="0048364F">
      <w:pPr>
        <w:pStyle w:val="Actno"/>
      </w:pPr>
      <w:r w:rsidRPr="003C6AE0">
        <w:t xml:space="preserve">No.      , </w:t>
      </w:r>
      <w:r w:rsidR="00005D25" w:rsidRPr="003C6AE0">
        <w:t>2023</w:t>
      </w:r>
    </w:p>
    <w:p w14:paraId="502C4C23" w14:textId="77777777" w:rsidR="0048364F" w:rsidRPr="003C6AE0" w:rsidRDefault="0048364F" w:rsidP="0048364F"/>
    <w:p w14:paraId="4E71A977" w14:textId="77777777" w:rsidR="0048364F" w:rsidRPr="003C6AE0" w:rsidRDefault="0048364F" w:rsidP="0048364F">
      <w:pPr>
        <w:pStyle w:val="Portfolio"/>
      </w:pPr>
      <w:r w:rsidRPr="003C6AE0">
        <w:t>(</w:t>
      </w:r>
      <w:r w:rsidR="003241C7" w:rsidRPr="003C6AE0">
        <w:t>Treasury</w:t>
      </w:r>
      <w:r w:rsidRPr="003C6AE0">
        <w:t>)</w:t>
      </w:r>
    </w:p>
    <w:p w14:paraId="797F1065" w14:textId="77777777" w:rsidR="0048364F" w:rsidRPr="003C6AE0" w:rsidRDefault="0048364F" w:rsidP="0048364F"/>
    <w:p w14:paraId="1AA4EE8D" w14:textId="77777777" w:rsidR="0048364F" w:rsidRPr="003C6AE0" w:rsidRDefault="0048364F" w:rsidP="0048364F"/>
    <w:p w14:paraId="44605470" w14:textId="77777777" w:rsidR="0048364F" w:rsidRPr="003C6AE0" w:rsidRDefault="0048364F" w:rsidP="0048364F"/>
    <w:p w14:paraId="3E9435E3" w14:textId="77777777" w:rsidR="0048364F" w:rsidRPr="003C6AE0" w:rsidRDefault="0048364F" w:rsidP="0048364F">
      <w:pPr>
        <w:pStyle w:val="LongT"/>
      </w:pPr>
      <w:r w:rsidRPr="003C6AE0">
        <w:t xml:space="preserve">A Bill for an Act to </w:t>
      </w:r>
      <w:r w:rsidR="003241C7" w:rsidRPr="003C6AE0">
        <w:t>amend the law relating to taxation</w:t>
      </w:r>
      <w:r w:rsidRPr="003C6AE0">
        <w:t>, and for related purposes</w:t>
      </w:r>
    </w:p>
    <w:p w14:paraId="56E42034" w14:textId="77777777" w:rsidR="0048364F" w:rsidRPr="004069AE" w:rsidRDefault="0048364F" w:rsidP="0048364F">
      <w:pPr>
        <w:pStyle w:val="Header"/>
        <w:tabs>
          <w:tab w:val="clear" w:pos="4150"/>
          <w:tab w:val="clear" w:pos="8307"/>
        </w:tabs>
      </w:pPr>
      <w:r w:rsidRPr="004069AE">
        <w:rPr>
          <w:rStyle w:val="CharAmSchNo"/>
        </w:rPr>
        <w:t xml:space="preserve"> </w:t>
      </w:r>
      <w:r w:rsidRPr="004069AE">
        <w:rPr>
          <w:rStyle w:val="CharAmSchText"/>
        </w:rPr>
        <w:t xml:space="preserve"> </w:t>
      </w:r>
    </w:p>
    <w:p w14:paraId="08B44376" w14:textId="77777777" w:rsidR="0048364F" w:rsidRPr="004069AE" w:rsidRDefault="0048364F" w:rsidP="0048364F">
      <w:pPr>
        <w:pStyle w:val="Header"/>
        <w:tabs>
          <w:tab w:val="clear" w:pos="4150"/>
          <w:tab w:val="clear" w:pos="8307"/>
        </w:tabs>
      </w:pPr>
      <w:r w:rsidRPr="004069AE">
        <w:rPr>
          <w:rStyle w:val="CharAmPartNo"/>
        </w:rPr>
        <w:t xml:space="preserve"> </w:t>
      </w:r>
      <w:r w:rsidRPr="004069AE">
        <w:rPr>
          <w:rStyle w:val="CharAmPartText"/>
        </w:rPr>
        <w:t xml:space="preserve"> </w:t>
      </w:r>
    </w:p>
    <w:p w14:paraId="068CADCF" w14:textId="77777777" w:rsidR="0048364F" w:rsidRPr="003C6AE0" w:rsidRDefault="0048364F" w:rsidP="0048364F">
      <w:pPr>
        <w:sectPr w:rsidR="0048364F" w:rsidRPr="003C6AE0" w:rsidSect="009A1ABB">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5DF48A8E" w14:textId="77777777" w:rsidR="0048364F" w:rsidRPr="003C6AE0" w:rsidRDefault="0048364F" w:rsidP="0048364F">
      <w:pPr>
        <w:outlineLvl w:val="0"/>
        <w:rPr>
          <w:sz w:val="36"/>
        </w:rPr>
      </w:pPr>
      <w:r w:rsidRPr="003C6AE0">
        <w:rPr>
          <w:sz w:val="36"/>
        </w:rPr>
        <w:lastRenderedPageBreak/>
        <w:t>Contents</w:t>
      </w:r>
    </w:p>
    <w:p w14:paraId="097457CF" w14:textId="77777777" w:rsidR="004069AE" w:rsidRDefault="004069A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069AE">
        <w:rPr>
          <w:noProof/>
        </w:rPr>
        <w:tab/>
      </w:r>
      <w:r w:rsidRPr="004069AE">
        <w:rPr>
          <w:noProof/>
        </w:rPr>
        <w:fldChar w:fldCharType="begin"/>
      </w:r>
      <w:r w:rsidRPr="004069AE">
        <w:rPr>
          <w:noProof/>
        </w:rPr>
        <w:instrText xml:space="preserve"> PAGEREF _Toc146035493 \h </w:instrText>
      </w:r>
      <w:r w:rsidRPr="004069AE">
        <w:rPr>
          <w:noProof/>
        </w:rPr>
      </w:r>
      <w:r w:rsidRPr="004069AE">
        <w:rPr>
          <w:noProof/>
        </w:rPr>
        <w:fldChar w:fldCharType="separate"/>
      </w:r>
      <w:r w:rsidR="00916B15">
        <w:rPr>
          <w:noProof/>
        </w:rPr>
        <w:t>1</w:t>
      </w:r>
      <w:r w:rsidRPr="004069AE">
        <w:rPr>
          <w:noProof/>
        </w:rPr>
        <w:fldChar w:fldCharType="end"/>
      </w:r>
    </w:p>
    <w:p w14:paraId="4F595B18" w14:textId="77777777" w:rsidR="004069AE" w:rsidRDefault="004069AE">
      <w:pPr>
        <w:pStyle w:val="TOC5"/>
        <w:rPr>
          <w:rFonts w:asciiTheme="minorHAnsi" w:eastAsiaTheme="minorEastAsia" w:hAnsiTheme="minorHAnsi" w:cstheme="minorBidi"/>
          <w:noProof/>
          <w:kern w:val="0"/>
          <w:sz w:val="22"/>
          <w:szCs w:val="22"/>
        </w:rPr>
      </w:pPr>
      <w:r>
        <w:rPr>
          <w:noProof/>
        </w:rPr>
        <w:t>2</w:t>
      </w:r>
      <w:r>
        <w:rPr>
          <w:noProof/>
        </w:rPr>
        <w:tab/>
        <w:t>Commencement</w:t>
      </w:r>
      <w:r w:rsidRPr="004069AE">
        <w:rPr>
          <w:noProof/>
        </w:rPr>
        <w:tab/>
      </w:r>
      <w:r w:rsidRPr="004069AE">
        <w:rPr>
          <w:noProof/>
        </w:rPr>
        <w:fldChar w:fldCharType="begin"/>
      </w:r>
      <w:r w:rsidRPr="004069AE">
        <w:rPr>
          <w:noProof/>
        </w:rPr>
        <w:instrText xml:space="preserve"> PAGEREF _Toc146035494 \h </w:instrText>
      </w:r>
      <w:r w:rsidRPr="004069AE">
        <w:rPr>
          <w:noProof/>
        </w:rPr>
      </w:r>
      <w:r w:rsidRPr="004069AE">
        <w:rPr>
          <w:noProof/>
        </w:rPr>
        <w:fldChar w:fldCharType="separate"/>
      </w:r>
      <w:r w:rsidR="00916B15">
        <w:rPr>
          <w:noProof/>
        </w:rPr>
        <w:t>1</w:t>
      </w:r>
      <w:r w:rsidRPr="004069AE">
        <w:rPr>
          <w:noProof/>
        </w:rPr>
        <w:fldChar w:fldCharType="end"/>
      </w:r>
    </w:p>
    <w:p w14:paraId="320878B8" w14:textId="77777777" w:rsidR="004069AE" w:rsidRDefault="004069AE">
      <w:pPr>
        <w:pStyle w:val="TOC5"/>
        <w:rPr>
          <w:rFonts w:asciiTheme="minorHAnsi" w:eastAsiaTheme="minorEastAsia" w:hAnsiTheme="minorHAnsi" w:cstheme="minorBidi"/>
          <w:noProof/>
          <w:kern w:val="0"/>
          <w:sz w:val="22"/>
          <w:szCs w:val="22"/>
        </w:rPr>
      </w:pPr>
      <w:r>
        <w:rPr>
          <w:noProof/>
        </w:rPr>
        <w:t>3</w:t>
      </w:r>
      <w:r>
        <w:rPr>
          <w:noProof/>
        </w:rPr>
        <w:tab/>
        <w:t>Schedules</w:t>
      </w:r>
      <w:r w:rsidRPr="004069AE">
        <w:rPr>
          <w:noProof/>
        </w:rPr>
        <w:tab/>
      </w:r>
      <w:r w:rsidRPr="004069AE">
        <w:rPr>
          <w:noProof/>
        </w:rPr>
        <w:fldChar w:fldCharType="begin"/>
      </w:r>
      <w:r w:rsidRPr="004069AE">
        <w:rPr>
          <w:noProof/>
        </w:rPr>
        <w:instrText xml:space="preserve"> PAGEREF _Toc146035495 \h </w:instrText>
      </w:r>
      <w:r w:rsidRPr="004069AE">
        <w:rPr>
          <w:noProof/>
        </w:rPr>
      </w:r>
      <w:r w:rsidRPr="004069AE">
        <w:rPr>
          <w:noProof/>
        </w:rPr>
        <w:fldChar w:fldCharType="separate"/>
      </w:r>
      <w:r w:rsidR="00916B15">
        <w:rPr>
          <w:noProof/>
        </w:rPr>
        <w:t>2</w:t>
      </w:r>
      <w:r w:rsidRPr="004069AE">
        <w:rPr>
          <w:noProof/>
        </w:rPr>
        <w:fldChar w:fldCharType="end"/>
      </w:r>
    </w:p>
    <w:p w14:paraId="0A0BEBE3" w14:textId="77777777" w:rsidR="004069AE" w:rsidRDefault="004069AE">
      <w:pPr>
        <w:pStyle w:val="TOC6"/>
        <w:rPr>
          <w:rFonts w:asciiTheme="minorHAnsi" w:eastAsiaTheme="minorEastAsia" w:hAnsiTheme="minorHAnsi" w:cstheme="minorBidi"/>
          <w:b w:val="0"/>
          <w:noProof/>
          <w:kern w:val="0"/>
          <w:sz w:val="22"/>
          <w:szCs w:val="22"/>
        </w:rPr>
      </w:pPr>
      <w:r>
        <w:rPr>
          <w:noProof/>
        </w:rPr>
        <w:t>Schedule 1—Better targeted superannuation concessions</w:t>
      </w:r>
      <w:r w:rsidRPr="004069AE">
        <w:rPr>
          <w:b w:val="0"/>
          <w:noProof/>
          <w:sz w:val="18"/>
        </w:rPr>
        <w:tab/>
      </w:r>
      <w:r w:rsidRPr="004069AE">
        <w:rPr>
          <w:b w:val="0"/>
          <w:noProof/>
          <w:sz w:val="18"/>
        </w:rPr>
        <w:fldChar w:fldCharType="begin"/>
      </w:r>
      <w:r w:rsidRPr="004069AE">
        <w:rPr>
          <w:b w:val="0"/>
          <w:noProof/>
          <w:sz w:val="18"/>
        </w:rPr>
        <w:instrText xml:space="preserve"> PAGEREF _Toc146035496 \h </w:instrText>
      </w:r>
      <w:r w:rsidRPr="004069AE">
        <w:rPr>
          <w:b w:val="0"/>
          <w:noProof/>
          <w:sz w:val="18"/>
        </w:rPr>
      </w:r>
      <w:r w:rsidRPr="004069AE">
        <w:rPr>
          <w:b w:val="0"/>
          <w:noProof/>
          <w:sz w:val="18"/>
        </w:rPr>
        <w:fldChar w:fldCharType="separate"/>
      </w:r>
      <w:r w:rsidR="00916B15">
        <w:rPr>
          <w:b w:val="0"/>
          <w:noProof/>
          <w:sz w:val="18"/>
        </w:rPr>
        <w:t>3</w:t>
      </w:r>
      <w:r w:rsidRPr="004069AE">
        <w:rPr>
          <w:b w:val="0"/>
          <w:noProof/>
          <w:sz w:val="18"/>
        </w:rPr>
        <w:fldChar w:fldCharType="end"/>
      </w:r>
    </w:p>
    <w:p w14:paraId="06650A0F" w14:textId="77777777" w:rsidR="004069AE" w:rsidRDefault="004069AE">
      <w:pPr>
        <w:pStyle w:val="TOC9"/>
        <w:rPr>
          <w:rFonts w:asciiTheme="minorHAnsi" w:eastAsiaTheme="minorEastAsia" w:hAnsiTheme="minorHAnsi" w:cstheme="minorBidi"/>
          <w:i w:val="0"/>
          <w:noProof/>
          <w:kern w:val="0"/>
          <w:sz w:val="22"/>
          <w:szCs w:val="22"/>
        </w:rPr>
      </w:pPr>
      <w:r>
        <w:rPr>
          <w:noProof/>
        </w:rPr>
        <w:t>Corporations Act 2001</w:t>
      </w:r>
      <w:r w:rsidRPr="004069AE">
        <w:rPr>
          <w:i w:val="0"/>
          <w:noProof/>
          <w:sz w:val="18"/>
        </w:rPr>
        <w:tab/>
      </w:r>
      <w:r w:rsidRPr="004069AE">
        <w:rPr>
          <w:i w:val="0"/>
          <w:noProof/>
          <w:sz w:val="18"/>
        </w:rPr>
        <w:fldChar w:fldCharType="begin"/>
      </w:r>
      <w:r w:rsidRPr="004069AE">
        <w:rPr>
          <w:i w:val="0"/>
          <w:noProof/>
          <w:sz w:val="18"/>
        </w:rPr>
        <w:instrText xml:space="preserve"> PAGEREF _Toc146035497 \h </w:instrText>
      </w:r>
      <w:r w:rsidRPr="004069AE">
        <w:rPr>
          <w:i w:val="0"/>
          <w:noProof/>
          <w:sz w:val="18"/>
        </w:rPr>
      </w:r>
      <w:r w:rsidRPr="004069AE">
        <w:rPr>
          <w:i w:val="0"/>
          <w:noProof/>
          <w:sz w:val="18"/>
        </w:rPr>
        <w:fldChar w:fldCharType="separate"/>
      </w:r>
      <w:r w:rsidR="00916B15">
        <w:rPr>
          <w:i w:val="0"/>
          <w:noProof/>
          <w:sz w:val="18"/>
        </w:rPr>
        <w:t>3</w:t>
      </w:r>
      <w:r w:rsidRPr="004069AE">
        <w:rPr>
          <w:i w:val="0"/>
          <w:noProof/>
          <w:sz w:val="18"/>
        </w:rPr>
        <w:fldChar w:fldCharType="end"/>
      </w:r>
    </w:p>
    <w:p w14:paraId="6D3F8377" w14:textId="77777777" w:rsidR="004069AE" w:rsidRDefault="004069AE">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4069AE">
        <w:rPr>
          <w:i w:val="0"/>
          <w:noProof/>
          <w:sz w:val="18"/>
        </w:rPr>
        <w:tab/>
      </w:r>
      <w:r w:rsidRPr="004069AE">
        <w:rPr>
          <w:i w:val="0"/>
          <w:noProof/>
          <w:sz w:val="18"/>
        </w:rPr>
        <w:fldChar w:fldCharType="begin"/>
      </w:r>
      <w:r w:rsidRPr="004069AE">
        <w:rPr>
          <w:i w:val="0"/>
          <w:noProof/>
          <w:sz w:val="18"/>
        </w:rPr>
        <w:instrText xml:space="preserve"> PAGEREF _Toc146035498 \h </w:instrText>
      </w:r>
      <w:r w:rsidRPr="004069AE">
        <w:rPr>
          <w:i w:val="0"/>
          <w:noProof/>
          <w:sz w:val="18"/>
        </w:rPr>
      </w:r>
      <w:r w:rsidRPr="004069AE">
        <w:rPr>
          <w:i w:val="0"/>
          <w:noProof/>
          <w:sz w:val="18"/>
        </w:rPr>
        <w:fldChar w:fldCharType="separate"/>
      </w:r>
      <w:r w:rsidR="00916B15">
        <w:rPr>
          <w:i w:val="0"/>
          <w:noProof/>
          <w:sz w:val="18"/>
        </w:rPr>
        <w:t>3</w:t>
      </w:r>
      <w:r w:rsidRPr="004069AE">
        <w:rPr>
          <w:i w:val="0"/>
          <w:noProof/>
          <w:sz w:val="18"/>
        </w:rPr>
        <w:fldChar w:fldCharType="end"/>
      </w:r>
    </w:p>
    <w:p w14:paraId="38A357E7" w14:textId="77777777" w:rsidR="004069AE" w:rsidRDefault="004069AE">
      <w:pPr>
        <w:pStyle w:val="TOC9"/>
        <w:rPr>
          <w:rFonts w:asciiTheme="minorHAnsi" w:eastAsiaTheme="minorEastAsia" w:hAnsiTheme="minorHAnsi" w:cstheme="minorBidi"/>
          <w:i w:val="0"/>
          <w:noProof/>
          <w:kern w:val="0"/>
          <w:sz w:val="22"/>
          <w:szCs w:val="22"/>
        </w:rPr>
      </w:pPr>
      <w:r>
        <w:rPr>
          <w:noProof/>
        </w:rPr>
        <w:t>Governor</w:t>
      </w:r>
      <w:r>
        <w:rPr>
          <w:noProof/>
        </w:rPr>
        <w:noBreakHyphen/>
        <w:t>General Act 1974</w:t>
      </w:r>
      <w:r w:rsidRPr="004069AE">
        <w:rPr>
          <w:i w:val="0"/>
          <w:noProof/>
          <w:sz w:val="18"/>
        </w:rPr>
        <w:tab/>
      </w:r>
      <w:r w:rsidRPr="004069AE">
        <w:rPr>
          <w:i w:val="0"/>
          <w:noProof/>
          <w:sz w:val="18"/>
        </w:rPr>
        <w:fldChar w:fldCharType="begin"/>
      </w:r>
      <w:r w:rsidRPr="004069AE">
        <w:rPr>
          <w:i w:val="0"/>
          <w:noProof/>
          <w:sz w:val="18"/>
        </w:rPr>
        <w:instrText xml:space="preserve"> PAGEREF _Toc146035500 \h </w:instrText>
      </w:r>
      <w:r w:rsidRPr="004069AE">
        <w:rPr>
          <w:i w:val="0"/>
          <w:noProof/>
          <w:sz w:val="18"/>
        </w:rPr>
      </w:r>
      <w:r w:rsidRPr="004069AE">
        <w:rPr>
          <w:i w:val="0"/>
          <w:noProof/>
          <w:sz w:val="18"/>
        </w:rPr>
        <w:fldChar w:fldCharType="separate"/>
      </w:r>
      <w:r w:rsidR="00916B15">
        <w:rPr>
          <w:i w:val="0"/>
          <w:noProof/>
          <w:sz w:val="18"/>
        </w:rPr>
        <w:t>4</w:t>
      </w:r>
      <w:r w:rsidRPr="004069AE">
        <w:rPr>
          <w:i w:val="0"/>
          <w:noProof/>
          <w:sz w:val="18"/>
        </w:rPr>
        <w:fldChar w:fldCharType="end"/>
      </w:r>
    </w:p>
    <w:p w14:paraId="6D701381" w14:textId="77777777" w:rsidR="004069AE" w:rsidRDefault="004069AE">
      <w:pPr>
        <w:pStyle w:val="TOC9"/>
        <w:rPr>
          <w:rFonts w:asciiTheme="minorHAnsi" w:eastAsiaTheme="minorEastAsia" w:hAnsiTheme="minorHAnsi" w:cstheme="minorBidi"/>
          <w:i w:val="0"/>
          <w:noProof/>
          <w:kern w:val="0"/>
          <w:sz w:val="22"/>
          <w:szCs w:val="22"/>
        </w:rPr>
      </w:pPr>
      <w:r>
        <w:rPr>
          <w:noProof/>
        </w:rPr>
        <w:t>Income Tax Assessment Act 1997</w:t>
      </w:r>
      <w:r w:rsidRPr="004069AE">
        <w:rPr>
          <w:i w:val="0"/>
          <w:noProof/>
          <w:sz w:val="18"/>
        </w:rPr>
        <w:tab/>
      </w:r>
      <w:r w:rsidRPr="004069AE">
        <w:rPr>
          <w:i w:val="0"/>
          <w:noProof/>
          <w:sz w:val="18"/>
        </w:rPr>
        <w:fldChar w:fldCharType="begin"/>
      </w:r>
      <w:r w:rsidRPr="004069AE">
        <w:rPr>
          <w:i w:val="0"/>
          <w:noProof/>
          <w:sz w:val="18"/>
        </w:rPr>
        <w:instrText xml:space="preserve"> PAGEREF _Toc146035502 \h </w:instrText>
      </w:r>
      <w:r w:rsidRPr="004069AE">
        <w:rPr>
          <w:i w:val="0"/>
          <w:noProof/>
          <w:sz w:val="18"/>
        </w:rPr>
      </w:r>
      <w:r w:rsidRPr="004069AE">
        <w:rPr>
          <w:i w:val="0"/>
          <w:noProof/>
          <w:sz w:val="18"/>
        </w:rPr>
        <w:fldChar w:fldCharType="separate"/>
      </w:r>
      <w:r w:rsidR="00916B15">
        <w:rPr>
          <w:i w:val="0"/>
          <w:noProof/>
          <w:sz w:val="18"/>
        </w:rPr>
        <w:t>5</w:t>
      </w:r>
      <w:r w:rsidRPr="004069AE">
        <w:rPr>
          <w:i w:val="0"/>
          <w:noProof/>
          <w:sz w:val="18"/>
        </w:rPr>
        <w:fldChar w:fldCharType="end"/>
      </w:r>
    </w:p>
    <w:p w14:paraId="7FA92CDA" w14:textId="77777777" w:rsidR="004069AE" w:rsidRDefault="004069AE">
      <w:pPr>
        <w:pStyle w:val="TOC9"/>
        <w:rPr>
          <w:rFonts w:asciiTheme="minorHAnsi" w:eastAsiaTheme="minorEastAsia" w:hAnsiTheme="minorHAnsi" w:cstheme="minorBidi"/>
          <w:i w:val="0"/>
          <w:noProof/>
          <w:kern w:val="0"/>
          <w:sz w:val="22"/>
          <w:szCs w:val="22"/>
        </w:rPr>
      </w:pPr>
      <w:r>
        <w:rPr>
          <w:noProof/>
        </w:rPr>
        <w:t>Income Tax (Transitional Provisions) Act 1997</w:t>
      </w:r>
      <w:r w:rsidRPr="004069AE">
        <w:rPr>
          <w:i w:val="0"/>
          <w:noProof/>
          <w:sz w:val="18"/>
        </w:rPr>
        <w:tab/>
      </w:r>
      <w:r w:rsidRPr="004069AE">
        <w:rPr>
          <w:i w:val="0"/>
          <w:noProof/>
          <w:sz w:val="18"/>
        </w:rPr>
        <w:fldChar w:fldCharType="begin"/>
      </w:r>
      <w:r w:rsidRPr="004069AE">
        <w:rPr>
          <w:i w:val="0"/>
          <w:noProof/>
          <w:sz w:val="18"/>
        </w:rPr>
        <w:instrText xml:space="preserve"> PAGEREF _Toc146035559 \h </w:instrText>
      </w:r>
      <w:r w:rsidRPr="004069AE">
        <w:rPr>
          <w:i w:val="0"/>
          <w:noProof/>
          <w:sz w:val="18"/>
        </w:rPr>
      </w:r>
      <w:r w:rsidRPr="004069AE">
        <w:rPr>
          <w:i w:val="0"/>
          <w:noProof/>
          <w:sz w:val="18"/>
        </w:rPr>
        <w:fldChar w:fldCharType="separate"/>
      </w:r>
      <w:r w:rsidR="00916B15">
        <w:rPr>
          <w:i w:val="0"/>
          <w:noProof/>
          <w:sz w:val="18"/>
        </w:rPr>
        <w:t>28</w:t>
      </w:r>
      <w:r w:rsidRPr="004069AE">
        <w:rPr>
          <w:i w:val="0"/>
          <w:noProof/>
          <w:sz w:val="18"/>
        </w:rPr>
        <w:fldChar w:fldCharType="end"/>
      </w:r>
    </w:p>
    <w:p w14:paraId="182AA41B" w14:textId="77777777" w:rsidR="004069AE" w:rsidRDefault="004069AE">
      <w:pPr>
        <w:pStyle w:val="TOC9"/>
        <w:rPr>
          <w:rFonts w:asciiTheme="minorHAnsi" w:eastAsiaTheme="minorEastAsia" w:hAnsiTheme="minorHAnsi" w:cstheme="minorBidi"/>
          <w:i w:val="0"/>
          <w:noProof/>
          <w:kern w:val="0"/>
          <w:sz w:val="22"/>
          <w:szCs w:val="22"/>
        </w:rPr>
      </w:pPr>
      <w:r>
        <w:rPr>
          <w:noProof/>
        </w:rPr>
        <w:t>Judges’ Pensions Act 1968</w:t>
      </w:r>
      <w:r w:rsidRPr="004069AE">
        <w:rPr>
          <w:i w:val="0"/>
          <w:noProof/>
          <w:sz w:val="18"/>
        </w:rPr>
        <w:tab/>
      </w:r>
      <w:r w:rsidRPr="004069AE">
        <w:rPr>
          <w:i w:val="0"/>
          <w:noProof/>
          <w:sz w:val="18"/>
        </w:rPr>
        <w:fldChar w:fldCharType="begin"/>
      </w:r>
      <w:r w:rsidRPr="004069AE">
        <w:rPr>
          <w:i w:val="0"/>
          <w:noProof/>
          <w:sz w:val="18"/>
        </w:rPr>
        <w:instrText xml:space="preserve"> PAGEREF _Toc146035564 \h </w:instrText>
      </w:r>
      <w:r w:rsidRPr="004069AE">
        <w:rPr>
          <w:i w:val="0"/>
          <w:noProof/>
          <w:sz w:val="18"/>
        </w:rPr>
      </w:r>
      <w:r w:rsidRPr="004069AE">
        <w:rPr>
          <w:i w:val="0"/>
          <w:noProof/>
          <w:sz w:val="18"/>
        </w:rPr>
        <w:fldChar w:fldCharType="separate"/>
      </w:r>
      <w:r w:rsidR="00916B15">
        <w:rPr>
          <w:i w:val="0"/>
          <w:noProof/>
          <w:sz w:val="18"/>
        </w:rPr>
        <w:t>28</w:t>
      </w:r>
      <w:r w:rsidRPr="004069AE">
        <w:rPr>
          <w:i w:val="0"/>
          <w:noProof/>
          <w:sz w:val="18"/>
        </w:rPr>
        <w:fldChar w:fldCharType="end"/>
      </w:r>
    </w:p>
    <w:p w14:paraId="36E64B7E" w14:textId="77777777" w:rsidR="004069AE" w:rsidRDefault="004069AE">
      <w:pPr>
        <w:pStyle w:val="TOC9"/>
        <w:rPr>
          <w:rFonts w:asciiTheme="minorHAnsi" w:eastAsiaTheme="minorEastAsia" w:hAnsiTheme="minorHAnsi" w:cstheme="minorBidi"/>
          <w:i w:val="0"/>
          <w:noProof/>
          <w:kern w:val="0"/>
          <w:sz w:val="22"/>
          <w:szCs w:val="22"/>
        </w:rPr>
      </w:pPr>
      <w:r>
        <w:rPr>
          <w:noProof/>
        </w:rPr>
        <w:t>Parliamentary Contributory Superannuation Act 1948</w:t>
      </w:r>
      <w:r w:rsidRPr="004069AE">
        <w:rPr>
          <w:i w:val="0"/>
          <w:noProof/>
          <w:sz w:val="18"/>
        </w:rPr>
        <w:tab/>
      </w:r>
      <w:r w:rsidRPr="004069AE">
        <w:rPr>
          <w:i w:val="0"/>
          <w:noProof/>
          <w:sz w:val="18"/>
        </w:rPr>
        <w:fldChar w:fldCharType="begin"/>
      </w:r>
      <w:r w:rsidRPr="004069AE">
        <w:rPr>
          <w:i w:val="0"/>
          <w:noProof/>
          <w:sz w:val="18"/>
        </w:rPr>
        <w:instrText xml:space="preserve"> PAGEREF _Toc146035566 \h </w:instrText>
      </w:r>
      <w:r w:rsidRPr="004069AE">
        <w:rPr>
          <w:i w:val="0"/>
          <w:noProof/>
          <w:sz w:val="18"/>
        </w:rPr>
      </w:r>
      <w:r w:rsidRPr="004069AE">
        <w:rPr>
          <w:i w:val="0"/>
          <w:noProof/>
          <w:sz w:val="18"/>
        </w:rPr>
        <w:fldChar w:fldCharType="separate"/>
      </w:r>
      <w:r w:rsidR="00916B15">
        <w:rPr>
          <w:i w:val="0"/>
          <w:noProof/>
          <w:sz w:val="18"/>
        </w:rPr>
        <w:t>30</w:t>
      </w:r>
      <w:r w:rsidRPr="004069AE">
        <w:rPr>
          <w:i w:val="0"/>
          <w:noProof/>
          <w:sz w:val="18"/>
        </w:rPr>
        <w:fldChar w:fldCharType="end"/>
      </w:r>
    </w:p>
    <w:p w14:paraId="3BEAF6A4" w14:textId="77777777" w:rsidR="004069AE" w:rsidRDefault="004069AE">
      <w:pPr>
        <w:pStyle w:val="TOC9"/>
        <w:rPr>
          <w:rFonts w:asciiTheme="minorHAnsi" w:eastAsiaTheme="minorEastAsia" w:hAnsiTheme="minorHAnsi" w:cstheme="minorBidi"/>
          <w:i w:val="0"/>
          <w:noProof/>
          <w:kern w:val="0"/>
          <w:sz w:val="22"/>
          <w:szCs w:val="22"/>
        </w:rPr>
      </w:pPr>
      <w:r>
        <w:rPr>
          <w:noProof/>
        </w:rPr>
        <w:t>Superannuation Act 1976</w:t>
      </w:r>
      <w:r w:rsidRPr="004069AE">
        <w:rPr>
          <w:i w:val="0"/>
          <w:noProof/>
          <w:sz w:val="18"/>
        </w:rPr>
        <w:tab/>
      </w:r>
      <w:r w:rsidRPr="004069AE">
        <w:rPr>
          <w:i w:val="0"/>
          <w:noProof/>
          <w:sz w:val="18"/>
        </w:rPr>
        <w:fldChar w:fldCharType="begin"/>
      </w:r>
      <w:r w:rsidRPr="004069AE">
        <w:rPr>
          <w:i w:val="0"/>
          <w:noProof/>
          <w:sz w:val="18"/>
        </w:rPr>
        <w:instrText xml:space="preserve"> PAGEREF _Toc146035568 \h </w:instrText>
      </w:r>
      <w:r w:rsidRPr="004069AE">
        <w:rPr>
          <w:i w:val="0"/>
          <w:noProof/>
          <w:sz w:val="18"/>
        </w:rPr>
      </w:r>
      <w:r w:rsidRPr="004069AE">
        <w:rPr>
          <w:i w:val="0"/>
          <w:noProof/>
          <w:sz w:val="18"/>
        </w:rPr>
        <w:fldChar w:fldCharType="separate"/>
      </w:r>
      <w:r w:rsidR="00916B15">
        <w:rPr>
          <w:i w:val="0"/>
          <w:noProof/>
          <w:sz w:val="18"/>
        </w:rPr>
        <w:t>31</w:t>
      </w:r>
      <w:r w:rsidRPr="004069AE">
        <w:rPr>
          <w:i w:val="0"/>
          <w:noProof/>
          <w:sz w:val="18"/>
        </w:rPr>
        <w:fldChar w:fldCharType="end"/>
      </w:r>
    </w:p>
    <w:p w14:paraId="4004D190" w14:textId="77777777" w:rsidR="004069AE" w:rsidRDefault="004069AE">
      <w:pPr>
        <w:pStyle w:val="TOC9"/>
        <w:rPr>
          <w:rFonts w:asciiTheme="minorHAnsi" w:eastAsiaTheme="minorEastAsia" w:hAnsiTheme="minorHAnsi" w:cstheme="minorBidi"/>
          <w:i w:val="0"/>
          <w:noProof/>
          <w:kern w:val="0"/>
          <w:sz w:val="22"/>
          <w:szCs w:val="22"/>
        </w:rPr>
      </w:pPr>
      <w:r>
        <w:rPr>
          <w:noProof/>
        </w:rPr>
        <w:t>Superannuation Act 1990</w:t>
      </w:r>
      <w:r w:rsidRPr="004069AE">
        <w:rPr>
          <w:i w:val="0"/>
          <w:noProof/>
          <w:sz w:val="18"/>
        </w:rPr>
        <w:tab/>
      </w:r>
      <w:r w:rsidRPr="004069AE">
        <w:rPr>
          <w:i w:val="0"/>
          <w:noProof/>
          <w:sz w:val="18"/>
        </w:rPr>
        <w:fldChar w:fldCharType="begin"/>
      </w:r>
      <w:r w:rsidRPr="004069AE">
        <w:rPr>
          <w:i w:val="0"/>
          <w:noProof/>
          <w:sz w:val="18"/>
        </w:rPr>
        <w:instrText xml:space="preserve"> PAGEREF _Toc146035570 \h </w:instrText>
      </w:r>
      <w:r w:rsidRPr="004069AE">
        <w:rPr>
          <w:i w:val="0"/>
          <w:noProof/>
          <w:sz w:val="18"/>
        </w:rPr>
      </w:r>
      <w:r w:rsidRPr="004069AE">
        <w:rPr>
          <w:i w:val="0"/>
          <w:noProof/>
          <w:sz w:val="18"/>
        </w:rPr>
        <w:fldChar w:fldCharType="separate"/>
      </w:r>
      <w:r w:rsidR="00916B15">
        <w:rPr>
          <w:i w:val="0"/>
          <w:noProof/>
          <w:sz w:val="18"/>
        </w:rPr>
        <w:t>32</w:t>
      </w:r>
      <w:r w:rsidRPr="004069AE">
        <w:rPr>
          <w:i w:val="0"/>
          <w:noProof/>
          <w:sz w:val="18"/>
        </w:rPr>
        <w:fldChar w:fldCharType="end"/>
      </w:r>
    </w:p>
    <w:p w14:paraId="13E84EF1" w14:textId="77777777" w:rsidR="004069AE" w:rsidRDefault="004069AE">
      <w:pPr>
        <w:pStyle w:val="TOC9"/>
        <w:rPr>
          <w:rFonts w:asciiTheme="minorHAnsi" w:eastAsiaTheme="minorEastAsia" w:hAnsiTheme="minorHAnsi" w:cstheme="minorBidi"/>
          <w:i w:val="0"/>
          <w:noProof/>
          <w:kern w:val="0"/>
          <w:sz w:val="22"/>
          <w:szCs w:val="22"/>
        </w:rPr>
      </w:pPr>
      <w:r>
        <w:rPr>
          <w:noProof/>
        </w:rPr>
        <w:t>Taxation Administration Act 1953</w:t>
      </w:r>
      <w:r w:rsidRPr="004069AE">
        <w:rPr>
          <w:i w:val="0"/>
          <w:noProof/>
          <w:sz w:val="18"/>
        </w:rPr>
        <w:tab/>
      </w:r>
      <w:r w:rsidRPr="004069AE">
        <w:rPr>
          <w:i w:val="0"/>
          <w:noProof/>
          <w:sz w:val="18"/>
        </w:rPr>
        <w:fldChar w:fldCharType="begin"/>
      </w:r>
      <w:r w:rsidRPr="004069AE">
        <w:rPr>
          <w:i w:val="0"/>
          <w:noProof/>
          <w:sz w:val="18"/>
        </w:rPr>
        <w:instrText xml:space="preserve"> PAGEREF _Toc146035571 \h </w:instrText>
      </w:r>
      <w:r w:rsidRPr="004069AE">
        <w:rPr>
          <w:i w:val="0"/>
          <w:noProof/>
          <w:sz w:val="18"/>
        </w:rPr>
      </w:r>
      <w:r w:rsidRPr="004069AE">
        <w:rPr>
          <w:i w:val="0"/>
          <w:noProof/>
          <w:sz w:val="18"/>
        </w:rPr>
        <w:fldChar w:fldCharType="separate"/>
      </w:r>
      <w:r w:rsidR="00916B15">
        <w:rPr>
          <w:i w:val="0"/>
          <w:noProof/>
          <w:sz w:val="18"/>
        </w:rPr>
        <w:t>32</w:t>
      </w:r>
      <w:r w:rsidRPr="004069AE">
        <w:rPr>
          <w:i w:val="0"/>
          <w:noProof/>
          <w:sz w:val="18"/>
        </w:rPr>
        <w:fldChar w:fldCharType="end"/>
      </w:r>
    </w:p>
    <w:p w14:paraId="52292DEB" w14:textId="77777777" w:rsidR="004069AE" w:rsidRDefault="004069AE">
      <w:pPr>
        <w:pStyle w:val="TOC6"/>
        <w:rPr>
          <w:rFonts w:asciiTheme="minorHAnsi" w:eastAsiaTheme="minorEastAsia" w:hAnsiTheme="minorHAnsi" w:cstheme="minorBidi"/>
          <w:b w:val="0"/>
          <w:noProof/>
          <w:kern w:val="0"/>
          <w:sz w:val="22"/>
          <w:szCs w:val="22"/>
        </w:rPr>
      </w:pPr>
      <w:r>
        <w:rPr>
          <w:noProof/>
        </w:rPr>
        <w:t>Schedule 2</w:t>
      </w:r>
      <w:r w:rsidRPr="00230EDE">
        <w:rPr>
          <w:rFonts w:cs="Arial"/>
          <w:noProof/>
        </w:rPr>
        <w:t>—</w:t>
      </w:r>
      <w:r>
        <w:rPr>
          <w:noProof/>
        </w:rPr>
        <w:t>Definition of total superannuation balance</w:t>
      </w:r>
      <w:r w:rsidRPr="004069AE">
        <w:rPr>
          <w:b w:val="0"/>
          <w:noProof/>
          <w:sz w:val="18"/>
        </w:rPr>
        <w:tab/>
      </w:r>
      <w:r w:rsidRPr="004069AE">
        <w:rPr>
          <w:b w:val="0"/>
          <w:noProof/>
          <w:sz w:val="18"/>
        </w:rPr>
        <w:fldChar w:fldCharType="begin"/>
      </w:r>
      <w:r w:rsidRPr="004069AE">
        <w:rPr>
          <w:b w:val="0"/>
          <w:noProof/>
          <w:sz w:val="18"/>
        </w:rPr>
        <w:instrText xml:space="preserve"> PAGEREF _Toc146035608 \h </w:instrText>
      </w:r>
      <w:r w:rsidRPr="004069AE">
        <w:rPr>
          <w:b w:val="0"/>
          <w:noProof/>
          <w:sz w:val="18"/>
        </w:rPr>
      </w:r>
      <w:r w:rsidRPr="004069AE">
        <w:rPr>
          <w:b w:val="0"/>
          <w:noProof/>
          <w:sz w:val="18"/>
        </w:rPr>
        <w:fldChar w:fldCharType="separate"/>
      </w:r>
      <w:r w:rsidR="00916B15">
        <w:rPr>
          <w:b w:val="0"/>
          <w:noProof/>
          <w:sz w:val="18"/>
        </w:rPr>
        <w:t>51</w:t>
      </w:r>
      <w:r w:rsidRPr="004069AE">
        <w:rPr>
          <w:b w:val="0"/>
          <w:noProof/>
          <w:sz w:val="18"/>
        </w:rPr>
        <w:fldChar w:fldCharType="end"/>
      </w:r>
    </w:p>
    <w:p w14:paraId="10D37D52" w14:textId="77777777" w:rsidR="004069AE" w:rsidRDefault="004069AE">
      <w:pPr>
        <w:pStyle w:val="TOC9"/>
        <w:rPr>
          <w:rFonts w:asciiTheme="minorHAnsi" w:eastAsiaTheme="minorEastAsia" w:hAnsiTheme="minorHAnsi" w:cstheme="minorBidi"/>
          <w:i w:val="0"/>
          <w:noProof/>
          <w:kern w:val="0"/>
          <w:sz w:val="22"/>
          <w:szCs w:val="22"/>
        </w:rPr>
      </w:pPr>
      <w:r>
        <w:rPr>
          <w:noProof/>
        </w:rPr>
        <w:t>Income Tax Assessment Act 1997</w:t>
      </w:r>
      <w:r w:rsidRPr="004069AE">
        <w:rPr>
          <w:i w:val="0"/>
          <w:noProof/>
          <w:sz w:val="18"/>
        </w:rPr>
        <w:tab/>
      </w:r>
      <w:r w:rsidRPr="004069AE">
        <w:rPr>
          <w:i w:val="0"/>
          <w:noProof/>
          <w:sz w:val="18"/>
        </w:rPr>
        <w:fldChar w:fldCharType="begin"/>
      </w:r>
      <w:r w:rsidRPr="004069AE">
        <w:rPr>
          <w:i w:val="0"/>
          <w:noProof/>
          <w:sz w:val="18"/>
        </w:rPr>
        <w:instrText xml:space="preserve"> PAGEREF _Toc146035609 \h </w:instrText>
      </w:r>
      <w:r w:rsidRPr="004069AE">
        <w:rPr>
          <w:i w:val="0"/>
          <w:noProof/>
          <w:sz w:val="18"/>
        </w:rPr>
      </w:r>
      <w:r w:rsidRPr="004069AE">
        <w:rPr>
          <w:i w:val="0"/>
          <w:noProof/>
          <w:sz w:val="18"/>
        </w:rPr>
        <w:fldChar w:fldCharType="separate"/>
      </w:r>
      <w:r w:rsidR="00916B15">
        <w:rPr>
          <w:i w:val="0"/>
          <w:noProof/>
          <w:sz w:val="18"/>
        </w:rPr>
        <w:t>51</w:t>
      </w:r>
      <w:r w:rsidRPr="004069AE">
        <w:rPr>
          <w:i w:val="0"/>
          <w:noProof/>
          <w:sz w:val="18"/>
        </w:rPr>
        <w:fldChar w:fldCharType="end"/>
      </w:r>
    </w:p>
    <w:p w14:paraId="1C7B6A50" w14:textId="77777777" w:rsidR="004069AE" w:rsidRDefault="004069AE">
      <w:pPr>
        <w:pStyle w:val="TOC6"/>
        <w:rPr>
          <w:rFonts w:asciiTheme="minorHAnsi" w:eastAsiaTheme="minorEastAsia" w:hAnsiTheme="minorHAnsi" w:cstheme="minorBidi"/>
          <w:b w:val="0"/>
          <w:noProof/>
          <w:kern w:val="0"/>
          <w:sz w:val="22"/>
          <w:szCs w:val="22"/>
        </w:rPr>
      </w:pPr>
      <w:r>
        <w:rPr>
          <w:noProof/>
        </w:rPr>
        <w:t>Schedule 3—Other amendments</w:t>
      </w:r>
      <w:r w:rsidRPr="004069AE">
        <w:rPr>
          <w:b w:val="0"/>
          <w:noProof/>
          <w:sz w:val="18"/>
        </w:rPr>
        <w:tab/>
      </w:r>
      <w:r w:rsidRPr="004069AE">
        <w:rPr>
          <w:b w:val="0"/>
          <w:noProof/>
          <w:sz w:val="18"/>
        </w:rPr>
        <w:fldChar w:fldCharType="begin"/>
      </w:r>
      <w:r w:rsidRPr="004069AE">
        <w:rPr>
          <w:b w:val="0"/>
          <w:noProof/>
          <w:sz w:val="18"/>
        </w:rPr>
        <w:instrText xml:space="preserve"> PAGEREF _Toc146035611 \h </w:instrText>
      </w:r>
      <w:r w:rsidRPr="004069AE">
        <w:rPr>
          <w:b w:val="0"/>
          <w:noProof/>
          <w:sz w:val="18"/>
        </w:rPr>
      </w:r>
      <w:r w:rsidRPr="004069AE">
        <w:rPr>
          <w:b w:val="0"/>
          <w:noProof/>
          <w:sz w:val="18"/>
        </w:rPr>
        <w:fldChar w:fldCharType="separate"/>
      </w:r>
      <w:r w:rsidR="00916B15">
        <w:rPr>
          <w:b w:val="0"/>
          <w:noProof/>
          <w:sz w:val="18"/>
        </w:rPr>
        <w:t>54</w:t>
      </w:r>
      <w:r w:rsidRPr="004069AE">
        <w:rPr>
          <w:b w:val="0"/>
          <w:noProof/>
          <w:sz w:val="18"/>
        </w:rPr>
        <w:fldChar w:fldCharType="end"/>
      </w:r>
    </w:p>
    <w:p w14:paraId="45AA4964" w14:textId="77777777" w:rsidR="004069AE" w:rsidRDefault="004069AE">
      <w:pPr>
        <w:pStyle w:val="TOC9"/>
        <w:rPr>
          <w:rFonts w:asciiTheme="minorHAnsi" w:eastAsiaTheme="minorEastAsia" w:hAnsiTheme="minorHAnsi" w:cstheme="minorBidi"/>
          <w:i w:val="0"/>
          <w:noProof/>
          <w:kern w:val="0"/>
          <w:sz w:val="22"/>
          <w:szCs w:val="22"/>
        </w:rPr>
      </w:pPr>
      <w:r>
        <w:rPr>
          <w:noProof/>
        </w:rPr>
        <w:t>Income Tax Assessment Act 1997</w:t>
      </w:r>
      <w:r w:rsidRPr="004069AE">
        <w:rPr>
          <w:i w:val="0"/>
          <w:noProof/>
          <w:sz w:val="18"/>
        </w:rPr>
        <w:tab/>
      </w:r>
      <w:r w:rsidRPr="004069AE">
        <w:rPr>
          <w:i w:val="0"/>
          <w:noProof/>
          <w:sz w:val="18"/>
        </w:rPr>
        <w:fldChar w:fldCharType="begin"/>
      </w:r>
      <w:r w:rsidRPr="004069AE">
        <w:rPr>
          <w:i w:val="0"/>
          <w:noProof/>
          <w:sz w:val="18"/>
        </w:rPr>
        <w:instrText xml:space="preserve"> PAGEREF _Toc146035612 \h </w:instrText>
      </w:r>
      <w:r w:rsidRPr="004069AE">
        <w:rPr>
          <w:i w:val="0"/>
          <w:noProof/>
          <w:sz w:val="18"/>
        </w:rPr>
      </w:r>
      <w:r w:rsidRPr="004069AE">
        <w:rPr>
          <w:i w:val="0"/>
          <w:noProof/>
          <w:sz w:val="18"/>
        </w:rPr>
        <w:fldChar w:fldCharType="separate"/>
      </w:r>
      <w:r w:rsidR="00916B15">
        <w:rPr>
          <w:i w:val="0"/>
          <w:noProof/>
          <w:sz w:val="18"/>
        </w:rPr>
        <w:t>54</w:t>
      </w:r>
      <w:r w:rsidRPr="004069AE">
        <w:rPr>
          <w:i w:val="0"/>
          <w:noProof/>
          <w:sz w:val="18"/>
        </w:rPr>
        <w:fldChar w:fldCharType="end"/>
      </w:r>
    </w:p>
    <w:p w14:paraId="30CE625D" w14:textId="77777777" w:rsidR="00055B5C" w:rsidRPr="003C6AE0" w:rsidRDefault="004069AE" w:rsidP="0048364F">
      <w:r>
        <w:fldChar w:fldCharType="end"/>
      </w:r>
    </w:p>
    <w:p w14:paraId="78A045E0" w14:textId="77777777" w:rsidR="00060FF9" w:rsidRPr="003C6AE0" w:rsidRDefault="00060FF9" w:rsidP="0048364F"/>
    <w:p w14:paraId="37A59624" w14:textId="77777777" w:rsidR="00FE7F93" w:rsidRPr="003C6AE0" w:rsidRDefault="00FE7F93" w:rsidP="0048364F">
      <w:pPr>
        <w:sectPr w:rsidR="00FE7F93" w:rsidRPr="003C6AE0" w:rsidSect="009A1ABB">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14:paraId="667DAEFA" w14:textId="77777777" w:rsidR="0048364F" w:rsidRPr="003C6AE0" w:rsidRDefault="0048364F" w:rsidP="004069AE">
      <w:pPr>
        <w:pStyle w:val="Page1"/>
      </w:pPr>
      <w:r w:rsidRPr="003C6AE0">
        <w:lastRenderedPageBreak/>
        <w:t xml:space="preserve">A Bill for an Act to </w:t>
      </w:r>
      <w:r w:rsidR="003241C7" w:rsidRPr="003C6AE0">
        <w:t>amend the law relating to taxation</w:t>
      </w:r>
      <w:r w:rsidRPr="003C6AE0">
        <w:t>, and for related purposes</w:t>
      </w:r>
    </w:p>
    <w:p w14:paraId="7EAEAD18" w14:textId="77777777" w:rsidR="0048364F" w:rsidRPr="003C6AE0" w:rsidRDefault="0048364F" w:rsidP="009A1ABB">
      <w:pPr>
        <w:spacing w:before="240" w:line="240" w:lineRule="auto"/>
        <w:rPr>
          <w:sz w:val="32"/>
        </w:rPr>
      </w:pPr>
      <w:r w:rsidRPr="003C6AE0">
        <w:rPr>
          <w:sz w:val="32"/>
        </w:rPr>
        <w:t>The Parliament of Australia enacts:</w:t>
      </w:r>
    </w:p>
    <w:p w14:paraId="0E3370BA" w14:textId="77777777" w:rsidR="0048364F" w:rsidRPr="003C6AE0" w:rsidRDefault="0048364F" w:rsidP="009A1ABB">
      <w:pPr>
        <w:pStyle w:val="ActHead5"/>
      </w:pPr>
      <w:bookmarkStart w:id="1" w:name="_Toc146035493"/>
      <w:r w:rsidRPr="004069AE">
        <w:rPr>
          <w:rStyle w:val="CharSectno"/>
        </w:rPr>
        <w:t>1</w:t>
      </w:r>
      <w:r w:rsidRPr="003C6AE0">
        <w:t xml:space="preserve">  Short title</w:t>
      </w:r>
      <w:bookmarkEnd w:id="1"/>
    </w:p>
    <w:p w14:paraId="66783E8C" w14:textId="77777777" w:rsidR="0048364F" w:rsidRPr="003C6AE0" w:rsidRDefault="0048364F" w:rsidP="009A1ABB">
      <w:pPr>
        <w:pStyle w:val="subsection"/>
      </w:pPr>
      <w:r w:rsidRPr="003C6AE0">
        <w:tab/>
      </w:r>
      <w:r w:rsidRPr="003C6AE0">
        <w:tab/>
        <w:t xml:space="preserve">This Act </w:t>
      </w:r>
      <w:r w:rsidR="00275197" w:rsidRPr="003C6AE0">
        <w:t xml:space="preserve">is </w:t>
      </w:r>
      <w:r w:rsidRPr="003C6AE0">
        <w:t xml:space="preserve">the </w:t>
      </w:r>
      <w:r w:rsidR="003241C7" w:rsidRPr="003C6AE0">
        <w:rPr>
          <w:i/>
        </w:rPr>
        <w:t>Treasury Laws Amendment (Better Targeted Superannuation</w:t>
      </w:r>
      <w:r w:rsidR="009A25F6" w:rsidRPr="003C6AE0">
        <w:rPr>
          <w:i/>
        </w:rPr>
        <w:t xml:space="preserve"> Concessions</w:t>
      </w:r>
      <w:r w:rsidR="003241C7" w:rsidRPr="003C6AE0">
        <w:rPr>
          <w:i/>
        </w:rPr>
        <w:t>)</w:t>
      </w:r>
      <w:r w:rsidR="00EE3E36" w:rsidRPr="003C6AE0">
        <w:rPr>
          <w:i/>
        </w:rPr>
        <w:t xml:space="preserve"> Act </w:t>
      </w:r>
      <w:r w:rsidR="00005D25" w:rsidRPr="003C6AE0">
        <w:rPr>
          <w:i/>
        </w:rPr>
        <w:t>2023</w:t>
      </w:r>
      <w:r w:rsidRPr="003C6AE0">
        <w:t>.</w:t>
      </w:r>
    </w:p>
    <w:p w14:paraId="2E047CCB" w14:textId="77777777" w:rsidR="00103F94" w:rsidRPr="003C6AE0" w:rsidRDefault="00103F94" w:rsidP="009A1ABB">
      <w:pPr>
        <w:pStyle w:val="ActHead5"/>
      </w:pPr>
      <w:bookmarkStart w:id="2" w:name="_Toc146035494"/>
      <w:r w:rsidRPr="004069AE">
        <w:rPr>
          <w:rStyle w:val="CharSectno"/>
        </w:rPr>
        <w:t>2</w:t>
      </w:r>
      <w:r w:rsidRPr="003C6AE0">
        <w:t xml:space="preserve">  Commencement</w:t>
      </w:r>
      <w:bookmarkEnd w:id="2"/>
    </w:p>
    <w:p w14:paraId="7D343BDA" w14:textId="77777777" w:rsidR="00103F94" w:rsidRPr="003C6AE0" w:rsidRDefault="00103F94" w:rsidP="009A1ABB">
      <w:pPr>
        <w:pStyle w:val="subsection"/>
      </w:pPr>
      <w:r w:rsidRPr="003C6AE0">
        <w:tab/>
        <w:t>(1)</w:t>
      </w:r>
      <w:r w:rsidRPr="003C6AE0">
        <w:tab/>
        <w:t>Each provision of this Act specified in column 1 of the table commences, or is taken to have commenced, in accordance with column 2 of the table. Any other statement in column 2 has effect according to its terms.</w:t>
      </w:r>
    </w:p>
    <w:p w14:paraId="57E91EAB" w14:textId="77777777" w:rsidR="00103F94" w:rsidRPr="003C6AE0" w:rsidRDefault="00103F94" w:rsidP="009A1AB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03F94" w:rsidRPr="003C6AE0" w14:paraId="321F28BB" w14:textId="77777777" w:rsidTr="00A3218A">
        <w:trPr>
          <w:tblHeader/>
        </w:trPr>
        <w:tc>
          <w:tcPr>
            <w:tcW w:w="7111" w:type="dxa"/>
            <w:gridSpan w:val="3"/>
            <w:tcBorders>
              <w:top w:val="single" w:sz="12" w:space="0" w:color="auto"/>
              <w:bottom w:val="single" w:sz="6" w:space="0" w:color="auto"/>
            </w:tcBorders>
            <w:shd w:val="clear" w:color="auto" w:fill="auto"/>
          </w:tcPr>
          <w:p w14:paraId="254A655B" w14:textId="77777777" w:rsidR="00103F94" w:rsidRPr="003C6AE0" w:rsidRDefault="00103F94" w:rsidP="009A1ABB">
            <w:pPr>
              <w:pStyle w:val="TableHeading"/>
            </w:pPr>
            <w:r w:rsidRPr="003C6AE0">
              <w:t>Commencement information</w:t>
            </w:r>
          </w:p>
        </w:tc>
      </w:tr>
      <w:tr w:rsidR="00103F94" w:rsidRPr="003C6AE0" w14:paraId="0DA64504" w14:textId="77777777" w:rsidTr="00A3218A">
        <w:trPr>
          <w:tblHeader/>
        </w:trPr>
        <w:tc>
          <w:tcPr>
            <w:tcW w:w="1701" w:type="dxa"/>
            <w:tcBorders>
              <w:top w:val="single" w:sz="6" w:space="0" w:color="auto"/>
              <w:bottom w:val="single" w:sz="6" w:space="0" w:color="auto"/>
            </w:tcBorders>
            <w:shd w:val="clear" w:color="auto" w:fill="auto"/>
          </w:tcPr>
          <w:p w14:paraId="706A4B26" w14:textId="77777777" w:rsidR="00103F94" w:rsidRPr="003C6AE0" w:rsidRDefault="00103F94" w:rsidP="009A1ABB">
            <w:pPr>
              <w:pStyle w:val="TableHeading"/>
            </w:pPr>
            <w:r w:rsidRPr="003C6AE0">
              <w:t>Column 1</w:t>
            </w:r>
          </w:p>
        </w:tc>
        <w:tc>
          <w:tcPr>
            <w:tcW w:w="3828" w:type="dxa"/>
            <w:tcBorders>
              <w:top w:val="single" w:sz="6" w:space="0" w:color="auto"/>
              <w:bottom w:val="single" w:sz="6" w:space="0" w:color="auto"/>
            </w:tcBorders>
            <w:shd w:val="clear" w:color="auto" w:fill="auto"/>
          </w:tcPr>
          <w:p w14:paraId="38D1DA01" w14:textId="77777777" w:rsidR="00103F94" w:rsidRPr="003C6AE0" w:rsidRDefault="00103F94" w:rsidP="009A1ABB">
            <w:pPr>
              <w:pStyle w:val="TableHeading"/>
            </w:pPr>
            <w:r w:rsidRPr="003C6AE0">
              <w:t>Column 2</w:t>
            </w:r>
          </w:p>
        </w:tc>
        <w:tc>
          <w:tcPr>
            <w:tcW w:w="1582" w:type="dxa"/>
            <w:tcBorders>
              <w:top w:val="single" w:sz="6" w:space="0" w:color="auto"/>
              <w:bottom w:val="single" w:sz="6" w:space="0" w:color="auto"/>
            </w:tcBorders>
            <w:shd w:val="clear" w:color="auto" w:fill="auto"/>
          </w:tcPr>
          <w:p w14:paraId="65A53319" w14:textId="77777777" w:rsidR="00103F94" w:rsidRPr="003C6AE0" w:rsidRDefault="00103F94" w:rsidP="009A1ABB">
            <w:pPr>
              <w:pStyle w:val="TableHeading"/>
            </w:pPr>
            <w:r w:rsidRPr="003C6AE0">
              <w:t>Column 3</w:t>
            </w:r>
          </w:p>
        </w:tc>
      </w:tr>
      <w:tr w:rsidR="00103F94" w:rsidRPr="003C6AE0" w14:paraId="004CC207" w14:textId="77777777" w:rsidTr="00A3218A">
        <w:trPr>
          <w:tblHeader/>
        </w:trPr>
        <w:tc>
          <w:tcPr>
            <w:tcW w:w="1701" w:type="dxa"/>
            <w:tcBorders>
              <w:top w:val="single" w:sz="6" w:space="0" w:color="auto"/>
              <w:bottom w:val="single" w:sz="12" w:space="0" w:color="auto"/>
            </w:tcBorders>
            <w:shd w:val="clear" w:color="auto" w:fill="auto"/>
          </w:tcPr>
          <w:p w14:paraId="3EB25264" w14:textId="77777777" w:rsidR="00103F94" w:rsidRPr="003C6AE0" w:rsidRDefault="00103F94" w:rsidP="009A1ABB">
            <w:pPr>
              <w:pStyle w:val="TableHeading"/>
            </w:pPr>
            <w:r w:rsidRPr="003C6AE0">
              <w:t>Provisions</w:t>
            </w:r>
          </w:p>
        </w:tc>
        <w:tc>
          <w:tcPr>
            <w:tcW w:w="3828" w:type="dxa"/>
            <w:tcBorders>
              <w:top w:val="single" w:sz="6" w:space="0" w:color="auto"/>
              <w:bottom w:val="single" w:sz="12" w:space="0" w:color="auto"/>
            </w:tcBorders>
            <w:shd w:val="clear" w:color="auto" w:fill="auto"/>
          </w:tcPr>
          <w:p w14:paraId="5A0F990C" w14:textId="77777777" w:rsidR="00103F94" w:rsidRPr="003C6AE0" w:rsidRDefault="00103F94" w:rsidP="009A1ABB">
            <w:pPr>
              <w:pStyle w:val="TableHeading"/>
            </w:pPr>
            <w:r w:rsidRPr="003C6AE0">
              <w:t>Commencement</w:t>
            </w:r>
          </w:p>
        </w:tc>
        <w:tc>
          <w:tcPr>
            <w:tcW w:w="1582" w:type="dxa"/>
            <w:tcBorders>
              <w:top w:val="single" w:sz="6" w:space="0" w:color="auto"/>
              <w:bottom w:val="single" w:sz="12" w:space="0" w:color="auto"/>
            </w:tcBorders>
            <w:shd w:val="clear" w:color="auto" w:fill="auto"/>
          </w:tcPr>
          <w:p w14:paraId="236F4F95" w14:textId="77777777" w:rsidR="00103F94" w:rsidRPr="003C6AE0" w:rsidRDefault="00103F94" w:rsidP="009A1ABB">
            <w:pPr>
              <w:pStyle w:val="TableHeading"/>
            </w:pPr>
            <w:r w:rsidRPr="003C6AE0">
              <w:t>Date/Details</w:t>
            </w:r>
          </w:p>
        </w:tc>
      </w:tr>
      <w:tr w:rsidR="00103F94" w:rsidRPr="003C6AE0" w14:paraId="794834F0" w14:textId="77777777" w:rsidTr="00A3218A">
        <w:tc>
          <w:tcPr>
            <w:tcW w:w="1701" w:type="dxa"/>
            <w:tcBorders>
              <w:top w:val="single" w:sz="12" w:space="0" w:color="auto"/>
            </w:tcBorders>
            <w:shd w:val="clear" w:color="auto" w:fill="auto"/>
          </w:tcPr>
          <w:p w14:paraId="1BBC312E" w14:textId="77777777" w:rsidR="00103F94" w:rsidRPr="003C6AE0" w:rsidRDefault="00103F94" w:rsidP="009A1ABB">
            <w:pPr>
              <w:pStyle w:val="Tabletext"/>
            </w:pPr>
            <w:r w:rsidRPr="003C6AE0">
              <w:t xml:space="preserve">1.  </w:t>
            </w:r>
            <w:r w:rsidR="00090C1B" w:rsidRPr="003C6AE0">
              <w:t>Sections 1</w:t>
            </w:r>
            <w:r w:rsidRPr="003C6AE0">
              <w:t xml:space="preserve"> to 3 and anything in this Act not elsewhere covered by this table</w:t>
            </w:r>
          </w:p>
        </w:tc>
        <w:tc>
          <w:tcPr>
            <w:tcW w:w="3828" w:type="dxa"/>
            <w:tcBorders>
              <w:top w:val="single" w:sz="12" w:space="0" w:color="auto"/>
            </w:tcBorders>
            <w:shd w:val="clear" w:color="auto" w:fill="auto"/>
          </w:tcPr>
          <w:p w14:paraId="1DB772C1" w14:textId="77777777" w:rsidR="00103F94" w:rsidRPr="003C6AE0" w:rsidRDefault="00103F94" w:rsidP="009A1ABB">
            <w:pPr>
              <w:pStyle w:val="Tabletext"/>
            </w:pPr>
            <w:r w:rsidRPr="003C6AE0">
              <w:t>The day this Act receives the Royal Assent.</w:t>
            </w:r>
          </w:p>
        </w:tc>
        <w:tc>
          <w:tcPr>
            <w:tcW w:w="1582" w:type="dxa"/>
            <w:tcBorders>
              <w:top w:val="single" w:sz="12" w:space="0" w:color="auto"/>
            </w:tcBorders>
            <w:shd w:val="clear" w:color="auto" w:fill="auto"/>
          </w:tcPr>
          <w:p w14:paraId="21BA0B17" w14:textId="77777777" w:rsidR="00103F94" w:rsidRPr="003C6AE0" w:rsidRDefault="00103F94" w:rsidP="009A1ABB">
            <w:pPr>
              <w:pStyle w:val="Tabletext"/>
            </w:pPr>
          </w:p>
        </w:tc>
      </w:tr>
      <w:tr w:rsidR="00A3218A" w:rsidRPr="003C6AE0" w14:paraId="0F26FB49" w14:textId="77777777" w:rsidTr="00A3218A">
        <w:tc>
          <w:tcPr>
            <w:tcW w:w="1701" w:type="dxa"/>
            <w:tcBorders>
              <w:bottom w:val="single" w:sz="2" w:space="0" w:color="auto"/>
            </w:tcBorders>
            <w:shd w:val="clear" w:color="auto" w:fill="auto"/>
          </w:tcPr>
          <w:p w14:paraId="6223D53E" w14:textId="77777777" w:rsidR="00A3218A" w:rsidRPr="003C6AE0" w:rsidRDefault="00A3218A" w:rsidP="009A1ABB">
            <w:pPr>
              <w:pStyle w:val="Tabletext"/>
            </w:pPr>
            <w:r w:rsidRPr="003C6AE0">
              <w:t xml:space="preserve">2.  </w:t>
            </w:r>
            <w:r w:rsidR="00670A54" w:rsidRPr="003C6AE0">
              <w:t>Schedule 1</w:t>
            </w:r>
          </w:p>
        </w:tc>
        <w:tc>
          <w:tcPr>
            <w:tcW w:w="3828" w:type="dxa"/>
            <w:tcBorders>
              <w:bottom w:val="single" w:sz="2" w:space="0" w:color="auto"/>
            </w:tcBorders>
            <w:shd w:val="clear" w:color="auto" w:fill="auto"/>
          </w:tcPr>
          <w:p w14:paraId="13B8A7AF" w14:textId="77777777" w:rsidR="00A3218A" w:rsidRPr="003C6AE0" w:rsidRDefault="00A3218A" w:rsidP="009A1ABB">
            <w:pPr>
              <w:pStyle w:val="Tabletext"/>
            </w:pPr>
            <w:r w:rsidRPr="003C6AE0">
              <w:t xml:space="preserve">At the same time as the </w:t>
            </w:r>
            <w:r w:rsidRPr="003C6AE0">
              <w:rPr>
                <w:i/>
              </w:rPr>
              <w:t>Superannuation (Better Targeted Superannuation Concessions) Imposition Act 2023</w:t>
            </w:r>
            <w:r w:rsidRPr="003C6AE0">
              <w:t xml:space="preserve"> commences.</w:t>
            </w:r>
          </w:p>
          <w:p w14:paraId="2E05973A" w14:textId="77777777" w:rsidR="00A3218A" w:rsidRPr="003C6AE0" w:rsidRDefault="00A3218A" w:rsidP="009A1ABB">
            <w:pPr>
              <w:pStyle w:val="Tabletext"/>
            </w:pPr>
            <w:r w:rsidRPr="003C6AE0">
              <w:t>However, the provisions do not commence at all if that Act does not commence.</w:t>
            </w:r>
          </w:p>
        </w:tc>
        <w:tc>
          <w:tcPr>
            <w:tcW w:w="1582" w:type="dxa"/>
            <w:tcBorders>
              <w:bottom w:val="single" w:sz="2" w:space="0" w:color="auto"/>
            </w:tcBorders>
            <w:shd w:val="clear" w:color="auto" w:fill="auto"/>
          </w:tcPr>
          <w:p w14:paraId="27875DD2" w14:textId="77777777" w:rsidR="00A3218A" w:rsidRPr="003C6AE0" w:rsidRDefault="00A3218A" w:rsidP="009A1ABB">
            <w:pPr>
              <w:pStyle w:val="Tabletext"/>
            </w:pPr>
          </w:p>
        </w:tc>
      </w:tr>
      <w:tr w:rsidR="00103F94" w:rsidRPr="003C6AE0" w14:paraId="46C62FD1" w14:textId="77777777" w:rsidTr="00A3218A">
        <w:tc>
          <w:tcPr>
            <w:tcW w:w="1701" w:type="dxa"/>
            <w:tcBorders>
              <w:top w:val="single" w:sz="2" w:space="0" w:color="auto"/>
              <w:bottom w:val="single" w:sz="12" w:space="0" w:color="auto"/>
            </w:tcBorders>
            <w:shd w:val="clear" w:color="auto" w:fill="auto"/>
          </w:tcPr>
          <w:p w14:paraId="6582E99F" w14:textId="77777777" w:rsidR="00103F94" w:rsidRPr="003C6AE0" w:rsidRDefault="00A3218A" w:rsidP="009A1ABB">
            <w:pPr>
              <w:pStyle w:val="Tabletext"/>
            </w:pPr>
            <w:r w:rsidRPr="003C6AE0">
              <w:t>3</w:t>
            </w:r>
            <w:r w:rsidR="00103F94" w:rsidRPr="003C6AE0">
              <w:t xml:space="preserve">.  </w:t>
            </w:r>
            <w:r w:rsidR="00670A54" w:rsidRPr="003C6AE0">
              <w:t>Schedules 2</w:t>
            </w:r>
            <w:r w:rsidRPr="003C6AE0">
              <w:t xml:space="preserve"> and 3</w:t>
            </w:r>
          </w:p>
        </w:tc>
        <w:tc>
          <w:tcPr>
            <w:tcW w:w="3828" w:type="dxa"/>
            <w:tcBorders>
              <w:top w:val="single" w:sz="2" w:space="0" w:color="auto"/>
              <w:bottom w:val="single" w:sz="12" w:space="0" w:color="auto"/>
            </w:tcBorders>
            <w:shd w:val="clear" w:color="auto" w:fill="auto"/>
          </w:tcPr>
          <w:p w14:paraId="6A496B40" w14:textId="77777777" w:rsidR="00103F94" w:rsidRPr="003C6AE0" w:rsidRDefault="00A3218A" w:rsidP="009A1ABB">
            <w:pPr>
              <w:pStyle w:val="Tabletext"/>
            </w:pPr>
            <w:r w:rsidRPr="003C6AE0">
              <w:t xml:space="preserve">The first </w:t>
            </w:r>
            <w:r w:rsidR="00670A54" w:rsidRPr="003C6AE0">
              <w:t>1 January</w:t>
            </w:r>
            <w:r w:rsidRPr="003C6AE0">
              <w:t xml:space="preserve">, </w:t>
            </w:r>
            <w:r w:rsidR="00670A54" w:rsidRPr="003C6AE0">
              <w:t>1 April</w:t>
            </w:r>
            <w:r w:rsidRPr="003C6AE0">
              <w:t xml:space="preserve">, </w:t>
            </w:r>
            <w:r w:rsidR="003648B0">
              <w:t>1 July</w:t>
            </w:r>
            <w:r w:rsidRPr="003C6AE0">
              <w:t xml:space="preserve"> or </w:t>
            </w:r>
            <w:r w:rsidR="00670A54" w:rsidRPr="003C6AE0">
              <w:t>1 October</w:t>
            </w:r>
            <w:r w:rsidRPr="003C6AE0">
              <w:t xml:space="preserve"> to occur after the day this Act receives the Royal Assent.</w:t>
            </w:r>
          </w:p>
        </w:tc>
        <w:tc>
          <w:tcPr>
            <w:tcW w:w="1582" w:type="dxa"/>
            <w:tcBorders>
              <w:top w:val="single" w:sz="2" w:space="0" w:color="auto"/>
              <w:bottom w:val="single" w:sz="12" w:space="0" w:color="auto"/>
            </w:tcBorders>
            <w:shd w:val="clear" w:color="auto" w:fill="auto"/>
          </w:tcPr>
          <w:p w14:paraId="1DA46512" w14:textId="77777777" w:rsidR="00103F94" w:rsidRPr="003C6AE0" w:rsidRDefault="00103F94" w:rsidP="009A1ABB">
            <w:pPr>
              <w:pStyle w:val="Tabletext"/>
            </w:pPr>
          </w:p>
        </w:tc>
      </w:tr>
    </w:tbl>
    <w:p w14:paraId="3C253B52" w14:textId="77777777" w:rsidR="00103F94" w:rsidRPr="003C6AE0" w:rsidRDefault="00103F94" w:rsidP="009A1ABB">
      <w:pPr>
        <w:pStyle w:val="notetext"/>
      </w:pPr>
      <w:r w:rsidRPr="003C6AE0">
        <w:t>Note:</w:t>
      </w:r>
      <w:r w:rsidRPr="003C6AE0">
        <w:tab/>
        <w:t>This table relates only to the provisions of this Act as originally enacted. It will not be amended to deal with any later amendments of this Act.</w:t>
      </w:r>
    </w:p>
    <w:p w14:paraId="7B617CD2" w14:textId="77777777" w:rsidR="00103F94" w:rsidRPr="003C6AE0" w:rsidRDefault="00103F94" w:rsidP="009A1ABB">
      <w:pPr>
        <w:pStyle w:val="subsection"/>
      </w:pPr>
      <w:r w:rsidRPr="003C6AE0">
        <w:tab/>
        <w:t>(2)</w:t>
      </w:r>
      <w:r w:rsidRPr="003C6AE0">
        <w:tab/>
        <w:t>Any information in column 3 of the table is not part of this Act. Information may be inserted in this column, or information in it may be edited, in any published version of this Act.</w:t>
      </w:r>
    </w:p>
    <w:p w14:paraId="65FE81CB" w14:textId="77777777" w:rsidR="0048364F" w:rsidRPr="003C6AE0" w:rsidRDefault="0048364F" w:rsidP="009A1ABB">
      <w:pPr>
        <w:pStyle w:val="ActHead5"/>
      </w:pPr>
      <w:bookmarkStart w:id="3" w:name="_Toc146035495"/>
      <w:r w:rsidRPr="004069AE">
        <w:rPr>
          <w:rStyle w:val="CharSectno"/>
        </w:rPr>
        <w:t>3</w:t>
      </w:r>
      <w:r w:rsidRPr="003C6AE0">
        <w:t xml:space="preserve">  Schedules</w:t>
      </w:r>
      <w:bookmarkEnd w:id="3"/>
    </w:p>
    <w:p w14:paraId="6FC62C2C" w14:textId="77777777" w:rsidR="0048364F" w:rsidRPr="003C6AE0" w:rsidRDefault="0048364F" w:rsidP="009A1ABB">
      <w:pPr>
        <w:pStyle w:val="subsection"/>
      </w:pPr>
      <w:r w:rsidRPr="003C6AE0">
        <w:tab/>
      </w:r>
      <w:r w:rsidRPr="003C6AE0">
        <w:tab/>
      </w:r>
      <w:r w:rsidR="00202618" w:rsidRPr="003C6AE0">
        <w:t>Legislation that is specified in a Schedule to this Act is amended or repealed as set out in the applicable items in the Schedule concerned, and any other item in a Schedule to this Act has effect according to its terms.</w:t>
      </w:r>
    </w:p>
    <w:p w14:paraId="2099959D" w14:textId="77777777" w:rsidR="008D3E94" w:rsidRPr="003C6AE0" w:rsidRDefault="00670A54" w:rsidP="009A1ABB">
      <w:pPr>
        <w:pStyle w:val="ActHead6"/>
        <w:pageBreakBefore/>
      </w:pPr>
      <w:bookmarkStart w:id="4" w:name="_Toc146035496"/>
      <w:r w:rsidRPr="004069AE">
        <w:rPr>
          <w:rStyle w:val="CharAmSchNo"/>
        </w:rPr>
        <w:lastRenderedPageBreak/>
        <w:t>Schedule 1</w:t>
      </w:r>
      <w:r w:rsidR="0048364F" w:rsidRPr="003C6AE0">
        <w:t>—</w:t>
      </w:r>
      <w:r w:rsidR="00FF6764" w:rsidRPr="004069AE">
        <w:rPr>
          <w:rStyle w:val="CharAmSchText"/>
        </w:rPr>
        <w:t>Better targeted superannuation con</w:t>
      </w:r>
      <w:r w:rsidR="00D107DD" w:rsidRPr="004069AE">
        <w:rPr>
          <w:rStyle w:val="CharAmSchText"/>
        </w:rPr>
        <w:t>cession</w:t>
      </w:r>
      <w:r w:rsidR="00FF6764" w:rsidRPr="004069AE">
        <w:rPr>
          <w:rStyle w:val="CharAmSchText"/>
        </w:rPr>
        <w:t>s</w:t>
      </w:r>
      <w:bookmarkEnd w:id="4"/>
    </w:p>
    <w:p w14:paraId="3F0D64CD" w14:textId="77777777" w:rsidR="0082303E" w:rsidRPr="004069AE" w:rsidRDefault="0082303E" w:rsidP="009A1ABB">
      <w:pPr>
        <w:pStyle w:val="Header"/>
      </w:pPr>
      <w:r w:rsidRPr="004069AE">
        <w:rPr>
          <w:rStyle w:val="CharAmPartNo"/>
        </w:rPr>
        <w:t xml:space="preserve"> </w:t>
      </w:r>
      <w:r w:rsidRPr="004069AE">
        <w:rPr>
          <w:rStyle w:val="CharAmPartText"/>
        </w:rPr>
        <w:t xml:space="preserve"> </w:t>
      </w:r>
    </w:p>
    <w:p w14:paraId="7FE0F239" w14:textId="77777777" w:rsidR="00F15EAB" w:rsidRPr="003C6AE0" w:rsidRDefault="00F15EAB" w:rsidP="009A1ABB">
      <w:pPr>
        <w:pStyle w:val="ActHead9"/>
      </w:pPr>
      <w:bookmarkStart w:id="5" w:name="_Toc146035497"/>
      <w:r w:rsidRPr="003C6AE0">
        <w:t>Corporations Act 2001</w:t>
      </w:r>
      <w:bookmarkEnd w:id="5"/>
    </w:p>
    <w:p w14:paraId="73B9682B" w14:textId="77777777" w:rsidR="00F15EAB" w:rsidRPr="003C6AE0" w:rsidRDefault="00F059AC" w:rsidP="009A1ABB">
      <w:pPr>
        <w:pStyle w:val="ItemHead"/>
      </w:pPr>
      <w:r>
        <w:t>1</w:t>
      </w:r>
      <w:r w:rsidR="00F15EAB" w:rsidRPr="003C6AE0">
        <w:t xml:space="preserve">  After </w:t>
      </w:r>
      <w:r w:rsidR="00670A54" w:rsidRPr="003C6AE0">
        <w:t>paragraph 1</w:t>
      </w:r>
      <w:r w:rsidR="00F15EAB" w:rsidRPr="003C6AE0">
        <w:t>053(2)(c)</w:t>
      </w:r>
    </w:p>
    <w:p w14:paraId="2ADE3661" w14:textId="77777777" w:rsidR="00F15EAB" w:rsidRPr="003C6AE0" w:rsidRDefault="00F15EAB" w:rsidP="009A1ABB">
      <w:pPr>
        <w:pStyle w:val="Item"/>
      </w:pPr>
      <w:r w:rsidRPr="003C6AE0">
        <w:t>Insert:</w:t>
      </w:r>
    </w:p>
    <w:p w14:paraId="29D8EB5A" w14:textId="77777777" w:rsidR="00F15EAB" w:rsidRPr="003C6AE0" w:rsidRDefault="00F15EAB" w:rsidP="009A1ABB">
      <w:pPr>
        <w:pStyle w:val="paragraph"/>
      </w:pPr>
      <w:r w:rsidRPr="003C6AE0">
        <w:tab/>
        <w:t>(ca)</w:t>
      </w:r>
      <w:r w:rsidRPr="003C6AE0">
        <w:tab/>
      </w:r>
      <w:r w:rsidR="00E00BB6">
        <w:t>subsection 1</w:t>
      </w:r>
      <w:r w:rsidRPr="003C6AE0">
        <w:t>3</w:t>
      </w:r>
      <w:r w:rsidR="00C256D1" w:rsidRPr="003C6AE0">
        <w:t>4</w:t>
      </w:r>
      <w:r w:rsidR="009A1ABB">
        <w:noBreakHyphen/>
      </w:r>
      <w:r w:rsidRPr="003C6AE0">
        <w:t>140(1) in that Schedule; or</w:t>
      </w:r>
    </w:p>
    <w:p w14:paraId="01C99372" w14:textId="77777777" w:rsidR="00F15EAB" w:rsidRPr="003C6AE0" w:rsidRDefault="00F15EAB" w:rsidP="009A1ABB">
      <w:pPr>
        <w:pStyle w:val="ActHead9"/>
      </w:pPr>
      <w:bookmarkStart w:id="6" w:name="_Toc146035498"/>
      <w:r w:rsidRPr="003C6AE0">
        <w:t>Defence Force Retirement and Death Benefits Act 1973</w:t>
      </w:r>
      <w:bookmarkEnd w:id="6"/>
    </w:p>
    <w:p w14:paraId="2D2A3549" w14:textId="77777777" w:rsidR="00564486" w:rsidRPr="003C6AE0" w:rsidRDefault="00F059AC" w:rsidP="009A1ABB">
      <w:pPr>
        <w:pStyle w:val="ItemHead"/>
      </w:pPr>
      <w:r>
        <w:t>2</w:t>
      </w:r>
      <w:r w:rsidR="00564486" w:rsidRPr="003C6AE0">
        <w:t xml:space="preserve">  </w:t>
      </w:r>
      <w:r w:rsidR="000F48E8" w:rsidRPr="003C6AE0">
        <w:t>Part V</w:t>
      </w:r>
      <w:r w:rsidR="00564486" w:rsidRPr="003C6AE0">
        <w:t>IB (heading)</w:t>
      </w:r>
    </w:p>
    <w:p w14:paraId="474B0631" w14:textId="77777777" w:rsidR="00564486" w:rsidRPr="003C6AE0" w:rsidRDefault="00564486" w:rsidP="009A1ABB">
      <w:pPr>
        <w:pStyle w:val="Item"/>
      </w:pPr>
      <w:r w:rsidRPr="003C6AE0">
        <w:t>Repeal the heading, substitute:</w:t>
      </w:r>
    </w:p>
    <w:p w14:paraId="24395A06" w14:textId="77777777" w:rsidR="00564486" w:rsidRPr="003C6AE0" w:rsidRDefault="000F48E8" w:rsidP="009A1ABB">
      <w:pPr>
        <w:pStyle w:val="ActHead2"/>
      </w:pPr>
      <w:bookmarkStart w:id="7" w:name="_Toc146035499"/>
      <w:r w:rsidRPr="004069AE">
        <w:rPr>
          <w:rStyle w:val="CharPartNo"/>
        </w:rPr>
        <w:t>Part V</w:t>
      </w:r>
      <w:r w:rsidR="00564486" w:rsidRPr="004069AE">
        <w:rPr>
          <w:rStyle w:val="CharPartNo"/>
        </w:rPr>
        <w:t>IB</w:t>
      </w:r>
      <w:r w:rsidR="00564486" w:rsidRPr="003C6AE0">
        <w:t>—</w:t>
      </w:r>
      <w:r w:rsidR="00564486" w:rsidRPr="004069AE">
        <w:rPr>
          <w:rStyle w:val="CharPartText"/>
        </w:rPr>
        <w:t xml:space="preserve">Release of benefit to meet deferred </w:t>
      </w:r>
      <w:r w:rsidR="00E00BB6" w:rsidRPr="004069AE">
        <w:rPr>
          <w:rStyle w:val="CharPartText"/>
        </w:rPr>
        <w:t>Division 2</w:t>
      </w:r>
      <w:r w:rsidR="00564486" w:rsidRPr="004069AE">
        <w:rPr>
          <w:rStyle w:val="CharPartText"/>
        </w:rPr>
        <w:t>93</w:t>
      </w:r>
      <w:r w:rsidR="009775B3" w:rsidRPr="004069AE">
        <w:rPr>
          <w:rStyle w:val="CharPartText"/>
        </w:rPr>
        <w:t xml:space="preserve"> or</w:t>
      </w:r>
      <w:r w:rsidR="00564486" w:rsidRPr="004069AE">
        <w:rPr>
          <w:rStyle w:val="CharPartText"/>
        </w:rPr>
        <w:t xml:space="preserve"> </w:t>
      </w:r>
      <w:r w:rsidR="00E3539C" w:rsidRPr="004069AE">
        <w:rPr>
          <w:rStyle w:val="CharPartText"/>
        </w:rPr>
        <w:t>296</w:t>
      </w:r>
      <w:r w:rsidR="00564486" w:rsidRPr="004069AE">
        <w:rPr>
          <w:rStyle w:val="CharPartText"/>
        </w:rPr>
        <w:t xml:space="preserve"> tax liabil</w:t>
      </w:r>
      <w:r w:rsidR="009775B3" w:rsidRPr="004069AE">
        <w:rPr>
          <w:rStyle w:val="CharPartText"/>
        </w:rPr>
        <w:t>ity</w:t>
      </w:r>
      <w:bookmarkEnd w:id="7"/>
    </w:p>
    <w:p w14:paraId="473F51F3" w14:textId="77777777" w:rsidR="00F15EAB" w:rsidRPr="003C6AE0" w:rsidRDefault="00F059AC" w:rsidP="009A1ABB">
      <w:pPr>
        <w:pStyle w:val="ItemHead"/>
      </w:pPr>
      <w:r>
        <w:t>3</w:t>
      </w:r>
      <w:r w:rsidR="00F15EAB" w:rsidRPr="003C6AE0">
        <w:t xml:space="preserve">  </w:t>
      </w:r>
      <w:r w:rsidR="000F48E8" w:rsidRPr="003C6AE0">
        <w:t>Section 4</w:t>
      </w:r>
      <w:r w:rsidR="00F15EAB" w:rsidRPr="003C6AE0">
        <w:t>9K</w:t>
      </w:r>
    </w:p>
    <w:p w14:paraId="6337B2D7" w14:textId="77777777" w:rsidR="00F15EAB" w:rsidRPr="003C6AE0" w:rsidRDefault="00F15EAB" w:rsidP="009A1ABB">
      <w:pPr>
        <w:pStyle w:val="Item"/>
      </w:pPr>
      <w:r w:rsidRPr="003C6AE0">
        <w:t xml:space="preserve">After </w:t>
      </w:r>
      <w:r w:rsidR="00EE3AAC">
        <w:t>“</w:t>
      </w:r>
      <w:r w:rsidR="00E00BB6">
        <w:t>item 3</w:t>
      </w:r>
      <w:r w:rsidR="00EE3AAC">
        <w:t>”</w:t>
      </w:r>
      <w:r w:rsidRPr="003C6AE0">
        <w:t xml:space="preserve">, insert </w:t>
      </w:r>
      <w:r w:rsidR="00EE3AAC">
        <w:t>“</w:t>
      </w:r>
      <w:r w:rsidRPr="003C6AE0">
        <w:t xml:space="preserve">or </w:t>
      </w:r>
      <w:r w:rsidR="009C1C70" w:rsidRPr="003C6AE0">
        <w:t>4</w:t>
      </w:r>
      <w:r w:rsidR="00EE3AAC">
        <w:t>”</w:t>
      </w:r>
      <w:r w:rsidRPr="003C6AE0">
        <w:t>.</w:t>
      </w:r>
    </w:p>
    <w:p w14:paraId="6AD4BA98" w14:textId="77777777" w:rsidR="00F15EAB" w:rsidRPr="003C6AE0" w:rsidRDefault="00F059AC" w:rsidP="009A1ABB">
      <w:pPr>
        <w:pStyle w:val="ItemHead"/>
      </w:pPr>
      <w:r>
        <w:t>4</w:t>
      </w:r>
      <w:r w:rsidR="00F15EAB" w:rsidRPr="003C6AE0">
        <w:t xml:space="preserve">  </w:t>
      </w:r>
      <w:r w:rsidR="000F48E8" w:rsidRPr="003C6AE0">
        <w:t>Section 4</w:t>
      </w:r>
      <w:r w:rsidR="00F15EAB" w:rsidRPr="003C6AE0">
        <w:t>9K (note)</w:t>
      </w:r>
    </w:p>
    <w:p w14:paraId="7E0746E9" w14:textId="77777777" w:rsidR="00F15EAB" w:rsidRPr="003C6AE0" w:rsidRDefault="00F15EAB" w:rsidP="009A1ABB">
      <w:pPr>
        <w:pStyle w:val="Item"/>
      </w:pPr>
      <w:r w:rsidRPr="003C6AE0">
        <w:t xml:space="preserve">After </w:t>
      </w:r>
      <w:r w:rsidR="00EE3AAC">
        <w:t>“</w:t>
      </w:r>
      <w:r w:rsidR="004B290F" w:rsidRPr="003C6AE0">
        <w:t>Subdivision 1</w:t>
      </w:r>
      <w:r w:rsidRPr="003C6AE0">
        <w:t>33</w:t>
      </w:r>
      <w:r w:rsidR="009A1ABB">
        <w:noBreakHyphen/>
      </w:r>
      <w:r w:rsidRPr="003C6AE0">
        <w:t>C</w:t>
      </w:r>
      <w:r w:rsidR="00EE3AAC">
        <w:t>”</w:t>
      </w:r>
      <w:r w:rsidRPr="003C6AE0">
        <w:t xml:space="preserve">, insert </w:t>
      </w:r>
      <w:r w:rsidR="00EE3AAC">
        <w:t>“</w:t>
      </w:r>
      <w:r w:rsidRPr="003C6AE0">
        <w:t>or 134</w:t>
      </w:r>
      <w:r w:rsidR="009A1ABB">
        <w:noBreakHyphen/>
      </w:r>
      <w:r w:rsidRPr="003C6AE0">
        <w:t>C</w:t>
      </w:r>
      <w:r w:rsidR="00EE3AAC">
        <w:t>”</w:t>
      </w:r>
      <w:r w:rsidRPr="003C6AE0">
        <w:t>.</w:t>
      </w:r>
    </w:p>
    <w:p w14:paraId="783855D9" w14:textId="77777777" w:rsidR="009775B3" w:rsidRPr="003C6AE0" w:rsidRDefault="00F059AC" w:rsidP="009A1ABB">
      <w:pPr>
        <w:pStyle w:val="ItemHead"/>
      </w:pPr>
      <w:r>
        <w:t>5</w:t>
      </w:r>
      <w:r w:rsidR="009775B3" w:rsidRPr="003C6AE0">
        <w:t xml:space="preserve">  </w:t>
      </w:r>
      <w:r w:rsidR="000F48E8" w:rsidRPr="003C6AE0">
        <w:t>Paragraph 4</w:t>
      </w:r>
      <w:r w:rsidR="009775B3" w:rsidRPr="003C6AE0">
        <w:t>9</w:t>
      </w:r>
      <w:r w:rsidR="00D11D5B" w:rsidRPr="003C6AE0">
        <w:t>M</w:t>
      </w:r>
      <w:r w:rsidR="009775B3" w:rsidRPr="003C6AE0">
        <w:t>(1)(a)</w:t>
      </w:r>
    </w:p>
    <w:p w14:paraId="244253C1" w14:textId="77777777" w:rsidR="009775B3" w:rsidRPr="003C6AE0" w:rsidRDefault="009775B3" w:rsidP="009A1ABB">
      <w:pPr>
        <w:pStyle w:val="Item"/>
      </w:pPr>
      <w:r w:rsidRPr="003C6AE0">
        <w:t xml:space="preserve">After </w:t>
      </w:r>
      <w:r w:rsidR="00EE3AAC">
        <w:t>“</w:t>
      </w:r>
      <w:r w:rsidR="00E00BB6">
        <w:t>item 3</w:t>
      </w:r>
      <w:r w:rsidR="00EE3AAC">
        <w:t>”</w:t>
      </w:r>
      <w:r w:rsidRPr="003C6AE0">
        <w:t xml:space="preserve">, insert </w:t>
      </w:r>
      <w:r w:rsidR="00EE3AAC">
        <w:t>“</w:t>
      </w:r>
      <w:r w:rsidRPr="003C6AE0">
        <w:t xml:space="preserve">or </w:t>
      </w:r>
      <w:r w:rsidR="009C1C70" w:rsidRPr="003C6AE0">
        <w:t>4</w:t>
      </w:r>
      <w:r w:rsidR="00EE3AAC">
        <w:t>”</w:t>
      </w:r>
      <w:r w:rsidRPr="003C6AE0">
        <w:t>.</w:t>
      </w:r>
    </w:p>
    <w:p w14:paraId="1F93D893" w14:textId="77777777" w:rsidR="00C94828" w:rsidRPr="003C6AE0" w:rsidRDefault="00F059AC" w:rsidP="009A1ABB">
      <w:pPr>
        <w:pStyle w:val="ItemHead"/>
      </w:pPr>
      <w:r>
        <w:t>6</w:t>
      </w:r>
      <w:r w:rsidR="00C94828" w:rsidRPr="003C6AE0">
        <w:t xml:space="preserve">  At the end of </w:t>
      </w:r>
      <w:r w:rsidR="003C6AE0" w:rsidRPr="003C6AE0">
        <w:t>section 4</w:t>
      </w:r>
      <w:r w:rsidR="00C94828" w:rsidRPr="003C6AE0">
        <w:t>9N</w:t>
      </w:r>
    </w:p>
    <w:p w14:paraId="05E8417E" w14:textId="77777777" w:rsidR="00C94828" w:rsidRPr="003C6AE0" w:rsidRDefault="00C94828" w:rsidP="009A1ABB">
      <w:pPr>
        <w:pStyle w:val="Item"/>
      </w:pPr>
      <w:r w:rsidRPr="003C6AE0">
        <w:t>Add:</w:t>
      </w:r>
    </w:p>
    <w:p w14:paraId="3A253A31" w14:textId="77777777" w:rsidR="00C94828" w:rsidRPr="003C6AE0" w:rsidRDefault="00C94828" w:rsidP="009A1ABB">
      <w:pPr>
        <w:pStyle w:val="subsection"/>
      </w:pPr>
      <w:r w:rsidRPr="003C6AE0">
        <w:tab/>
        <w:t>(4)</w:t>
      </w:r>
      <w:r w:rsidRPr="003C6AE0">
        <w:tab/>
        <w:t>If more than one release authority lump sum is paid in relation to release authorities issued to a person, a reference in the formula i</w:t>
      </w:r>
      <w:r w:rsidR="00C5735C" w:rsidRPr="003C6AE0">
        <w:t>n</w:t>
      </w:r>
      <w:r w:rsidRPr="003C6AE0">
        <w:t xml:space="preserve"> </w:t>
      </w:r>
      <w:r w:rsidR="00E00BB6">
        <w:t>subsection (</w:t>
      </w:r>
      <w:r w:rsidRPr="003C6AE0">
        <w:t xml:space="preserve">2) to the release authority lump sum </w:t>
      </w:r>
      <w:r w:rsidR="001817E6" w:rsidRPr="003C6AE0">
        <w:t>is taken to be a r</w:t>
      </w:r>
      <w:r w:rsidRPr="003C6AE0">
        <w:t xml:space="preserve">eference to the total </w:t>
      </w:r>
      <w:r w:rsidR="001817E6" w:rsidRPr="003C6AE0">
        <w:t>amount of th</w:t>
      </w:r>
      <w:r w:rsidRPr="003C6AE0">
        <w:t>ose release authority lump sums.</w:t>
      </w:r>
    </w:p>
    <w:p w14:paraId="41364537" w14:textId="77777777" w:rsidR="00F15EAB" w:rsidRPr="003C6AE0" w:rsidRDefault="00F15EAB" w:rsidP="009A1ABB">
      <w:pPr>
        <w:pStyle w:val="ActHead9"/>
      </w:pPr>
      <w:bookmarkStart w:id="8" w:name="_Toc146035500"/>
      <w:r w:rsidRPr="003C6AE0">
        <w:lastRenderedPageBreak/>
        <w:t>Governor</w:t>
      </w:r>
      <w:r w:rsidR="009A1ABB">
        <w:noBreakHyphen/>
      </w:r>
      <w:r w:rsidRPr="003C6AE0">
        <w:t>General Act 1974</w:t>
      </w:r>
      <w:bookmarkEnd w:id="8"/>
    </w:p>
    <w:p w14:paraId="5A0A1988" w14:textId="77777777" w:rsidR="00FF6764" w:rsidRPr="003C6AE0" w:rsidRDefault="00F059AC" w:rsidP="009A1ABB">
      <w:pPr>
        <w:pStyle w:val="ItemHead"/>
      </w:pPr>
      <w:r>
        <w:t>7</w:t>
      </w:r>
      <w:r w:rsidR="00FF6764" w:rsidRPr="003C6AE0">
        <w:t xml:space="preserve">  </w:t>
      </w:r>
      <w:r w:rsidR="004A24EB" w:rsidRPr="003C6AE0">
        <w:t>Sub</w:t>
      </w:r>
      <w:r w:rsidR="00E00BB6">
        <w:t>section 2</w:t>
      </w:r>
      <w:r w:rsidR="005A357C" w:rsidRPr="003C6AE0">
        <w:t>A</w:t>
      </w:r>
      <w:r w:rsidR="00FF6764" w:rsidRPr="003C6AE0">
        <w:t>(2)</w:t>
      </w:r>
    </w:p>
    <w:p w14:paraId="50826C58" w14:textId="77777777" w:rsidR="00FF6764" w:rsidRPr="003C6AE0" w:rsidRDefault="00FF6764" w:rsidP="009A1ABB">
      <w:pPr>
        <w:pStyle w:val="Item"/>
      </w:pPr>
      <w:r w:rsidRPr="003C6AE0">
        <w:t>Insert:</w:t>
      </w:r>
    </w:p>
    <w:p w14:paraId="36834210" w14:textId="77777777" w:rsidR="009B5995" w:rsidRPr="003C6AE0" w:rsidRDefault="00E00BB6" w:rsidP="009A1ABB">
      <w:pPr>
        <w:pStyle w:val="Definition"/>
      </w:pPr>
      <w:r>
        <w:rPr>
          <w:b/>
          <w:i/>
        </w:rPr>
        <w:t>Division 2</w:t>
      </w:r>
      <w:r w:rsidR="009B5995" w:rsidRPr="003C6AE0">
        <w:rPr>
          <w:b/>
          <w:i/>
        </w:rPr>
        <w:t>93 tax law</w:t>
      </w:r>
      <w:r w:rsidR="009B5995" w:rsidRPr="003C6AE0">
        <w:t xml:space="preserve"> has the meaning given by the </w:t>
      </w:r>
      <w:r w:rsidR="009B5995" w:rsidRPr="003C6AE0">
        <w:rPr>
          <w:i/>
        </w:rPr>
        <w:t>Income Tax Assessment Act 1997</w:t>
      </w:r>
      <w:r w:rsidR="009B5995" w:rsidRPr="003C6AE0">
        <w:t>.</w:t>
      </w:r>
    </w:p>
    <w:p w14:paraId="648A2E56" w14:textId="77777777" w:rsidR="00FF6764" w:rsidRPr="003C6AE0" w:rsidRDefault="00E00BB6" w:rsidP="009A1ABB">
      <w:pPr>
        <w:pStyle w:val="Definition"/>
      </w:pPr>
      <w:r>
        <w:rPr>
          <w:b/>
          <w:i/>
        </w:rPr>
        <w:t>Division 2</w:t>
      </w:r>
      <w:r w:rsidR="00E3539C" w:rsidRPr="003C6AE0">
        <w:rPr>
          <w:b/>
          <w:i/>
        </w:rPr>
        <w:t>96</w:t>
      </w:r>
      <w:r w:rsidR="00FF6764" w:rsidRPr="003C6AE0">
        <w:rPr>
          <w:b/>
          <w:i/>
        </w:rPr>
        <w:t xml:space="preserve"> tax law</w:t>
      </w:r>
      <w:r w:rsidR="00FF6764" w:rsidRPr="003C6AE0">
        <w:t xml:space="preserve"> has the meaning given by the </w:t>
      </w:r>
      <w:r w:rsidR="00FF6764" w:rsidRPr="003C6AE0">
        <w:rPr>
          <w:i/>
        </w:rPr>
        <w:t>Income Tax Assessment Act 1997</w:t>
      </w:r>
      <w:r w:rsidR="00FF6764" w:rsidRPr="003C6AE0">
        <w:t>.</w:t>
      </w:r>
    </w:p>
    <w:p w14:paraId="242080DF" w14:textId="77777777" w:rsidR="00564486" w:rsidRPr="003C6AE0" w:rsidRDefault="00F059AC" w:rsidP="009A1ABB">
      <w:pPr>
        <w:pStyle w:val="ItemHead"/>
      </w:pPr>
      <w:r>
        <w:t>8</w:t>
      </w:r>
      <w:r w:rsidR="00564486" w:rsidRPr="003C6AE0">
        <w:t xml:space="preserve">  </w:t>
      </w:r>
      <w:r w:rsidR="000F48E8" w:rsidRPr="003C6AE0">
        <w:t>Section 4</w:t>
      </w:r>
      <w:r w:rsidR="00564486" w:rsidRPr="003C6AE0">
        <w:t>BA (heading)</w:t>
      </w:r>
    </w:p>
    <w:p w14:paraId="0DFCA682" w14:textId="77777777" w:rsidR="00564486" w:rsidRPr="003C6AE0" w:rsidRDefault="00564486" w:rsidP="009A1ABB">
      <w:pPr>
        <w:pStyle w:val="Item"/>
      </w:pPr>
      <w:r w:rsidRPr="003C6AE0">
        <w:t>Repeal the heading, substitute:</w:t>
      </w:r>
    </w:p>
    <w:p w14:paraId="308C853F" w14:textId="77777777" w:rsidR="00564486" w:rsidRPr="003C6AE0" w:rsidRDefault="00564486" w:rsidP="009A1ABB">
      <w:pPr>
        <w:pStyle w:val="ActHead5"/>
      </w:pPr>
      <w:bookmarkStart w:id="9" w:name="_Toc146035501"/>
      <w:r w:rsidRPr="004069AE">
        <w:rPr>
          <w:rStyle w:val="CharSectno"/>
        </w:rPr>
        <w:t>4BA</w:t>
      </w:r>
      <w:r w:rsidRPr="003C6AE0">
        <w:t xml:space="preserve">  Release of money to meet deferred </w:t>
      </w:r>
      <w:r w:rsidR="00E00BB6">
        <w:t>Division 2</w:t>
      </w:r>
      <w:r w:rsidRPr="003C6AE0">
        <w:t xml:space="preserve">93 or </w:t>
      </w:r>
      <w:r w:rsidR="00E3539C" w:rsidRPr="003C6AE0">
        <w:t>296</w:t>
      </w:r>
      <w:r w:rsidRPr="003C6AE0">
        <w:t xml:space="preserve"> tax liability</w:t>
      </w:r>
      <w:bookmarkEnd w:id="9"/>
    </w:p>
    <w:p w14:paraId="19E08852" w14:textId="77777777" w:rsidR="00F15EAB" w:rsidRPr="003C6AE0" w:rsidRDefault="00F059AC" w:rsidP="009A1ABB">
      <w:pPr>
        <w:pStyle w:val="ItemHead"/>
      </w:pPr>
      <w:r>
        <w:t>9</w:t>
      </w:r>
      <w:r w:rsidR="00F15EAB" w:rsidRPr="003C6AE0">
        <w:t xml:space="preserve">  </w:t>
      </w:r>
      <w:r w:rsidR="000F48E8" w:rsidRPr="003C6AE0">
        <w:t>Sub</w:t>
      </w:r>
      <w:r w:rsidR="003C6AE0" w:rsidRPr="003C6AE0">
        <w:t>section 4</w:t>
      </w:r>
      <w:r w:rsidR="00F15EAB" w:rsidRPr="003C6AE0">
        <w:t>BA(1)</w:t>
      </w:r>
    </w:p>
    <w:p w14:paraId="55DA81BD" w14:textId="77777777" w:rsidR="00F15EAB" w:rsidRPr="003C6AE0" w:rsidRDefault="00F15EAB" w:rsidP="009A1ABB">
      <w:pPr>
        <w:pStyle w:val="Item"/>
      </w:pPr>
      <w:r w:rsidRPr="003C6AE0">
        <w:t xml:space="preserve">After </w:t>
      </w:r>
      <w:r w:rsidR="00EE3AAC">
        <w:t>“</w:t>
      </w:r>
      <w:r w:rsidR="00E00BB6">
        <w:t>item 3</w:t>
      </w:r>
      <w:r w:rsidR="00EE3AAC">
        <w:t>”</w:t>
      </w:r>
      <w:r w:rsidRPr="003C6AE0">
        <w:t xml:space="preserve">, insert </w:t>
      </w:r>
      <w:r w:rsidR="00EE3AAC">
        <w:t>“</w:t>
      </w:r>
      <w:r w:rsidRPr="003C6AE0">
        <w:t xml:space="preserve">or </w:t>
      </w:r>
      <w:r w:rsidR="009C1C70" w:rsidRPr="003C6AE0">
        <w:t>4</w:t>
      </w:r>
      <w:r w:rsidR="00EE3AAC">
        <w:t>”</w:t>
      </w:r>
      <w:r w:rsidRPr="003C6AE0">
        <w:t>.</w:t>
      </w:r>
    </w:p>
    <w:p w14:paraId="3AB0023B" w14:textId="77777777" w:rsidR="00F15EAB" w:rsidRPr="003C6AE0" w:rsidRDefault="00F059AC" w:rsidP="009A1ABB">
      <w:pPr>
        <w:pStyle w:val="ItemHead"/>
      </w:pPr>
      <w:r>
        <w:t>10</w:t>
      </w:r>
      <w:r w:rsidR="00F15EAB" w:rsidRPr="003C6AE0">
        <w:t xml:space="preserve">  </w:t>
      </w:r>
      <w:r w:rsidR="000F48E8" w:rsidRPr="003C6AE0">
        <w:t>Sub</w:t>
      </w:r>
      <w:r w:rsidR="003C6AE0" w:rsidRPr="003C6AE0">
        <w:t>section 4</w:t>
      </w:r>
      <w:r w:rsidR="00F15EAB" w:rsidRPr="003C6AE0">
        <w:t>BA(1) (note)</w:t>
      </w:r>
    </w:p>
    <w:p w14:paraId="0D5271B8" w14:textId="77777777" w:rsidR="00F15EAB" w:rsidRPr="003C6AE0" w:rsidRDefault="00F15EAB" w:rsidP="009A1ABB">
      <w:pPr>
        <w:pStyle w:val="Item"/>
      </w:pPr>
      <w:r w:rsidRPr="003C6AE0">
        <w:t xml:space="preserve">After </w:t>
      </w:r>
      <w:r w:rsidR="00EE3AAC">
        <w:t>“</w:t>
      </w:r>
      <w:r w:rsidR="004B290F" w:rsidRPr="003C6AE0">
        <w:t>Subdivision 1</w:t>
      </w:r>
      <w:r w:rsidRPr="003C6AE0">
        <w:t>33</w:t>
      </w:r>
      <w:r w:rsidR="009A1ABB">
        <w:noBreakHyphen/>
      </w:r>
      <w:r w:rsidRPr="003C6AE0">
        <w:t>C</w:t>
      </w:r>
      <w:r w:rsidR="00EE3AAC">
        <w:t>”</w:t>
      </w:r>
      <w:r w:rsidRPr="003C6AE0">
        <w:t xml:space="preserve">, insert </w:t>
      </w:r>
      <w:r w:rsidR="00EE3AAC">
        <w:t>“</w:t>
      </w:r>
      <w:r w:rsidRPr="003C6AE0">
        <w:t>or 134</w:t>
      </w:r>
      <w:r w:rsidR="009A1ABB">
        <w:noBreakHyphen/>
      </w:r>
      <w:r w:rsidRPr="003C6AE0">
        <w:t>C</w:t>
      </w:r>
      <w:r w:rsidR="00EE3AAC">
        <w:t>”</w:t>
      </w:r>
      <w:r w:rsidRPr="003C6AE0">
        <w:t>.</w:t>
      </w:r>
    </w:p>
    <w:p w14:paraId="2EE162FB" w14:textId="77777777" w:rsidR="00F15EAB" w:rsidRPr="003C6AE0" w:rsidRDefault="00F059AC" w:rsidP="009A1ABB">
      <w:pPr>
        <w:pStyle w:val="ItemHead"/>
      </w:pPr>
      <w:r>
        <w:t>11</w:t>
      </w:r>
      <w:r w:rsidR="002A4329" w:rsidRPr="003C6AE0">
        <w:t xml:space="preserve">  </w:t>
      </w:r>
      <w:r w:rsidR="00FF6764" w:rsidRPr="003C6AE0">
        <w:t>S</w:t>
      </w:r>
      <w:r w:rsidR="004B290F" w:rsidRPr="003C6AE0">
        <w:t>ub</w:t>
      </w:r>
      <w:r w:rsidR="003C6AE0" w:rsidRPr="003C6AE0">
        <w:t>section 4</w:t>
      </w:r>
      <w:r w:rsidR="002A4329" w:rsidRPr="003C6AE0">
        <w:t>BA(2)</w:t>
      </w:r>
    </w:p>
    <w:p w14:paraId="179F076F" w14:textId="77777777" w:rsidR="00FF6764" w:rsidRPr="003C6AE0" w:rsidRDefault="00FF6764" w:rsidP="009A1ABB">
      <w:pPr>
        <w:pStyle w:val="Item"/>
      </w:pPr>
      <w:r w:rsidRPr="003C6AE0">
        <w:t xml:space="preserve">Omit </w:t>
      </w:r>
      <w:r w:rsidR="00EE3AAC">
        <w:t>“</w:t>
      </w:r>
      <w:r w:rsidRPr="003C6AE0">
        <w:t xml:space="preserve">(within the meaning of the </w:t>
      </w:r>
      <w:r w:rsidRPr="003C6AE0">
        <w:rPr>
          <w:i/>
        </w:rPr>
        <w:t>Income Tax Assessment Act 1997</w:t>
      </w:r>
      <w:r w:rsidRPr="003C6AE0">
        <w:t>) applies</w:t>
      </w:r>
      <w:r w:rsidR="00EE3AAC">
        <w:t>”</w:t>
      </w:r>
      <w:r w:rsidRPr="003C6AE0">
        <w:t xml:space="preserve">, substitute </w:t>
      </w:r>
      <w:r w:rsidR="00EE3AAC">
        <w:t>“</w:t>
      </w:r>
      <w:r w:rsidRPr="003C6AE0">
        <w:t xml:space="preserve">and the </w:t>
      </w:r>
      <w:r w:rsidR="00E00BB6">
        <w:t>Division 2</w:t>
      </w:r>
      <w:r w:rsidR="00E3539C" w:rsidRPr="003C6AE0">
        <w:t>96</w:t>
      </w:r>
      <w:r w:rsidRPr="003C6AE0">
        <w:t xml:space="preserve"> tax law apply</w:t>
      </w:r>
      <w:r w:rsidR="00EE3AAC">
        <w:t>”</w:t>
      </w:r>
      <w:r w:rsidR="008B1484" w:rsidRPr="003C6AE0">
        <w:t>.</w:t>
      </w:r>
    </w:p>
    <w:p w14:paraId="4AECF568" w14:textId="77777777" w:rsidR="00B76A93" w:rsidRPr="003C6AE0" w:rsidRDefault="00F059AC" w:rsidP="009A1ABB">
      <w:pPr>
        <w:pStyle w:val="ItemHead"/>
      </w:pPr>
      <w:r>
        <w:t>12</w:t>
      </w:r>
      <w:r w:rsidR="00B76A93" w:rsidRPr="003C6AE0">
        <w:t xml:space="preserve">  </w:t>
      </w:r>
      <w:r w:rsidR="001817E6" w:rsidRPr="003C6AE0">
        <w:t xml:space="preserve">At the end of </w:t>
      </w:r>
      <w:r w:rsidR="003C6AE0" w:rsidRPr="003C6AE0">
        <w:t>section 4</w:t>
      </w:r>
      <w:r w:rsidR="00B76A93" w:rsidRPr="003C6AE0">
        <w:t>BA</w:t>
      </w:r>
    </w:p>
    <w:p w14:paraId="7F8F6694" w14:textId="77777777" w:rsidR="001817E6" w:rsidRPr="003C6AE0" w:rsidRDefault="001817E6" w:rsidP="009A1ABB">
      <w:pPr>
        <w:pStyle w:val="Item"/>
      </w:pPr>
      <w:r w:rsidRPr="003C6AE0">
        <w:t>Add:</w:t>
      </w:r>
    </w:p>
    <w:p w14:paraId="3B5F26C4" w14:textId="77777777" w:rsidR="001817E6" w:rsidRPr="003C6AE0" w:rsidRDefault="001817E6" w:rsidP="009A1ABB">
      <w:pPr>
        <w:pStyle w:val="subsection"/>
      </w:pPr>
      <w:r w:rsidRPr="003C6AE0">
        <w:tab/>
        <w:t>(11)</w:t>
      </w:r>
      <w:r w:rsidRPr="003C6AE0">
        <w:tab/>
        <w:t>If more than one release authority lump sum is paid in relation to release authorities issued to a person, a reference in the formula i</w:t>
      </w:r>
      <w:r w:rsidR="00C5735C" w:rsidRPr="003C6AE0">
        <w:t>n</w:t>
      </w:r>
      <w:r w:rsidRPr="003C6AE0">
        <w:t xml:space="preserve"> </w:t>
      </w:r>
      <w:r w:rsidR="00E00BB6">
        <w:t>subsection (</w:t>
      </w:r>
      <w:r w:rsidRPr="003C6AE0">
        <w:t>7) to the release authority lump sum is taken to be a reference to the total amount of those release authority lump sums.</w:t>
      </w:r>
    </w:p>
    <w:p w14:paraId="4C5EEF5D" w14:textId="77777777" w:rsidR="00B72CD7" w:rsidRPr="003C6AE0" w:rsidRDefault="00B72CD7" w:rsidP="009A1ABB">
      <w:pPr>
        <w:pStyle w:val="ActHead9"/>
      </w:pPr>
      <w:bookmarkStart w:id="10" w:name="_Toc146035502"/>
      <w:r w:rsidRPr="003C6AE0">
        <w:lastRenderedPageBreak/>
        <w:t>Income Tax Assessment Act 1997</w:t>
      </w:r>
      <w:bookmarkEnd w:id="10"/>
    </w:p>
    <w:p w14:paraId="7111AB88" w14:textId="77777777" w:rsidR="00EF2B77" w:rsidRPr="003C6AE0" w:rsidRDefault="00F059AC" w:rsidP="009A1ABB">
      <w:pPr>
        <w:pStyle w:val="ItemHead"/>
      </w:pPr>
      <w:r>
        <w:t>13</w:t>
      </w:r>
      <w:r w:rsidR="00EF2B77" w:rsidRPr="003C6AE0">
        <w:t xml:space="preserve">  </w:t>
      </w:r>
      <w:r w:rsidR="00DE0340" w:rsidRPr="003C6AE0">
        <w:t>Section 1</w:t>
      </w:r>
      <w:r w:rsidR="00EF2B77" w:rsidRPr="003C6AE0">
        <w:t>2</w:t>
      </w:r>
      <w:r w:rsidR="009A1ABB">
        <w:noBreakHyphen/>
      </w:r>
      <w:r w:rsidR="00EF2B77" w:rsidRPr="003C6AE0">
        <w:t xml:space="preserve">5 (after section headed </w:t>
      </w:r>
      <w:r w:rsidR="00EE3AAC">
        <w:t>“</w:t>
      </w:r>
      <w:r w:rsidR="00EF2B77" w:rsidRPr="003C6AE0">
        <w:t>superannuation</w:t>
      </w:r>
      <w:r w:rsidR="00273171" w:rsidRPr="003C6AE0">
        <w:t>—deductibility of contributions</w:t>
      </w:r>
      <w:r w:rsidR="00EE3AAC">
        <w:t>”</w:t>
      </w:r>
      <w:r w:rsidR="00EF2B77" w:rsidRPr="003C6AE0">
        <w:t>)</w:t>
      </w:r>
    </w:p>
    <w:p w14:paraId="4DEE7E0F" w14:textId="77777777" w:rsidR="00EF2B77" w:rsidRPr="003C6AE0" w:rsidRDefault="00EF2B77" w:rsidP="009A1ABB">
      <w:pPr>
        <w:pStyle w:val="Item"/>
      </w:pPr>
      <w:r w:rsidRPr="003C6AE0">
        <w:t>Insert:</w:t>
      </w:r>
    </w:p>
    <w:p w14:paraId="5166F6D1" w14:textId="77777777" w:rsidR="00EF2B77" w:rsidRPr="003C6AE0" w:rsidRDefault="00EF2B77" w:rsidP="009A1ABB">
      <w:pPr>
        <w:pStyle w:val="Tabletext"/>
      </w:pPr>
    </w:p>
    <w:tbl>
      <w:tblPr>
        <w:tblW w:w="720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79"/>
      </w:tblGrid>
      <w:tr w:rsidR="00EF2B77" w:rsidRPr="003C6AE0" w14:paraId="5939C7CA" w14:textId="77777777" w:rsidTr="00EF2B77">
        <w:trPr>
          <w:trHeight w:val="220"/>
        </w:trPr>
        <w:tc>
          <w:tcPr>
            <w:tcW w:w="5222" w:type="dxa"/>
            <w:tcBorders>
              <w:top w:val="nil"/>
              <w:bottom w:val="nil"/>
            </w:tcBorders>
            <w:shd w:val="clear" w:color="auto" w:fill="auto"/>
          </w:tcPr>
          <w:p w14:paraId="761782F1" w14:textId="77777777" w:rsidR="00EF2B77" w:rsidRPr="003C6AE0" w:rsidRDefault="00EF2B77" w:rsidP="009A1ABB">
            <w:pPr>
              <w:pStyle w:val="tableSub-heading"/>
              <w:tabs>
                <w:tab w:val="clear" w:pos="6124"/>
                <w:tab w:val="left" w:leader="dot" w:pos="5245"/>
              </w:tabs>
            </w:pPr>
            <w:r w:rsidRPr="003C6AE0">
              <w:t>superannuation—</w:t>
            </w:r>
            <w:r w:rsidR="00E00BB6">
              <w:t>Division 2</w:t>
            </w:r>
            <w:r w:rsidR="00E3539C" w:rsidRPr="003C6AE0">
              <w:t>96</w:t>
            </w:r>
            <w:r w:rsidRPr="003C6AE0">
              <w:t xml:space="preserve"> tax</w:t>
            </w:r>
          </w:p>
        </w:tc>
        <w:tc>
          <w:tcPr>
            <w:tcW w:w="1979" w:type="dxa"/>
            <w:tcBorders>
              <w:top w:val="nil"/>
              <w:bottom w:val="nil"/>
            </w:tcBorders>
            <w:shd w:val="clear" w:color="auto" w:fill="auto"/>
          </w:tcPr>
          <w:p w14:paraId="7F0761A4" w14:textId="77777777" w:rsidR="00EF2B77" w:rsidRPr="003C6AE0" w:rsidRDefault="00EF2B77" w:rsidP="009A1ABB">
            <w:pPr>
              <w:pStyle w:val="tableText0"/>
              <w:tabs>
                <w:tab w:val="left" w:leader="dot" w:pos="5245"/>
              </w:tabs>
              <w:spacing w:line="240" w:lineRule="auto"/>
            </w:pPr>
          </w:p>
        </w:tc>
      </w:tr>
      <w:tr w:rsidR="00EF2B77" w:rsidRPr="003C6AE0" w14:paraId="16C36111" w14:textId="77777777" w:rsidTr="00EF2B77">
        <w:trPr>
          <w:trHeight w:val="220"/>
        </w:trPr>
        <w:tc>
          <w:tcPr>
            <w:tcW w:w="5222" w:type="dxa"/>
            <w:tcBorders>
              <w:top w:val="nil"/>
              <w:bottom w:val="nil"/>
            </w:tcBorders>
            <w:shd w:val="clear" w:color="auto" w:fill="auto"/>
          </w:tcPr>
          <w:p w14:paraId="18B269ED" w14:textId="77777777" w:rsidR="00EF2B77" w:rsidRPr="003C6AE0" w:rsidRDefault="00EF2B77" w:rsidP="009A1ABB">
            <w:r w:rsidRPr="003C6AE0">
              <w:t xml:space="preserve">no deduction for </w:t>
            </w:r>
            <w:r w:rsidRPr="003C6AE0">
              <w:tab/>
            </w:r>
          </w:p>
        </w:tc>
        <w:tc>
          <w:tcPr>
            <w:tcW w:w="1979" w:type="dxa"/>
            <w:tcBorders>
              <w:top w:val="nil"/>
              <w:bottom w:val="nil"/>
            </w:tcBorders>
            <w:shd w:val="clear" w:color="auto" w:fill="auto"/>
          </w:tcPr>
          <w:p w14:paraId="0F965EE6" w14:textId="77777777" w:rsidR="00EF2B77" w:rsidRPr="003C6AE0" w:rsidRDefault="00EF2B77" w:rsidP="009A1ABB">
            <w:pPr>
              <w:pStyle w:val="tableText0"/>
              <w:tabs>
                <w:tab w:val="left" w:leader="dot" w:pos="5245"/>
              </w:tabs>
              <w:spacing w:line="240" w:lineRule="auto"/>
              <w:rPr>
                <w:b/>
              </w:rPr>
            </w:pPr>
            <w:r w:rsidRPr="003C6AE0">
              <w:t>26</w:t>
            </w:r>
            <w:r w:rsidR="009A1ABB">
              <w:noBreakHyphen/>
            </w:r>
            <w:r w:rsidRPr="003C6AE0">
              <w:t>9</w:t>
            </w:r>
            <w:r w:rsidR="00FC76C6" w:rsidRPr="003C6AE0">
              <w:t>9</w:t>
            </w:r>
            <w:r w:rsidRPr="003C6AE0">
              <w:t>A</w:t>
            </w:r>
          </w:p>
        </w:tc>
      </w:tr>
    </w:tbl>
    <w:p w14:paraId="606F95E7" w14:textId="77777777" w:rsidR="0082303E" w:rsidRPr="003C6AE0" w:rsidRDefault="00F059AC" w:rsidP="009A1ABB">
      <w:pPr>
        <w:pStyle w:val="ItemHead"/>
      </w:pPr>
      <w:r>
        <w:t>14</w:t>
      </w:r>
      <w:r w:rsidR="0082303E" w:rsidRPr="003C6AE0">
        <w:t xml:space="preserve">  After </w:t>
      </w:r>
      <w:r w:rsidR="00E00BB6">
        <w:t>section 2</w:t>
      </w:r>
      <w:r w:rsidR="0082303E" w:rsidRPr="003C6AE0">
        <w:t>6</w:t>
      </w:r>
      <w:r w:rsidR="009A1ABB">
        <w:noBreakHyphen/>
      </w:r>
      <w:r w:rsidR="0082303E" w:rsidRPr="003C6AE0">
        <w:t>9</w:t>
      </w:r>
      <w:r w:rsidR="00FC76C6" w:rsidRPr="003C6AE0">
        <w:t>9</w:t>
      </w:r>
    </w:p>
    <w:p w14:paraId="33D698C2" w14:textId="77777777" w:rsidR="0082303E" w:rsidRPr="003C6AE0" w:rsidRDefault="0082303E" w:rsidP="009A1ABB">
      <w:pPr>
        <w:pStyle w:val="Item"/>
      </w:pPr>
      <w:r w:rsidRPr="003C6AE0">
        <w:t>Insert:</w:t>
      </w:r>
    </w:p>
    <w:p w14:paraId="4AAF1C26" w14:textId="77777777" w:rsidR="0082303E" w:rsidRPr="003C6AE0" w:rsidRDefault="0082303E" w:rsidP="009A1ABB">
      <w:pPr>
        <w:pStyle w:val="ActHead5"/>
      </w:pPr>
      <w:bookmarkStart w:id="11" w:name="_Toc146035503"/>
      <w:r w:rsidRPr="004069AE">
        <w:rPr>
          <w:rStyle w:val="CharSectno"/>
        </w:rPr>
        <w:t>26</w:t>
      </w:r>
      <w:r w:rsidR="009A1ABB" w:rsidRPr="004069AE">
        <w:rPr>
          <w:rStyle w:val="CharSectno"/>
        </w:rPr>
        <w:noBreakHyphen/>
      </w:r>
      <w:r w:rsidRPr="004069AE">
        <w:rPr>
          <w:rStyle w:val="CharSectno"/>
        </w:rPr>
        <w:t>9</w:t>
      </w:r>
      <w:r w:rsidR="00FC76C6" w:rsidRPr="004069AE">
        <w:rPr>
          <w:rStyle w:val="CharSectno"/>
        </w:rPr>
        <w:t>9</w:t>
      </w:r>
      <w:r w:rsidRPr="004069AE">
        <w:rPr>
          <w:rStyle w:val="CharSectno"/>
        </w:rPr>
        <w:t>A</w:t>
      </w:r>
      <w:r w:rsidRPr="003C6AE0">
        <w:t xml:space="preserve">  </w:t>
      </w:r>
      <w:r w:rsidR="00E00BB6">
        <w:t>Division 2</w:t>
      </w:r>
      <w:r w:rsidR="00E3539C" w:rsidRPr="003C6AE0">
        <w:t>96</w:t>
      </w:r>
      <w:r w:rsidRPr="003C6AE0">
        <w:t xml:space="preserve"> tax cannot be deducted</w:t>
      </w:r>
      <w:bookmarkEnd w:id="11"/>
    </w:p>
    <w:p w14:paraId="3AD7B732" w14:textId="77777777" w:rsidR="0082303E" w:rsidRPr="003C6AE0" w:rsidRDefault="0082303E" w:rsidP="009A1ABB">
      <w:pPr>
        <w:pStyle w:val="subsection"/>
      </w:pPr>
      <w:r w:rsidRPr="003C6AE0">
        <w:tab/>
      </w:r>
      <w:r w:rsidRPr="003C6AE0">
        <w:tab/>
        <w:t>You cannot deduct under this Act any of the following:</w:t>
      </w:r>
    </w:p>
    <w:p w14:paraId="009BC765" w14:textId="77777777" w:rsidR="0082303E" w:rsidRPr="003C6AE0" w:rsidRDefault="0082303E" w:rsidP="009A1ABB">
      <w:pPr>
        <w:pStyle w:val="paragraph"/>
      </w:pPr>
      <w:r w:rsidRPr="003C6AE0">
        <w:tab/>
        <w:t>(a)</w:t>
      </w:r>
      <w:r w:rsidRPr="003C6AE0">
        <w:tab/>
        <w:t xml:space="preserve">an amount of </w:t>
      </w:r>
      <w:r w:rsidR="009A1ABB" w:rsidRPr="009A1ABB">
        <w:rPr>
          <w:position w:val="6"/>
          <w:sz w:val="16"/>
        </w:rPr>
        <w:t>*</w:t>
      </w:r>
      <w:r w:rsidR="00E00BB6">
        <w:t>Division 2</w:t>
      </w:r>
      <w:r w:rsidR="00E3539C" w:rsidRPr="003C6AE0">
        <w:t>96</w:t>
      </w:r>
      <w:r w:rsidRPr="003C6AE0">
        <w:t xml:space="preserve"> tax that you pay;</w:t>
      </w:r>
    </w:p>
    <w:p w14:paraId="733D1314" w14:textId="77777777" w:rsidR="0082303E" w:rsidRPr="003C6AE0" w:rsidRDefault="0082303E" w:rsidP="009A1ABB">
      <w:pPr>
        <w:pStyle w:val="paragraph"/>
      </w:pPr>
      <w:r w:rsidRPr="003C6AE0">
        <w:tab/>
        <w:t>(b)</w:t>
      </w:r>
      <w:r w:rsidRPr="003C6AE0">
        <w:tab/>
        <w:t xml:space="preserve">an amount of </w:t>
      </w:r>
      <w:r w:rsidR="009A1ABB" w:rsidRPr="009A1ABB">
        <w:rPr>
          <w:position w:val="6"/>
          <w:sz w:val="16"/>
        </w:rPr>
        <w:t>*</w:t>
      </w:r>
      <w:r w:rsidR="00E00BB6">
        <w:t>Division 2</w:t>
      </w:r>
      <w:r w:rsidR="00E3539C" w:rsidRPr="003C6AE0">
        <w:t>96</w:t>
      </w:r>
      <w:r w:rsidR="00EA411C" w:rsidRPr="003C6AE0">
        <w:t xml:space="preserve"> d</w:t>
      </w:r>
      <w:r w:rsidRPr="003C6AE0">
        <w:t>ebt account discharge liability that you pay.</w:t>
      </w:r>
    </w:p>
    <w:p w14:paraId="0911D89C" w14:textId="77777777" w:rsidR="007D2683" w:rsidRPr="003C6AE0" w:rsidRDefault="00F059AC" w:rsidP="009A1ABB">
      <w:pPr>
        <w:pStyle w:val="ItemHead"/>
      </w:pPr>
      <w:r>
        <w:t>15</w:t>
      </w:r>
      <w:r w:rsidR="00B72CD7" w:rsidRPr="003C6AE0">
        <w:t xml:space="preserve">  After </w:t>
      </w:r>
      <w:r w:rsidR="00E00BB6">
        <w:t>Division 2</w:t>
      </w:r>
      <w:r w:rsidR="00626042" w:rsidRPr="003C6AE0">
        <w:t>9</w:t>
      </w:r>
      <w:r w:rsidR="00E3539C" w:rsidRPr="003C6AE0">
        <w:t>5</w:t>
      </w:r>
    </w:p>
    <w:p w14:paraId="0CAF9EBC" w14:textId="77777777" w:rsidR="00B72CD7" w:rsidRPr="003C6AE0" w:rsidRDefault="00B72CD7" w:rsidP="009A1ABB">
      <w:pPr>
        <w:pStyle w:val="Item"/>
      </w:pPr>
      <w:r w:rsidRPr="003C6AE0">
        <w:t>Insert:</w:t>
      </w:r>
    </w:p>
    <w:p w14:paraId="48693F67" w14:textId="77777777" w:rsidR="00B72CD7" w:rsidRPr="003C6AE0" w:rsidRDefault="00E00BB6" w:rsidP="009A1ABB">
      <w:pPr>
        <w:pStyle w:val="ActHead3"/>
      </w:pPr>
      <w:bookmarkStart w:id="12" w:name="_Toc146035504"/>
      <w:r w:rsidRPr="004069AE">
        <w:rPr>
          <w:rStyle w:val="CharDivNo"/>
        </w:rPr>
        <w:t>Division 2</w:t>
      </w:r>
      <w:r w:rsidR="00E3539C" w:rsidRPr="004069AE">
        <w:rPr>
          <w:rStyle w:val="CharDivNo"/>
        </w:rPr>
        <w:t>96</w:t>
      </w:r>
      <w:r w:rsidR="00B72CD7" w:rsidRPr="003C6AE0">
        <w:t>—</w:t>
      </w:r>
      <w:r w:rsidR="00B72CD7" w:rsidRPr="004069AE">
        <w:rPr>
          <w:rStyle w:val="CharDivText"/>
        </w:rPr>
        <w:t>Better targeted superannuation concessions</w:t>
      </w:r>
      <w:bookmarkEnd w:id="12"/>
    </w:p>
    <w:p w14:paraId="08B23999" w14:textId="77777777" w:rsidR="00B72CD7" w:rsidRPr="003C6AE0" w:rsidRDefault="00B72CD7" w:rsidP="009A1ABB">
      <w:pPr>
        <w:pStyle w:val="TofSectsHeading"/>
      </w:pPr>
      <w:r w:rsidRPr="003C6AE0">
        <w:t>Table of Subdivisions</w:t>
      </w:r>
    </w:p>
    <w:p w14:paraId="38585AA1" w14:textId="77777777" w:rsidR="00093274" w:rsidRPr="003C6AE0" w:rsidRDefault="00093274" w:rsidP="009A1ABB">
      <w:pPr>
        <w:pStyle w:val="TofSectsSubdiv"/>
      </w:pPr>
      <w:bookmarkStart w:id="13" w:name="_Hlk145318272"/>
      <w:r>
        <w:tab/>
      </w:r>
      <w:r w:rsidRPr="003C6AE0">
        <w:t xml:space="preserve">Guide to </w:t>
      </w:r>
      <w:r w:rsidR="00E00BB6">
        <w:t>Division 2</w:t>
      </w:r>
      <w:r w:rsidRPr="003C6AE0">
        <w:t>96</w:t>
      </w:r>
    </w:p>
    <w:p w14:paraId="3099A73C" w14:textId="77777777" w:rsidR="00093274" w:rsidRPr="003C6AE0" w:rsidRDefault="00093274" w:rsidP="009A1ABB">
      <w:pPr>
        <w:pStyle w:val="TofSectsSubdiv"/>
      </w:pPr>
      <w:r w:rsidRPr="00E00BB6">
        <w:t>296</w:t>
      </w:r>
      <w:r w:rsidR="009A1ABB">
        <w:noBreakHyphen/>
      </w:r>
      <w:r w:rsidRPr="00E00BB6">
        <w:t>A</w:t>
      </w:r>
      <w:r>
        <w:tab/>
      </w:r>
      <w:r w:rsidRPr="00E00BB6">
        <w:t>Object of this Division</w:t>
      </w:r>
    </w:p>
    <w:p w14:paraId="11B16CFC" w14:textId="77777777" w:rsidR="00093274" w:rsidRPr="003C6AE0" w:rsidRDefault="00093274" w:rsidP="009A1ABB">
      <w:pPr>
        <w:pStyle w:val="TofSectsSubdiv"/>
      </w:pPr>
      <w:r w:rsidRPr="00E00BB6">
        <w:t>296</w:t>
      </w:r>
      <w:r w:rsidR="009A1ABB">
        <w:noBreakHyphen/>
      </w:r>
      <w:r w:rsidRPr="00E00BB6">
        <w:t>B</w:t>
      </w:r>
      <w:r>
        <w:tab/>
      </w:r>
      <w:r w:rsidRPr="00E00BB6">
        <w:t>Better targeted superannuation concessions</w:t>
      </w:r>
    </w:p>
    <w:p w14:paraId="5EAEBE43" w14:textId="77777777" w:rsidR="00093274" w:rsidRPr="003C6AE0" w:rsidRDefault="00093274" w:rsidP="009A1ABB">
      <w:pPr>
        <w:pStyle w:val="TofSectsSubdiv"/>
      </w:pPr>
      <w:r w:rsidRPr="00E00BB6">
        <w:t>296</w:t>
      </w:r>
      <w:r w:rsidR="009A1ABB">
        <w:noBreakHyphen/>
      </w:r>
      <w:r w:rsidRPr="00E00BB6">
        <w:t>C</w:t>
      </w:r>
      <w:r>
        <w:tab/>
      </w:r>
      <w:r w:rsidRPr="00E00BB6">
        <w:t>Transferrable negative superannuation earnings</w:t>
      </w:r>
    </w:p>
    <w:p w14:paraId="70C5EB73" w14:textId="77777777" w:rsidR="00093274" w:rsidRPr="003C6AE0" w:rsidRDefault="00093274" w:rsidP="009A1ABB">
      <w:pPr>
        <w:pStyle w:val="TofSectsSubdiv"/>
      </w:pPr>
      <w:r w:rsidRPr="00E00BB6">
        <w:t>296</w:t>
      </w:r>
      <w:r w:rsidR="009A1ABB">
        <w:noBreakHyphen/>
      </w:r>
      <w:r w:rsidRPr="00E00BB6">
        <w:t>D</w:t>
      </w:r>
      <w:r>
        <w:tab/>
      </w:r>
      <w:r w:rsidRPr="00E00BB6">
        <w:t>When tax is payable</w:t>
      </w:r>
    </w:p>
    <w:p w14:paraId="73E6962E" w14:textId="77777777" w:rsidR="00093274" w:rsidRPr="003C6AE0" w:rsidRDefault="00093274" w:rsidP="009A1ABB">
      <w:pPr>
        <w:pStyle w:val="TofSectsSubdiv"/>
      </w:pPr>
      <w:r w:rsidRPr="00E00BB6">
        <w:t>296</w:t>
      </w:r>
      <w:r w:rsidR="009A1ABB">
        <w:noBreakHyphen/>
      </w:r>
      <w:r w:rsidRPr="00E00BB6">
        <w:t>E</w:t>
      </w:r>
      <w:r>
        <w:tab/>
      </w:r>
      <w:r w:rsidRPr="00E00BB6">
        <w:t>Exclusion of certain earnings</w:t>
      </w:r>
    </w:p>
    <w:p w14:paraId="701C6934" w14:textId="77777777" w:rsidR="00093274" w:rsidRPr="003C6AE0" w:rsidRDefault="00093274" w:rsidP="009A1ABB">
      <w:pPr>
        <w:pStyle w:val="TofSectsSubdiv"/>
      </w:pPr>
      <w:r w:rsidRPr="00E00BB6">
        <w:t>296</w:t>
      </w:r>
      <w:r w:rsidR="009A1ABB">
        <w:noBreakHyphen/>
      </w:r>
      <w:r w:rsidRPr="00E00BB6">
        <w:t>F</w:t>
      </w:r>
      <w:r>
        <w:tab/>
      </w:r>
      <w:r w:rsidRPr="00E00BB6">
        <w:t>Modifications for temporary residents who depart Australia</w:t>
      </w:r>
    </w:p>
    <w:p w14:paraId="0CFCF1E5" w14:textId="77777777" w:rsidR="00093274" w:rsidRPr="003C6AE0" w:rsidRDefault="00093274" w:rsidP="009A1ABB">
      <w:pPr>
        <w:pStyle w:val="TofSectsSubdiv"/>
      </w:pPr>
      <w:bookmarkStart w:id="14" w:name="Heading"/>
      <w:r w:rsidRPr="00E00BB6">
        <w:t>296</w:t>
      </w:r>
      <w:r w:rsidR="009A1ABB">
        <w:noBreakHyphen/>
      </w:r>
      <w:r w:rsidRPr="00E00BB6">
        <w:t>G</w:t>
      </w:r>
      <w:r>
        <w:tab/>
      </w:r>
      <w:r w:rsidRPr="00E00BB6">
        <w:t>Other provisions</w:t>
      </w:r>
    </w:p>
    <w:p w14:paraId="5ED8975C" w14:textId="77777777" w:rsidR="00B72CD7" w:rsidRPr="003C6AE0" w:rsidRDefault="00B72CD7" w:rsidP="009A1ABB">
      <w:pPr>
        <w:pStyle w:val="ActHead4"/>
      </w:pPr>
      <w:bookmarkStart w:id="15" w:name="_Toc146035505"/>
      <w:bookmarkEnd w:id="14"/>
      <w:r w:rsidRPr="003C6AE0">
        <w:lastRenderedPageBreak/>
        <w:t xml:space="preserve">Guide to </w:t>
      </w:r>
      <w:r w:rsidR="00E00BB6">
        <w:t>Division 2</w:t>
      </w:r>
      <w:r w:rsidR="00E3539C" w:rsidRPr="003C6AE0">
        <w:t>96</w:t>
      </w:r>
      <w:bookmarkEnd w:id="15"/>
    </w:p>
    <w:p w14:paraId="363394F7" w14:textId="77777777" w:rsidR="00B72CD7" w:rsidRPr="003C6AE0" w:rsidRDefault="006814A4" w:rsidP="009A1ABB">
      <w:pPr>
        <w:pStyle w:val="ActHead5"/>
      </w:pPr>
      <w:bookmarkStart w:id="16" w:name="_Toc146035506"/>
      <w:bookmarkEnd w:id="13"/>
      <w:r w:rsidRPr="004069AE">
        <w:rPr>
          <w:rStyle w:val="CharSectno"/>
        </w:rPr>
        <w:t>296</w:t>
      </w:r>
      <w:r w:rsidR="009A1ABB" w:rsidRPr="004069AE">
        <w:rPr>
          <w:rStyle w:val="CharSectno"/>
        </w:rPr>
        <w:noBreakHyphen/>
      </w:r>
      <w:r w:rsidRPr="004069AE">
        <w:rPr>
          <w:rStyle w:val="CharSectno"/>
        </w:rPr>
        <w:t>1</w:t>
      </w:r>
      <w:r w:rsidR="00B72CD7" w:rsidRPr="003C6AE0">
        <w:t xml:space="preserve">  What this Division is about</w:t>
      </w:r>
      <w:bookmarkEnd w:id="16"/>
    </w:p>
    <w:p w14:paraId="73E69AD3" w14:textId="77777777" w:rsidR="00FC6F8C" w:rsidRPr="003C6AE0" w:rsidRDefault="00626042" w:rsidP="009A1ABB">
      <w:pPr>
        <w:pStyle w:val="SOText"/>
      </w:pPr>
      <w:r w:rsidRPr="003C6AE0">
        <w:t>This Division</w:t>
      </w:r>
      <w:r w:rsidR="00FC6F8C" w:rsidRPr="003C6AE0">
        <w:t xml:space="preserve"> reduces the concessional tax treatment of superannuation </w:t>
      </w:r>
      <w:r w:rsidR="00981C4E" w:rsidRPr="003C6AE0">
        <w:t>e</w:t>
      </w:r>
      <w:r w:rsidR="00FC6F8C" w:rsidRPr="003C6AE0">
        <w:t>arnings f</w:t>
      </w:r>
      <w:r w:rsidR="005D667E" w:rsidRPr="003C6AE0">
        <w:t>or</w:t>
      </w:r>
      <w:r w:rsidR="00FC6F8C" w:rsidRPr="003C6AE0">
        <w:t xml:space="preserve"> individuals with total superannuation b</w:t>
      </w:r>
      <w:r w:rsidR="005D667E" w:rsidRPr="003C6AE0">
        <w:t>alances</w:t>
      </w:r>
      <w:r w:rsidR="00FC6F8C" w:rsidRPr="003C6AE0">
        <w:t xml:space="preserve"> greater than</w:t>
      </w:r>
      <w:r w:rsidR="001E3AB0" w:rsidRPr="003C6AE0">
        <w:t xml:space="preserve"> the large superannuation balance threshold</w:t>
      </w:r>
      <w:r w:rsidR="00391B19" w:rsidRPr="003C6AE0">
        <w:t xml:space="preserve"> at the end of an income year</w:t>
      </w:r>
      <w:r w:rsidR="00FC6F8C" w:rsidRPr="003C6AE0">
        <w:t>.</w:t>
      </w:r>
    </w:p>
    <w:p w14:paraId="70CE7B59" w14:textId="77777777" w:rsidR="00626042" w:rsidRPr="003C6AE0" w:rsidRDefault="00FC6F8C" w:rsidP="009A1ABB">
      <w:pPr>
        <w:pStyle w:val="SOText"/>
      </w:pPr>
      <w:r w:rsidRPr="003C6AE0">
        <w:t xml:space="preserve">There are special rules for </w:t>
      </w:r>
      <w:r w:rsidR="00481742" w:rsidRPr="003C6AE0">
        <w:t xml:space="preserve">foreign superannuation funds, </w:t>
      </w:r>
      <w:r w:rsidRPr="003C6AE0">
        <w:t>constitutionally protected State higher level office holders, certain Commonwealth justices</w:t>
      </w:r>
      <w:r w:rsidR="008E3759" w:rsidRPr="003C6AE0">
        <w:t>, non</w:t>
      </w:r>
      <w:r w:rsidR="009A1ABB">
        <w:noBreakHyphen/>
      </w:r>
      <w:r w:rsidR="008E3759" w:rsidRPr="003C6AE0">
        <w:t>complying superannuation plans</w:t>
      </w:r>
      <w:r w:rsidRPr="003C6AE0">
        <w:t xml:space="preserve"> and temporary residents who depart Australia</w:t>
      </w:r>
      <w:r w:rsidR="00B95D4A" w:rsidRPr="003C6AE0">
        <w:t>.</w:t>
      </w:r>
    </w:p>
    <w:p w14:paraId="3C5EF859" w14:textId="77777777" w:rsidR="00B72CD7" w:rsidRPr="003C6AE0" w:rsidRDefault="00626042" w:rsidP="009A1ABB">
      <w:pPr>
        <w:pStyle w:val="SOTextNote"/>
      </w:pPr>
      <w:r w:rsidRPr="003C6AE0">
        <w:t>Note:</w:t>
      </w:r>
      <w:r w:rsidRPr="003C6AE0">
        <w:tab/>
      </w:r>
      <w:r w:rsidR="00DE0340" w:rsidRPr="003C6AE0">
        <w:t>Part 3</w:t>
      </w:r>
      <w:r w:rsidR="009A1ABB">
        <w:noBreakHyphen/>
      </w:r>
      <w:r w:rsidRPr="003C6AE0">
        <w:t xml:space="preserve">20 in </w:t>
      </w:r>
      <w:r w:rsidR="00670A54" w:rsidRPr="003C6AE0">
        <w:t>Schedule 1</w:t>
      </w:r>
      <w:r w:rsidRPr="003C6AE0">
        <w:t xml:space="preserve"> to the </w:t>
      </w:r>
      <w:r w:rsidRPr="003C6AE0">
        <w:rPr>
          <w:i/>
        </w:rPr>
        <w:t>Taxation Administration Act 1953</w:t>
      </w:r>
      <w:r w:rsidRPr="003C6AE0">
        <w:t xml:space="preserve"> contains rules about the administration of the </w:t>
      </w:r>
      <w:r w:rsidR="00E00BB6">
        <w:t>Division 2</w:t>
      </w:r>
      <w:r w:rsidR="00E3539C" w:rsidRPr="003C6AE0">
        <w:t>96</w:t>
      </w:r>
      <w:r w:rsidRPr="003C6AE0">
        <w:t xml:space="preserve"> tax.</w:t>
      </w:r>
    </w:p>
    <w:p w14:paraId="226A4148" w14:textId="77777777" w:rsidR="00B72CD7" w:rsidRPr="003C6AE0" w:rsidRDefault="00E00BB6" w:rsidP="009A1ABB">
      <w:pPr>
        <w:pStyle w:val="ActHead4"/>
      </w:pPr>
      <w:bookmarkStart w:id="17" w:name="_Toc146035507"/>
      <w:r w:rsidRPr="004069AE">
        <w:rPr>
          <w:rStyle w:val="CharSubdNo"/>
        </w:rPr>
        <w:t>Subdivision 2</w:t>
      </w:r>
      <w:bookmarkStart w:id="18" w:name="_Hlk145318273"/>
      <w:r w:rsidR="00E3539C" w:rsidRPr="004069AE">
        <w:rPr>
          <w:rStyle w:val="CharSubdNo"/>
        </w:rPr>
        <w:t>96</w:t>
      </w:r>
      <w:r w:rsidR="009A1ABB" w:rsidRPr="004069AE">
        <w:rPr>
          <w:rStyle w:val="CharSubdNo"/>
        </w:rPr>
        <w:noBreakHyphen/>
      </w:r>
      <w:r w:rsidR="00B72CD7" w:rsidRPr="004069AE">
        <w:rPr>
          <w:rStyle w:val="CharSubdNo"/>
        </w:rPr>
        <w:t>A</w:t>
      </w:r>
      <w:r w:rsidR="00B72CD7" w:rsidRPr="003C6AE0">
        <w:t>—</w:t>
      </w:r>
      <w:r w:rsidR="00B72CD7" w:rsidRPr="004069AE">
        <w:rPr>
          <w:rStyle w:val="CharSubdText"/>
        </w:rPr>
        <w:t>Object of this Division</w:t>
      </w:r>
      <w:bookmarkEnd w:id="17"/>
    </w:p>
    <w:bookmarkEnd w:id="18"/>
    <w:p w14:paraId="61571D8D" w14:textId="77777777" w:rsidR="00B72CD7" w:rsidRPr="003C6AE0" w:rsidRDefault="00B72CD7" w:rsidP="009A1ABB">
      <w:pPr>
        <w:pStyle w:val="TofSectsHeading"/>
      </w:pPr>
      <w:r w:rsidRPr="003C6AE0">
        <w:t>Table of sections</w:t>
      </w:r>
    </w:p>
    <w:p w14:paraId="6615A57A" w14:textId="77777777" w:rsidR="00093274" w:rsidRPr="003C6AE0" w:rsidRDefault="00093274" w:rsidP="009A1ABB">
      <w:pPr>
        <w:pStyle w:val="TofSectsGroupHeading"/>
      </w:pPr>
      <w:bookmarkStart w:id="19" w:name="_Hlk145318285"/>
      <w:r w:rsidRPr="003C6AE0">
        <w:t>Operative provisions</w:t>
      </w:r>
    </w:p>
    <w:p w14:paraId="677A31CE" w14:textId="77777777" w:rsidR="00093274" w:rsidRPr="003C6AE0" w:rsidRDefault="00093274" w:rsidP="009A1ABB">
      <w:pPr>
        <w:pStyle w:val="TofSectsSection"/>
      </w:pPr>
      <w:r w:rsidRPr="00E00BB6">
        <w:t>296</w:t>
      </w:r>
      <w:r w:rsidR="009A1ABB">
        <w:noBreakHyphen/>
      </w:r>
      <w:r w:rsidRPr="00E00BB6">
        <w:t>5</w:t>
      </w:r>
      <w:r>
        <w:tab/>
      </w:r>
      <w:r w:rsidRPr="003C6AE0">
        <w:t>Object of this Division</w:t>
      </w:r>
    </w:p>
    <w:p w14:paraId="55D588AC" w14:textId="77777777" w:rsidR="00B72CD7" w:rsidRPr="003C6AE0" w:rsidRDefault="00B72CD7" w:rsidP="009A1ABB">
      <w:pPr>
        <w:pStyle w:val="ActHead4"/>
      </w:pPr>
      <w:bookmarkStart w:id="20" w:name="_Toc146035508"/>
      <w:r w:rsidRPr="003C6AE0">
        <w:t>Operative provisions</w:t>
      </w:r>
      <w:bookmarkEnd w:id="20"/>
    </w:p>
    <w:p w14:paraId="7BE90A58" w14:textId="77777777" w:rsidR="00B72CD7" w:rsidRPr="003C6AE0" w:rsidRDefault="006814A4" w:rsidP="009A1ABB">
      <w:pPr>
        <w:pStyle w:val="ActHead5"/>
      </w:pPr>
      <w:bookmarkStart w:id="21" w:name="_Toc146035509"/>
      <w:bookmarkStart w:id="22" w:name="_Hlk145318286"/>
      <w:bookmarkEnd w:id="19"/>
      <w:r w:rsidRPr="004069AE">
        <w:rPr>
          <w:rStyle w:val="CharSectno"/>
        </w:rPr>
        <w:t>296</w:t>
      </w:r>
      <w:r w:rsidR="009A1ABB" w:rsidRPr="004069AE">
        <w:rPr>
          <w:rStyle w:val="CharSectno"/>
        </w:rPr>
        <w:noBreakHyphen/>
      </w:r>
      <w:r w:rsidRPr="004069AE">
        <w:rPr>
          <w:rStyle w:val="CharSectno"/>
        </w:rPr>
        <w:t>5</w:t>
      </w:r>
      <w:r w:rsidR="00B72CD7" w:rsidRPr="003C6AE0">
        <w:t xml:space="preserve">  Object of this Division</w:t>
      </w:r>
      <w:bookmarkEnd w:id="21"/>
    </w:p>
    <w:bookmarkEnd w:id="22"/>
    <w:p w14:paraId="363EC655" w14:textId="77777777" w:rsidR="0032732F" w:rsidRPr="003C6AE0" w:rsidRDefault="00B72CD7" w:rsidP="009A1ABB">
      <w:pPr>
        <w:pStyle w:val="subsection"/>
      </w:pPr>
      <w:r w:rsidRPr="003C6AE0">
        <w:tab/>
      </w:r>
      <w:r w:rsidRPr="003C6AE0">
        <w:tab/>
        <w:t xml:space="preserve">The object of this Division is to reduce the concessional tax treatment of superannuation </w:t>
      </w:r>
      <w:r w:rsidR="00981C4E" w:rsidRPr="003C6AE0">
        <w:t>e</w:t>
      </w:r>
      <w:r w:rsidR="0032732F" w:rsidRPr="003C6AE0">
        <w:t xml:space="preserve">arnings for individuals with </w:t>
      </w:r>
      <w:r w:rsidR="009A1ABB" w:rsidRPr="009A1ABB">
        <w:rPr>
          <w:position w:val="6"/>
          <w:sz w:val="16"/>
        </w:rPr>
        <w:t>*</w:t>
      </w:r>
      <w:r w:rsidR="0032732F" w:rsidRPr="003C6AE0">
        <w:t>total superannuation balances greater than</w:t>
      </w:r>
      <w:r w:rsidR="001E3AB0" w:rsidRPr="003C6AE0">
        <w:t xml:space="preserve"> the </w:t>
      </w:r>
      <w:r w:rsidR="009A1ABB" w:rsidRPr="009A1ABB">
        <w:rPr>
          <w:position w:val="6"/>
          <w:sz w:val="16"/>
        </w:rPr>
        <w:t>*</w:t>
      </w:r>
      <w:r w:rsidR="001E3AB0" w:rsidRPr="003C6AE0">
        <w:t>large superannuation balance threshold</w:t>
      </w:r>
      <w:r w:rsidR="00EC7DDF" w:rsidRPr="003C6AE0">
        <w:t xml:space="preserve"> at the end of an income year</w:t>
      </w:r>
      <w:r w:rsidR="0032732F" w:rsidRPr="003C6AE0">
        <w:t>.</w:t>
      </w:r>
    </w:p>
    <w:p w14:paraId="214B882B" w14:textId="77777777" w:rsidR="00B72CD7" w:rsidRPr="003C6AE0" w:rsidRDefault="00E00BB6" w:rsidP="009A1ABB">
      <w:pPr>
        <w:pStyle w:val="ActHead4"/>
      </w:pPr>
      <w:bookmarkStart w:id="23" w:name="_Toc146035510"/>
      <w:r w:rsidRPr="004069AE">
        <w:rPr>
          <w:rStyle w:val="CharSubdNo"/>
        </w:rPr>
        <w:lastRenderedPageBreak/>
        <w:t>Subdivision 2</w:t>
      </w:r>
      <w:bookmarkStart w:id="24" w:name="_Hlk145318274"/>
      <w:r w:rsidR="00E3539C" w:rsidRPr="004069AE">
        <w:rPr>
          <w:rStyle w:val="CharSubdNo"/>
        </w:rPr>
        <w:t>96</w:t>
      </w:r>
      <w:r w:rsidR="009A1ABB" w:rsidRPr="004069AE">
        <w:rPr>
          <w:rStyle w:val="CharSubdNo"/>
        </w:rPr>
        <w:noBreakHyphen/>
      </w:r>
      <w:r w:rsidR="00B72CD7" w:rsidRPr="004069AE">
        <w:rPr>
          <w:rStyle w:val="CharSubdNo"/>
        </w:rPr>
        <w:t>B</w:t>
      </w:r>
      <w:r w:rsidR="00B72CD7" w:rsidRPr="003C6AE0">
        <w:t>—</w:t>
      </w:r>
      <w:r w:rsidR="00B72CD7" w:rsidRPr="004069AE">
        <w:rPr>
          <w:rStyle w:val="CharSubdText"/>
        </w:rPr>
        <w:t>Better targeted superannuation concessions</w:t>
      </w:r>
      <w:bookmarkEnd w:id="23"/>
    </w:p>
    <w:p w14:paraId="69B39290" w14:textId="77777777" w:rsidR="00B72CD7" w:rsidRPr="003C6AE0" w:rsidRDefault="00B72CD7" w:rsidP="009A1ABB">
      <w:pPr>
        <w:pStyle w:val="ActHead4"/>
      </w:pPr>
      <w:bookmarkStart w:id="25" w:name="_Toc146035511"/>
      <w:bookmarkEnd w:id="24"/>
      <w:r w:rsidRPr="003C6AE0">
        <w:t xml:space="preserve">Guide to </w:t>
      </w:r>
      <w:r w:rsidR="00E00BB6">
        <w:t>Subdivision 2</w:t>
      </w:r>
      <w:r w:rsidR="00E3539C" w:rsidRPr="003C6AE0">
        <w:t>96</w:t>
      </w:r>
      <w:r w:rsidR="009A1ABB">
        <w:noBreakHyphen/>
      </w:r>
      <w:r w:rsidR="001038AF" w:rsidRPr="003C6AE0">
        <w:t>B</w:t>
      </w:r>
      <w:bookmarkEnd w:id="25"/>
    </w:p>
    <w:p w14:paraId="290AA051" w14:textId="77777777" w:rsidR="00B72CD7" w:rsidRPr="003C6AE0" w:rsidRDefault="006814A4" w:rsidP="009A1ABB">
      <w:pPr>
        <w:pStyle w:val="ActHead5"/>
      </w:pPr>
      <w:bookmarkStart w:id="26" w:name="_Toc146035512"/>
      <w:r w:rsidRPr="004069AE">
        <w:rPr>
          <w:rStyle w:val="CharSectno"/>
        </w:rPr>
        <w:t>296</w:t>
      </w:r>
      <w:r w:rsidR="009A1ABB" w:rsidRPr="004069AE">
        <w:rPr>
          <w:rStyle w:val="CharSectno"/>
        </w:rPr>
        <w:noBreakHyphen/>
      </w:r>
      <w:r w:rsidRPr="004069AE">
        <w:rPr>
          <w:rStyle w:val="CharSectno"/>
        </w:rPr>
        <w:t>10</w:t>
      </w:r>
      <w:r w:rsidR="00B72CD7" w:rsidRPr="003C6AE0">
        <w:t xml:space="preserve">  What this Subdivision is about</w:t>
      </w:r>
      <w:bookmarkEnd w:id="26"/>
    </w:p>
    <w:p w14:paraId="17B4FC86" w14:textId="77777777" w:rsidR="008E1C63" w:rsidRPr="003C6AE0" w:rsidRDefault="008E1C63" w:rsidP="009A1ABB">
      <w:pPr>
        <w:pStyle w:val="SOText"/>
      </w:pPr>
      <w:r w:rsidRPr="003C6AE0">
        <w:t>This Subdivision reduces the superannuation tax concessions for individuals with large total superannuation balances.</w:t>
      </w:r>
    </w:p>
    <w:p w14:paraId="154863E5" w14:textId="77777777" w:rsidR="00FC6F8C" w:rsidRDefault="00780396" w:rsidP="009A1ABB">
      <w:pPr>
        <w:pStyle w:val="SOText"/>
      </w:pPr>
      <w:r w:rsidRPr="003C6AE0">
        <w:t xml:space="preserve">Subject to certain exceptions, a tax is payable on a </w:t>
      </w:r>
      <w:r w:rsidR="00F418EF" w:rsidRPr="003C6AE0">
        <w:t>p</w:t>
      </w:r>
      <w:r w:rsidRPr="003C6AE0">
        <w:t>roportion of an</w:t>
      </w:r>
      <w:r w:rsidR="000956AB" w:rsidRPr="003C6AE0">
        <w:t>y</w:t>
      </w:r>
      <w:r w:rsidRPr="003C6AE0">
        <w:t xml:space="preserve"> increase in </w:t>
      </w:r>
      <w:r w:rsidR="000956AB" w:rsidRPr="003C6AE0">
        <w:t>your</w:t>
      </w:r>
      <w:r w:rsidRPr="003C6AE0">
        <w:t xml:space="preserve"> total superannuation balance during an income year (after adjusting for total withdrawals and total contributions made during the year and</w:t>
      </w:r>
      <w:r w:rsidR="00065008" w:rsidRPr="003C6AE0">
        <w:t xml:space="preserve"> </w:t>
      </w:r>
      <w:r w:rsidR="005D429D" w:rsidRPr="003C6AE0">
        <w:t xml:space="preserve">applying </w:t>
      </w:r>
      <w:r w:rsidRPr="003C6AE0">
        <w:t xml:space="preserve">negative earnings </w:t>
      </w:r>
      <w:r w:rsidR="005D429D" w:rsidRPr="003C6AE0">
        <w:t>f</w:t>
      </w:r>
      <w:r w:rsidR="00C20BC7" w:rsidRPr="003C6AE0">
        <w:t>rom</w:t>
      </w:r>
      <w:r w:rsidRPr="003C6AE0">
        <w:t xml:space="preserve"> pr</w:t>
      </w:r>
      <w:r w:rsidR="00F418EF" w:rsidRPr="003C6AE0">
        <w:t>e</w:t>
      </w:r>
      <w:r w:rsidRPr="003C6AE0">
        <w:t xml:space="preserve">vious years), if </w:t>
      </w:r>
      <w:r w:rsidR="000956AB" w:rsidRPr="003C6AE0">
        <w:t>your</w:t>
      </w:r>
      <w:r w:rsidR="00981C4E" w:rsidRPr="003C6AE0">
        <w:t xml:space="preserve"> total superannuation balance </w:t>
      </w:r>
      <w:r w:rsidR="00590469" w:rsidRPr="003C6AE0">
        <w:t xml:space="preserve">at the end of the year </w:t>
      </w:r>
      <w:r w:rsidR="00981C4E" w:rsidRPr="003C6AE0">
        <w:t xml:space="preserve">exceeds </w:t>
      </w:r>
      <w:r w:rsidR="001E3AB0" w:rsidRPr="003C6AE0">
        <w:t>the large superannuation balance threshold</w:t>
      </w:r>
      <w:r w:rsidR="00981C4E" w:rsidRPr="003C6AE0">
        <w:t>.</w:t>
      </w:r>
    </w:p>
    <w:p w14:paraId="152CF90C" w14:textId="77777777" w:rsidR="00BF501D" w:rsidRPr="00BF501D" w:rsidRDefault="00BF501D" w:rsidP="009A1ABB">
      <w:pPr>
        <w:pStyle w:val="SOTextNote"/>
      </w:pPr>
      <w:r>
        <w:t>Note:</w:t>
      </w:r>
      <w:r>
        <w:tab/>
        <w:t xml:space="preserve">Negative earnings from previous years are dealt with by </w:t>
      </w:r>
      <w:r w:rsidR="00E00BB6">
        <w:t>Subdivision 2</w:t>
      </w:r>
      <w:r>
        <w:t>96</w:t>
      </w:r>
      <w:r w:rsidR="009A1ABB">
        <w:noBreakHyphen/>
      </w:r>
      <w:r>
        <w:t>C.</w:t>
      </w:r>
    </w:p>
    <w:p w14:paraId="795B0551" w14:textId="77777777" w:rsidR="00B72CD7" w:rsidRPr="003C6AE0" w:rsidRDefault="00B72CD7" w:rsidP="009A1ABB">
      <w:pPr>
        <w:pStyle w:val="TofSectsHeading"/>
      </w:pPr>
      <w:r w:rsidRPr="003C6AE0">
        <w:t>Table of sections</w:t>
      </w:r>
    </w:p>
    <w:p w14:paraId="33E7EAF7" w14:textId="77777777" w:rsidR="00093274" w:rsidRPr="003C6AE0" w:rsidRDefault="00093274" w:rsidP="009A1ABB">
      <w:pPr>
        <w:pStyle w:val="TofSectsGroupHeading"/>
      </w:pPr>
      <w:bookmarkStart w:id="27" w:name="_Hlk145318300"/>
      <w:r w:rsidRPr="003C6AE0">
        <w:t>Liability for tax</w:t>
      </w:r>
    </w:p>
    <w:p w14:paraId="632DC6FE" w14:textId="77777777" w:rsidR="00093274" w:rsidRPr="003C6AE0" w:rsidRDefault="00093274" w:rsidP="009A1ABB">
      <w:pPr>
        <w:pStyle w:val="TofSectsSection"/>
      </w:pPr>
      <w:r w:rsidRPr="00E00BB6">
        <w:t>296</w:t>
      </w:r>
      <w:r w:rsidR="009A1ABB">
        <w:noBreakHyphen/>
      </w:r>
      <w:r w:rsidRPr="00E00BB6">
        <w:t>15</w:t>
      </w:r>
      <w:r>
        <w:tab/>
      </w:r>
      <w:r w:rsidRPr="003C6AE0">
        <w:t>Liability for tax</w:t>
      </w:r>
    </w:p>
    <w:p w14:paraId="6E37E021" w14:textId="77777777" w:rsidR="00093274" w:rsidRPr="003C6AE0" w:rsidRDefault="00093274" w:rsidP="009A1ABB">
      <w:pPr>
        <w:pStyle w:val="TofSectsSection"/>
      </w:pPr>
      <w:r w:rsidRPr="00E00BB6">
        <w:t>296</w:t>
      </w:r>
      <w:r w:rsidR="009A1ABB">
        <w:noBreakHyphen/>
      </w:r>
      <w:r w:rsidRPr="00E00BB6">
        <w:t>20</w:t>
      </w:r>
      <w:r>
        <w:tab/>
      </w:r>
      <w:r w:rsidRPr="003C6AE0">
        <w:t>Exception—child recipients of superannuation income streams</w:t>
      </w:r>
    </w:p>
    <w:p w14:paraId="709E345E" w14:textId="77777777" w:rsidR="00093274" w:rsidRPr="003C6AE0" w:rsidRDefault="00093274" w:rsidP="009A1ABB">
      <w:pPr>
        <w:pStyle w:val="TofSectsSection"/>
      </w:pPr>
      <w:r w:rsidRPr="00E00BB6">
        <w:t>296</w:t>
      </w:r>
      <w:r w:rsidR="009A1ABB">
        <w:noBreakHyphen/>
      </w:r>
      <w:r w:rsidRPr="00E00BB6">
        <w:t>25</w:t>
      </w:r>
      <w:r>
        <w:tab/>
      </w:r>
      <w:r w:rsidRPr="003C6AE0">
        <w:t>Exception—structured settlement contributions</w:t>
      </w:r>
    </w:p>
    <w:p w14:paraId="004BE706" w14:textId="77777777" w:rsidR="00093274" w:rsidRPr="003C6AE0" w:rsidRDefault="00093274" w:rsidP="009A1ABB">
      <w:pPr>
        <w:pStyle w:val="TofSectsSection"/>
      </w:pPr>
      <w:r w:rsidRPr="00E00BB6">
        <w:t>296</w:t>
      </w:r>
      <w:r w:rsidR="009A1ABB">
        <w:noBreakHyphen/>
      </w:r>
      <w:r w:rsidRPr="00E00BB6">
        <w:t>30</w:t>
      </w:r>
      <w:r>
        <w:tab/>
      </w:r>
      <w:r w:rsidRPr="003C6AE0">
        <w:t>Exception—death</w:t>
      </w:r>
    </w:p>
    <w:p w14:paraId="7AEA81CE" w14:textId="77777777" w:rsidR="00093274" w:rsidRPr="003C6AE0" w:rsidRDefault="00093274" w:rsidP="009A1ABB">
      <w:pPr>
        <w:pStyle w:val="TofSectsGroupHeading"/>
      </w:pPr>
      <w:r w:rsidRPr="003C6AE0">
        <w:t>Taxable superannuation earnings, superannuation earnings and adjusted total superannuation balance</w:t>
      </w:r>
    </w:p>
    <w:p w14:paraId="1182B79F" w14:textId="77777777" w:rsidR="00093274" w:rsidRPr="003C6AE0" w:rsidRDefault="00093274" w:rsidP="009A1ABB">
      <w:pPr>
        <w:pStyle w:val="TofSectsSection"/>
      </w:pPr>
      <w:r w:rsidRPr="00E00BB6">
        <w:t>296</w:t>
      </w:r>
      <w:r w:rsidR="009A1ABB">
        <w:noBreakHyphen/>
      </w:r>
      <w:r w:rsidRPr="00E00BB6">
        <w:t>35</w:t>
      </w:r>
      <w:r>
        <w:tab/>
      </w:r>
      <w:r w:rsidRPr="003C6AE0">
        <w:t>Your taxable superannuation earnings</w:t>
      </w:r>
    </w:p>
    <w:p w14:paraId="5ECB1352" w14:textId="77777777" w:rsidR="00093274" w:rsidRPr="00E00BB6" w:rsidRDefault="00093274" w:rsidP="009A1ABB">
      <w:pPr>
        <w:pStyle w:val="TofSectsSection"/>
      </w:pPr>
      <w:r w:rsidRPr="00E00BB6">
        <w:t>296</w:t>
      </w:r>
      <w:r w:rsidR="009A1ABB">
        <w:noBreakHyphen/>
      </w:r>
      <w:r w:rsidRPr="00E00BB6">
        <w:t>40</w:t>
      </w:r>
      <w:r w:rsidRPr="00E00BB6">
        <w:tab/>
        <w:t>Your superannuation earnings and basic superannuation earnings</w:t>
      </w:r>
    </w:p>
    <w:p w14:paraId="2FB11259" w14:textId="77777777" w:rsidR="00093274" w:rsidRDefault="00093274" w:rsidP="009A1ABB">
      <w:pPr>
        <w:pStyle w:val="TofSectsSection"/>
      </w:pPr>
      <w:r w:rsidRPr="00E00BB6">
        <w:t>296</w:t>
      </w:r>
      <w:r w:rsidR="009A1ABB">
        <w:noBreakHyphen/>
      </w:r>
      <w:r w:rsidRPr="00E00BB6">
        <w:t>45</w:t>
      </w:r>
      <w:r w:rsidRPr="00E00BB6">
        <w:tab/>
        <w:t>Your adjusted total superannuation balance</w:t>
      </w:r>
    </w:p>
    <w:p w14:paraId="3719A6D7" w14:textId="77777777" w:rsidR="00093274" w:rsidRPr="003C6AE0" w:rsidRDefault="00093274" w:rsidP="009A1ABB">
      <w:pPr>
        <w:pStyle w:val="TofSectsSection"/>
      </w:pPr>
      <w:r w:rsidRPr="00E00BB6">
        <w:t>296</w:t>
      </w:r>
      <w:r w:rsidR="009A1ABB">
        <w:noBreakHyphen/>
      </w:r>
      <w:r w:rsidRPr="00E00BB6">
        <w:t>50</w:t>
      </w:r>
      <w:r>
        <w:tab/>
      </w:r>
      <w:r w:rsidRPr="003C6AE0">
        <w:t>Your adjusted total superannuation balance—your withdrawals total</w:t>
      </w:r>
    </w:p>
    <w:p w14:paraId="6E225D05" w14:textId="77777777" w:rsidR="00093274" w:rsidRPr="003C6AE0" w:rsidRDefault="00093274" w:rsidP="009A1ABB">
      <w:pPr>
        <w:pStyle w:val="TofSectsSection"/>
      </w:pPr>
      <w:r w:rsidRPr="00E00BB6">
        <w:t>296</w:t>
      </w:r>
      <w:r w:rsidR="009A1ABB">
        <w:noBreakHyphen/>
      </w:r>
      <w:r w:rsidRPr="00E00BB6">
        <w:t>55</w:t>
      </w:r>
      <w:r>
        <w:tab/>
      </w:r>
      <w:r w:rsidRPr="003C6AE0">
        <w:t>Your adjusted total superannuation balance—your contributions total</w:t>
      </w:r>
    </w:p>
    <w:p w14:paraId="37577DA1" w14:textId="77777777" w:rsidR="00093274" w:rsidRPr="003C6AE0" w:rsidRDefault="00093274" w:rsidP="009A1ABB">
      <w:pPr>
        <w:pStyle w:val="TofSectsSection"/>
      </w:pPr>
      <w:r w:rsidRPr="00E00BB6">
        <w:t>296</w:t>
      </w:r>
      <w:r w:rsidR="009A1ABB">
        <w:noBreakHyphen/>
      </w:r>
      <w:r w:rsidRPr="00E00BB6">
        <w:t>60</w:t>
      </w:r>
      <w:r>
        <w:tab/>
      </w:r>
      <w:r w:rsidRPr="003C6AE0">
        <w:t>Modifications</w:t>
      </w:r>
    </w:p>
    <w:p w14:paraId="327B6A39" w14:textId="77777777" w:rsidR="00B72CD7" w:rsidRPr="003C6AE0" w:rsidRDefault="00B72CD7" w:rsidP="009A1ABB">
      <w:pPr>
        <w:pStyle w:val="ActHead4"/>
      </w:pPr>
      <w:bookmarkStart w:id="28" w:name="_Toc146035513"/>
      <w:r w:rsidRPr="003C6AE0">
        <w:lastRenderedPageBreak/>
        <w:t>Liability for tax</w:t>
      </w:r>
      <w:bookmarkEnd w:id="28"/>
    </w:p>
    <w:p w14:paraId="43A6D34A" w14:textId="77777777" w:rsidR="00B72CD7" w:rsidRPr="003C6AE0" w:rsidRDefault="006814A4" w:rsidP="009A1ABB">
      <w:pPr>
        <w:pStyle w:val="ActHead5"/>
      </w:pPr>
      <w:bookmarkStart w:id="29" w:name="_Toc146035514"/>
      <w:bookmarkStart w:id="30" w:name="_Hlk145318301"/>
      <w:bookmarkEnd w:id="27"/>
      <w:r w:rsidRPr="004069AE">
        <w:rPr>
          <w:rStyle w:val="CharSectno"/>
        </w:rPr>
        <w:t>296</w:t>
      </w:r>
      <w:r w:rsidR="009A1ABB" w:rsidRPr="004069AE">
        <w:rPr>
          <w:rStyle w:val="CharSectno"/>
        </w:rPr>
        <w:noBreakHyphen/>
      </w:r>
      <w:r w:rsidRPr="004069AE">
        <w:rPr>
          <w:rStyle w:val="CharSectno"/>
        </w:rPr>
        <w:t>15</w:t>
      </w:r>
      <w:r w:rsidR="00B72CD7" w:rsidRPr="003C6AE0">
        <w:t xml:space="preserve">  Liability for tax</w:t>
      </w:r>
      <w:bookmarkEnd w:id="29"/>
    </w:p>
    <w:bookmarkEnd w:id="30"/>
    <w:p w14:paraId="72049BC4" w14:textId="77777777" w:rsidR="00B72CD7" w:rsidRPr="003C6AE0" w:rsidRDefault="00B72CD7" w:rsidP="009A1ABB">
      <w:pPr>
        <w:pStyle w:val="subsection"/>
      </w:pPr>
      <w:r w:rsidRPr="003C6AE0">
        <w:tab/>
      </w:r>
      <w:r w:rsidRPr="003C6AE0">
        <w:tab/>
      </w:r>
      <w:r w:rsidR="004C24BF" w:rsidRPr="003C6AE0">
        <w:t xml:space="preserve">Subject to </w:t>
      </w:r>
      <w:r w:rsidR="008E6EEE" w:rsidRPr="003C6AE0">
        <w:t>sections </w:t>
      </w:r>
      <w:r w:rsidR="006814A4">
        <w:t>296</w:t>
      </w:r>
      <w:r w:rsidR="009A1ABB">
        <w:noBreakHyphen/>
      </w:r>
      <w:r w:rsidR="006814A4">
        <w:t>20</w:t>
      </w:r>
      <w:r w:rsidR="004C24BF" w:rsidRPr="003C6AE0">
        <w:t xml:space="preserve"> to </w:t>
      </w:r>
      <w:r w:rsidR="006814A4">
        <w:t>296</w:t>
      </w:r>
      <w:r w:rsidR="009A1ABB">
        <w:noBreakHyphen/>
      </w:r>
      <w:r w:rsidR="006814A4">
        <w:t>30</w:t>
      </w:r>
      <w:r w:rsidR="004C24BF" w:rsidRPr="003C6AE0">
        <w:t>, y</w:t>
      </w:r>
      <w:r w:rsidRPr="003C6AE0">
        <w:t xml:space="preserve">ou are liable to pay </w:t>
      </w:r>
      <w:r w:rsidR="009A1ABB" w:rsidRPr="009A1ABB">
        <w:rPr>
          <w:position w:val="6"/>
          <w:sz w:val="16"/>
        </w:rPr>
        <w:t>*</w:t>
      </w:r>
      <w:r w:rsidR="00E00BB6">
        <w:t>Division 2</w:t>
      </w:r>
      <w:r w:rsidR="00E3539C" w:rsidRPr="003C6AE0">
        <w:t>96</w:t>
      </w:r>
      <w:r w:rsidRPr="003C6AE0">
        <w:t xml:space="preserve"> tax </w:t>
      </w:r>
      <w:r w:rsidR="006F3729" w:rsidRPr="003C6AE0">
        <w:t xml:space="preserve">for an income year </w:t>
      </w:r>
      <w:r w:rsidRPr="003C6AE0">
        <w:t>if you have</w:t>
      </w:r>
      <w:r w:rsidR="00B52699" w:rsidRPr="003C6AE0">
        <w:t xml:space="preserve"> </w:t>
      </w:r>
      <w:r w:rsidR="009A1ABB" w:rsidRPr="009A1ABB">
        <w:rPr>
          <w:position w:val="6"/>
          <w:sz w:val="16"/>
        </w:rPr>
        <w:t>*</w:t>
      </w:r>
      <w:r w:rsidRPr="003C6AE0">
        <w:t xml:space="preserve">taxable </w:t>
      </w:r>
      <w:r w:rsidR="007509E0" w:rsidRPr="003C6AE0">
        <w:t xml:space="preserve">superannuation </w:t>
      </w:r>
      <w:r w:rsidR="004C24BF" w:rsidRPr="003C6AE0">
        <w:t xml:space="preserve">earnings </w:t>
      </w:r>
      <w:r w:rsidRPr="003C6AE0">
        <w:t xml:space="preserve">for </w:t>
      </w:r>
      <w:r w:rsidR="006F3729" w:rsidRPr="003C6AE0">
        <w:t>the</w:t>
      </w:r>
      <w:r w:rsidRPr="003C6AE0">
        <w:t xml:space="preserve"> year.</w:t>
      </w:r>
    </w:p>
    <w:p w14:paraId="35D89EE5" w14:textId="77777777" w:rsidR="00B72CD7" w:rsidRPr="003C6AE0" w:rsidRDefault="00B72CD7" w:rsidP="009A1ABB">
      <w:pPr>
        <w:pStyle w:val="notetext"/>
      </w:pPr>
      <w:r w:rsidRPr="003C6AE0">
        <w:t>Note:</w:t>
      </w:r>
      <w:r w:rsidRPr="003C6AE0">
        <w:tab/>
        <w:t xml:space="preserve">The amount of the tax is set out in the </w:t>
      </w:r>
      <w:r w:rsidRPr="003C6AE0">
        <w:rPr>
          <w:i/>
        </w:rPr>
        <w:t>Superannuation (</w:t>
      </w:r>
      <w:r w:rsidR="00B311AD" w:rsidRPr="003C6AE0">
        <w:rPr>
          <w:i/>
        </w:rPr>
        <w:t>Better Targeted Superannuation Concessions</w:t>
      </w:r>
      <w:r w:rsidRPr="003C6AE0">
        <w:rPr>
          <w:i/>
        </w:rPr>
        <w:t>) Imposition Act 20</w:t>
      </w:r>
      <w:r w:rsidR="00B311AD" w:rsidRPr="003C6AE0">
        <w:rPr>
          <w:i/>
        </w:rPr>
        <w:t>2</w:t>
      </w:r>
      <w:r w:rsidRPr="003C6AE0">
        <w:rPr>
          <w:i/>
        </w:rPr>
        <w:t>3</w:t>
      </w:r>
      <w:r w:rsidRPr="003C6AE0">
        <w:t>.</w:t>
      </w:r>
    </w:p>
    <w:p w14:paraId="52549839" w14:textId="77777777" w:rsidR="001D2496" w:rsidRPr="003C6AE0" w:rsidRDefault="006814A4" w:rsidP="009A1ABB">
      <w:pPr>
        <w:pStyle w:val="ActHead5"/>
      </w:pPr>
      <w:bookmarkStart w:id="31" w:name="_Toc146035515"/>
      <w:bookmarkStart w:id="32" w:name="_Hlk145318302"/>
      <w:r w:rsidRPr="004069AE">
        <w:rPr>
          <w:rStyle w:val="CharSectno"/>
        </w:rPr>
        <w:t>296</w:t>
      </w:r>
      <w:r w:rsidR="009A1ABB" w:rsidRPr="004069AE">
        <w:rPr>
          <w:rStyle w:val="CharSectno"/>
        </w:rPr>
        <w:noBreakHyphen/>
      </w:r>
      <w:r w:rsidRPr="004069AE">
        <w:rPr>
          <w:rStyle w:val="CharSectno"/>
        </w:rPr>
        <w:t>20</w:t>
      </w:r>
      <w:r w:rsidR="001D2496" w:rsidRPr="003C6AE0">
        <w:t xml:space="preserve">  Exception—child recipients of superannuation income streams</w:t>
      </w:r>
      <w:bookmarkEnd w:id="31"/>
    </w:p>
    <w:bookmarkEnd w:id="32"/>
    <w:p w14:paraId="1260A52A" w14:textId="77777777" w:rsidR="001D2496" w:rsidRPr="003C6AE0" w:rsidRDefault="001D2496" w:rsidP="009A1ABB">
      <w:pPr>
        <w:pStyle w:val="subsection"/>
      </w:pPr>
      <w:r w:rsidRPr="003C6AE0">
        <w:tab/>
      </w:r>
      <w:r w:rsidRPr="003C6AE0">
        <w:tab/>
        <w:t xml:space="preserve">You are not liable to pay </w:t>
      </w:r>
      <w:r w:rsidR="009A1ABB" w:rsidRPr="009A1ABB">
        <w:rPr>
          <w:position w:val="6"/>
          <w:sz w:val="16"/>
        </w:rPr>
        <w:t>*</w:t>
      </w:r>
      <w:r w:rsidR="00E00BB6">
        <w:t>Division 2</w:t>
      </w:r>
      <w:r w:rsidR="00E3539C" w:rsidRPr="003C6AE0">
        <w:t>96</w:t>
      </w:r>
      <w:r w:rsidRPr="003C6AE0">
        <w:t xml:space="preserve"> tax </w:t>
      </w:r>
      <w:r w:rsidR="001C3652" w:rsidRPr="003C6AE0">
        <w:t xml:space="preserve">for an income year </w:t>
      </w:r>
      <w:r w:rsidRPr="003C6AE0">
        <w:t xml:space="preserve">if you are a </w:t>
      </w:r>
      <w:r w:rsidR="009A1ABB" w:rsidRPr="009A1ABB">
        <w:rPr>
          <w:position w:val="6"/>
          <w:sz w:val="16"/>
        </w:rPr>
        <w:t>*</w:t>
      </w:r>
      <w:r w:rsidRPr="003C6AE0">
        <w:t xml:space="preserve">child recipient of a </w:t>
      </w:r>
      <w:r w:rsidR="009A1ABB" w:rsidRPr="009A1ABB">
        <w:rPr>
          <w:position w:val="6"/>
          <w:sz w:val="16"/>
        </w:rPr>
        <w:t>*</w:t>
      </w:r>
      <w:r w:rsidRPr="003C6AE0">
        <w:t>superannuation income stream at the end of the year.</w:t>
      </w:r>
    </w:p>
    <w:p w14:paraId="20AD09A9" w14:textId="77777777" w:rsidR="004C24BF" w:rsidRPr="003C6AE0" w:rsidRDefault="006814A4" w:rsidP="009A1ABB">
      <w:pPr>
        <w:pStyle w:val="ActHead5"/>
      </w:pPr>
      <w:bookmarkStart w:id="33" w:name="_Toc146035516"/>
      <w:bookmarkStart w:id="34" w:name="_Hlk145318303"/>
      <w:r w:rsidRPr="004069AE">
        <w:rPr>
          <w:rStyle w:val="CharSectno"/>
        </w:rPr>
        <w:t>296</w:t>
      </w:r>
      <w:r w:rsidR="009A1ABB" w:rsidRPr="004069AE">
        <w:rPr>
          <w:rStyle w:val="CharSectno"/>
        </w:rPr>
        <w:noBreakHyphen/>
      </w:r>
      <w:r w:rsidRPr="004069AE">
        <w:rPr>
          <w:rStyle w:val="CharSectno"/>
        </w:rPr>
        <w:t>25</w:t>
      </w:r>
      <w:r w:rsidR="004C24BF" w:rsidRPr="003C6AE0">
        <w:t xml:space="preserve">  Exception—structured settlement contributions</w:t>
      </w:r>
      <w:bookmarkEnd w:id="33"/>
    </w:p>
    <w:bookmarkEnd w:id="34"/>
    <w:p w14:paraId="29586439" w14:textId="77777777" w:rsidR="004C24BF" w:rsidRPr="003C6AE0" w:rsidRDefault="004C24BF" w:rsidP="009A1ABB">
      <w:pPr>
        <w:pStyle w:val="subsection"/>
      </w:pPr>
      <w:r w:rsidRPr="003C6AE0">
        <w:tab/>
      </w:r>
      <w:r w:rsidRPr="003C6AE0">
        <w:tab/>
        <w:t xml:space="preserve">You are not liable to pay </w:t>
      </w:r>
      <w:r w:rsidR="009A1ABB" w:rsidRPr="009A1ABB">
        <w:rPr>
          <w:position w:val="6"/>
          <w:sz w:val="16"/>
        </w:rPr>
        <w:t>*</w:t>
      </w:r>
      <w:r w:rsidR="00E00BB6">
        <w:t>Division 2</w:t>
      </w:r>
      <w:r w:rsidR="00E3539C" w:rsidRPr="003C6AE0">
        <w:t>96</w:t>
      </w:r>
      <w:r w:rsidRPr="003C6AE0">
        <w:t xml:space="preserve"> tax </w:t>
      </w:r>
      <w:r w:rsidR="001C3652" w:rsidRPr="003C6AE0">
        <w:t>for an income year</w:t>
      </w:r>
      <w:r w:rsidRPr="003C6AE0">
        <w:t xml:space="preserve"> if a </w:t>
      </w:r>
      <w:r w:rsidR="009A1ABB" w:rsidRPr="009A1ABB">
        <w:rPr>
          <w:position w:val="6"/>
          <w:sz w:val="16"/>
        </w:rPr>
        <w:t>*</w:t>
      </w:r>
      <w:r w:rsidRPr="003C6AE0">
        <w:t xml:space="preserve">structured settlement contribution is made in respect of you in that year or in any earlier </w:t>
      </w:r>
      <w:r w:rsidR="00924009" w:rsidRPr="003C6AE0">
        <w:t xml:space="preserve">income </w:t>
      </w:r>
      <w:r w:rsidRPr="003C6AE0">
        <w:t>year.</w:t>
      </w:r>
    </w:p>
    <w:p w14:paraId="3F09B1A7" w14:textId="77777777" w:rsidR="004C24BF" w:rsidRPr="003C6AE0" w:rsidRDefault="006814A4" w:rsidP="009A1ABB">
      <w:pPr>
        <w:pStyle w:val="ActHead5"/>
      </w:pPr>
      <w:bookmarkStart w:id="35" w:name="_Toc146035517"/>
      <w:bookmarkStart w:id="36" w:name="_Hlk145318304"/>
      <w:r w:rsidRPr="004069AE">
        <w:rPr>
          <w:rStyle w:val="CharSectno"/>
        </w:rPr>
        <w:t>296</w:t>
      </w:r>
      <w:r w:rsidR="009A1ABB" w:rsidRPr="004069AE">
        <w:rPr>
          <w:rStyle w:val="CharSectno"/>
        </w:rPr>
        <w:noBreakHyphen/>
      </w:r>
      <w:r w:rsidRPr="004069AE">
        <w:rPr>
          <w:rStyle w:val="CharSectno"/>
        </w:rPr>
        <w:t>30</w:t>
      </w:r>
      <w:r w:rsidR="004C24BF" w:rsidRPr="003C6AE0">
        <w:t xml:space="preserve">  Exception—death</w:t>
      </w:r>
      <w:bookmarkEnd w:id="35"/>
    </w:p>
    <w:bookmarkEnd w:id="36"/>
    <w:p w14:paraId="71F1306D" w14:textId="77777777" w:rsidR="004C24BF" w:rsidRPr="003C6AE0" w:rsidRDefault="004C24BF" w:rsidP="009A1ABB">
      <w:pPr>
        <w:pStyle w:val="subsection"/>
      </w:pPr>
      <w:r w:rsidRPr="003C6AE0">
        <w:tab/>
      </w:r>
      <w:r w:rsidRPr="003C6AE0">
        <w:tab/>
        <w:t xml:space="preserve">You are not liable to pay </w:t>
      </w:r>
      <w:r w:rsidR="009A1ABB" w:rsidRPr="009A1ABB">
        <w:rPr>
          <w:position w:val="6"/>
          <w:sz w:val="16"/>
        </w:rPr>
        <w:t>*</w:t>
      </w:r>
      <w:r w:rsidR="00E00BB6">
        <w:t>Division 2</w:t>
      </w:r>
      <w:r w:rsidR="00E3539C" w:rsidRPr="003C6AE0">
        <w:t>96</w:t>
      </w:r>
      <w:r w:rsidRPr="003C6AE0">
        <w:t xml:space="preserve"> tax </w:t>
      </w:r>
      <w:r w:rsidR="001C3652" w:rsidRPr="003C6AE0">
        <w:t>for an income year</w:t>
      </w:r>
      <w:r w:rsidRPr="003C6AE0">
        <w:t xml:space="preserve"> if </w:t>
      </w:r>
      <w:r w:rsidR="00F01A6A" w:rsidRPr="003C6AE0">
        <w:t xml:space="preserve">you die before the last day of the </w:t>
      </w:r>
      <w:r w:rsidRPr="003C6AE0">
        <w:t>year.</w:t>
      </w:r>
    </w:p>
    <w:p w14:paraId="4CDBC0DB" w14:textId="77777777" w:rsidR="004C24BF" w:rsidRPr="003C6AE0" w:rsidRDefault="004C24BF" w:rsidP="009A1ABB">
      <w:pPr>
        <w:pStyle w:val="ActHead4"/>
      </w:pPr>
      <w:bookmarkStart w:id="37" w:name="_Toc146035518"/>
      <w:bookmarkStart w:id="38" w:name="_Hlk145318305"/>
      <w:r w:rsidRPr="003C6AE0">
        <w:t>Taxable superannuation earnings</w:t>
      </w:r>
      <w:r w:rsidR="001038AF" w:rsidRPr="003C6AE0">
        <w:t>, superannuation earnings and adjusted total superannuation balance</w:t>
      </w:r>
      <w:bookmarkEnd w:id="37"/>
    </w:p>
    <w:p w14:paraId="258263C2" w14:textId="77777777" w:rsidR="00B72CD7" w:rsidRPr="003C6AE0" w:rsidRDefault="006814A4" w:rsidP="009A1ABB">
      <w:pPr>
        <w:pStyle w:val="ActHead5"/>
      </w:pPr>
      <w:bookmarkStart w:id="39" w:name="_Toc146035519"/>
      <w:bookmarkStart w:id="40" w:name="_Hlk145318306"/>
      <w:bookmarkEnd w:id="38"/>
      <w:r w:rsidRPr="004069AE">
        <w:rPr>
          <w:rStyle w:val="CharSectno"/>
        </w:rPr>
        <w:t>296</w:t>
      </w:r>
      <w:r w:rsidR="009A1ABB" w:rsidRPr="004069AE">
        <w:rPr>
          <w:rStyle w:val="CharSectno"/>
        </w:rPr>
        <w:noBreakHyphen/>
      </w:r>
      <w:r w:rsidRPr="004069AE">
        <w:rPr>
          <w:rStyle w:val="CharSectno"/>
        </w:rPr>
        <w:t>35</w:t>
      </w:r>
      <w:r w:rsidR="00B72CD7" w:rsidRPr="003C6AE0">
        <w:t xml:space="preserve">  </w:t>
      </w:r>
      <w:r w:rsidR="009563EC" w:rsidRPr="003C6AE0">
        <w:t>Your t</w:t>
      </w:r>
      <w:r w:rsidR="00B72CD7" w:rsidRPr="003C6AE0">
        <w:t xml:space="preserve">axable </w:t>
      </w:r>
      <w:r w:rsidR="007509E0" w:rsidRPr="003C6AE0">
        <w:t xml:space="preserve">superannuation </w:t>
      </w:r>
      <w:r w:rsidR="004C24BF" w:rsidRPr="003C6AE0">
        <w:t>earnings</w:t>
      </w:r>
      <w:bookmarkEnd w:id="39"/>
    </w:p>
    <w:bookmarkEnd w:id="40"/>
    <w:p w14:paraId="1639C6EC" w14:textId="77777777" w:rsidR="00D57FF7" w:rsidRPr="003C6AE0" w:rsidRDefault="00B52699" w:rsidP="009A1ABB">
      <w:pPr>
        <w:pStyle w:val="subsection"/>
      </w:pPr>
      <w:r w:rsidRPr="003C6AE0">
        <w:tab/>
        <w:t>(1)</w:t>
      </w:r>
      <w:r w:rsidRPr="003C6AE0">
        <w:tab/>
      </w:r>
      <w:r w:rsidR="00574282" w:rsidRPr="003C6AE0">
        <w:t xml:space="preserve">You have </w:t>
      </w:r>
      <w:r w:rsidR="00574282" w:rsidRPr="003C6AE0">
        <w:rPr>
          <w:b/>
          <w:i/>
        </w:rPr>
        <w:t>taxable superannuation earnings</w:t>
      </w:r>
      <w:r w:rsidR="00574282" w:rsidRPr="003C6AE0">
        <w:t xml:space="preserve"> for an income year </w:t>
      </w:r>
      <w:r w:rsidR="00BF501D">
        <w:t xml:space="preserve">of an amount </w:t>
      </w:r>
      <w:r w:rsidR="00574282" w:rsidRPr="003C6AE0">
        <w:t>equal to the amount worked out using the following formula i</w:t>
      </w:r>
      <w:r w:rsidR="00D57FF7" w:rsidRPr="003C6AE0">
        <w:t>f:</w:t>
      </w:r>
    </w:p>
    <w:p w14:paraId="4190FD1D" w14:textId="77777777" w:rsidR="00D57FF7" w:rsidRPr="003C6AE0" w:rsidRDefault="00D57FF7" w:rsidP="009A1ABB">
      <w:pPr>
        <w:pStyle w:val="paragraph"/>
      </w:pPr>
      <w:r w:rsidRPr="003C6AE0">
        <w:tab/>
        <w:t>(a)</w:t>
      </w:r>
      <w:r w:rsidRPr="003C6AE0">
        <w:tab/>
        <w:t xml:space="preserve">your </w:t>
      </w:r>
      <w:r w:rsidR="009A1ABB" w:rsidRPr="009A1ABB">
        <w:rPr>
          <w:position w:val="6"/>
          <w:sz w:val="16"/>
        </w:rPr>
        <w:t>*</w:t>
      </w:r>
      <w:r w:rsidR="004C24BF" w:rsidRPr="003C6AE0">
        <w:t>total superannuation balance</w:t>
      </w:r>
      <w:r w:rsidR="00B815AB" w:rsidRPr="003C6AE0">
        <w:t xml:space="preserve"> at the end of the year</w:t>
      </w:r>
      <w:r w:rsidR="00B93266" w:rsidRPr="003C6AE0">
        <w:t xml:space="preserve"> </w:t>
      </w:r>
      <w:r w:rsidR="00B815AB" w:rsidRPr="003C6AE0">
        <w:t>is greater than</w:t>
      </w:r>
      <w:r w:rsidR="001E3AB0" w:rsidRPr="003C6AE0">
        <w:t xml:space="preserve"> the </w:t>
      </w:r>
      <w:r w:rsidR="009A1ABB" w:rsidRPr="009A1ABB">
        <w:rPr>
          <w:position w:val="6"/>
          <w:sz w:val="16"/>
        </w:rPr>
        <w:t>*</w:t>
      </w:r>
      <w:r w:rsidR="001E3AB0" w:rsidRPr="003C6AE0">
        <w:t>large superannuation balance threshold</w:t>
      </w:r>
      <w:r w:rsidR="00B93266" w:rsidRPr="003C6AE0">
        <w:t>; and</w:t>
      </w:r>
    </w:p>
    <w:p w14:paraId="724B0FE8" w14:textId="77777777" w:rsidR="004C24BF" w:rsidRPr="003C6AE0" w:rsidRDefault="00B93266" w:rsidP="009A1ABB">
      <w:pPr>
        <w:pStyle w:val="paragraph"/>
      </w:pPr>
      <w:r w:rsidRPr="003C6AE0">
        <w:lastRenderedPageBreak/>
        <w:tab/>
        <w:t>(b)</w:t>
      </w:r>
      <w:r w:rsidRPr="003C6AE0">
        <w:tab/>
      </w:r>
      <w:r w:rsidR="00137069" w:rsidRPr="003C6AE0">
        <w:t xml:space="preserve">the amount of </w:t>
      </w:r>
      <w:r w:rsidRPr="003C6AE0">
        <w:t xml:space="preserve">your </w:t>
      </w:r>
      <w:r w:rsidR="009A1ABB" w:rsidRPr="009A1ABB">
        <w:rPr>
          <w:position w:val="6"/>
          <w:sz w:val="16"/>
        </w:rPr>
        <w:t>*</w:t>
      </w:r>
      <w:r w:rsidR="00081F3E">
        <w:t>sup</w:t>
      </w:r>
      <w:r w:rsidRPr="003C6AE0">
        <w:t xml:space="preserve">erannuation earnings for the year </w:t>
      </w:r>
      <w:r w:rsidR="00137069" w:rsidRPr="003C6AE0">
        <w:t>is</w:t>
      </w:r>
      <w:r w:rsidRPr="003C6AE0">
        <w:t xml:space="preserve"> greater than nil</w:t>
      </w:r>
      <w:r w:rsidR="00574282" w:rsidRPr="003C6AE0">
        <w:t>.</w:t>
      </w:r>
    </w:p>
    <w:p w14:paraId="44AE3755" w14:textId="77777777" w:rsidR="008E6EEE" w:rsidRPr="003C6AE0" w:rsidRDefault="00081F3E" w:rsidP="009A1ABB">
      <w:pPr>
        <w:pStyle w:val="subsection2"/>
      </w:pPr>
      <w:r w:rsidRPr="003C6AE0">
        <w:rPr>
          <w:position w:val="-20"/>
        </w:rPr>
        <w:object w:dxaOrig="5679" w:dyaOrig="620" w14:anchorId="5E2E3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30pt" o:ole="">
            <v:imagedata r:id="rId19" o:title=""/>
          </v:shape>
          <o:OLEObject Type="Embed" ProgID="Equation.DSMT4" ShapeID="_x0000_i1025" DrawAspect="Content" ObjectID="_1757494431" r:id="rId20"/>
        </w:object>
      </w:r>
    </w:p>
    <w:p w14:paraId="6A8DA20D" w14:textId="77777777" w:rsidR="00DA2A96" w:rsidRPr="003C6AE0" w:rsidRDefault="00DA2A96" w:rsidP="009A1ABB">
      <w:pPr>
        <w:pStyle w:val="subsection"/>
      </w:pPr>
      <w:r w:rsidRPr="003C6AE0">
        <w:tab/>
        <w:t>(2)</w:t>
      </w:r>
      <w:r w:rsidRPr="003C6AE0">
        <w:tab/>
        <w:t xml:space="preserve">For the purposes of the formula in </w:t>
      </w:r>
      <w:r w:rsidR="00E00BB6">
        <w:t>subsection (</w:t>
      </w:r>
      <w:r w:rsidR="00250E97" w:rsidRPr="003C6AE0">
        <w:t>1</w:t>
      </w:r>
      <w:r w:rsidRPr="003C6AE0">
        <w:t>), the p</w:t>
      </w:r>
      <w:r w:rsidR="00081F3E">
        <w:t>ercentage</w:t>
      </w:r>
      <w:r w:rsidRPr="003C6AE0">
        <w:t xml:space="preserve"> is </w:t>
      </w:r>
      <w:r w:rsidR="00081F3E">
        <w:t xml:space="preserve">the amount (expressed as a percentage) </w:t>
      </w:r>
      <w:r w:rsidRPr="003C6AE0">
        <w:t>worked out using the following formula:</w:t>
      </w:r>
    </w:p>
    <w:p w14:paraId="568EB552" w14:textId="77777777" w:rsidR="00DA2A96" w:rsidRPr="003C6AE0" w:rsidRDefault="00081F3E" w:rsidP="009A1ABB">
      <w:pPr>
        <w:pStyle w:val="subsection2"/>
      </w:pPr>
      <w:r w:rsidRPr="003C6AE0">
        <w:rPr>
          <w:position w:val="-36"/>
        </w:rPr>
        <w:object w:dxaOrig="5480" w:dyaOrig="999" w14:anchorId="2E79381E">
          <v:shape id="_x0000_i1026" type="#_x0000_t75" style="width:273.75pt;height:49.5pt" o:ole="">
            <v:imagedata r:id="rId21" o:title=""/>
          </v:shape>
          <o:OLEObject Type="Embed" ProgID="Equation.DSMT4" ShapeID="_x0000_i1026" DrawAspect="Content" ObjectID="_1757494432" r:id="rId22"/>
        </w:object>
      </w:r>
    </w:p>
    <w:p w14:paraId="3BCEFA82" w14:textId="77777777" w:rsidR="00461CCA" w:rsidRPr="003C6AE0" w:rsidRDefault="00461CCA" w:rsidP="009A1ABB">
      <w:pPr>
        <w:pStyle w:val="subsection"/>
      </w:pPr>
      <w:r w:rsidRPr="003C6AE0">
        <w:tab/>
        <w:t>(</w:t>
      </w:r>
      <w:r w:rsidR="00DA2A96" w:rsidRPr="003C6AE0">
        <w:t>3</w:t>
      </w:r>
      <w:r w:rsidRPr="003C6AE0">
        <w:t>)</w:t>
      </w:r>
      <w:r w:rsidRPr="003C6AE0">
        <w:tab/>
        <w:t xml:space="preserve">The result of the formula in </w:t>
      </w:r>
      <w:r w:rsidR="00E00BB6">
        <w:t>subsection (</w:t>
      </w:r>
      <w:r w:rsidR="00DA2A96" w:rsidRPr="003C6AE0">
        <w:t>2</w:t>
      </w:r>
      <w:r w:rsidRPr="003C6AE0">
        <w:t xml:space="preserve">) must be rounded </w:t>
      </w:r>
      <w:r w:rsidR="00511214" w:rsidRPr="003C6AE0">
        <w:t xml:space="preserve">to </w:t>
      </w:r>
      <w:r w:rsidR="00081F3E">
        <w:t>2</w:t>
      </w:r>
      <w:r w:rsidR="00511214" w:rsidRPr="003C6AE0">
        <w:t xml:space="preserve"> decimal places (rounding up if the </w:t>
      </w:r>
      <w:r w:rsidR="00081F3E">
        <w:t>third</w:t>
      </w:r>
      <w:r w:rsidR="00511214" w:rsidRPr="003C6AE0">
        <w:t xml:space="preserve"> decimal place is 5 or more).</w:t>
      </w:r>
    </w:p>
    <w:p w14:paraId="0E6D2066" w14:textId="77777777" w:rsidR="00125206" w:rsidRPr="00E00BB6" w:rsidRDefault="006814A4" w:rsidP="009A1ABB">
      <w:pPr>
        <w:pStyle w:val="ActHead5"/>
      </w:pPr>
      <w:bookmarkStart w:id="41" w:name="_Toc146035520"/>
      <w:bookmarkStart w:id="42" w:name="_Hlk145318307"/>
      <w:r w:rsidRPr="004069AE">
        <w:rPr>
          <w:rStyle w:val="CharSectno"/>
        </w:rPr>
        <w:t>296</w:t>
      </w:r>
      <w:r w:rsidR="009A1ABB" w:rsidRPr="004069AE">
        <w:rPr>
          <w:rStyle w:val="CharSectno"/>
        </w:rPr>
        <w:noBreakHyphen/>
      </w:r>
      <w:r w:rsidRPr="004069AE">
        <w:rPr>
          <w:rStyle w:val="CharSectno"/>
        </w:rPr>
        <w:t>40</w:t>
      </w:r>
      <w:r w:rsidR="00125206" w:rsidRPr="00E00BB6">
        <w:t xml:space="preserve">  Your superannuation earnings</w:t>
      </w:r>
      <w:r w:rsidR="00121BF8" w:rsidRPr="00E00BB6">
        <w:t xml:space="preserve"> and</w:t>
      </w:r>
      <w:r w:rsidR="00436DC9" w:rsidRPr="00E00BB6">
        <w:t xml:space="preserve"> basic superannuation earnings</w:t>
      </w:r>
      <w:bookmarkEnd w:id="41"/>
    </w:p>
    <w:bookmarkEnd w:id="42"/>
    <w:p w14:paraId="0B80B45C" w14:textId="77777777" w:rsidR="006B4540" w:rsidRDefault="006B4540" w:rsidP="009A1ABB">
      <w:pPr>
        <w:pStyle w:val="subsection"/>
      </w:pPr>
      <w:r>
        <w:tab/>
      </w:r>
      <w:r w:rsidR="00436DC9">
        <w:t>(1)</w:t>
      </w:r>
      <w:r>
        <w:tab/>
        <w:t xml:space="preserve">The amount of your </w:t>
      </w:r>
      <w:r>
        <w:rPr>
          <w:b/>
          <w:i/>
        </w:rPr>
        <w:t>superannuation earnings</w:t>
      </w:r>
      <w:r>
        <w:t xml:space="preserve"> for an income year is:</w:t>
      </w:r>
    </w:p>
    <w:p w14:paraId="6393F5F3" w14:textId="77777777" w:rsidR="006B4540" w:rsidRDefault="006B4540" w:rsidP="009A1ABB">
      <w:pPr>
        <w:pStyle w:val="paragraph"/>
      </w:pPr>
      <w:r>
        <w:tab/>
        <w:t>(a)</w:t>
      </w:r>
      <w:r>
        <w:tab/>
        <w:t xml:space="preserve">if section </w:t>
      </w:r>
      <w:r w:rsidR="006814A4">
        <w:t>296</w:t>
      </w:r>
      <w:r w:rsidR="009A1ABB">
        <w:noBreakHyphen/>
      </w:r>
      <w:r w:rsidR="006814A4">
        <w:t>110</w:t>
      </w:r>
      <w:r>
        <w:t xml:space="preserve"> does not apply</w:t>
      </w:r>
      <w:r w:rsidR="0075533D">
        <w:t xml:space="preserve"> in relation </w:t>
      </w:r>
      <w:r w:rsidR="0045353B">
        <w:t>to the year</w:t>
      </w:r>
      <w:r>
        <w:t xml:space="preserve">—the amount of your </w:t>
      </w:r>
      <w:r w:rsidR="009A1ABB" w:rsidRPr="009A1ABB">
        <w:rPr>
          <w:position w:val="6"/>
          <w:sz w:val="16"/>
        </w:rPr>
        <w:t>*</w:t>
      </w:r>
      <w:r>
        <w:t>basic superannuation earnings for the year; or</w:t>
      </w:r>
    </w:p>
    <w:p w14:paraId="3E4F64E3" w14:textId="77777777" w:rsidR="006B4540" w:rsidRPr="006B4540" w:rsidRDefault="006B4540" w:rsidP="009A1ABB">
      <w:pPr>
        <w:pStyle w:val="paragraph"/>
      </w:pPr>
      <w:r>
        <w:tab/>
        <w:t>(b)</w:t>
      </w:r>
      <w:r>
        <w:tab/>
      </w:r>
      <w:r w:rsidR="00176497">
        <w:t xml:space="preserve">if section </w:t>
      </w:r>
      <w:r w:rsidR="006814A4">
        <w:t>296</w:t>
      </w:r>
      <w:r w:rsidR="009A1ABB">
        <w:noBreakHyphen/>
      </w:r>
      <w:r w:rsidR="006814A4">
        <w:t>110</w:t>
      </w:r>
      <w:r w:rsidR="00176497">
        <w:t xml:space="preserve"> applies</w:t>
      </w:r>
      <w:r w:rsidR="0045353B">
        <w:t xml:space="preserve"> </w:t>
      </w:r>
      <w:r w:rsidR="0075533D">
        <w:t xml:space="preserve">in relation </w:t>
      </w:r>
      <w:r w:rsidR="0045353B">
        <w:t>to the year</w:t>
      </w:r>
      <w:r w:rsidR="00176497">
        <w:t>—</w:t>
      </w:r>
      <w:r>
        <w:t xml:space="preserve">the amount worked out under </w:t>
      </w:r>
      <w:r w:rsidR="00176497">
        <w:t>that section</w:t>
      </w:r>
      <w:r>
        <w:t>.</w:t>
      </w:r>
    </w:p>
    <w:p w14:paraId="06DE2ABD" w14:textId="77777777" w:rsidR="00B93266" w:rsidRPr="003C6AE0" w:rsidRDefault="00B93266" w:rsidP="009A1ABB">
      <w:pPr>
        <w:pStyle w:val="subsection"/>
      </w:pPr>
      <w:r w:rsidRPr="003C6AE0">
        <w:tab/>
      </w:r>
      <w:r w:rsidR="00436DC9">
        <w:t>(2)</w:t>
      </w:r>
      <w:r w:rsidRPr="003C6AE0">
        <w:tab/>
      </w:r>
      <w:r w:rsidR="00523FBE">
        <w:t>T</w:t>
      </w:r>
      <w:r w:rsidR="00137069" w:rsidRPr="003C6AE0">
        <w:t xml:space="preserve">he amount of </w:t>
      </w:r>
      <w:r w:rsidR="000A0343" w:rsidRPr="003C6AE0">
        <w:t>y</w:t>
      </w:r>
      <w:r w:rsidRPr="003C6AE0">
        <w:t xml:space="preserve">our </w:t>
      </w:r>
      <w:r w:rsidR="00125206">
        <w:rPr>
          <w:b/>
          <w:i/>
        </w:rPr>
        <w:t xml:space="preserve">basic </w:t>
      </w:r>
      <w:r w:rsidRPr="003C6AE0">
        <w:rPr>
          <w:b/>
          <w:i/>
        </w:rPr>
        <w:t>superannuation earnings</w:t>
      </w:r>
      <w:r w:rsidRPr="003C6AE0">
        <w:t xml:space="preserve"> for a</w:t>
      </w:r>
      <w:r w:rsidR="00F01A6A" w:rsidRPr="003C6AE0">
        <w:t>n income year</w:t>
      </w:r>
      <w:r w:rsidR="00137069" w:rsidRPr="003C6AE0">
        <w:t xml:space="preserve"> is </w:t>
      </w:r>
      <w:r w:rsidRPr="003C6AE0">
        <w:t>worked out using the following formula:</w:t>
      </w:r>
    </w:p>
    <w:p w14:paraId="141A5913" w14:textId="77777777" w:rsidR="00DA2A96" w:rsidRPr="003C6AE0" w:rsidRDefault="0091785B" w:rsidP="009A1ABB">
      <w:pPr>
        <w:pStyle w:val="subsection2"/>
      </w:pPr>
      <w:r w:rsidRPr="00DF5DB7">
        <w:rPr>
          <w:position w:val="-20"/>
        </w:rPr>
        <w:object w:dxaOrig="4959" w:dyaOrig="620" w14:anchorId="7B6AA3D9">
          <v:shape id="_x0000_i1027" type="#_x0000_t75" style="width:249pt;height:30pt" o:ole="">
            <v:imagedata r:id="rId23" o:title=""/>
          </v:shape>
          <o:OLEObject Type="Embed" ProgID="Equation.DSMT4" ShapeID="_x0000_i1027" DrawAspect="Content" ObjectID="_1757494433" r:id="rId24"/>
        </w:object>
      </w:r>
    </w:p>
    <w:p w14:paraId="51D7DB29" w14:textId="77777777" w:rsidR="00580509" w:rsidRDefault="00580509" w:rsidP="009A1ABB">
      <w:pPr>
        <w:pStyle w:val="subsection2"/>
      </w:pPr>
      <w:r>
        <w:t>where:</w:t>
      </w:r>
    </w:p>
    <w:p w14:paraId="60FF82A4" w14:textId="77777777" w:rsidR="00580509" w:rsidRDefault="00580509" w:rsidP="009A1ABB">
      <w:pPr>
        <w:pStyle w:val="Definition"/>
      </w:pPr>
      <w:r w:rsidRPr="00580509">
        <w:rPr>
          <w:b/>
          <w:i/>
        </w:rPr>
        <w:t xml:space="preserve">current </w:t>
      </w:r>
      <w:r w:rsidR="00734647">
        <w:rPr>
          <w:b/>
          <w:i/>
        </w:rPr>
        <w:t xml:space="preserve">adjusted </w:t>
      </w:r>
      <w:r w:rsidR="0091785B">
        <w:rPr>
          <w:b/>
          <w:i/>
        </w:rPr>
        <w:t xml:space="preserve">total superannuation </w:t>
      </w:r>
      <w:r w:rsidRPr="00580509">
        <w:rPr>
          <w:b/>
          <w:i/>
        </w:rPr>
        <w:t>balance</w:t>
      </w:r>
      <w:r>
        <w:t xml:space="preserve"> means the g</w:t>
      </w:r>
      <w:r w:rsidR="00E45C85">
        <w:t>reater of:</w:t>
      </w:r>
    </w:p>
    <w:p w14:paraId="4543CA1C" w14:textId="77777777" w:rsidR="00E45C85" w:rsidRDefault="00E45C85" w:rsidP="009A1ABB">
      <w:pPr>
        <w:pStyle w:val="paragraph"/>
      </w:pPr>
      <w:r>
        <w:tab/>
        <w:t>(a)</w:t>
      </w:r>
      <w:r>
        <w:tab/>
        <w:t xml:space="preserve">your </w:t>
      </w:r>
      <w:r w:rsidR="009A1ABB" w:rsidRPr="009A1ABB">
        <w:rPr>
          <w:position w:val="6"/>
          <w:sz w:val="16"/>
        </w:rPr>
        <w:t>*</w:t>
      </w:r>
      <w:r>
        <w:t>adjusted total superannuation balance at the end of the year; and</w:t>
      </w:r>
    </w:p>
    <w:p w14:paraId="54AD69AA" w14:textId="77777777" w:rsidR="00E45C85" w:rsidRDefault="00E45C85" w:rsidP="009A1ABB">
      <w:pPr>
        <w:pStyle w:val="paragraph"/>
      </w:pPr>
      <w:r>
        <w:tab/>
        <w:t>(b)</w:t>
      </w:r>
      <w:r>
        <w:tab/>
        <w:t xml:space="preserve">the </w:t>
      </w:r>
      <w:r w:rsidR="009A1ABB" w:rsidRPr="009A1ABB">
        <w:rPr>
          <w:position w:val="6"/>
          <w:sz w:val="16"/>
        </w:rPr>
        <w:t>*</w:t>
      </w:r>
      <w:r>
        <w:t>large superannuation balance threshold.</w:t>
      </w:r>
    </w:p>
    <w:p w14:paraId="1BBB8244" w14:textId="77777777" w:rsidR="00E45C85" w:rsidRDefault="00E45C85" w:rsidP="009A1ABB">
      <w:pPr>
        <w:pStyle w:val="Definition"/>
      </w:pPr>
      <w:r w:rsidRPr="00E45C85">
        <w:rPr>
          <w:b/>
          <w:i/>
        </w:rPr>
        <w:lastRenderedPageBreak/>
        <w:t xml:space="preserve">previous </w:t>
      </w:r>
      <w:r w:rsidR="0091785B">
        <w:rPr>
          <w:b/>
          <w:i/>
        </w:rPr>
        <w:t xml:space="preserve">total superannuation </w:t>
      </w:r>
      <w:r w:rsidRPr="00E45C85">
        <w:rPr>
          <w:b/>
          <w:i/>
        </w:rPr>
        <w:t>balance</w:t>
      </w:r>
      <w:r>
        <w:t xml:space="preserve"> means the greater of:</w:t>
      </w:r>
    </w:p>
    <w:p w14:paraId="03812693" w14:textId="77777777" w:rsidR="00E45C85" w:rsidRDefault="00E45C85" w:rsidP="009A1ABB">
      <w:pPr>
        <w:pStyle w:val="paragraph"/>
      </w:pPr>
      <w:r>
        <w:tab/>
        <w:t>(a)</w:t>
      </w:r>
      <w:r>
        <w:tab/>
        <w:t xml:space="preserve">your </w:t>
      </w:r>
      <w:r w:rsidR="009A1ABB" w:rsidRPr="009A1ABB">
        <w:rPr>
          <w:position w:val="6"/>
          <w:sz w:val="16"/>
        </w:rPr>
        <w:t>*</w:t>
      </w:r>
      <w:r>
        <w:t xml:space="preserve">total superannuation balance </w:t>
      </w:r>
      <w:r w:rsidR="00D45E47">
        <w:t>just</w:t>
      </w:r>
      <w:r>
        <w:t xml:space="preserve"> before the start of the year; and</w:t>
      </w:r>
    </w:p>
    <w:p w14:paraId="0CB18DE7" w14:textId="77777777" w:rsidR="00E45C85" w:rsidRDefault="00E45C85" w:rsidP="009A1ABB">
      <w:pPr>
        <w:pStyle w:val="paragraph"/>
      </w:pPr>
      <w:r>
        <w:tab/>
        <w:t>(b)</w:t>
      </w:r>
      <w:r>
        <w:tab/>
        <w:t xml:space="preserve">the </w:t>
      </w:r>
      <w:r w:rsidR="009A1ABB" w:rsidRPr="009A1ABB">
        <w:rPr>
          <w:position w:val="6"/>
          <w:sz w:val="16"/>
        </w:rPr>
        <w:t>*</w:t>
      </w:r>
      <w:r>
        <w:t>large superannuation balance threshold.</w:t>
      </w:r>
    </w:p>
    <w:p w14:paraId="129D88C0" w14:textId="77777777" w:rsidR="00523FBE" w:rsidRPr="00E00BB6" w:rsidRDefault="00523FBE" w:rsidP="009A1ABB">
      <w:pPr>
        <w:pStyle w:val="notetext"/>
      </w:pPr>
      <w:r>
        <w:t>Note:</w:t>
      </w:r>
      <w:r>
        <w:tab/>
        <w:t xml:space="preserve">Section </w:t>
      </w:r>
      <w:r w:rsidR="006814A4">
        <w:t>296</w:t>
      </w:r>
      <w:r w:rsidR="009A1ABB">
        <w:noBreakHyphen/>
      </w:r>
      <w:r w:rsidR="006814A4">
        <w:t>305</w:t>
      </w:r>
      <w:r>
        <w:t xml:space="preserve"> affects the amount of your basic superannuation earnings in certain circumstances.</w:t>
      </w:r>
    </w:p>
    <w:p w14:paraId="4093D935" w14:textId="77777777" w:rsidR="00BF2393" w:rsidRDefault="006814A4" w:rsidP="009A1ABB">
      <w:pPr>
        <w:pStyle w:val="ActHead5"/>
      </w:pPr>
      <w:bookmarkStart w:id="43" w:name="_Toc146035521"/>
      <w:bookmarkStart w:id="44" w:name="_Hlk145318308"/>
      <w:r w:rsidRPr="004069AE">
        <w:rPr>
          <w:rStyle w:val="CharSectno"/>
        </w:rPr>
        <w:t>296</w:t>
      </w:r>
      <w:r w:rsidR="009A1ABB" w:rsidRPr="004069AE">
        <w:rPr>
          <w:rStyle w:val="CharSectno"/>
        </w:rPr>
        <w:noBreakHyphen/>
      </w:r>
      <w:r w:rsidRPr="004069AE">
        <w:rPr>
          <w:rStyle w:val="CharSectno"/>
        </w:rPr>
        <w:t>45</w:t>
      </w:r>
      <w:r w:rsidR="00BF2393" w:rsidRPr="00E00BB6">
        <w:t xml:space="preserve">  Your adjusted total superannuation balance</w:t>
      </w:r>
      <w:bookmarkEnd w:id="43"/>
    </w:p>
    <w:bookmarkEnd w:id="44"/>
    <w:p w14:paraId="0300AD96" w14:textId="77777777" w:rsidR="007965BB" w:rsidRPr="003C6AE0" w:rsidRDefault="007965BB" w:rsidP="009A1ABB">
      <w:pPr>
        <w:pStyle w:val="subsection"/>
      </w:pPr>
      <w:r w:rsidRPr="003C6AE0">
        <w:tab/>
      </w:r>
      <w:r w:rsidRPr="003C6AE0">
        <w:tab/>
        <w:t xml:space="preserve">Your </w:t>
      </w:r>
      <w:r w:rsidRPr="003C6AE0">
        <w:rPr>
          <w:b/>
          <w:i/>
        </w:rPr>
        <w:t>adjusted total superannuation balance</w:t>
      </w:r>
      <w:r w:rsidRPr="003C6AE0">
        <w:t xml:space="preserve"> at the end of an income year is the amount worked out using the following formula</w:t>
      </w:r>
      <w:r w:rsidR="00BF501D">
        <w:t>:</w:t>
      </w:r>
    </w:p>
    <w:p w14:paraId="4C0FF31D" w14:textId="77777777" w:rsidR="007965BB" w:rsidRPr="003C6AE0" w:rsidRDefault="000D7AB1" w:rsidP="009A1ABB">
      <w:pPr>
        <w:pStyle w:val="subsection2"/>
      </w:pPr>
      <w:r w:rsidRPr="003C6AE0">
        <w:rPr>
          <w:position w:val="-30"/>
        </w:rPr>
        <w:object w:dxaOrig="5480" w:dyaOrig="820" w14:anchorId="451CAA93">
          <v:shape id="_x0000_i1028" type="#_x0000_t75" style="width:274.5pt;height:42pt" o:ole="">
            <v:imagedata r:id="rId25" o:title=""/>
          </v:shape>
          <o:OLEObject Type="Embed" ProgID="Equation.DSMT4" ShapeID="_x0000_i1028" DrawAspect="Content" ObjectID="_1757494434" r:id="rId26"/>
        </w:object>
      </w:r>
    </w:p>
    <w:p w14:paraId="1AEE6C0B" w14:textId="77777777" w:rsidR="005D429D" w:rsidRPr="003C6AE0" w:rsidRDefault="005D429D" w:rsidP="009A1ABB">
      <w:pPr>
        <w:pStyle w:val="subsection2"/>
      </w:pPr>
      <w:r w:rsidRPr="003C6AE0">
        <w:t>where</w:t>
      </w:r>
      <w:r w:rsidR="000D7AB1" w:rsidRPr="003C6AE0">
        <w:t>:</w:t>
      </w:r>
    </w:p>
    <w:p w14:paraId="47B39792" w14:textId="77777777" w:rsidR="005D429D" w:rsidRPr="003C6AE0" w:rsidRDefault="000D7AB1" w:rsidP="009A1ABB">
      <w:pPr>
        <w:pStyle w:val="Definition"/>
      </w:pPr>
      <w:r w:rsidRPr="003C6AE0">
        <w:rPr>
          <w:b/>
          <w:i/>
        </w:rPr>
        <w:t xml:space="preserve">your </w:t>
      </w:r>
      <w:r w:rsidR="0062731F" w:rsidRPr="003C6AE0">
        <w:rPr>
          <w:b/>
          <w:i/>
        </w:rPr>
        <w:t>contributions</w:t>
      </w:r>
      <w:r w:rsidRPr="003C6AE0">
        <w:rPr>
          <w:b/>
          <w:i/>
        </w:rPr>
        <w:t xml:space="preserve"> total</w:t>
      </w:r>
      <w:r w:rsidR="005D429D" w:rsidRPr="003C6AE0">
        <w:t xml:space="preserve"> for the year means the </w:t>
      </w:r>
      <w:r w:rsidRPr="003C6AE0">
        <w:t>amount</w:t>
      </w:r>
      <w:r w:rsidR="005D429D" w:rsidRPr="003C6AE0">
        <w:t xml:space="preserve"> worked out under section </w:t>
      </w:r>
      <w:r w:rsidR="006814A4">
        <w:t>296</w:t>
      </w:r>
      <w:r w:rsidR="009A1ABB">
        <w:noBreakHyphen/>
      </w:r>
      <w:r w:rsidR="006814A4">
        <w:t>55</w:t>
      </w:r>
      <w:r w:rsidR="005D429D" w:rsidRPr="003C6AE0">
        <w:t xml:space="preserve"> </w:t>
      </w:r>
      <w:r w:rsidR="00481742" w:rsidRPr="003C6AE0">
        <w:t xml:space="preserve">(as affected by section </w:t>
      </w:r>
      <w:r w:rsidR="006814A4">
        <w:t>296</w:t>
      </w:r>
      <w:r w:rsidR="009A1ABB">
        <w:noBreakHyphen/>
      </w:r>
      <w:r w:rsidR="006814A4">
        <w:t>60</w:t>
      </w:r>
      <w:r w:rsidR="00481742" w:rsidRPr="003C6AE0">
        <w:t xml:space="preserve">) </w:t>
      </w:r>
      <w:r w:rsidR="005D429D" w:rsidRPr="003C6AE0">
        <w:t>for the year.</w:t>
      </w:r>
    </w:p>
    <w:p w14:paraId="4FCA9102" w14:textId="77777777" w:rsidR="005D429D" w:rsidRPr="003C6AE0" w:rsidRDefault="005D429D" w:rsidP="009A1ABB">
      <w:pPr>
        <w:pStyle w:val="Definition"/>
      </w:pPr>
      <w:r w:rsidRPr="003C6AE0">
        <w:rPr>
          <w:b/>
          <w:i/>
        </w:rPr>
        <w:t>your withdrawals</w:t>
      </w:r>
      <w:r w:rsidR="000D7AB1" w:rsidRPr="003C6AE0">
        <w:rPr>
          <w:b/>
          <w:i/>
        </w:rPr>
        <w:t xml:space="preserve"> total</w:t>
      </w:r>
      <w:r w:rsidRPr="003C6AE0">
        <w:t xml:space="preserve"> for the year means the </w:t>
      </w:r>
      <w:r w:rsidR="000D7AB1" w:rsidRPr="003C6AE0">
        <w:t>amount</w:t>
      </w:r>
      <w:r w:rsidRPr="003C6AE0">
        <w:t xml:space="preserve"> worked out under section </w:t>
      </w:r>
      <w:r w:rsidR="006814A4">
        <w:t>296</w:t>
      </w:r>
      <w:r w:rsidR="009A1ABB">
        <w:noBreakHyphen/>
      </w:r>
      <w:r w:rsidR="006814A4">
        <w:t>50</w:t>
      </w:r>
      <w:r w:rsidR="00481742" w:rsidRPr="003C6AE0">
        <w:t xml:space="preserve"> (as affected by section </w:t>
      </w:r>
      <w:r w:rsidR="006814A4">
        <w:t>296</w:t>
      </w:r>
      <w:r w:rsidR="009A1ABB">
        <w:noBreakHyphen/>
      </w:r>
      <w:r w:rsidR="006814A4">
        <w:t>60</w:t>
      </w:r>
      <w:r w:rsidR="00481742" w:rsidRPr="003C6AE0">
        <w:t>)</w:t>
      </w:r>
      <w:r w:rsidRPr="003C6AE0">
        <w:t xml:space="preserve"> for the year.</w:t>
      </w:r>
    </w:p>
    <w:p w14:paraId="2929D2D1" w14:textId="77777777" w:rsidR="000B2472" w:rsidRPr="003C6AE0" w:rsidRDefault="006814A4" w:rsidP="009A1ABB">
      <w:pPr>
        <w:pStyle w:val="ActHead5"/>
      </w:pPr>
      <w:bookmarkStart w:id="45" w:name="_Toc146035522"/>
      <w:bookmarkStart w:id="46" w:name="_Hlk145318309"/>
      <w:r w:rsidRPr="004069AE">
        <w:rPr>
          <w:rStyle w:val="CharSectno"/>
        </w:rPr>
        <w:t>296</w:t>
      </w:r>
      <w:r w:rsidR="009A1ABB" w:rsidRPr="004069AE">
        <w:rPr>
          <w:rStyle w:val="CharSectno"/>
        </w:rPr>
        <w:noBreakHyphen/>
      </w:r>
      <w:r w:rsidRPr="004069AE">
        <w:rPr>
          <w:rStyle w:val="CharSectno"/>
        </w:rPr>
        <w:t>50</w:t>
      </w:r>
      <w:r w:rsidR="000D5CDC" w:rsidRPr="003C6AE0">
        <w:t xml:space="preserve">  Your adjusted total superannuation balance—</w:t>
      </w:r>
      <w:r w:rsidR="00FB31D7" w:rsidRPr="003C6AE0">
        <w:t xml:space="preserve">your </w:t>
      </w:r>
      <w:r w:rsidR="000B2472" w:rsidRPr="003C6AE0">
        <w:t>withdrawals</w:t>
      </w:r>
      <w:r w:rsidR="000D7AB1" w:rsidRPr="003C6AE0">
        <w:t xml:space="preserve"> total</w:t>
      </w:r>
      <w:bookmarkEnd w:id="45"/>
    </w:p>
    <w:bookmarkEnd w:id="46"/>
    <w:p w14:paraId="448974A4" w14:textId="77777777" w:rsidR="002B2636" w:rsidRPr="003C6AE0" w:rsidRDefault="000B2472" w:rsidP="009A1ABB">
      <w:pPr>
        <w:pStyle w:val="subsection"/>
      </w:pPr>
      <w:r w:rsidRPr="003C6AE0">
        <w:tab/>
        <w:t>(</w:t>
      </w:r>
      <w:r w:rsidR="000D5CDC" w:rsidRPr="003C6AE0">
        <w:t>1</w:t>
      </w:r>
      <w:r w:rsidRPr="003C6AE0">
        <w:t>)</w:t>
      </w:r>
      <w:r w:rsidRPr="003C6AE0">
        <w:tab/>
        <w:t xml:space="preserve">For the purposes of </w:t>
      </w:r>
      <w:r w:rsidR="005D429D" w:rsidRPr="003C6AE0">
        <w:t xml:space="preserve">the definition of </w:t>
      </w:r>
      <w:r w:rsidR="005D429D" w:rsidRPr="003C6AE0">
        <w:rPr>
          <w:b/>
          <w:i/>
        </w:rPr>
        <w:t>your withdrawals</w:t>
      </w:r>
      <w:r w:rsidR="000D7AB1" w:rsidRPr="003C6AE0">
        <w:rPr>
          <w:b/>
          <w:i/>
        </w:rPr>
        <w:t xml:space="preserve"> total</w:t>
      </w:r>
      <w:r w:rsidR="005D429D" w:rsidRPr="003C6AE0">
        <w:t xml:space="preserve"> in </w:t>
      </w:r>
      <w:r w:rsidR="000D5CDC" w:rsidRPr="003C6AE0">
        <w:t xml:space="preserve">section </w:t>
      </w:r>
      <w:r w:rsidR="006814A4">
        <w:t>296</w:t>
      </w:r>
      <w:r w:rsidR="009A1ABB">
        <w:noBreakHyphen/>
      </w:r>
      <w:r w:rsidR="006814A4">
        <w:t>45</w:t>
      </w:r>
      <w:r w:rsidRPr="003C6AE0">
        <w:t xml:space="preserve">, and subject to </w:t>
      </w:r>
      <w:r w:rsidR="005C01D6" w:rsidRPr="003C6AE0">
        <w:t xml:space="preserve">section </w:t>
      </w:r>
      <w:r w:rsidR="006814A4">
        <w:t>296</w:t>
      </w:r>
      <w:r w:rsidR="009A1ABB">
        <w:noBreakHyphen/>
      </w:r>
      <w:r w:rsidR="006814A4">
        <w:t>60</w:t>
      </w:r>
      <w:r w:rsidRPr="003C6AE0">
        <w:t xml:space="preserve">, </w:t>
      </w:r>
      <w:r w:rsidR="005D429D" w:rsidRPr="003C6AE0">
        <w:t xml:space="preserve">the </w:t>
      </w:r>
      <w:r w:rsidR="000D7AB1" w:rsidRPr="003C6AE0">
        <w:t>amount</w:t>
      </w:r>
      <w:r w:rsidR="005D429D" w:rsidRPr="003C6AE0">
        <w:t xml:space="preserve"> </w:t>
      </w:r>
      <w:r w:rsidRPr="003C6AE0">
        <w:t>is</w:t>
      </w:r>
      <w:r w:rsidR="002B2636" w:rsidRPr="003C6AE0">
        <w:t xml:space="preserve"> the total of </w:t>
      </w:r>
      <w:r w:rsidR="00482704" w:rsidRPr="003C6AE0">
        <w:t>the</w:t>
      </w:r>
      <w:r w:rsidR="002B2636" w:rsidRPr="003C6AE0">
        <w:t xml:space="preserve"> </w:t>
      </w:r>
      <w:r w:rsidR="00C93902" w:rsidRPr="003C6AE0">
        <w:t xml:space="preserve">following </w:t>
      </w:r>
      <w:r w:rsidR="002B2636" w:rsidRPr="003C6AE0">
        <w:t>amounts</w:t>
      </w:r>
      <w:r w:rsidRPr="003C6AE0">
        <w:t xml:space="preserve"> (other than an amount </w:t>
      </w:r>
      <w:r w:rsidR="00C8226B" w:rsidRPr="003C6AE0">
        <w:t xml:space="preserve">mentioned in </w:t>
      </w:r>
      <w:r w:rsidR="00E00BB6">
        <w:t>subsection (</w:t>
      </w:r>
      <w:r w:rsidR="00337F28">
        <w:t>4</w:t>
      </w:r>
      <w:r w:rsidR="00C8226B" w:rsidRPr="003C6AE0">
        <w:t xml:space="preserve">) </w:t>
      </w:r>
      <w:r w:rsidR="008317AC" w:rsidRPr="003C6AE0">
        <w:t>of this section</w:t>
      </w:r>
      <w:r w:rsidRPr="003C6AE0">
        <w:t>)</w:t>
      </w:r>
      <w:r w:rsidR="002B2636" w:rsidRPr="003C6AE0">
        <w:t>:</w:t>
      </w:r>
    </w:p>
    <w:p w14:paraId="684C93D0" w14:textId="77777777" w:rsidR="00333C99" w:rsidRPr="003C6AE0" w:rsidRDefault="002B2636" w:rsidP="009A1ABB">
      <w:pPr>
        <w:pStyle w:val="paragraph"/>
      </w:pPr>
      <w:r w:rsidRPr="003C6AE0">
        <w:tab/>
        <w:t>(</w:t>
      </w:r>
      <w:r w:rsidR="00C93902" w:rsidRPr="003C6AE0">
        <w:t>a</w:t>
      </w:r>
      <w:r w:rsidRPr="003C6AE0">
        <w:t>)</w:t>
      </w:r>
      <w:r w:rsidRPr="003C6AE0">
        <w:tab/>
        <w:t>the amount of</w:t>
      </w:r>
      <w:r w:rsidR="00333C99">
        <w:t xml:space="preserve"> </w:t>
      </w:r>
      <w:r w:rsidRPr="003C6AE0">
        <w:t xml:space="preserve">a </w:t>
      </w:r>
      <w:r w:rsidR="009A1ABB" w:rsidRPr="009A1ABB">
        <w:rPr>
          <w:position w:val="6"/>
          <w:sz w:val="16"/>
        </w:rPr>
        <w:t>*</w:t>
      </w:r>
      <w:r w:rsidRPr="003C6AE0">
        <w:t>superannuation benefit paid from a</w:t>
      </w:r>
      <w:r w:rsidR="00FB31D7" w:rsidRPr="003C6AE0">
        <w:t xml:space="preserve"> </w:t>
      </w:r>
      <w:r w:rsidR="009A1ABB" w:rsidRPr="009A1ABB">
        <w:rPr>
          <w:position w:val="6"/>
          <w:sz w:val="16"/>
        </w:rPr>
        <w:t>*</w:t>
      </w:r>
      <w:r w:rsidR="00FB31D7" w:rsidRPr="003C6AE0">
        <w:t xml:space="preserve">superannuation interest </w:t>
      </w:r>
      <w:r w:rsidRPr="003C6AE0">
        <w:t>of yours during the year;</w:t>
      </w:r>
    </w:p>
    <w:p w14:paraId="5CCF8367" w14:textId="77777777" w:rsidR="002B2636" w:rsidRDefault="002B2636" w:rsidP="009A1ABB">
      <w:pPr>
        <w:pStyle w:val="paragraph"/>
      </w:pPr>
      <w:r w:rsidRPr="003C6AE0">
        <w:tab/>
        <w:t>(</w:t>
      </w:r>
      <w:r w:rsidR="00C93902" w:rsidRPr="003C6AE0">
        <w:t>b</w:t>
      </w:r>
      <w:r w:rsidRPr="003C6AE0">
        <w:t>)</w:t>
      </w:r>
      <w:r w:rsidRPr="003C6AE0">
        <w:tab/>
        <w:t xml:space="preserve">the amount of a </w:t>
      </w:r>
      <w:r w:rsidR="009A1ABB" w:rsidRPr="009A1ABB">
        <w:rPr>
          <w:position w:val="6"/>
          <w:sz w:val="16"/>
        </w:rPr>
        <w:t>*</w:t>
      </w:r>
      <w:r w:rsidRPr="003C6AE0">
        <w:t>contributions</w:t>
      </w:r>
      <w:r w:rsidR="009A1ABB">
        <w:noBreakHyphen/>
      </w:r>
      <w:r w:rsidRPr="003C6AE0">
        <w:t xml:space="preserve">splitting superannuation benefit </w:t>
      </w:r>
      <w:r w:rsidR="00C14699">
        <w:t>rolled</w:t>
      </w:r>
      <w:r w:rsidR="009A1ABB">
        <w:noBreakHyphen/>
      </w:r>
      <w:r w:rsidR="00C14699">
        <w:t>over, transferred or allotted</w:t>
      </w:r>
      <w:r w:rsidRPr="003C6AE0">
        <w:t xml:space="preserve"> </w:t>
      </w:r>
      <w:r w:rsidR="00333C99">
        <w:t>f</w:t>
      </w:r>
      <w:r w:rsidR="00C14699">
        <w:t>or the benefit of</w:t>
      </w:r>
      <w:r w:rsidRPr="003C6AE0">
        <w:t xml:space="preserve"> another person during the year </w:t>
      </w:r>
      <w:r w:rsidR="00C219BB" w:rsidRPr="003C6AE0">
        <w:t>from a superannuation interest of yours</w:t>
      </w:r>
      <w:r w:rsidRPr="003C6AE0">
        <w:t>;</w:t>
      </w:r>
    </w:p>
    <w:p w14:paraId="1FF0F564" w14:textId="77777777" w:rsidR="00EA088E" w:rsidRDefault="00EA088E" w:rsidP="009A1ABB">
      <w:pPr>
        <w:pStyle w:val="paragraph"/>
      </w:pPr>
      <w:r w:rsidRPr="003C6AE0">
        <w:tab/>
        <w:t>(</w:t>
      </w:r>
      <w:r w:rsidR="00C93902" w:rsidRPr="003C6AE0">
        <w:t>c</w:t>
      </w:r>
      <w:r w:rsidRPr="003C6AE0">
        <w:t>)</w:t>
      </w:r>
      <w:r w:rsidRPr="003C6AE0">
        <w:tab/>
        <w:t xml:space="preserve">the amount of a </w:t>
      </w:r>
      <w:r w:rsidR="009A1ABB" w:rsidRPr="009A1ABB">
        <w:rPr>
          <w:position w:val="6"/>
          <w:sz w:val="16"/>
        </w:rPr>
        <w:t>*</w:t>
      </w:r>
      <w:r w:rsidRPr="003C6AE0">
        <w:t>family law superannuation payment made to another person during the year because a</w:t>
      </w:r>
      <w:r w:rsidR="00FB31D7" w:rsidRPr="003C6AE0">
        <w:t xml:space="preserve"> </w:t>
      </w:r>
      <w:r w:rsidRPr="003C6AE0">
        <w:t xml:space="preserve">superannuation interest of yours is subject to a </w:t>
      </w:r>
      <w:r w:rsidR="009A1ABB" w:rsidRPr="009A1ABB">
        <w:rPr>
          <w:position w:val="6"/>
          <w:sz w:val="16"/>
        </w:rPr>
        <w:t>*</w:t>
      </w:r>
      <w:r w:rsidRPr="003C6AE0">
        <w:t>payment split;</w:t>
      </w:r>
    </w:p>
    <w:p w14:paraId="7A02B12D" w14:textId="77777777" w:rsidR="0091785B" w:rsidRPr="003C6AE0" w:rsidRDefault="0091785B" w:rsidP="009A1ABB">
      <w:pPr>
        <w:pStyle w:val="paragraph"/>
      </w:pPr>
      <w:r>
        <w:lastRenderedPageBreak/>
        <w:tab/>
        <w:t>(d)</w:t>
      </w:r>
      <w:r>
        <w:tab/>
        <w:t xml:space="preserve">the amount of a </w:t>
      </w:r>
      <w:r w:rsidR="009A1ABB" w:rsidRPr="009A1ABB">
        <w:rPr>
          <w:position w:val="6"/>
          <w:sz w:val="16"/>
        </w:rPr>
        <w:t>*</w:t>
      </w:r>
      <w:r>
        <w:t xml:space="preserve">superannuation death benefit paid from a </w:t>
      </w:r>
      <w:r w:rsidR="009A1ABB" w:rsidRPr="009A1ABB">
        <w:rPr>
          <w:position w:val="6"/>
          <w:sz w:val="16"/>
        </w:rPr>
        <w:t>*</w:t>
      </w:r>
      <w:r>
        <w:t xml:space="preserve">superannuation income stream during the year if, when the benefit is paid, you are </w:t>
      </w:r>
      <w:r w:rsidRPr="003C6AE0">
        <w:t xml:space="preserve">a </w:t>
      </w:r>
      <w:r w:rsidR="009A1ABB" w:rsidRPr="009A1ABB">
        <w:rPr>
          <w:position w:val="6"/>
          <w:sz w:val="16"/>
        </w:rPr>
        <w:t>*</w:t>
      </w:r>
      <w:r w:rsidRPr="003C6AE0">
        <w:t xml:space="preserve">retirement phase recipient of </w:t>
      </w:r>
      <w:r>
        <w:t xml:space="preserve">the </w:t>
      </w:r>
      <w:r w:rsidRPr="003C6AE0">
        <w:t>superannuation income stream because of the death of another person;</w:t>
      </w:r>
    </w:p>
    <w:p w14:paraId="5453FFDC" w14:textId="77777777" w:rsidR="00FC4599" w:rsidRPr="003C6AE0" w:rsidRDefault="002B2636" w:rsidP="009A1ABB">
      <w:pPr>
        <w:pStyle w:val="paragraph"/>
      </w:pPr>
      <w:r w:rsidRPr="003C6AE0">
        <w:tab/>
        <w:t>(</w:t>
      </w:r>
      <w:r w:rsidR="0091785B">
        <w:t>e</w:t>
      </w:r>
      <w:r w:rsidRPr="003C6AE0">
        <w:t>)</w:t>
      </w:r>
      <w:r w:rsidRPr="003C6AE0">
        <w:tab/>
        <w:t xml:space="preserve">the amount of a payment </w:t>
      </w:r>
      <w:r w:rsidR="00FC4599" w:rsidRPr="003C6AE0">
        <w:t xml:space="preserve">made during the year by a </w:t>
      </w:r>
      <w:r w:rsidR="009A1ABB" w:rsidRPr="009A1ABB">
        <w:rPr>
          <w:position w:val="6"/>
          <w:sz w:val="16"/>
        </w:rPr>
        <w:t>*</w:t>
      </w:r>
      <w:r w:rsidR="00FC4599" w:rsidRPr="003C6AE0">
        <w:t>superannuation provider:</w:t>
      </w:r>
    </w:p>
    <w:p w14:paraId="358B8625" w14:textId="77777777" w:rsidR="00FC4599" w:rsidRPr="003C6AE0" w:rsidRDefault="00FC4599" w:rsidP="009A1ABB">
      <w:pPr>
        <w:pStyle w:val="paragraphsub"/>
      </w:pPr>
      <w:r w:rsidRPr="003C6AE0">
        <w:tab/>
        <w:t>(i)</w:t>
      </w:r>
      <w:r w:rsidRPr="003C6AE0">
        <w:tab/>
        <w:t>from a superannuation interest of yours; and</w:t>
      </w:r>
    </w:p>
    <w:p w14:paraId="44A61082" w14:textId="77777777" w:rsidR="00FC4599" w:rsidRPr="003C6AE0" w:rsidRDefault="00FC4599" w:rsidP="009A1ABB">
      <w:pPr>
        <w:pStyle w:val="paragraphsub"/>
      </w:pPr>
      <w:r w:rsidRPr="003C6AE0">
        <w:tab/>
        <w:t>(ii)</w:t>
      </w:r>
      <w:r w:rsidRPr="003C6AE0">
        <w:tab/>
      </w:r>
      <w:r w:rsidR="002B2636" w:rsidRPr="003C6AE0">
        <w:t xml:space="preserve">in relation to a release authority issued under </w:t>
      </w:r>
      <w:r w:rsidR="00E00BB6">
        <w:t>Division 1</w:t>
      </w:r>
      <w:r w:rsidR="00C8226B" w:rsidRPr="003C6AE0">
        <w:t xml:space="preserve">31 or 135 </w:t>
      </w:r>
      <w:r w:rsidR="002B2636" w:rsidRPr="003C6AE0">
        <w:t xml:space="preserve">in </w:t>
      </w:r>
      <w:r w:rsidR="00670A54" w:rsidRPr="003C6AE0">
        <w:t>Schedule 1</w:t>
      </w:r>
      <w:r w:rsidR="002B2636" w:rsidRPr="003C6AE0">
        <w:t xml:space="preserve"> to the </w:t>
      </w:r>
      <w:r w:rsidR="002B2636" w:rsidRPr="003C6AE0">
        <w:rPr>
          <w:i/>
        </w:rPr>
        <w:t>Taxation Administration Act 1953</w:t>
      </w:r>
      <w:r w:rsidR="00A05D6E" w:rsidRPr="003C6AE0">
        <w:t xml:space="preserve">, other than a release authority that relates to a </w:t>
      </w:r>
      <w:r w:rsidR="009A1ABB" w:rsidRPr="009A1ABB">
        <w:rPr>
          <w:position w:val="6"/>
          <w:sz w:val="16"/>
        </w:rPr>
        <w:t>*</w:t>
      </w:r>
      <w:r w:rsidR="00A05D6E" w:rsidRPr="003C6AE0">
        <w:t>first home save</w:t>
      </w:r>
      <w:r w:rsidR="00FC76C6" w:rsidRPr="003C6AE0">
        <w:t>r</w:t>
      </w:r>
      <w:r w:rsidR="00A05D6E" w:rsidRPr="003C6AE0">
        <w:t xml:space="preserve"> determination</w:t>
      </w:r>
      <w:r w:rsidR="00C20BC7" w:rsidRPr="003C6AE0">
        <w:t>;</w:t>
      </w:r>
    </w:p>
    <w:p w14:paraId="31D4279D" w14:textId="77777777" w:rsidR="002B2636" w:rsidRPr="003C6AE0" w:rsidRDefault="00A05D6E" w:rsidP="009A1ABB">
      <w:pPr>
        <w:pStyle w:val="paragraph"/>
      </w:pPr>
      <w:r w:rsidRPr="003C6AE0">
        <w:tab/>
        <w:t>(</w:t>
      </w:r>
      <w:r w:rsidR="0091785B">
        <w:t>f</w:t>
      </w:r>
      <w:r w:rsidRPr="003C6AE0">
        <w:t>)</w:t>
      </w:r>
      <w:r w:rsidRPr="003C6AE0">
        <w:tab/>
        <w:t xml:space="preserve">if you have an </w:t>
      </w:r>
      <w:r w:rsidR="009A1ABB" w:rsidRPr="009A1ABB">
        <w:rPr>
          <w:position w:val="6"/>
          <w:sz w:val="16"/>
        </w:rPr>
        <w:t>*</w:t>
      </w:r>
      <w:r w:rsidRPr="003C6AE0">
        <w:t>assessable FHSS release</w:t>
      </w:r>
      <w:r w:rsidR="00FC76C6" w:rsidRPr="003C6AE0">
        <w:t>d</w:t>
      </w:r>
      <w:r w:rsidRPr="003C6AE0">
        <w:t xml:space="preserve"> amount for the year—the amount worked out under </w:t>
      </w:r>
      <w:r w:rsidR="00E00BB6">
        <w:t>subsection (</w:t>
      </w:r>
      <w:r w:rsidRPr="003C6AE0">
        <w:t>2) of this section for the year</w:t>
      </w:r>
      <w:r w:rsidR="00FE422B" w:rsidRPr="003C6AE0">
        <w:t>;</w:t>
      </w:r>
    </w:p>
    <w:p w14:paraId="33008A74" w14:textId="77777777" w:rsidR="00631846" w:rsidRDefault="00820C7E" w:rsidP="009A1ABB">
      <w:pPr>
        <w:pStyle w:val="paragraph"/>
      </w:pPr>
      <w:r w:rsidRPr="003C6AE0">
        <w:tab/>
        <w:t>(</w:t>
      </w:r>
      <w:r w:rsidR="0091785B">
        <w:t>g</w:t>
      </w:r>
      <w:r w:rsidRPr="003C6AE0">
        <w:t>)</w:t>
      </w:r>
      <w:r w:rsidRPr="003C6AE0">
        <w:tab/>
      </w:r>
      <w:r w:rsidR="00EE3AAC">
        <w:t>if</w:t>
      </w:r>
      <w:r w:rsidR="00631846">
        <w:t>:</w:t>
      </w:r>
    </w:p>
    <w:p w14:paraId="36CC4481" w14:textId="77777777" w:rsidR="00631846" w:rsidRDefault="00631846" w:rsidP="009A1ABB">
      <w:pPr>
        <w:pStyle w:val="paragraphsub"/>
      </w:pPr>
      <w:r>
        <w:tab/>
        <w:t>(i)</w:t>
      </w:r>
      <w:r>
        <w:tab/>
      </w:r>
      <w:r w:rsidR="00EE3AAC">
        <w:t xml:space="preserve">a </w:t>
      </w:r>
      <w:r w:rsidR="009A1ABB" w:rsidRPr="009A1ABB">
        <w:rPr>
          <w:position w:val="6"/>
          <w:sz w:val="16"/>
        </w:rPr>
        <w:t>*</w:t>
      </w:r>
      <w:r w:rsidR="00EE3AAC">
        <w:t>roll</w:t>
      </w:r>
      <w:r w:rsidR="009A1ABB">
        <w:noBreakHyphen/>
      </w:r>
      <w:r w:rsidR="00EE3AAC">
        <w:t>over superannuation benefit is paid from a superannuation interest of yours during the year</w:t>
      </w:r>
      <w:r>
        <w:t>;</w:t>
      </w:r>
      <w:r w:rsidR="00EE3AAC">
        <w:t xml:space="preserve"> and</w:t>
      </w:r>
    </w:p>
    <w:p w14:paraId="556CE3D3" w14:textId="77777777" w:rsidR="00631846" w:rsidRDefault="00631846" w:rsidP="009A1ABB">
      <w:pPr>
        <w:pStyle w:val="paragraphsub"/>
      </w:pPr>
      <w:r>
        <w:tab/>
        <w:t>(ii)</w:t>
      </w:r>
      <w:r>
        <w:tab/>
      </w:r>
      <w:r w:rsidR="00EE3AAC">
        <w:t xml:space="preserve">the benefit consists, to any extent, of an </w:t>
      </w:r>
      <w:r w:rsidR="009A1ABB" w:rsidRPr="009A1ABB">
        <w:rPr>
          <w:position w:val="6"/>
          <w:sz w:val="16"/>
        </w:rPr>
        <w:t>*</w:t>
      </w:r>
      <w:r w:rsidR="00EE3AAC">
        <w:t>element untaxed in the fund</w:t>
      </w:r>
      <w:r w:rsidR="00D534D3">
        <w:t>;</w:t>
      </w:r>
    </w:p>
    <w:p w14:paraId="4D6D031F" w14:textId="77777777" w:rsidR="00EE3AAC" w:rsidRDefault="00631846" w:rsidP="009A1ABB">
      <w:pPr>
        <w:pStyle w:val="paragraph"/>
      </w:pPr>
      <w:r>
        <w:tab/>
      </w:r>
      <w:r>
        <w:tab/>
      </w:r>
      <w:r w:rsidR="00EE3AAC">
        <w:t xml:space="preserve">the amount worked out under </w:t>
      </w:r>
      <w:r w:rsidR="00E00BB6">
        <w:t>subsection (</w:t>
      </w:r>
      <w:r w:rsidR="00337F28">
        <w:t>3</w:t>
      </w:r>
      <w:r w:rsidR="00EE3AAC">
        <w:t xml:space="preserve">) </w:t>
      </w:r>
      <w:r w:rsidR="00337F28">
        <w:t>in relation to the benefit</w:t>
      </w:r>
      <w:r w:rsidR="00EE3AAC">
        <w:t>;</w:t>
      </w:r>
    </w:p>
    <w:p w14:paraId="6A1DA48F" w14:textId="77777777" w:rsidR="00FE422B" w:rsidRPr="003C6AE0" w:rsidRDefault="00FE422B" w:rsidP="009A1ABB">
      <w:pPr>
        <w:pStyle w:val="paragraph"/>
      </w:pPr>
      <w:r w:rsidRPr="003C6AE0">
        <w:tab/>
        <w:t>(</w:t>
      </w:r>
      <w:r w:rsidR="00EE3AAC">
        <w:t>h</w:t>
      </w:r>
      <w:r w:rsidRPr="003C6AE0">
        <w:t>)</w:t>
      </w:r>
      <w:r w:rsidRPr="003C6AE0">
        <w:tab/>
        <w:t>an amount prescribed by the regulations for the purposes of this paragraph in relation to the year.</w:t>
      </w:r>
    </w:p>
    <w:p w14:paraId="0E3EFC29" w14:textId="77777777" w:rsidR="008317AC" w:rsidRPr="003C6AE0" w:rsidRDefault="008317AC" w:rsidP="009A1ABB">
      <w:pPr>
        <w:pStyle w:val="SubsectionHead"/>
      </w:pPr>
      <w:r w:rsidRPr="003C6AE0">
        <w:t>FHSS released amounts</w:t>
      </w:r>
    </w:p>
    <w:p w14:paraId="215C6E30" w14:textId="77777777" w:rsidR="002B2636" w:rsidRPr="003C6AE0" w:rsidRDefault="002B2636" w:rsidP="009A1ABB">
      <w:pPr>
        <w:pStyle w:val="subsection"/>
      </w:pPr>
      <w:r w:rsidRPr="003C6AE0">
        <w:tab/>
        <w:t>(</w:t>
      </w:r>
      <w:r w:rsidR="000D5CDC" w:rsidRPr="003C6AE0">
        <w:t>2</w:t>
      </w:r>
      <w:r w:rsidRPr="003C6AE0">
        <w:t>)</w:t>
      </w:r>
      <w:r w:rsidRPr="003C6AE0">
        <w:tab/>
      </w:r>
      <w:r w:rsidR="00A05D6E" w:rsidRPr="003C6AE0">
        <w:t xml:space="preserve">For the purposes of </w:t>
      </w:r>
      <w:r w:rsidR="003648B0">
        <w:t>paragraph (</w:t>
      </w:r>
      <w:r w:rsidR="00A05D6E" w:rsidRPr="003C6AE0">
        <w:t>1)(</w:t>
      </w:r>
      <w:r w:rsidR="0091785B">
        <w:t>f</w:t>
      </w:r>
      <w:r w:rsidR="00A05D6E" w:rsidRPr="003C6AE0">
        <w:t xml:space="preserve">), the amount is </w:t>
      </w:r>
      <w:r w:rsidRPr="003C6AE0">
        <w:t>the amount worked out using the following formula:</w:t>
      </w:r>
    </w:p>
    <w:p w14:paraId="71FBF13D" w14:textId="77777777" w:rsidR="00126607" w:rsidRPr="003C6AE0" w:rsidRDefault="00000000" w:rsidP="009A1ABB">
      <w:pPr>
        <w:pStyle w:val="subsection2"/>
      </w:pPr>
      <w:r>
        <w:pict w14:anchorId="77C8B539">
          <v:shape id="_x0000_i1029" type="#_x0000_t75" style="width:319.5pt;height:39pt">
            <v:imagedata r:id="rId27" o:title=""/>
          </v:shape>
        </w:pict>
      </w:r>
    </w:p>
    <w:p w14:paraId="6962AE23" w14:textId="77777777" w:rsidR="00820C7E" w:rsidRPr="003C6AE0" w:rsidRDefault="00820C7E" w:rsidP="009A1ABB">
      <w:pPr>
        <w:pStyle w:val="SubsectionHead"/>
      </w:pPr>
      <w:r w:rsidRPr="003C6AE0">
        <w:t>Excess untaxed roll</w:t>
      </w:r>
      <w:r w:rsidR="009A1ABB">
        <w:noBreakHyphen/>
      </w:r>
      <w:r w:rsidRPr="003C6AE0">
        <w:t>over amounts</w:t>
      </w:r>
    </w:p>
    <w:p w14:paraId="09BF7406" w14:textId="77777777" w:rsidR="00EE3AAC" w:rsidRDefault="00820C7E" w:rsidP="009A1ABB">
      <w:pPr>
        <w:pStyle w:val="subsection"/>
      </w:pPr>
      <w:r w:rsidRPr="003C6AE0">
        <w:tab/>
        <w:t>(</w:t>
      </w:r>
      <w:r w:rsidR="00337F28">
        <w:t>3</w:t>
      </w:r>
      <w:r w:rsidRPr="003C6AE0">
        <w:t>)</w:t>
      </w:r>
      <w:r w:rsidRPr="003C6AE0">
        <w:tab/>
        <w:t xml:space="preserve">For the purposes of </w:t>
      </w:r>
      <w:r w:rsidR="003648B0">
        <w:t>paragraph (</w:t>
      </w:r>
      <w:r w:rsidRPr="003C6AE0">
        <w:t>1)(</w:t>
      </w:r>
      <w:r w:rsidR="004555DA">
        <w:t>g</w:t>
      </w:r>
      <w:r w:rsidRPr="003C6AE0">
        <w:t xml:space="preserve">), </w:t>
      </w:r>
      <w:r w:rsidR="00EE3AAC">
        <w:t>the amount is the amount worked out using the following formula:</w:t>
      </w:r>
    </w:p>
    <w:p w14:paraId="10D2AE99" w14:textId="77777777" w:rsidR="00820C7E" w:rsidRPr="003C6AE0" w:rsidRDefault="00D534D3" w:rsidP="009A1ABB">
      <w:pPr>
        <w:pStyle w:val="subsection2"/>
      </w:pPr>
      <w:r w:rsidRPr="00D534D3">
        <w:rPr>
          <w:position w:val="-34"/>
        </w:rPr>
        <w:object w:dxaOrig="4900" w:dyaOrig="780" w14:anchorId="69DD3428">
          <v:shape id="_x0000_i1030" type="#_x0000_t75" style="width:246pt;height:39pt" o:ole="">
            <v:imagedata r:id="rId28" o:title=""/>
          </v:shape>
          <o:OLEObject Type="Embed" ProgID="Equation.DSMT4" ShapeID="_x0000_i1030" DrawAspect="Content" ObjectID="_1757494435" r:id="rId29"/>
        </w:object>
      </w:r>
    </w:p>
    <w:p w14:paraId="7D80E1B2" w14:textId="77777777" w:rsidR="00EE3AAC" w:rsidRDefault="00EE3AAC" w:rsidP="009A1ABB">
      <w:pPr>
        <w:pStyle w:val="subsection2"/>
      </w:pPr>
      <w:r>
        <w:t>where:</w:t>
      </w:r>
    </w:p>
    <w:p w14:paraId="545F59C2" w14:textId="77777777" w:rsidR="00EE3AAC" w:rsidRDefault="00EE3AAC" w:rsidP="009A1ABB">
      <w:pPr>
        <w:pStyle w:val="Definition"/>
      </w:pPr>
      <w:r w:rsidRPr="00EE3AAC">
        <w:rPr>
          <w:b/>
          <w:i/>
        </w:rPr>
        <w:t>withheld amount</w:t>
      </w:r>
      <w:r>
        <w:t xml:space="preserve"> means:</w:t>
      </w:r>
    </w:p>
    <w:p w14:paraId="69033720" w14:textId="77777777" w:rsidR="000E793D" w:rsidRDefault="00EE3AAC" w:rsidP="009A1ABB">
      <w:pPr>
        <w:pStyle w:val="paragraph"/>
      </w:pPr>
      <w:r>
        <w:tab/>
        <w:t>(a)</w:t>
      </w:r>
      <w:r>
        <w:tab/>
        <w:t>if</w:t>
      </w:r>
      <w:r w:rsidR="000E793D">
        <w:t>:</w:t>
      </w:r>
    </w:p>
    <w:p w14:paraId="3B66A3B0" w14:textId="77777777" w:rsidR="000E793D" w:rsidRDefault="000E793D" w:rsidP="009A1ABB">
      <w:pPr>
        <w:pStyle w:val="paragraphsub"/>
      </w:pPr>
      <w:r>
        <w:tab/>
        <w:t>(i)</w:t>
      </w:r>
      <w:r>
        <w:tab/>
      </w:r>
      <w:r w:rsidR="00EE3AAC">
        <w:t xml:space="preserve">the </w:t>
      </w:r>
      <w:r w:rsidR="009A1ABB" w:rsidRPr="009A1ABB">
        <w:rPr>
          <w:position w:val="6"/>
          <w:sz w:val="16"/>
        </w:rPr>
        <w:t>*</w:t>
      </w:r>
      <w:r>
        <w:t>roll</w:t>
      </w:r>
      <w:r w:rsidR="009A1ABB">
        <w:noBreakHyphen/>
      </w:r>
      <w:r>
        <w:t xml:space="preserve">over superannuation benefit consists, to any extent, of an </w:t>
      </w:r>
      <w:r w:rsidR="009A1ABB" w:rsidRPr="009A1ABB">
        <w:rPr>
          <w:position w:val="6"/>
          <w:sz w:val="16"/>
        </w:rPr>
        <w:t>*</w:t>
      </w:r>
      <w:r>
        <w:t>excess untaxed roll</w:t>
      </w:r>
      <w:r w:rsidR="009A1ABB">
        <w:noBreakHyphen/>
      </w:r>
      <w:r>
        <w:t>over amount; and</w:t>
      </w:r>
    </w:p>
    <w:p w14:paraId="6BA26157" w14:textId="77777777" w:rsidR="000E793D" w:rsidRDefault="000E793D" w:rsidP="009A1ABB">
      <w:pPr>
        <w:pStyle w:val="paragraphsub"/>
      </w:pPr>
      <w:r>
        <w:tab/>
        <w:t>(ii)</w:t>
      </w:r>
      <w:r>
        <w:tab/>
        <w:t xml:space="preserve">an </w:t>
      </w:r>
      <w:r w:rsidR="00EE3AAC" w:rsidRPr="003C6AE0">
        <w:t xml:space="preserve">amount is withheld under </w:t>
      </w:r>
      <w:r w:rsidR="00E00BB6">
        <w:t>section 1</w:t>
      </w:r>
      <w:r w:rsidR="00EE3AAC" w:rsidRPr="003C6AE0">
        <w:t>2</w:t>
      </w:r>
      <w:r w:rsidR="009A1ABB">
        <w:noBreakHyphen/>
      </w:r>
      <w:r w:rsidR="00EE3AAC" w:rsidRPr="003C6AE0">
        <w:t xml:space="preserve">312 in Schedule 1 to the </w:t>
      </w:r>
      <w:r w:rsidR="00EE3AAC" w:rsidRPr="003C6AE0">
        <w:rPr>
          <w:i/>
        </w:rPr>
        <w:t>Taxation Administration Act 1953</w:t>
      </w:r>
      <w:r w:rsidR="00EE3AAC" w:rsidRPr="003C6AE0">
        <w:t xml:space="preserve"> from </w:t>
      </w:r>
      <w:r>
        <w:t>the</w:t>
      </w:r>
      <w:r w:rsidR="00EE3AAC" w:rsidRPr="003C6AE0">
        <w:t xml:space="preserve"> excess untaxed roll</w:t>
      </w:r>
      <w:r w:rsidR="009A1ABB">
        <w:noBreakHyphen/>
      </w:r>
      <w:r w:rsidR="00EE3AAC" w:rsidRPr="003C6AE0">
        <w:t>over amount</w:t>
      </w:r>
      <w:r>
        <w:t>:</w:t>
      </w:r>
    </w:p>
    <w:p w14:paraId="4F7D2E9B" w14:textId="77777777" w:rsidR="000E793D" w:rsidRDefault="000E793D" w:rsidP="009A1ABB">
      <w:pPr>
        <w:pStyle w:val="paragraph"/>
      </w:pPr>
      <w:r>
        <w:tab/>
      </w:r>
      <w:r>
        <w:tab/>
        <w:t>the amount withheld; or</w:t>
      </w:r>
    </w:p>
    <w:p w14:paraId="1071CEA6" w14:textId="77777777" w:rsidR="00EE3AAC" w:rsidRPr="00EE3AAC" w:rsidRDefault="000E793D" w:rsidP="009A1ABB">
      <w:pPr>
        <w:pStyle w:val="paragraph"/>
      </w:pPr>
      <w:r>
        <w:tab/>
        <w:t>(b)</w:t>
      </w:r>
      <w:r>
        <w:tab/>
        <w:t>otherwise—nil.</w:t>
      </w:r>
    </w:p>
    <w:p w14:paraId="79115DB7" w14:textId="77777777" w:rsidR="0062382A" w:rsidRPr="003C6AE0" w:rsidRDefault="0062382A" w:rsidP="009A1ABB">
      <w:pPr>
        <w:pStyle w:val="SubsectionHead"/>
      </w:pPr>
      <w:r w:rsidRPr="003C6AE0">
        <w:t>Exclusion</w:t>
      </w:r>
      <w:r w:rsidR="00842D1D" w:rsidRPr="003C6AE0">
        <w:t>s</w:t>
      </w:r>
    </w:p>
    <w:p w14:paraId="2A452427" w14:textId="77777777" w:rsidR="00842D1D" w:rsidRPr="003C6AE0" w:rsidRDefault="0062382A" w:rsidP="009A1ABB">
      <w:pPr>
        <w:pStyle w:val="subsection"/>
      </w:pPr>
      <w:r w:rsidRPr="003C6AE0">
        <w:tab/>
        <w:t>(</w:t>
      </w:r>
      <w:r w:rsidR="00337F28">
        <w:t>4</w:t>
      </w:r>
      <w:r w:rsidRPr="003C6AE0">
        <w:t>)</w:t>
      </w:r>
      <w:r w:rsidRPr="003C6AE0">
        <w:tab/>
        <w:t xml:space="preserve">Do not include in the total mentioned in </w:t>
      </w:r>
      <w:r w:rsidR="00E00BB6">
        <w:t>subsection (</w:t>
      </w:r>
      <w:r w:rsidRPr="003C6AE0">
        <w:t>1)</w:t>
      </w:r>
      <w:r w:rsidR="00842D1D" w:rsidRPr="003C6AE0">
        <w:t>:</w:t>
      </w:r>
    </w:p>
    <w:p w14:paraId="3988AA95" w14:textId="77777777" w:rsidR="0062382A" w:rsidRPr="003C6AE0" w:rsidRDefault="00842D1D" w:rsidP="009A1ABB">
      <w:pPr>
        <w:pStyle w:val="paragraph"/>
      </w:pPr>
      <w:r w:rsidRPr="003C6AE0">
        <w:tab/>
        <w:t>(a)</w:t>
      </w:r>
      <w:r w:rsidRPr="003C6AE0">
        <w:tab/>
      </w:r>
      <w:r w:rsidR="0062382A" w:rsidRPr="003C6AE0">
        <w:t xml:space="preserve">the amount of a </w:t>
      </w:r>
      <w:r w:rsidR="009A1ABB" w:rsidRPr="009A1ABB">
        <w:rPr>
          <w:position w:val="6"/>
          <w:sz w:val="16"/>
        </w:rPr>
        <w:t>*</w:t>
      </w:r>
      <w:r w:rsidR="0062382A" w:rsidRPr="003C6AE0">
        <w:t>roll</w:t>
      </w:r>
      <w:r w:rsidR="009A1ABB">
        <w:noBreakHyphen/>
      </w:r>
      <w:r w:rsidR="0062382A" w:rsidRPr="003C6AE0">
        <w:t>over superannuation benefit</w:t>
      </w:r>
      <w:r w:rsidRPr="003C6AE0">
        <w:t>; or</w:t>
      </w:r>
    </w:p>
    <w:p w14:paraId="4B04FBBB" w14:textId="77777777" w:rsidR="001C24C6" w:rsidRPr="003C6AE0" w:rsidRDefault="001C24C6" w:rsidP="009A1ABB">
      <w:pPr>
        <w:pStyle w:val="paragraph"/>
      </w:pPr>
      <w:r w:rsidRPr="003C6AE0">
        <w:tab/>
        <w:t>(</w:t>
      </w:r>
      <w:r w:rsidR="00337F28">
        <w:t>b</w:t>
      </w:r>
      <w:r w:rsidRPr="003C6AE0">
        <w:t>)</w:t>
      </w:r>
      <w:r w:rsidRPr="003C6AE0">
        <w:tab/>
        <w:t xml:space="preserve">the amount of a payment under a </w:t>
      </w:r>
      <w:r w:rsidR="009A1ABB" w:rsidRPr="009A1ABB">
        <w:rPr>
          <w:position w:val="6"/>
          <w:sz w:val="16"/>
        </w:rPr>
        <w:t>*</w:t>
      </w:r>
      <w:r w:rsidRPr="003C6AE0">
        <w:t>continuous disability policy;</w:t>
      </w:r>
      <w:r w:rsidR="002865E5">
        <w:t xml:space="preserve"> or</w:t>
      </w:r>
    </w:p>
    <w:p w14:paraId="193A1A77" w14:textId="77777777" w:rsidR="00842D1D" w:rsidRPr="003C6AE0" w:rsidRDefault="00842D1D" w:rsidP="009A1ABB">
      <w:pPr>
        <w:pStyle w:val="paragraph"/>
      </w:pPr>
      <w:r w:rsidRPr="003C6AE0">
        <w:tab/>
        <w:t>(</w:t>
      </w:r>
      <w:r w:rsidR="00337F28">
        <w:t>c</w:t>
      </w:r>
      <w:r w:rsidRPr="003C6AE0">
        <w:t>)</w:t>
      </w:r>
      <w:r w:rsidRPr="003C6AE0">
        <w:tab/>
        <w:t xml:space="preserve">an amount paid under the </w:t>
      </w:r>
      <w:r w:rsidRPr="003C6AE0">
        <w:rPr>
          <w:i/>
        </w:rPr>
        <w:t>Superannuation (Unclaimed Money and Lost Members) Act 1999</w:t>
      </w:r>
      <w:r w:rsidRPr="003C6AE0">
        <w:t>; or</w:t>
      </w:r>
    </w:p>
    <w:p w14:paraId="6515FF6D" w14:textId="77777777" w:rsidR="00842D1D" w:rsidRPr="003C6AE0" w:rsidRDefault="00842D1D" w:rsidP="009A1ABB">
      <w:pPr>
        <w:pStyle w:val="paragraph"/>
      </w:pPr>
      <w:r w:rsidRPr="003C6AE0">
        <w:tab/>
        <w:t>(</w:t>
      </w:r>
      <w:r w:rsidR="00337F28">
        <w:t>d</w:t>
      </w:r>
      <w:r w:rsidRPr="003C6AE0">
        <w:t>)</w:t>
      </w:r>
      <w:r w:rsidRPr="003C6AE0">
        <w:tab/>
        <w:t>an amount in relation to which all of the following subparagraphs apply:</w:t>
      </w:r>
    </w:p>
    <w:p w14:paraId="17F4DB48" w14:textId="77777777" w:rsidR="00842D1D" w:rsidRPr="003C6AE0" w:rsidRDefault="00400465" w:rsidP="009A1ABB">
      <w:pPr>
        <w:pStyle w:val="paragraphsub"/>
      </w:pPr>
      <w:r w:rsidRPr="003C6AE0">
        <w:tab/>
        <w:t>(i)</w:t>
      </w:r>
      <w:r w:rsidRPr="003C6AE0">
        <w:tab/>
        <w:t xml:space="preserve">the amount arose, in circumstances mentioned in one or more of the </w:t>
      </w:r>
      <w:r w:rsidR="00842D1D" w:rsidRPr="003C6AE0">
        <w:t>paragraph</w:t>
      </w:r>
      <w:r w:rsidRPr="003C6AE0">
        <w:t>s</w:t>
      </w:r>
      <w:r w:rsidR="00842D1D" w:rsidRPr="003C6AE0">
        <w:t xml:space="preserve"> of </w:t>
      </w:r>
      <w:r w:rsidR="00E00BB6">
        <w:t>subsection (</w:t>
      </w:r>
      <w:r w:rsidR="00842D1D" w:rsidRPr="003C6AE0">
        <w:t xml:space="preserve">1), </w:t>
      </w:r>
      <w:r w:rsidRPr="003C6AE0">
        <w:t>as a r</w:t>
      </w:r>
      <w:r w:rsidR="00842D1D" w:rsidRPr="003C6AE0">
        <w:t>esult of fraud or dishonesty;</w:t>
      </w:r>
    </w:p>
    <w:p w14:paraId="278D151A" w14:textId="77777777" w:rsidR="00842D1D" w:rsidRPr="003C6AE0" w:rsidRDefault="00842D1D" w:rsidP="009A1ABB">
      <w:pPr>
        <w:pStyle w:val="paragraphsub"/>
      </w:pPr>
      <w:r w:rsidRPr="003C6AE0">
        <w:tab/>
        <w:t>(ii)</w:t>
      </w:r>
      <w:r w:rsidRPr="003C6AE0">
        <w:tab/>
        <w:t>an individual has been convicted of an offence involving that fraud or dishonesty;</w:t>
      </w:r>
    </w:p>
    <w:p w14:paraId="6A6F45E8" w14:textId="77777777" w:rsidR="00842D1D" w:rsidRPr="003C6AE0" w:rsidRDefault="00842D1D" w:rsidP="009A1ABB">
      <w:pPr>
        <w:pStyle w:val="paragraphsub"/>
      </w:pPr>
      <w:r w:rsidRPr="003C6AE0">
        <w:tab/>
        <w:t>(iii)</w:t>
      </w:r>
      <w:r w:rsidRPr="003C6AE0">
        <w:tab/>
        <w:t xml:space="preserve">you notify the Commissioner in the </w:t>
      </w:r>
      <w:r w:rsidR="009A1ABB" w:rsidRPr="009A1ABB">
        <w:rPr>
          <w:position w:val="6"/>
          <w:sz w:val="16"/>
        </w:rPr>
        <w:t>*</w:t>
      </w:r>
      <w:r w:rsidRPr="003C6AE0">
        <w:t xml:space="preserve">approved form of the matters mentioned in </w:t>
      </w:r>
      <w:r w:rsidR="00E00BB6">
        <w:t>subparagraphs (</w:t>
      </w:r>
      <w:r w:rsidRPr="003C6AE0">
        <w:t>i) and (ii); or</w:t>
      </w:r>
    </w:p>
    <w:p w14:paraId="49D9CFB7" w14:textId="77777777" w:rsidR="000B2472" w:rsidRPr="003C6AE0" w:rsidRDefault="00842D1D" w:rsidP="009A1ABB">
      <w:pPr>
        <w:pStyle w:val="paragraph"/>
      </w:pPr>
      <w:r w:rsidRPr="003C6AE0">
        <w:tab/>
        <w:t>(</w:t>
      </w:r>
      <w:r w:rsidR="00337F28">
        <w:t>e</w:t>
      </w:r>
      <w:r w:rsidRPr="003C6AE0">
        <w:t>)</w:t>
      </w:r>
      <w:r w:rsidRPr="003C6AE0">
        <w:tab/>
        <w:t>a</w:t>
      </w:r>
      <w:r w:rsidR="000B2472" w:rsidRPr="003C6AE0">
        <w:t xml:space="preserve">n amount prescribed by the regulations for the purposes of this </w:t>
      </w:r>
      <w:r w:rsidRPr="003C6AE0">
        <w:t>paragraph</w:t>
      </w:r>
      <w:r w:rsidR="000B2472" w:rsidRPr="003C6AE0">
        <w:t>.</w:t>
      </w:r>
    </w:p>
    <w:p w14:paraId="440271AD" w14:textId="77777777" w:rsidR="008317AC" w:rsidRPr="003C6AE0" w:rsidRDefault="008317AC" w:rsidP="009A1ABB">
      <w:pPr>
        <w:pStyle w:val="SubsectionHead"/>
      </w:pPr>
      <w:r w:rsidRPr="003C6AE0">
        <w:lastRenderedPageBreak/>
        <w:t>Avoidance of double</w:t>
      </w:r>
      <w:r w:rsidR="009A1ABB">
        <w:noBreakHyphen/>
      </w:r>
      <w:r w:rsidRPr="003C6AE0">
        <w:t>counting</w:t>
      </w:r>
    </w:p>
    <w:p w14:paraId="2CCFDDA7" w14:textId="77777777" w:rsidR="001845C3" w:rsidRPr="003C6AE0" w:rsidRDefault="001845C3" w:rsidP="009A1ABB">
      <w:pPr>
        <w:pStyle w:val="subsection"/>
      </w:pPr>
      <w:r>
        <w:tab/>
        <w:t>(5)</w:t>
      </w:r>
      <w:r>
        <w:tab/>
        <w:t xml:space="preserve">To avoid doubt, do not include an amount, or part of an amount, in the total mentioned in </w:t>
      </w:r>
      <w:r w:rsidR="00E00BB6">
        <w:t>subsection (</w:t>
      </w:r>
      <w:r>
        <w:t>1) more than once, even i</w:t>
      </w:r>
      <w:r w:rsidRPr="003C6AE0">
        <w:t>f more than one paragraph of that subsection applies to the amount</w:t>
      </w:r>
      <w:r>
        <w:t xml:space="preserve"> or part of the amount</w:t>
      </w:r>
      <w:r w:rsidRPr="003C6AE0">
        <w:t>.</w:t>
      </w:r>
    </w:p>
    <w:p w14:paraId="3D772769" w14:textId="77777777" w:rsidR="00FB31D7" w:rsidRPr="003C6AE0" w:rsidRDefault="00FB31D7" w:rsidP="009A1ABB">
      <w:pPr>
        <w:pStyle w:val="SubsectionHead"/>
      </w:pPr>
      <w:r w:rsidRPr="003C6AE0">
        <w:t>Exclusion of interests in foreign superannuation funds</w:t>
      </w:r>
    </w:p>
    <w:p w14:paraId="1F2FB586" w14:textId="77777777" w:rsidR="00A54B79" w:rsidRDefault="00A54B79" w:rsidP="009A1ABB">
      <w:pPr>
        <w:pStyle w:val="subsection"/>
      </w:pPr>
      <w:r w:rsidRPr="003C6AE0">
        <w:tab/>
        <w:t>(</w:t>
      </w:r>
      <w:r w:rsidR="00337F28">
        <w:t>6</w:t>
      </w:r>
      <w:r w:rsidRPr="003C6AE0">
        <w:t>)</w:t>
      </w:r>
      <w:r w:rsidRPr="003C6AE0">
        <w:tab/>
      </w:r>
      <w:r w:rsidR="004A24EB" w:rsidRPr="003C6AE0">
        <w:t>Subsection (</w:t>
      </w:r>
      <w:r w:rsidR="00C20BC7" w:rsidRPr="003C6AE0">
        <w:t xml:space="preserve">1) </w:t>
      </w:r>
      <w:r w:rsidR="00BF4669" w:rsidRPr="003C6AE0">
        <w:t xml:space="preserve">does not apply in relation to a </w:t>
      </w:r>
      <w:r w:rsidR="009A1ABB" w:rsidRPr="009A1ABB">
        <w:rPr>
          <w:position w:val="6"/>
          <w:sz w:val="16"/>
        </w:rPr>
        <w:t>*</w:t>
      </w:r>
      <w:r w:rsidRPr="003C6AE0">
        <w:t xml:space="preserve">superannuation interest of yours in a </w:t>
      </w:r>
      <w:r w:rsidR="009A1ABB" w:rsidRPr="009A1ABB">
        <w:rPr>
          <w:position w:val="6"/>
          <w:sz w:val="16"/>
        </w:rPr>
        <w:t>*</w:t>
      </w:r>
      <w:r w:rsidRPr="003C6AE0">
        <w:t>superannuation plan that</w:t>
      </w:r>
      <w:r w:rsidR="00FC4599" w:rsidRPr="003C6AE0">
        <w:t xml:space="preserve"> is </w:t>
      </w:r>
      <w:r w:rsidRPr="003C6AE0">
        <w:t xml:space="preserve">a </w:t>
      </w:r>
      <w:r w:rsidR="009A1ABB" w:rsidRPr="009A1ABB">
        <w:rPr>
          <w:position w:val="6"/>
          <w:sz w:val="16"/>
        </w:rPr>
        <w:t>*</w:t>
      </w:r>
      <w:r w:rsidRPr="003C6AE0">
        <w:t>foreign superannuation fund</w:t>
      </w:r>
      <w:r w:rsidR="00FC4599" w:rsidRPr="003C6AE0">
        <w:t xml:space="preserve"> at the end of the year</w:t>
      </w:r>
      <w:r w:rsidRPr="003C6AE0">
        <w:t>.</w:t>
      </w:r>
    </w:p>
    <w:p w14:paraId="04538902" w14:textId="77777777" w:rsidR="00125206" w:rsidRPr="003C6AE0" w:rsidRDefault="00125206" w:rsidP="009A1ABB">
      <w:pPr>
        <w:pStyle w:val="subsection"/>
      </w:pPr>
      <w:r>
        <w:tab/>
        <w:t>(</w:t>
      </w:r>
      <w:r w:rsidR="00337F28">
        <w:t>7</w:t>
      </w:r>
      <w:r>
        <w:t>)</w:t>
      </w:r>
      <w:r>
        <w:tab/>
      </w:r>
      <w:r w:rsidR="00E00BB6">
        <w:t>Paragraph (</w:t>
      </w:r>
      <w:r>
        <w:t>1)(</w:t>
      </w:r>
      <w:r w:rsidR="00D534D3">
        <w:t>d</w:t>
      </w:r>
      <w:r>
        <w:t xml:space="preserve">) does not apply in relation to a </w:t>
      </w:r>
      <w:r w:rsidR="009A1ABB" w:rsidRPr="009A1ABB">
        <w:rPr>
          <w:position w:val="6"/>
          <w:sz w:val="16"/>
        </w:rPr>
        <w:t>*</w:t>
      </w:r>
      <w:r>
        <w:t xml:space="preserve">superannuation income stream that is supported by a </w:t>
      </w:r>
      <w:r w:rsidR="009A1ABB" w:rsidRPr="009A1ABB">
        <w:rPr>
          <w:position w:val="6"/>
          <w:sz w:val="16"/>
        </w:rPr>
        <w:t>*</w:t>
      </w:r>
      <w:r>
        <w:t xml:space="preserve">superannuation interest in a </w:t>
      </w:r>
      <w:r w:rsidR="009A1ABB" w:rsidRPr="009A1ABB">
        <w:rPr>
          <w:position w:val="6"/>
          <w:sz w:val="16"/>
        </w:rPr>
        <w:t>*</w:t>
      </w:r>
      <w:r>
        <w:t xml:space="preserve">superannuation plan that, at the end of the year, is a </w:t>
      </w:r>
      <w:r w:rsidR="009A1ABB" w:rsidRPr="009A1ABB">
        <w:rPr>
          <w:position w:val="6"/>
          <w:sz w:val="16"/>
        </w:rPr>
        <w:t>*</w:t>
      </w:r>
      <w:r>
        <w:t>foreign superannuation fund.</w:t>
      </w:r>
    </w:p>
    <w:p w14:paraId="13BBD577" w14:textId="77777777" w:rsidR="006474BC" w:rsidRDefault="006474BC" w:rsidP="009A1ABB">
      <w:pPr>
        <w:pStyle w:val="notetext"/>
      </w:pPr>
      <w:r w:rsidRPr="003C6AE0">
        <w:t>Note:</w:t>
      </w:r>
      <w:r w:rsidRPr="003C6AE0">
        <w:tab/>
        <w:t xml:space="preserve">The value of interests in foreign superannuation funds are not included in your total superannuation balance: see </w:t>
      </w:r>
      <w:r w:rsidR="00E00BB6">
        <w:t>paragraph 3</w:t>
      </w:r>
      <w:r w:rsidRPr="003C6AE0">
        <w:t>07</w:t>
      </w:r>
      <w:r w:rsidR="009A1ABB">
        <w:noBreakHyphen/>
      </w:r>
      <w:r w:rsidRPr="003C6AE0">
        <w:t>230(1)(a).</w:t>
      </w:r>
    </w:p>
    <w:p w14:paraId="27F8F180" w14:textId="77777777" w:rsidR="001C3652" w:rsidRPr="003C6AE0" w:rsidRDefault="006814A4" w:rsidP="009A1ABB">
      <w:pPr>
        <w:pStyle w:val="ActHead5"/>
      </w:pPr>
      <w:bookmarkStart w:id="47" w:name="_Toc146035523"/>
      <w:bookmarkStart w:id="48" w:name="_Hlk145318310"/>
      <w:r w:rsidRPr="004069AE">
        <w:rPr>
          <w:rStyle w:val="CharSectno"/>
        </w:rPr>
        <w:t>296</w:t>
      </w:r>
      <w:r w:rsidR="009A1ABB" w:rsidRPr="004069AE">
        <w:rPr>
          <w:rStyle w:val="CharSectno"/>
        </w:rPr>
        <w:noBreakHyphen/>
      </w:r>
      <w:r w:rsidRPr="004069AE">
        <w:rPr>
          <w:rStyle w:val="CharSectno"/>
        </w:rPr>
        <w:t>55</w:t>
      </w:r>
      <w:r w:rsidR="000D5CDC" w:rsidRPr="003C6AE0">
        <w:t xml:space="preserve">  Your adjusted total superannuation balance—</w:t>
      </w:r>
      <w:r w:rsidR="00FB31D7" w:rsidRPr="003C6AE0">
        <w:t xml:space="preserve">your </w:t>
      </w:r>
      <w:r w:rsidR="001C3652" w:rsidRPr="003C6AE0">
        <w:t>contributions</w:t>
      </w:r>
      <w:r w:rsidR="000D7AB1" w:rsidRPr="003C6AE0">
        <w:t xml:space="preserve"> total</w:t>
      </w:r>
      <w:bookmarkEnd w:id="47"/>
    </w:p>
    <w:bookmarkEnd w:id="48"/>
    <w:p w14:paraId="145588FB" w14:textId="77777777" w:rsidR="001C3652" w:rsidRPr="003C6AE0" w:rsidRDefault="005D429D" w:rsidP="009A1ABB">
      <w:pPr>
        <w:pStyle w:val="subsection"/>
      </w:pPr>
      <w:r w:rsidRPr="003C6AE0">
        <w:tab/>
        <w:t>(1)</w:t>
      </w:r>
      <w:r w:rsidRPr="003C6AE0">
        <w:tab/>
        <w:t xml:space="preserve">For the purposes of the definition of </w:t>
      </w:r>
      <w:r w:rsidRPr="003C6AE0">
        <w:rPr>
          <w:b/>
          <w:i/>
        </w:rPr>
        <w:t>your contributions</w:t>
      </w:r>
      <w:r w:rsidR="000D7AB1" w:rsidRPr="003C6AE0">
        <w:rPr>
          <w:b/>
          <w:i/>
        </w:rPr>
        <w:t xml:space="preserve"> total</w:t>
      </w:r>
      <w:r w:rsidRPr="003C6AE0">
        <w:t xml:space="preserve"> in section </w:t>
      </w:r>
      <w:r w:rsidR="006814A4">
        <w:t>296</w:t>
      </w:r>
      <w:r w:rsidR="009A1ABB">
        <w:noBreakHyphen/>
      </w:r>
      <w:r w:rsidR="006814A4">
        <w:t>45</w:t>
      </w:r>
      <w:r w:rsidRPr="003C6AE0">
        <w:t xml:space="preserve">, and subject to section </w:t>
      </w:r>
      <w:r w:rsidR="006814A4">
        <w:t>296</w:t>
      </w:r>
      <w:r w:rsidR="009A1ABB">
        <w:noBreakHyphen/>
      </w:r>
      <w:r w:rsidR="006814A4">
        <w:t>60</w:t>
      </w:r>
      <w:r w:rsidRPr="003C6AE0">
        <w:t xml:space="preserve">, the </w:t>
      </w:r>
      <w:r w:rsidR="000D7AB1" w:rsidRPr="003C6AE0">
        <w:t>amount</w:t>
      </w:r>
      <w:r w:rsidRPr="003C6AE0">
        <w:t xml:space="preserve"> is the total of the following amounts</w:t>
      </w:r>
      <w:r w:rsidR="001C3652" w:rsidRPr="003C6AE0">
        <w:t xml:space="preserve"> (other than an amount </w:t>
      </w:r>
      <w:r w:rsidR="00C8226B" w:rsidRPr="003C6AE0">
        <w:t xml:space="preserve">mentioned in </w:t>
      </w:r>
      <w:r w:rsidR="00E00BB6">
        <w:t>subsection (</w:t>
      </w:r>
      <w:r w:rsidR="00631846">
        <w:t>3</w:t>
      </w:r>
      <w:r w:rsidR="00C8226B" w:rsidRPr="003C6AE0">
        <w:t>)</w:t>
      </w:r>
      <w:r w:rsidR="008317AC" w:rsidRPr="003C6AE0">
        <w:t xml:space="preserve"> of this section</w:t>
      </w:r>
      <w:r w:rsidR="001C3652" w:rsidRPr="003C6AE0">
        <w:t>):</w:t>
      </w:r>
    </w:p>
    <w:p w14:paraId="3074B19E" w14:textId="77777777" w:rsidR="001C3652" w:rsidRPr="003C6AE0" w:rsidRDefault="001C3652" w:rsidP="009A1ABB">
      <w:pPr>
        <w:pStyle w:val="paragraph"/>
      </w:pPr>
      <w:r w:rsidRPr="003C6AE0">
        <w:tab/>
        <w:t>(a)</w:t>
      </w:r>
      <w:r w:rsidRPr="003C6AE0">
        <w:tab/>
        <w:t>the amount of a contribution made to a</w:t>
      </w:r>
      <w:r w:rsidR="00EE5A96" w:rsidRPr="003C6AE0">
        <w:t xml:space="preserve"> </w:t>
      </w:r>
      <w:r w:rsidR="009A1ABB" w:rsidRPr="009A1ABB">
        <w:rPr>
          <w:position w:val="6"/>
          <w:sz w:val="16"/>
        </w:rPr>
        <w:t>*</w:t>
      </w:r>
      <w:r w:rsidR="00EE5A96" w:rsidRPr="003C6AE0">
        <w:t xml:space="preserve">superannuation plan </w:t>
      </w:r>
      <w:r w:rsidRPr="003C6AE0">
        <w:t xml:space="preserve">for you during the year (see </w:t>
      </w:r>
      <w:r w:rsidR="00E00BB6">
        <w:t>subsection (</w:t>
      </w:r>
      <w:r w:rsidR="000D5CDC" w:rsidRPr="003C6AE0">
        <w:t>2</w:t>
      </w:r>
      <w:r w:rsidRPr="003C6AE0">
        <w:t>));</w:t>
      </w:r>
    </w:p>
    <w:p w14:paraId="07CEC93A" w14:textId="77777777" w:rsidR="001C3652" w:rsidRPr="003C6AE0" w:rsidRDefault="001C3652" w:rsidP="009A1ABB">
      <w:pPr>
        <w:pStyle w:val="paragraph"/>
      </w:pPr>
      <w:r w:rsidRPr="003C6AE0">
        <w:tab/>
        <w:t>(b)</w:t>
      </w:r>
      <w:r w:rsidRPr="003C6AE0">
        <w:tab/>
        <w:t xml:space="preserve">the amount of a </w:t>
      </w:r>
      <w:r w:rsidR="009A1ABB" w:rsidRPr="009A1ABB">
        <w:rPr>
          <w:position w:val="6"/>
          <w:sz w:val="16"/>
        </w:rPr>
        <w:t>*</w:t>
      </w:r>
      <w:r w:rsidRPr="003C6AE0">
        <w:t>contributions</w:t>
      </w:r>
      <w:r w:rsidR="009A1ABB">
        <w:noBreakHyphen/>
      </w:r>
      <w:r w:rsidRPr="003C6AE0">
        <w:t>splitting superannuation benefit rolled over, transferred or allotted to a</w:t>
      </w:r>
      <w:r w:rsidR="00F41A5E" w:rsidRPr="003C6AE0">
        <w:t xml:space="preserve"> </w:t>
      </w:r>
      <w:r w:rsidRPr="003C6AE0">
        <w:t>superannuation plan for your benefit during the year;</w:t>
      </w:r>
    </w:p>
    <w:p w14:paraId="230A6CD8" w14:textId="77777777" w:rsidR="001C3652" w:rsidRPr="003C6AE0" w:rsidRDefault="001C3652" w:rsidP="009A1ABB">
      <w:pPr>
        <w:pStyle w:val="paragraph"/>
      </w:pPr>
      <w:r w:rsidRPr="003C6AE0">
        <w:tab/>
        <w:t>(c)</w:t>
      </w:r>
      <w:r w:rsidRPr="003C6AE0">
        <w:tab/>
        <w:t xml:space="preserve">the amount of a </w:t>
      </w:r>
      <w:r w:rsidR="009A1ABB" w:rsidRPr="009A1ABB">
        <w:rPr>
          <w:position w:val="6"/>
          <w:sz w:val="16"/>
        </w:rPr>
        <w:t>*</w:t>
      </w:r>
      <w:r w:rsidRPr="003C6AE0">
        <w:t>family law superannuation payment that:</w:t>
      </w:r>
    </w:p>
    <w:p w14:paraId="61FE6BD7" w14:textId="77777777" w:rsidR="001C3652" w:rsidRPr="003C6AE0" w:rsidRDefault="001C3652" w:rsidP="009A1ABB">
      <w:pPr>
        <w:pStyle w:val="paragraphsub"/>
      </w:pPr>
      <w:r w:rsidRPr="003C6AE0">
        <w:tab/>
        <w:t>(i)</w:t>
      </w:r>
      <w:r w:rsidRPr="003C6AE0">
        <w:tab/>
        <w:t>is made for your benefit during the year; and</w:t>
      </w:r>
    </w:p>
    <w:p w14:paraId="787BFAFB" w14:textId="77777777" w:rsidR="001C3652" w:rsidRPr="003C6AE0" w:rsidRDefault="001C3652" w:rsidP="009A1ABB">
      <w:pPr>
        <w:pStyle w:val="paragraphsub"/>
      </w:pPr>
      <w:r w:rsidRPr="003C6AE0">
        <w:tab/>
        <w:t>(ii)</w:t>
      </w:r>
      <w:r w:rsidRPr="003C6AE0">
        <w:tab/>
        <w:t>is a transfer or roll</w:t>
      </w:r>
      <w:r w:rsidR="009A1ABB">
        <w:noBreakHyphen/>
      </w:r>
      <w:r w:rsidRPr="003C6AE0">
        <w:t>over to a superannuation plan; and</w:t>
      </w:r>
    </w:p>
    <w:p w14:paraId="47587442" w14:textId="77777777" w:rsidR="001C3652" w:rsidRPr="003C6AE0" w:rsidRDefault="001C3652" w:rsidP="009A1ABB">
      <w:pPr>
        <w:pStyle w:val="paragraphsub"/>
      </w:pPr>
      <w:r w:rsidRPr="003C6AE0">
        <w:tab/>
        <w:t>(ii)</w:t>
      </w:r>
      <w:r w:rsidRPr="003C6AE0">
        <w:tab/>
        <w:t xml:space="preserve">is made because a </w:t>
      </w:r>
      <w:r w:rsidR="009A1ABB" w:rsidRPr="009A1ABB">
        <w:rPr>
          <w:position w:val="6"/>
          <w:sz w:val="16"/>
        </w:rPr>
        <w:t>*</w:t>
      </w:r>
      <w:r w:rsidRPr="003C6AE0">
        <w:t xml:space="preserve">superannuation interest of another person is subject to a </w:t>
      </w:r>
      <w:r w:rsidR="009A1ABB" w:rsidRPr="009A1ABB">
        <w:rPr>
          <w:position w:val="6"/>
          <w:sz w:val="16"/>
        </w:rPr>
        <w:t>*</w:t>
      </w:r>
      <w:r w:rsidRPr="003C6AE0">
        <w:t>payment split;</w:t>
      </w:r>
    </w:p>
    <w:p w14:paraId="2770D23B" w14:textId="77777777" w:rsidR="001C3652" w:rsidRPr="003C6AE0" w:rsidRDefault="001C3652" w:rsidP="009A1ABB">
      <w:pPr>
        <w:pStyle w:val="paragraph"/>
      </w:pPr>
      <w:r w:rsidRPr="003C6AE0">
        <w:tab/>
        <w:t>(d)</w:t>
      </w:r>
      <w:r w:rsidRPr="003C6AE0">
        <w:tab/>
        <w:t xml:space="preserve">the </w:t>
      </w:r>
      <w:r w:rsidR="009A1ABB" w:rsidRPr="009A1ABB">
        <w:rPr>
          <w:position w:val="6"/>
          <w:sz w:val="16"/>
        </w:rPr>
        <w:t>*</w:t>
      </w:r>
      <w:r w:rsidRPr="003C6AE0">
        <w:t>total superannuation b</w:t>
      </w:r>
      <w:r w:rsidR="000F0005">
        <w:t>alance</w:t>
      </w:r>
      <w:r w:rsidRPr="003C6AE0">
        <w:t xml:space="preserve"> value, on a day during the year on which you start to be a </w:t>
      </w:r>
      <w:r w:rsidR="009A1ABB" w:rsidRPr="009A1ABB">
        <w:rPr>
          <w:position w:val="6"/>
          <w:sz w:val="16"/>
        </w:rPr>
        <w:t>*</w:t>
      </w:r>
      <w:r w:rsidRPr="003C6AE0">
        <w:t xml:space="preserve">retirement phase recipient of </w:t>
      </w:r>
      <w:r w:rsidRPr="003C6AE0">
        <w:lastRenderedPageBreak/>
        <w:t xml:space="preserve">a </w:t>
      </w:r>
      <w:r w:rsidR="009A1ABB" w:rsidRPr="009A1ABB">
        <w:rPr>
          <w:position w:val="6"/>
          <w:sz w:val="16"/>
        </w:rPr>
        <w:t>*</w:t>
      </w:r>
      <w:r w:rsidRPr="003C6AE0">
        <w:t>superannuation income stream benefit because of the death of another person, of the superannuation interest</w:t>
      </w:r>
      <w:r w:rsidR="00EF7EAF" w:rsidRPr="003C6AE0">
        <w:t xml:space="preserve"> in a superannuatio</w:t>
      </w:r>
      <w:r w:rsidR="00BF4669" w:rsidRPr="003C6AE0">
        <w:t>n</w:t>
      </w:r>
      <w:r w:rsidR="00EF7EAF" w:rsidRPr="003C6AE0">
        <w:t xml:space="preserve"> plan </w:t>
      </w:r>
      <w:r w:rsidRPr="003C6AE0">
        <w:t>that supports the superannuation income stream;</w:t>
      </w:r>
    </w:p>
    <w:p w14:paraId="2E3DFB80" w14:textId="77777777" w:rsidR="001C3652" w:rsidRPr="003C6AE0" w:rsidRDefault="001C3652" w:rsidP="009A1ABB">
      <w:pPr>
        <w:pStyle w:val="paragraph"/>
      </w:pPr>
      <w:r w:rsidRPr="003C6AE0">
        <w:tab/>
        <w:t>(e)</w:t>
      </w:r>
      <w:r w:rsidRPr="003C6AE0">
        <w:tab/>
        <w:t>the amount of a benefit that:</w:t>
      </w:r>
    </w:p>
    <w:p w14:paraId="1AE61DB7" w14:textId="77777777" w:rsidR="001C3652" w:rsidRPr="003C6AE0" w:rsidRDefault="001C3652" w:rsidP="009A1ABB">
      <w:pPr>
        <w:pStyle w:val="paragraphsub"/>
      </w:pPr>
      <w:r w:rsidRPr="003C6AE0">
        <w:tab/>
        <w:t>(i)</w:t>
      </w:r>
      <w:r w:rsidRPr="003C6AE0">
        <w:tab/>
        <w:t xml:space="preserve">is paid to a superannuation plan for your benefit during the year under an insurance policy other than a </w:t>
      </w:r>
      <w:r w:rsidR="009A1ABB" w:rsidRPr="009A1ABB">
        <w:rPr>
          <w:position w:val="6"/>
          <w:sz w:val="16"/>
        </w:rPr>
        <w:t>*</w:t>
      </w:r>
      <w:r w:rsidRPr="003C6AE0">
        <w:t>continuous disability policy; and</w:t>
      </w:r>
    </w:p>
    <w:p w14:paraId="090EC283" w14:textId="77777777" w:rsidR="001C3652" w:rsidRPr="003C6AE0" w:rsidRDefault="001C3652" w:rsidP="009A1ABB">
      <w:pPr>
        <w:pStyle w:val="paragraphsub"/>
      </w:pPr>
      <w:r w:rsidRPr="003C6AE0">
        <w:tab/>
        <w:t>(ii)</w:t>
      </w:r>
      <w:r w:rsidRPr="003C6AE0">
        <w:tab/>
        <w:t>is payable because of the death or total and permanent disability of the insured person, or because of the happening of a contingency dependent on the termination of the life of the person;</w:t>
      </w:r>
    </w:p>
    <w:p w14:paraId="1648C494" w14:textId="77777777" w:rsidR="001C3652" w:rsidRPr="003C6AE0" w:rsidRDefault="001C3652" w:rsidP="009A1ABB">
      <w:pPr>
        <w:pStyle w:val="paragraph"/>
      </w:pPr>
      <w:r w:rsidRPr="003C6AE0">
        <w:tab/>
        <w:t>(f)</w:t>
      </w:r>
      <w:r w:rsidRPr="003C6AE0">
        <w:tab/>
        <w:t xml:space="preserve">an amount allocated by the </w:t>
      </w:r>
      <w:r w:rsidR="009A1ABB" w:rsidRPr="009A1ABB">
        <w:rPr>
          <w:position w:val="6"/>
          <w:sz w:val="16"/>
        </w:rPr>
        <w:t>*</w:t>
      </w:r>
      <w:r w:rsidRPr="003C6AE0">
        <w:t xml:space="preserve">superannuation provider of a </w:t>
      </w:r>
      <w:r w:rsidR="009A1ABB" w:rsidRPr="009A1ABB">
        <w:rPr>
          <w:position w:val="6"/>
          <w:sz w:val="16"/>
        </w:rPr>
        <w:t>*</w:t>
      </w:r>
      <w:r w:rsidRPr="003C6AE0">
        <w:t>complying superannuation plan for you for the year in accordance with conditions specified by the regulations for the purposes of sub</w:t>
      </w:r>
      <w:r w:rsidR="00E00BB6">
        <w:t>section 2</w:t>
      </w:r>
      <w:r w:rsidRPr="003C6AE0">
        <w:t>91</w:t>
      </w:r>
      <w:r w:rsidR="009A1ABB">
        <w:noBreakHyphen/>
      </w:r>
      <w:r w:rsidRPr="003C6AE0">
        <w:t>25(3);</w:t>
      </w:r>
    </w:p>
    <w:p w14:paraId="00AA22F5" w14:textId="77777777" w:rsidR="001C3652" w:rsidRPr="003C6AE0" w:rsidRDefault="001C3652" w:rsidP="009A1ABB">
      <w:pPr>
        <w:pStyle w:val="paragraph"/>
      </w:pPr>
      <w:r w:rsidRPr="003C6AE0">
        <w:tab/>
        <w:t>(g)</w:t>
      </w:r>
      <w:r w:rsidRPr="003C6AE0">
        <w:tab/>
        <w:t xml:space="preserve">an amount transferred to a superannuation plan from a </w:t>
      </w:r>
      <w:r w:rsidR="009A1ABB" w:rsidRPr="009A1ABB">
        <w:rPr>
          <w:position w:val="6"/>
          <w:sz w:val="16"/>
        </w:rPr>
        <w:t>*</w:t>
      </w:r>
      <w:r w:rsidRPr="003C6AE0">
        <w:t>foreign superannuation fund for your benefit during the year;</w:t>
      </w:r>
    </w:p>
    <w:p w14:paraId="1A0BC588" w14:textId="77777777" w:rsidR="001C3652" w:rsidRPr="003C6AE0" w:rsidRDefault="001C3652" w:rsidP="009A1ABB">
      <w:pPr>
        <w:pStyle w:val="paragraph"/>
      </w:pPr>
      <w:r w:rsidRPr="003C6AE0">
        <w:tab/>
        <w:t>(h)</w:t>
      </w:r>
      <w:r w:rsidRPr="003C6AE0">
        <w:tab/>
        <w:t>the amount by which the total superannuation balance value of a superannuation interest of yours</w:t>
      </w:r>
      <w:r w:rsidR="00BF4669" w:rsidRPr="003C6AE0">
        <w:t xml:space="preserve"> in a superannuation plan</w:t>
      </w:r>
      <w:r w:rsidRPr="003C6AE0">
        <w:t xml:space="preserve"> is increased during the year as a result of:</w:t>
      </w:r>
    </w:p>
    <w:p w14:paraId="50A5B28C" w14:textId="77777777" w:rsidR="001C3652" w:rsidRPr="003C6AE0" w:rsidRDefault="001C3652" w:rsidP="009A1ABB">
      <w:pPr>
        <w:pStyle w:val="paragraphsub"/>
      </w:pPr>
      <w:r w:rsidRPr="003C6AE0">
        <w:tab/>
        <w:t>(i)</w:t>
      </w:r>
      <w:r w:rsidRPr="003C6AE0">
        <w:tab/>
        <w:t>a payment for compensation for a loss suffered as a result of fraud or dishonesty; or</w:t>
      </w:r>
    </w:p>
    <w:p w14:paraId="7FBF766A" w14:textId="77777777" w:rsidR="001C3652" w:rsidRDefault="001C3652" w:rsidP="009A1ABB">
      <w:pPr>
        <w:pStyle w:val="paragraphsub"/>
      </w:pPr>
      <w:r w:rsidRPr="003C6AE0">
        <w:tab/>
        <w:t>(ii)</w:t>
      </w:r>
      <w:r w:rsidRPr="003C6AE0">
        <w:tab/>
        <w:t>a remediation payment</w:t>
      </w:r>
      <w:r w:rsidR="008923FC" w:rsidRPr="003C6AE0">
        <w:t>;</w:t>
      </w:r>
    </w:p>
    <w:p w14:paraId="6F2EC906" w14:textId="77777777" w:rsidR="001C3652" w:rsidRPr="003C6AE0" w:rsidRDefault="001C3652" w:rsidP="009A1ABB">
      <w:pPr>
        <w:pStyle w:val="paragraph"/>
      </w:pPr>
      <w:r w:rsidRPr="003C6AE0">
        <w:tab/>
        <w:t>(</w:t>
      </w:r>
      <w:r w:rsidR="004B5089" w:rsidRPr="003C6AE0">
        <w:t>i</w:t>
      </w:r>
      <w:r w:rsidRPr="003C6AE0">
        <w:t>)</w:t>
      </w:r>
      <w:r w:rsidRPr="003C6AE0">
        <w:tab/>
        <w:t>an amount prescribed by the regulations for the purposes of this paragraph in relation to the year.</w:t>
      </w:r>
    </w:p>
    <w:p w14:paraId="70E2E995" w14:textId="77777777" w:rsidR="000D5CDC" w:rsidRPr="003C6AE0" w:rsidRDefault="000D5CDC" w:rsidP="009A1ABB">
      <w:pPr>
        <w:pStyle w:val="SubsectionHead"/>
      </w:pPr>
      <w:r w:rsidRPr="003C6AE0">
        <w:t>Concessional contributions</w:t>
      </w:r>
    </w:p>
    <w:p w14:paraId="4C27E374" w14:textId="77777777" w:rsidR="001C3652" w:rsidRPr="003C6AE0" w:rsidRDefault="001C3652" w:rsidP="009A1ABB">
      <w:pPr>
        <w:pStyle w:val="subsection"/>
      </w:pPr>
      <w:r w:rsidRPr="003C6AE0">
        <w:tab/>
        <w:t>(</w:t>
      </w:r>
      <w:r w:rsidR="000D5CDC" w:rsidRPr="003C6AE0">
        <w:t>2</w:t>
      </w:r>
      <w:r w:rsidRPr="003C6AE0">
        <w:t>)</w:t>
      </w:r>
      <w:r w:rsidRPr="003C6AE0">
        <w:tab/>
        <w:t xml:space="preserve">A reference in </w:t>
      </w:r>
      <w:r w:rsidR="003648B0">
        <w:t>paragraph (</w:t>
      </w:r>
      <w:r w:rsidR="000D5CDC" w:rsidRPr="003C6AE0">
        <w:t>1</w:t>
      </w:r>
      <w:r w:rsidRPr="003C6AE0">
        <w:t xml:space="preserve">)(a) to the amount of a contribution is taken to be a reference to the amount worked out using the following formula, if the contribution is a </w:t>
      </w:r>
      <w:r w:rsidR="009A1ABB" w:rsidRPr="009A1ABB">
        <w:rPr>
          <w:position w:val="6"/>
          <w:sz w:val="16"/>
        </w:rPr>
        <w:t>*</w:t>
      </w:r>
      <w:r w:rsidRPr="003C6AE0">
        <w:t>concessional contribution:</w:t>
      </w:r>
    </w:p>
    <w:p w14:paraId="314DA964" w14:textId="77777777" w:rsidR="001C3652" w:rsidRPr="003C6AE0" w:rsidRDefault="00EE36B5" w:rsidP="009A1ABB">
      <w:pPr>
        <w:pStyle w:val="subsection2"/>
      </w:pPr>
      <w:r w:rsidRPr="003C6AE0">
        <w:rPr>
          <w:position w:val="-10"/>
        </w:rPr>
        <w:object w:dxaOrig="4360" w:dyaOrig="420" w14:anchorId="6626C476">
          <v:shape id="_x0000_i1031" type="#_x0000_t75" style="width:217.5pt;height:21pt" o:ole="">
            <v:imagedata r:id="rId30" o:title=""/>
          </v:shape>
          <o:OLEObject Type="Embed" ProgID="Equation.DSMT4" ShapeID="_x0000_i1031" DrawAspect="Content" ObjectID="_1757494436" r:id="rId31"/>
        </w:object>
      </w:r>
    </w:p>
    <w:p w14:paraId="0B68296A" w14:textId="77777777" w:rsidR="00C8226B" w:rsidRPr="003C6AE0" w:rsidRDefault="00C8226B" w:rsidP="009A1ABB">
      <w:pPr>
        <w:pStyle w:val="SubsectionHead"/>
      </w:pPr>
      <w:r w:rsidRPr="003C6AE0">
        <w:lastRenderedPageBreak/>
        <w:t>Exclusion</w:t>
      </w:r>
      <w:r w:rsidR="00842D1D" w:rsidRPr="003C6AE0">
        <w:t>s—general</w:t>
      </w:r>
    </w:p>
    <w:p w14:paraId="360970F2" w14:textId="77777777" w:rsidR="00842D1D" w:rsidRPr="003C6AE0" w:rsidRDefault="00C8226B" w:rsidP="009A1ABB">
      <w:pPr>
        <w:pStyle w:val="subsection"/>
      </w:pPr>
      <w:r w:rsidRPr="003C6AE0">
        <w:tab/>
        <w:t>(</w:t>
      </w:r>
      <w:r w:rsidR="00631846">
        <w:t>3</w:t>
      </w:r>
      <w:r w:rsidRPr="003C6AE0">
        <w:t>)</w:t>
      </w:r>
      <w:r w:rsidRPr="003C6AE0">
        <w:tab/>
        <w:t xml:space="preserve">Do not include in the total mentioned in </w:t>
      </w:r>
      <w:r w:rsidR="00E00BB6">
        <w:t>subsection (</w:t>
      </w:r>
      <w:r w:rsidRPr="003C6AE0">
        <w:t>1)</w:t>
      </w:r>
      <w:r w:rsidR="00842D1D" w:rsidRPr="003C6AE0">
        <w:t>:</w:t>
      </w:r>
    </w:p>
    <w:p w14:paraId="233EB88D" w14:textId="77777777" w:rsidR="00C8226B" w:rsidRPr="003C6AE0" w:rsidRDefault="00842D1D" w:rsidP="009A1ABB">
      <w:pPr>
        <w:pStyle w:val="paragraph"/>
      </w:pPr>
      <w:r w:rsidRPr="003C6AE0">
        <w:tab/>
        <w:t>(a)</w:t>
      </w:r>
      <w:r w:rsidRPr="003C6AE0">
        <w:tab/>
      </w:r>
      <w:r w:rsidR="00C8226B" w:rsidRPr="003C6AE0">
        <w:t xml:space="preserve">the amount of a </w:t>
      </w:r>
      <w:r w:rsidR="009A1ABB" w:rsidRPr="009A1ABB">
        <w:rPr>
          <w:position w:val="6"/>
          <w:sz w:val="16"/>
        </w:rPr>
        <w:t>*</w:t>
      </w:r>
      <w:r w:rsidR="00C8226B" w:rsidRPr="003C6AE0">
        <w:t>roll</w:t>
      </w:r>
      <w:r w:rsidR="009A1ABB">
        <w:noBreakHyphen/>
      </w:r>
      <w:r w:rsidR="00C8226B" w:rsidRPr="003C6AE0">
        <w:t xml:space="preserve">over superannuation benefit that is paid into a </w:t>
      </w:r>
      <w:r w:rsidR="009A1ABB" w:rsidRPr="009A1ABB">
        <w:rPr>
          <w:position w:val="6"/>
          <w:sz w:val="16"/>
        </w:rPr>
        <w:t>*</w:t>
      </w:r>
      <w:r w:rsidR="00C8226B" w:rsidRPr="003C6AE0">
        <w:t>superannuation plan</w:t>
      </w:r>
      <w:r w:rsidRPr="003C6AE0">
        <w:t>; or</w:t>
      </w:r>
    </w:p>
    <w:p w14:paraId="383ABB63" w14:textId="77777777" w:rsidR="00842D1D" w:rsidRPr="003C6AE0" w:rsidRDefault="00842D1D" w:rsidP="009A1ABB">
      <w:pPr>
        <w:pStyle w:val="paragraph"/>
      </w:pPr>
      <w:r w:rsidRPr="003C6AE0">
        <w:tab/>
        <w:t>(b)</w:t>
      </w:r>
      <w:r w:rsidRPr="003C6AE0">
        <w:tab/>
        <w:t xml:space="preserve">an amount paid under the </w:t>
      </w:r>
      <w:r w:rsidRPr="003C6AE0">
        <w:rPr>
          <w:i/>
        </w:rPr>
        <w:t>Superannuation (Unclaimed Money and Lost Members) Act 1999</w:t>
      </w:r>
      <w:r w:rsidRPr="003C6AE0">
        <w:t>; or</w:t>
      </w:r>
    </w:p>
    <w:p w14:paraId="4033875A" w14:textId="77777777" w:rsidR="000D5CDC" w:rsidRPr="003C6AE0" w:rsidRDefault="00842D1D" w:rsidP="009A1ABB">
      <w:pPr>
        <w:pStyle w:val="paragraph"/>
      </w:pPr>
      <w:r w:rsidRPr="003C6AE0">
        <w:tab/>
        <w:t>(c)</w:t>
      </w:r>
      <w:r w:rsidRPr="003C6AE0">
        <w:tab/>
      </w:r>
      <w:r w:rsidR="000D5CDC" w:rsidRPr="003C6AE0">
        <w:t xml:space="preserve">an amount prescribed by the regulations for the purposes of this </w:t>
      </w:r>
      <w:r w:rsidRPr="003C6AE0">
        <w:t>paragraph</w:t>
      </w:r>
      <w:r w:rsidR="000D5CDC" w:rsidRPr="003C6AE0">
        <w:t>.</w:t>
      </w:r>
    </w:p>
    <w:p w14:paraId="13DC5EFD" w14:textId="77777777" w:rsidR="008317AC" w:rsidRPr="003C6AE0" w:rsidRDefault="008317AC" w:rsidP="009A1ABB">
      <w:pPr>
        <w:pStyle w:val="SubsectionHead"/>
      </w:pPr>
      <w:r w:rsidRPr="003C6AE0">
        <w:t>Avoidance of double</w:t>
      </w:r>
      <w:r w:rsidR="009A1ABB">
        <w:noBreakHyphen/>
      </w:r>
      <w:r w:rsidRPr="003C6AE0">
        <w:t>counting</w:t>
      </w:r>
    </w:p>
    <w:p w14:paraId="0834DAD8" w14:textId="77777777" w:rsidR="008317AC" w:rsidRPr="003C6AE0" w:rsidRDefault="00AE0172" w:rsidP="009A1ABB">
      <w:pPr>
        <w:pStyle w:val="subsection"/>
      </w:pPr>
      <w:r>
        <w:tab/>
        <w:t>(4)</w:t>
      </w:r>
      <w:r>
        <w:tab/>
        <w:t>To avoid doubt</w:t>
      </w:r>
      <w:r w:rsidR="00424F82">
        <w:t xml:space="preserve">, </w:t>
      </w:r>
      <w:r>
        <w:t>do not include an amount</w:t>
      </w:r>
      <w:r w:rsidR="001845C3">
        <w:t>, or part of an amount,</w:t>
      </w:r>
      <w:r>
        <w:t xml:space="preserve"> in the total mentioned in </w:t>
      </w:r>
      <w:r w:rsidR="00E00BB6">
        <w:t>subsection (</w:t>
      </w:r>
      <w:r>
        <w:t>1) more than once, even i</w:t>
      </w:r>
      <w:r w:rsidR="008317AC" w:rsidRPr="003C6AE0">
        <w:t>f more than one paragraph of that subsection applies to the amount</w:t>
      </w:r>
      <w:r w:rsidR="001845C3">
        <w:t xml:space="preserve"> or part of the amount</w:t>
      </w:r>
      <w:r w:rsidR="008317AC" w:rsidRPr="003C6AE0">
        <w:t>.</w:t>
      </w:r>
    </w:p>
    <w:p w14:paraId="6EBC3628" w14:textId="77777777" w:rsidR="00A54B79" w:rsidRPr="003C6AE0" w:rsidRDefault="00A54B79" w:rsidP="009A1ABB">
      <w:pPr>
        <w:pStyle w:val="SubsectionHead"/>
      </w:pPr>
      <w:r w:rsidRPr="003C6AE0">
        <w:t>Exclusion of foreign superannuation funds</w:t>
      </w:r>
    </w:p>
    <w:p w14:paraId="45768462" w14:textId="77777777" w:rsidR="00A54B79" w:rsidRPr="003C6AE0" w:rsidRDefault="00F41A5E" w:rsidP="009A1ABB">
      <w:pPr>
        <w:pStyle w:val="subsection"/>
      </w:pPr>
      <w:r w:rsidRPr="003C6AE0">
        <w:tab/>
        <w:t>(</w:t>
      </w:r>
      <w:r w:rsidR="00631846">
        <w:t>5</w:t>
      </w:r>
      <w:r w:rsidRPr="003C6AE0">
        <w:t>)</w:t>
      </w:r>
      <w:r w:rsidRPr="003C6AE0">
        <w:tab/>
      </w:r>
      <w:r w:rsidR="004A24EB" w:rsidRPr="003C6AE0">
        <w:t>Subsection (</w:t>
      </w:r>
      <w:r w:rsidR="00C20BC7" w:rsidRPr="003C6AE0">
        <w:t>1) do</w:t>
      </w:r>
      <w:r w:rsidR="00631846">
        <w:t>es</w:t>
      </w:r>
      <w:r w:rsidR="00C20BC7" w:rsidRPr="003C6AE0">
        <w:t xml:space="preserve"> not </w:t>
      </w:r>
      <w:r w:rsidR="00BF4669" w:rsidRPr="003C6AE0">
        <w:t xml:space="preserve">apply in relation to </w:t>
      </w:r>
      <w:r w:rsidRPr="003C6AE0">
        <w:t xml:space="preserve">a </w:t>
      </w:r>
      <w:r w:rsidR="009A1ABB" w:rsidRPr="009A1ABB">
        <w:rPr>
          <w:position w:val="6"/>
          <w:sz w:val="16"/>
        </w:rPr>
        <w:t>*</w:t>
      </w:r>
      <w:r w:rsidRPr="003C6AE0">
        <w:t xml:space="preserve">superannuation plan that is a </w:t>
      </w:r>
      <w:r w:rsidR="009A1ABB" w:rsidRPr="009A1ABB">
        <w:rPr>
          <w:position w:val="6"/>
          <w:sz w:val="16"/>
        </w:rPr>
        <w:t>*</w:t>
      </w:r>
      <w:r w:rsidR="00A54B79" w:rsidRPr="003C6AE0">
        <w:t>foreign superannuation fund</w:t>
      </w:r>
      <w:r w:rsidR="00BF4669" w:rsidRPr="003C6AE0">
        <w:t xml:space="preserve"> at the end of the year</w:t>
      </w:r>
      <w:r w:rsidR="00A54B79" w:rsidRPr="003C6AE0">
        <w:t>.</w:t>
      </w:r>
    </w:p>
    <w:p w14:paraId="6EC17426" w14:textId="77777777" w:rsidR="005C01D6" w:rsidRPr="003C6AE0" w:rsidRDefault="006814A4" w:rsidP="009A1ABB">
      <w:pPr>
        <w:pStyle w:val="ActHead5"/>
      </w:pPr>
      <w:bookmarkStart w:id="49" w:name="_Toc146035524"/>
      <w:bookmarkStart w:id="50" w:name="_Hlk145318311"/>
      <w:r w:rsidRPr="004069AE">
        <w:rPr>
          <w:rStyle w:val="CharSectno"/>
        </w:rPr>
        <w:t>296</w:t>
      </w:r>
      <w:r w:rsidR="009A1ABB" w:rsidRPr="004069AE">
        <w:rPr>
          <w:rStyle w:val="CharSectno"/>
        </w:rPr>
        <w:noBreakHyphen/>
      </w:r>
      <w:r w:rsidRPr="004069AE">
        <w:rPr>
          <w:rStyle w:val="CharSectno"/>
        </w:rPr>
        <w:t>60</w:t>
      </w:r>
      <w:r w:rsidR="005C01D6" w:rsidRPr="003C6AE0">
        <w:t xml:space="preserve">  Modifications</w:t>
      </w:r>
      <w:bookmarkEnd w:id="49"/>
    </w:p>
    <w:bookmarkEnd w:id="50"/>
    <w:p w14:paraId="0E91B9C3" w14:textId="77777777" w:rsidR="006075C5" w:rsidRPr="003C6AE0" w:rsidRDefault="006075C5" w:rsidP="009A1ABB">
      <w:pPr>
        <w:pStyle w:val="subsection"/>
      </w:pPr>
      <w:r w:rsidRPr="003C6AE0">
        <w:tab/>
        <w:t>(</w:t>
      </w:r>
      <w:r w:rsidR="005C01D6" w:rsidRPr="003C6AE0">
        <w:t>1</w:t>
      </w:r>
      <w:r w:rsidRPr="003C6AE0">
        <w:t>)</w:t>
      </w:r>
      <w:r w:rsidRPr="003C6AE0">
        <w:tab/>
      </w:r>
      <w:r w:rsidR="00670A54" w:rsidRPr="003C6AE0">
        <w:t>S</w:t>
      </w:r>
      <w:r w:rsidR="008317AC" w:rsidRPr="003C6AE0">
        <w:t xml:space="preserve">ection </w:t>
      </w:r>
      <w:r w:rsidR="006814A4">
        <w:t>296</w:t>
      </w:r>
      <w:r w:rsidR="009A1ABB">
        <w:noBreakHyphen/>
      </w:r>
      <w:r w:rsidR="006814A4">
        <w:t>50</w:t>
      </w:r>
      <w:r w:rsidR="008317AC" w:rsidRPr="003C6AE0">
        <w:t xml:space="preserve"> or </w:t>
      </w:r>
      <w:r w:rsidR="006814A4">
        <w:t>296</w:t>
      </w:r>
      <w:r w:rsidR="009A1ABB">
        <w:noBreakHyphen/>
      </w:r>
      <w:r w:rsidR="006814A4">
        <w:t>55</w:t>
      </w:r>
      <w:r w:rsidR="000B2472" w:rsidRPr="003C6AE0">
        <w:t xml:space="preserve"> </w:t>
      </w:r>
      <w:r w:rsidRPr="003C6AE0">
        <w:t xml:space="preserve">has effect </w:t>
      </w:r>
      <w:r w:rsidR="00EA6278" w:rsidRPr="003C6AE0">
        <w:t xml:space="preserve">in relation to an individual </w:t>
      </w:r>
      <w:r w:rsidRPr="003C6AE0">
        <w:t>subject to any modifications prescribed by the regulations</w:t>
      </w:r>
      <w:r w:rsidR="000B2472" w:rsidRPr="003C6AE0">
        <w:t xml:space="preserve"> for the purposes of this subsection</w:t>
      </w:r>
      <w:r w:rsidRPr="003C6AE0">
        <w:t>.</w:t>
      </w:r>
    </w:p>
    <w:p w14:paraId="07902D4F" w14:textId="77777777" w:rsidR="006075C5" w:rsidRPr="003C6AE0" w:rsidRDefault="006075C5" w:rsidP="009A1ABB">
      <w:pPr>
        <w:pStyle w:val="subsection"/>
      </w:pPr>
      <w:bookmarkStart w:id="51" w:name="_Hlk142404784"/>
      <w:r w:rsidRPr="003C6AE0">
        <w:tab/>
        <w:t>(</w:t>
      </w:r>
      <w:r w:rsidR="005C01D6" w:rsidRPr="003C6AE0">
        <w:t>2</w:t>
      </w:r>
      <w:r w:rsidRPr="003C6AE0">
        <w:t>)</w:t>
      </w:r>
      <w:r w:rsidRPr="003C6AE0">
        <w:tab/>
        <w:t xml:space="preserve">Regulations made for the purposes of </w:t>
      </w:r>
      <w:r w:rsidR="00E00BB6">
        <w:t>subsection (</w:t>
      </w:r>
      <w:r w:rsidR="005C01D6" w:rsidRPr="003C6AE0">
        <w:t>1</w:t>
      </w:r>
      <w:r w:rsidRPr="003C6AE0">
        <w:t xml:space="preserve">) may modify </w:t>
      </w:r>
      <w:r w:rsidR="008317AC" w:rsidRPr="003C6AE0">
        <w:t xml:space="preserve">section </w:t>
      </w:r>
      <w:r w:rsidR="006814A4">
        <w:t>296</w:t>
      </w:r>
      <w:r w:rsidR="009A1ABB">
        <w:noBreakHyphen/>
      </w:r>
      <w:r w:rsidR="006814A4">
        <w:t>50</w:t>
      </w:r>
      <w:r w:rsidR="008317AC" w:rsidRPr="003C6AE0">
        <w:t xml:space="preserve"> or </w:t>
      </w:r>
      <w:r w:rsidR="006814A4">
        <w:t>296</w:t>
      </w:r>
      <w:r w:rsidR="009A1ABB">
        <w:noBreakHyphen/>
      </w:r>
      <w:r w:rsidR="006814A4">
        <w:t>55</w:t>
      </w:r>
      <w:r w:rsidRPr="003C6AE0">
        <w:t xml:space="preserve"> </w:t>
      </w:r>
      <w:r w:rsidR="00EA6278" w:rsidRPr="003C6AE0">
        <w:t xml:space="preserve">in relation to an individual </w:t>
      </w:r>
      <w:r w:rsidRPr="003C6AE0">
        <w:t>in different ways</w:t>
      </w:r>
      <w:r w:rsidR="000B2472" w:rsidRPr="003C6AE0">
        <w:t xml:space="preserve"> </w:t>
      </w:r>
      <w:r w:rsidRPr="003C6AE0">
        <w:t>depending on any of the following matters:</w:t>
      </w:r>
    </w:p>
    <w:p w14:paraId="4126DD68" w14:textId="77777777" w:rsidR="006075C5" w:rsidRPr="003C6AE0" w:rsidRDefault="006075C5" w:rsidP="009A1ABB">
      <w:pPr>
        <w:pStyle w:val="paragraph"/>
      </w:pPr>
      <w:r w:rsidRPr="003C6AE0">
        <w:tab/>
        <w:t>(a)</w:t>
      </w:r>
      <w:r w:rsidRPr="003C6AE0">
        <w:tab/>
        <w:t xml:space="preserve">the </w:t>
      </w:r>
      <w:r w:rsidR="004D4A29" w:rsidRPr="003C6AE0">
        <w:t>individual</w:t>
      </w:r>
      <w:r w:rsidRPr="003C6AE0">
        <w:t xml:space="preserve"> to whom the </w:t>
      </w:r>
      <w:r w:rsidR="00EA6278" w:rsidRPr="003C6AE0">
        <w:t>modification relates</w:t>
      </w:r>
      <w:r w:rsidRPr="003C6AE0">
        <w:t>;</w:t>
      </w:r>
    </w:p>
    <w:p w14:paraId="0B08B0FB" w14:textId="77777777" w:rsidR="00523622" w:rsidRPr="003C6AE0" w:rsidRDefault="00523622" w:rsidP="009A1ABB">
      <w:pPr>
        <w:pStyle w:val="paragraph"/>
      </w:pPr>
      <w:r w:rsidRPr="003C6AE0">
        <w:tab/>
        <w:t>(b)</w:t>
      </w:r>
      <w:r w:rsidRPr="003C6AE0">
        <w:tab/>
        <w:t xml:space="preserve">whether </w:t>
      </w:r>
      <w:r w:rsidR="005668B7" w:rsidRPr="003C6AE0">
        <w:t xml:space="preserve">a </w:t>
      </w:r>
      <w:r w:rsidR="009A1ABB" w:rsidRPr="009A1ABB">
        <w:rPr>
          <w:position w:val="6"/>
          <w:sz w:val="16"/>
        </w:rPr>
        <w:t>*</w:t>
      </w:r>
      <w:r w:rsidRPr="003C6AE0">
        <w:t>superannuation interest</w:t>
      </w:r>
      <w:r w:rsidR="005668B7" w:rsidRPr="003C6AE0">
        <w:t xml:space="preserve"> </w:t>
      </w:r>
      <w:r w:rsidRPr="003C6AE0">
        <w:t xml:space="preserve">is in the </w:t>
      </w:r>
      <w:r w:rsidR="009A1ABB" w:rsidRPr="009A1ABB">
        <w:rPr>
          <w:position w:val="6"/>
          <w:sz w:val="16"/>
        </w:rPr>
        <w:t>*</w:t>
      </w:r>
      <w:r w:rsidRPr="003C6AE0">
        <w:t>retirement phase;</w:t>
      </w:r>
    </w:p>
    <w:p w14:paraId="677A4A9F" w14:textId="77777777" w:rsidR="00523622" w:rsidRPr="003C6AE0" w:rsidRDefault="00523622" w:rsidP="009A1ABB">
      <w:pPr>
        <w:pStyle w:val="paragraph"/>
      </w:pPr>
      <w:r w:rsidRPr="003C6AE0">
        <w:tab/>
        <w:t>(c)</w:t>
      </w:r>
      <w:r w:rsidRPr="003C6AE0">
        <w:tab/>
        <w:t xml:space="preserve">whether </w:t>
      </w:r>
      <w:r w:rsidR="005668B7" w:rsidRPr="003C6AE0">
        <w:t>a</w:t>
      </w:r>
      <w:r w:rsidRPr="003C6AE0">
        <w:t xml:space="preserve"> superannuation interest</w:t>
      </w:r>
      <w:r w:rsidR="005668B7" w:rsidRPr="003C6AE0">
        <w:t xml:space="preserve"> </w:t>
      </w:r>
      <w:r w:rsidR="00631846">
        <w:t>i</w:t>
      </w:r>
      <w:r w:rsidRPr="003C6AE0">
        <w:t xml:space="preserve">s a </w:t>
      </w:r>
      <w:r w:rsidR="009A1ABB" w:rsidRPr="009A1ABB">
        <w:rPr>
          <w:position w:val="6"/>
          <w:sz w:val="16"/>
        </w:rPr>
        <w:t>*</w:t>
      </w:r>
      <w:r w:rsidRPr="003C6AE0">
        <w:t>defined benefit interest;</w:t>
      </w:r>
    </w:p>
    <w:p w14:paraId="598DB3DD" w14:textId="77777777" w:rsidR="00523622" w:rsidRPr="003C6AE0" w:rsidRDefault="00523622" w:rsidP="009A1ABB">
      <w:pPr>
        <w:pStyle w:val="paragraph"/>
      </w:pPr>
      <w:r w:rsidRPr="003C6AE0">
        <w:tab/>
        <w:t>(d)</w:t>
      </w:r>
      <w:r w:rsidRPr="003C6AE0">
        <w:tab/>
      </w:r>
      <w:r w:rsidR="00631846">
        <w:t>a</w:t>
      </w:r>
      <w:r w:rsidRPr="003C6AE0">
        <w:t xml:space="preserve"> </w:t>
      </w:r>
      <w:r w:rsidR="009A1ABB" w:rsidRPr="009A1ABB">
        <w:rPr>
          <w:position w:val="6"/>
          <w:sz w:val="16"/>
        </w:rPr>
        <w:t>*</w:t>
      </w:r>
      <w:r w:rsidRPr="003C6AE0">
        <w:t>superannuation income stream;</w:t>
      </w:r>
    </w:p>
    <w:p w14:paraId="2C3A1A06" w14:textId="77777777" w:rsidR="006075C5" w:rsidRPr="003C6AE0" w:rsidRDefault="006075C5" w:rsidP="009A1ABB">
      <w:pPr>
        <w:pStyle w:val="paragraph"/>
      </w:pPr>
      <w:r w:rsidRPr="003C6AE0">
        <w:tab/>
        <w:t>(</w:t>
      </w:r>
      <w:r w:rsidR="005668B7" w:rsidRPr="003C6AE0">
        <w:t>e</w:t>
      </w:r>
      <w:r w:rsidRPr="003C6AE0">
        <w:t>)</w:t>
      </w:r>
      <w:r w:rsidRPr="003C6AE0">
        <w:tab/>
      </w:r>
      <w:r w:rsidR="00631846">
        <w:t>a</w:t>
      </w:r>
      <w:r w:rsidRPr="003C6AE0">
        <w:t xml:space="preserve"> </w:t>
      </w:r>
      <w:r w:rsidR="009A1ABB" w:rsidRPr="009A1ABB">
        <w:rPr>
          <w:position w:val="6"/>
          <w:sz w:val="16"/>
        </w:rPr>
        <w:t>*</w:t>
      </w:r>
      <w:r w:rsidRPr="003C6AE0">
        <w:t>superannuation plan;</w:t>
      </w:r>
    </w:p>
    <w:p w14:paraId="4C0531DE" w14:textId="77777777" w:rsidR="006075C5" w:rsidRPr="003C6AE0" w:rsidRDefault="006075C5" w:rsidP="009A1ABB">
      <w:pPr>
        <w:pStyle w:val="paragraph"/>
      </w:pPr>
      <w:r w:rsidRPr="003C6AE0">
        <w:lastRenderedPageBreak/>
        <w:tab/>
        <w:t>(</w:t>
      </w:r>
      <w:r w:rsidR="005668B7" w:rsidRPr="003C6AE0">
        <w:t>f</w:t>
      </w:r>
      <w:r w:rsidRPr="003C6AE0">
        <w:t>)</w:t>
      </w:r>
      <w:r w:rsidRPr="003C6AE0">
        <w:tab/>
        <w:t xml:space="preserve">the </w:t>
      </w:r>
      <w:r w:rsidR="009A1ABB" w:rsidRPr="009A1ABB">
        <w:rPr>
          <w:position w:val="6"/>
          <w:sz w:val="16"/>
        </w:rPr>
        <w:t>*</w:t>
      </w:r>
      <w:r w:rsidRPr="003C6AE0">
        <w:t xml:space="preserve">superannuation provider in relation to </w:t>
      </w:r>
      <w:r w:rsidR="005668B7" w:rsidRPr="003C6AE0">
        <w:t xml:space="preserve">a </w:t>
      </w:r>
      <w:r w:rsidRPr="003C6AE0">
        <w:t>superannuation plan;</w:t>
      </w:r>
    </w:p>
    <w:p w14:paraId="7E56FBBE" w14:textId="77777777" w:rsidR="006075C5" w:rsidRPr="003C6AE0" w:rsidRDefault="006075C5" w:rsidP="009A1ABB">
      <w:pPr>
        <w:pStyle w:val="paragraph"/>
      </w:pPr>
      <w:r w:rsidRPr="003C6AE0">
        <w:tab/>
        <w:t>(</w:t>
      </w:r>
      <w:r w:rsidR="005668B7" w:rsidRPr="003C6AE0">
        <w:t>g</w:t>
      </w:r>
      <w:r w:rsidRPr="003C6AE0">
        <w:t>)</w:t>
      </w:r>
      <w:r w:rsidRPr="003C6AE0">
        <w:tab/>
        <w:t>any other matter.</w:t>
      </w:r>
    </w:p>
    <w:p w14:paraId="6A04B004" w14:textId="77777777" w:rsidR="006075C5" w:rsidRPr="003C6AE0" w:rsidRDefault="006075C5" w:rsidP="009A1ABB">
      <w:pPr>
        <w:pStyle w:val="subsection"/>
      </w:pPr>
      <w:r w:rsidRPr="003C6AE0">
        <w:tab/>
        <w:t>(</w:t>
      </w:r>
      <w:r w:rsidR="005C01D6" w:rsidRPr="003C6AE0">
        <w:t>3</w:t>
      </w:r>
      <w:r w:rsidRPr="003C6AE0">
        <w:t>)</w:t>
      </w:r>
      <w:r w:rsidRPr="003C6AE0">
        <w:tab/>
        <w:t xml:space="preserve">Regulations made for the purposes of </w:t>
      </w:r>
      <w:r w:rsidR="00E00BB6">
        <w:t>subsection (</w:t>
      </w:r>
      <w:r w:rsidR="005C01D6" w:rsidRPr="003C6AE0">
        <w:t>1</w:t>
      </w:r>
      <w:r w:rsidRPr="003C6AE0">
        <w:t>) may specify circumstances in which</w:t>
      </w:r>
      <w:r w:rsidR="00EA6278" w:rsidRPr="003C6AE0">
        <w:t xml:space="preserve"> </w:t>
      </w:r>
      <w:r w:rsidR="00C20BC7" w:rsidRPr="003C6AE0">
        <w:t>your</w:t>
      </w:r>
      <w:r w:rsidR="00D50782" w:rsidRPr="003C6AE0">
        <w:t xml:space="preserve"> withdrawals</w:t>
      </w:r>
      <w:r w:rsidR="000D7AB1" w:rsidRPr="003C6AE0">
        <w:t xml:space="preserve"> total</w:t>
      </w:r>
      <w:r w:rsidR="00D50782" w:rsidRPr="003C6AE0">
        <w:t xml:space="preserve"> </w:t>
      </w:r>
      <w:r w:rsidR="00CA13B7" w:rsidRPr="003C6AE0">
        <w:t>or your contributions</w:t>
      </w:r>
      <w:r w:rsidR="000D7AB1" w:rsidRPr="003C6AE0">
        <w:t xml:space="preserve"> total</w:t>
      </w:r>
      <w:r w:rsidR="00CA13B7" w:rsidRPr="003C6AE0">
        <w:t xml:space="preserve"> </w:t>
      </w:r>
      <w:r w:rsidR="00D50782" w:rsidRPr="003C6AE0">
        <w:t xml:space="preserve">is </w:t>
      </w:r>
      <w:r w:rsidRPr="003C6AE0">
        <w:t>nil.</w:t>
      </w:r>
    </w:p>
    <w:p w14:paraId="50E17D5E" w14:textId="77777777" w:rsidR="006075C5" w:rsidRPr="003C6AE0" w:rsidRDefault="006075C5" w:rsidP="009A1ABB">
      <w:pPr>
        <w:pStyle w:val="subsection"/>
      </w:pPr>
      <w:r w:rsidRPr="003C6AE0">
        <w:tab/>
        <w:t>(</w:t>
      </w:r>
      <w:r w:rsidR="005C01D6" w:rsidRPr="003C6AE0">
        <w:t>4</w:t>
      </w:r>
      <w:r w:rsidRPr="003C6AE0">
        <w:t>)</w:t>
      </w:r>
      <w:r w:rsidRPr="003C6AE0">
        <w:tab/>
      </w:r>
      <w:r w:rsidR="004A24EB" w:rsidRPr="003C6AE0">
        <w:t>Subsections (</w:t>
      </w:r>
      <w:r w:rsidR="005C01D6" w:rsidRPr="003C6AE0">
        <w:t>2</w:t>
      </w:r>
      <w:r w:rsidRPr="003C6AE0">
        <w:t>) and (</w:t>
      </w:r>
      <w:r w:rsidR="005C01D6" w:rsidRPr="003C6AE0">
        <w:t>3</w:t>
      </w:r>
      <w:r w:rsidRPr="003C6AE0">
        <w:t xml:space="preserve">) do not limit </w:t>
      </w:r>
      <w:r w:rsidR="006347FE" w:rsidRPr="003C6AE0">
        <w:t>the</w:t>
      </w:r>
      <w:r w:rsidRPr="003C6AE0">
        <w:t xml:space="preserve"> regulation</w:t>
      </w:r>
      <w:r w:rsidR="006347FE" w:rsidRPr="003C6AE0">
        <w:t>s</w:t>
      </w:r>
      <w:r w:rsidRPr="003C6AE0">
        <w:t xml:space="preserve"> that may be made for the purposes</w:t>
      </w:r>
      <w:r w:rsidR="0062382A" w:rsidRPr="003C6AE0">
        <w:t xml:space="preserve"> of</w:t>
      </w:r>
      <w:r w:rsidRPr="003C6AE0">
        <w:t xml:space="preserve"> </w:t>
      </w:r>
      <w:r w:rsidR="00E00BB6">
        <w:t>subsection (</w:t>
      </w:r>
      <w:r w:rsidR="005C01D6" w:rsidRPr="003C6AE0">
        <w:t>1</w:t>
      </w:r>
      <w:r w:rsidRPr="003C6AE0">
        <w:t>).</w:t>
      </w:r>
      <w:bookmarkEnd w:id="51"/>
    </w:p>
    <w:p w14:paraId="759358E9" w14:textId="77777777" w:rsidR="00571652" w:rsidRPr="003C6AE0" w:rsidRDefault="00E00BB6" w:rsidP="009A1ABB">
      <w:pPr>
        <w:pStyle w:val="ActHead4"/>
      </w:pPr>
      <w:bookmarkStart w:id="52" w:name="_Toc146035525"/>
      <w:r w:rsidRPr="004069AE">
        <w:rPr>
          <w:rStyle w:val="CharSubdNo"/>
        </w:rPr>
        <w:t>Subdivision 2</w:t>
      </w:r>
      <w:bookmarkStart w:id="53" w:name="_Hlk145318277"/>
      <w:r w:rsidR="00571652" w:rsidRPr="004069AE">
        <w:rPr>
          <w:rStyle w:val="CharSubdNo"/>
        </w:rPr>
        <w:t>96</w:t>
      </w:r>
      <w:r w:rsidR="009A1ABB" w:rsidRPr="004069AE">
        <w:rPr>
          <w:rStyle w:val="CharSubdNo"/>
        </w:rPr>
        <w:noBreakHyphen/>
      </w:r>
      <w:r w:rsidR="00907E88" w:rsidRPr="004069AE">
        <w:rPr>
          <w:rStyle w:val="CharSubdNo"/>
        </w:rPr>
        <w:t>C</w:t>
      </w:r>
      <w:r w:rsidR="00571652" w:rsidRPr="003C6AE0">
        <w:t>—</w:t>
      </w:r>
      <w:r w:rsidR="00631846" w:rsidRPr="004069AE">
        <w:rPr>
          <w:rStyle w:val="CharSubdText"/>
        </w:rPr>
        <w:t>Transfer</w:t>
      </w:r>
      <w:r w:rsidR="00091521" w:rsidRPr="004069AE">
        <w:rPr>
          <w:rStyle w:val="CharSubdText"/>
        </w:rPr>
        <w:t>r</w:t>
      </w:r>
      <w:r w:rsidR="00631846" w:rsidRPr="004069AE">
        <w:rPr>
          <w:rStyle w:val="CharSubdText"/>
        </w:rPr>
        <w:t>able negative superannuation earnings</w:t>
      </w:r>
      <w:bookmarkEnd w:id="52"/>
    </w:p>
    <w:p w14:paraId="30C6D3B6" w14:textId="77777777" w:rsidR="00907E88" w:rsidRDefault="00571652" w:rsidP="009A1ABB">
      <w:pPr>
        <w:pStyle w:val="ActHead4"/>
      </w:pPr>
      <w:bookmarkStart w:id="54" w:name="_Toc146035526"/>
      <w:bookmarkEnd w:id="53"/>
      <w:r w:rsidRPr="003C6AE0">
        <w:t xml:space="preserve">Guide to </w:t>
      </w:r>
      <w:r w:rsidR="00E00BB6">
        <w:t>Subdivision 2</w:t>
      </w:r>
      <w:r w:rsidRPr="003C6AE0">
        <w:t>96</w:t>
      </w:r>
      <w:r w:rsidR="009A1ABB">
        <w:noBreakHyphen/>
      </w:r>
      <w:r w:rsidR="00907E88">
        <w:t>C</w:t>
      </w:r>
      <w:bookmarkEnd w:id="54"/>
    </w:p>
    <w:p w14:paraId="56B4CAB4" w14:textId="77777777" w:rsidR="00571652" w:rsidRPr="003C6AE0" w:rsidRDefault="00571652" w:rsidP="009A1ABB">
      <w:pPr>
        <w:pStyle w:val="ActHead5"/>
      </w:pPr>
      <w:bookmarkStart w:id="55" w:name="_Toc146035527"/>
      <w:r w:rsidRPr="004069AE">
        <w:rPr>
          <w:rStyle w:val="CharSectno"/>
        </w:rPr>
        <w:t>296</w:t>
      </w:r>
      <w:r w:rsidR="009A1ABB" w:rsidRPr="004069AE">
        <w:rPr>
          <w:rStyle w:val="CharSectno"/>
        </w:rPr>
        <w:noBreakHyphen/>
      </w:r>
      <w:r w:rsidR="006814A4" w:rsidRPr="004069AE">
        <w:rPr>
          <w:rStyle w:val="CharSectno"/>
        </w:rPr>
        <w:t>100</w:t>
      </w:r>
      <w:r w:rsidRPr="003C6AE0">
        <w:t xml:space="preserve">  What this Subdivision is about</w:t>
      </w:r>
      <w:bookmarkEnd w:id="55"/>
    </w:p>
    <w:p w14:paraId="70D13035" w14:textId="77777777" w:rsidR="00571652" w:rsidRDefault="00571652" w:rsidP="009A1ABB">
      <w:pPr>
        <w:pStyle w:val="SOText"/>
      </w:pPr>
      <w:r>
        <w:t xml:space="preserve">Your superannuation earnings </w:t>
      </w:r>
      <w:r w:rsidR="001D4B60">
        <w:t>for an income year are reduced by losses from previous years.</w:t>
      </w:r>
    </w:p>
    <w:p w14:paraId="243352C6" w14:textId="77777777" w:rsidR="00571652" w:rsidRPr="003C6AE0" w:rsidRDefault="00571652" w:rsidP="009A1ABB">
      <w:pPr>
        <w:pStyle w:val="TofSectsHeading"/>
      </w:pPr>
      <w:r w:rsidRPr="003C6AE0">
        <w:t>Table of sections</w:t>
      </w:r>
    </w:p>
    <w:p w14:paraId="5FFB3099" w14:textId="77777777" w:rsidR="00093274" w:rsidRPr="003C6AE0" w:rsidRDefault="00093274" w:rsidP="009A1ABB">
      <w:pPr>
        <w:pStyle w:val="TofSectsGroupHeading"/>
      </w:pPr>
      <w:bookmarkStart w:id="56" w:name="_Hlk145318312"/>
      <w:r w:rsidRPr="003C6AE0">
        <w:t>Operative provisions</w:t>
      </w:r>
    </w:p>
    <w:p w14:paraId="4284400A" w14:textId="77777777" w:rsidR="00093274" w:rsidRPr="003C6AE0" w:rsidRDefault="00093274" w:rsidP="009A1ABB">
      <w:pPr>
        <w:pStyle w:val="TofSectsSection"/>
      </w:pPr>
      <w:r w:rsidRPr="00E00BB6">
        <w:t>296</w:t>
      </w:r>
      <w:r w:rsidR="009A1ABB">
        <w:noBreakHyphen/>
      </w:r>
      <w:r w:rsidRPr="00E00BB6">
        <w:t>105</w:t>
      </w:r>
      <w:r>
        <w:tab/>
      </w:r>
      <w:r w:rsidRPr="003C6AE0">
        <w:t>Your transferrable negative superannuation earnings</w:t>
      </w:r>
      <w:r>
        <w:t xml:space="preserve"> and unapplied transferrable negative superannuation earnings</w:t>
      </w:r>
    </w:p>
    <w:p w14:paraId="66998D08" w14:textId="77777777" w:rsidR="00093274" w:rsidRPr="004A24EB" w:rsidRDefault="00093274" w:rsidP="009A1ABB">
      <w:pPr>
        <w:pStyle w:val="TofSectsSection"/>
      </w:pPr>
      <w:r w:rsidRPr="00E00BB6">
        <w:t>296</w:t>
      </w:r>
      <w:r w:rsidR="009A1ABB">
        <w:noBreakHyphen/>
      </w:r>
      <w:r w:rsidRPr="00E00BB6">
        <w:t>110</w:t>
      </w:r>
      <w:r>
        <w:tab/>
      </w:r>
      <w:r w:rsidRPr="004A24EB">
        <w:t>Applying transferrable negative superannuation earnings</w:t>
      </w:r>
    </w:p>
    <w:p w14:paraId="2BC45E19" w14:textId="77777777" w:rsidR="00571652" w:rsidRPr="003C6AE0" w:rsidRDefault="00571652" w:rsidP="009A1ABB">
      <w:pPr>
        <w:pStyle w:val="ActHead4"/>
      </w:pPr>
      <w:bookmarkStart w:id="57" w:name="_Toc146035528"/>
      <w:r w:rsidRPr="003C6AE0">
        <w:t>Operative provisions</w:t>
      </w:r>
      <w:bookmarkEnd w:id="57"/>
    </w:p>
    <w:p w14:paraId="275AB808" w14:textId="77777777" w:rsidR="003567BA" w:rsidRPr="003C6AE0" w:rsidRDefault="006814A4" w:rsidP="009A1ABB">
      <w:pPr>
        <w:pStyle w:val="ActHead5"/>
      </w:pPr>
      <w:bookmarkStart w:id="58" w:name="_Toc146035529"/>
      <w:bookmarkStart w:id="59" w:name="_Hlk145318313"/>
      <w:bookmarkEnd w:id="56"/>
      <w:r w:rsidRPr="004069AE">
        <w:rPr>
          <w:rStyle w:val="CharSectno"/>
        </w:rPr>
        <w:t>296</w:t>
      </w:r>
      <w:r w:rsidR="009A1ABB" w:rsidRPr="004069AE">
        <w:rPr>
          <w:rStyle w:val="CharSectno"/>
        </w:rPr>
        <w:noBreakHyphen/>
      </w:r>
      <w:r w:rsidRPr="004069AE">
        <w:rPr>
          <w:rStyle w:val="CharSectno"/>
        </w:rPr>
        <w:t>105</w:t>
      </w:r>
      <w:r w:rsidR="00263F98" w:rsidRPr="003C6AE0">
        <w:t xml:space="preserve">  </w:t>
      </w:r>
      <w:r w:rsidR="00C34E85" w:rsidRPr="003C6AE0">
        <w:t xml:space="preserve">Your </w:t>
      </w:r>
      <w:r w:rsidR="00216BA1" w:rsidRPr="003C6AE0">
        <w:t xml:space="preserve">transferrable </w:t>
      </w:r>
      <w:r w:rsidR="00C34E85" w:rsidRPr="003C6AE0">
        <w:t>n</w:t>
      </w:r>
      <w:r w:rsidR="00263F98" w:rsidRPr="003C6AE0">
        <w:t xml:space="preserve">egative </w:t>
      </w:r>
      <w:r w:rsidR="00C34E85" w:rsidRPr="003C6AE0">
        <w:t xml:space="preserve">superannuation </w:t>
      </w:r>
      <w:r w:rsidR="00263F98" w:rsidRPr="003C6AE0">
        <w:t>earnings</w:t>
      </w:r>
      <w:r w:rsidR="00BC3524">
        <w:t xml:space="preserve"> and unapplied transferrable negative superannuation earnings</w:t>
      </w:r>
      <w:bookmarkEnd w:id="58"/>
    </w:p>
    <w:bookmarkEnd w:id="59"/>
    <w:p w14:paraId="5E52C14D" w14:textId="77777777" w:rsidR="00736E35" w:rsidRPr="003C6AE0" w:rsidRDefault="00736E35" w:rsidP="009A1ABB">
      <w:pPr>
        <w:pStyle w:val="subsection"/>
      </w:pPr>
      <w:r w:rsidRPr="003C6AE0">
        <w:tab/>
      </w:r>
      <w:r w:rsidR="00887653">
        <w:t>(1)</w:t>
      </w:r>
      <w:r w:rsidRPr="003C6AE0">
        <w:tab/>
      </w:r>
      <w:r w:rsidR="009D0D3E" w:rsidRPr="003C6AE0">
        <w:t xml:space="preserve">You have </w:t>
      </w:r>
      <w:r w:rsidR="00216BA1" w:rsidRPr="003C6AE0">
        <w:rPr>
          <w:b/>
          <w:i/>
        </w:rPr>
        <w:t xml:space="preserve">transferrable </w:t>
      </w:r>
      <w:r w:rsidR="009D0D3E" w:rsidRPr="003C6AE0">
        <w:rPr>
          <w:b/>
          <w:i/>
        </w:rPr>
        <w:t>negative superannuation earnings</w:t>
      </w:r>
      <w:r w:rsidR="009D0D3E" w:rsidRPr="003C6AE0">
        <w:t xml:space="preserve"> for an income year i</w:t>
      </w:r>
      <w:r w:rsidRPr="003C6AE0">
        <w:t>f:</w:t>
      </w:r>
    </w:p>
    <w:p w14:paraId="27CEA23B" w14:textId="77777777" w:rsidR="00736E35" w:rsidRPr="003C6AE0" w:rsidRDefault="00736E35" w:rsidP="009A1ABB">
      <w:pPr>
        <w:pStyle w:val="paragraph"/>
      </w:pPr>
      <w:r w:rsidRPr="003C6AE0">
        <w:tab/>
        <w:t>(a)</w:t>
      </w:r>
      <w:r w:rsidRPr="003C6AE0">
        <w:tab/>
      </w:r>
      <w:r w:rsidR="00137069" w:rsidRPr="003C6AE0">
        <w:t>the amount of your</w:t>
      </w:r>
      <w:r w:rsidRPr="003C6AE0">
        <w:t xml:space="preserve"> </w:t>
      </w:r>
      <w:r w:rsidR="009A1ABB" w:rsidRPr="009A1ABB">
        <w:rPr>
          <w:position w:val="6"/>
          <w:sz w:val="16"/>
        </w:rPr>
        <w:t>*</w:t>
      </w:r>
      <w:r w:rsidRPr="003C6AE0">
        <w:t xml:space="preserve">superannuation earnings for </w:t>
      </w:r>
      <w:r w:rsidR="009D0D3E" w:rsidRPr="003C6AE0">
        <w:t xml:space="preserve">the </w:t>
      </w:r>
      <w:r w:rsidRPr="003C6AE0">
        <w:t xml:space="preserve">year </w:t>
      </w:r>
      <w:r w:rsidR="00562C19" w:rsidRPr="003C6AE0">
        <w:t>is</w:t>
      </w:r>
      <w:r w:rsidRPr="003C6AE0">
        <w:t xml:space="preserve"> less than nil; and</w:t>
      </w:r>
    </w:p>
    <w:p w14:paraId="3D32838E" w14:textId="77777777" w:rsidR="00736E35" w:rsidRDefault="00736E35" w:rsidP="009A1ABB">
      <w:pPr>
        <w:pStyle w:val="paragraph"/>
      </w:pPr>
      <w:r w:rsidRPr="003C6AE0">
        <w:lastRenderedPageBreak/>
        <w:tab/>
        <w:t>(b)</w:t>
      </w:r>
      <w:r w:rsidRPr="003C6AE0">
        <w:tab/>
        <w:t xml:space="preserve">your </w:t>
      </w:r>
      <w:r w:rsidR="009A1ABB" w:rsidRPr="009A1ABB">
        <w:rPr>
          <w:position w:val="6"/>
          <w:sz w:val="16"/>
        </w:rPr>
        <w:t>*</w:t>
      </w:r>
      <w:r w:rsidRPr="003C6AE0">
        <w:t xml:space="preserve">total superannuation balance </w:t>
      </w:r>
      <w:r w:rsidR="00D45E47">
        <w:t>just</w:t>
      </w:r>
      <w:r w:rsidRPr="003C6AE0">
        <w:t xml:space="preserve"> before the start of the year is greater than</w:t>
      </w:r>
      <w:r w:rsidR="009D0D3E" w:rsidRPr="003C6AE0">
        <w:t xml:space="preserve"> </w:t>
      </w:r>
      <w:r w:rsidR="001E3AB0" w:rsidRPr="003C6AE0">
        <w:t xml:space="preserve">the </w:t>
      </w:r>
      <w:r w:rsidR="009A1ABB" w:rsidRPr="009A1ABB">
        <w:rPr>
          <w:position w:val="6"/>
          <w:sz w:val="16"/>
        </w:rPr>
        <w:t>*</w:t>
      </w:r>
      <w:r w:rsidR="001E3AB0" w:rsidRPr="003C6AE0">
        <w:t>large superannuation balance threshold</w:t>
      </w:r>
      <w:r w:rsidRPr="003C6AE0">
        <w:t>.</w:t>
      </w:r>
    </w:p>
    <w:p w14:paraId="55EDBB6C" w14:textId="77777777" w:rsidR="00887653" w:rsidRDefault="00F66B7B" w:rsidP="009A1ABB">
      <w:pPr>
        <w:pStyle w:val="subsection"/>
      </w:pPr>
      <w:r>
        <w:tab/>
        <w:t>(2)</w:t>
      </w:r>
      <w:r>
        <w:tab/>
        <w:t xml:space="preserve">Subject to </w:t>
      </w:r>
      <w:r w:rsidR="00E00BB6">
        <w:t>subsection (</w:t>
      </w:r>
      <w:r>
        <w:t xml:space="preserve">3), you have </w:t>
      </w:r>
      <w:r w:rsidRPr="00887653">
        <w:rPr>
          <w:b/>
          <w:i/>
        </w:rPr>
        <w:t>unapplied transferrable negative superannuation earnings</w:t>
      </w:r>
      <w:r>
        <w:t xml:space="preserve"> for an income year</w:t>
      </w:r>
      <w:r w:rsidR="00D534D3">
        <w:t xml:space="preserve"> (the </w:t>
      </w:r>
      <w:r w:rsidR="00D534D3" w:rsidRPr="00BA0969">
        <w:rPr>
          <w:b/>
          <w:i/>
        </w:rPr>
        <w:t>current year</w:t>
      </w:r>
      <w:r w:rsidR="00D534D3">
        <w:t>)</w:t>
      </w:r>
      <w:r>
        <w:t xml:space="preserve"> </w:t>
      </w:r>
      <w:r w:rsidR="00887653">
        <w:t xml:space="preserve">of an amount equal to the amount (expressed as a positive amount) of your </w:t>
      </w:r>
      <w:r w:rsidR="009A1ABB" w:rsidRPr="009A1ABB">
        <w:rPr>
          <w:position w:val="6"/>
          <w:sz w:val="16"/>
        </w:rPr>
        <w:t>*</w:t>
      </w:r>
      <w:r w:rsidR="00887653">
        <w:t xml:space="preserve">superannuation earnings for the last income year </w:t>
      </w:r>
      <w:r w:rsidR="00BC1852">
        <w:t xml:space="preserve">(the </w:t>
      </w:r>
      <w:r w:rsidR="00BC1852" w:rsidRPr="00BC1852">
        <w:rPr>
          <w:b/>
          <w:i/>
        </w:rPr>
        <w:t>last negative year</w:t>
      </w:r>
      <w:r w:rsidR="00BC1852">
        <w:t xml:space="preserve">) </w:t>
      </w:r>
      <w:r w:rsidR="00887653">
        <w:t>that:</w:t>
      </w:r>
    </w:p>
    <w:p w14:paraId="1C3BFA19" w14:textId="77777777" w:rsidR="00887653" w:rsidRDefault="00887653" w:rsidP="009A1ABB">
      <w:pPr>
        <w:pStyle w:val="paragraph"/>
      </w:pPr>
      <w:r>
        <w:tab/>
        <w:t>(a)</w:t>
      </w:r>
      <w:r>
        <w:tab/>
        <w:t>occurred before the current year; and</w:t>
      </w:r>
    </w:p>
    <w:p w14:paraId="43F65F15" w14:textId="77777777" w:rsidR="00887653" w:rsidRDefault="00887653" w:rsidP="009A1ABB">
      <w:pPr>
        <w:pStyle w:val="paragraph"/>
      </w:pPr>
      <w:r>
        <w:tab/>
        <w:t>(b)</w:t>
      </w:r>
      <w:r>
        <w:tab/>
        <w:t xml:space="preserve">for which you have </w:t>
      </w:r>
      <w:r w:rsidR="009A1ABB" w:rsidRPr="009A1ABB">
        <w:rPr>
          <w:position w:val="6"/>
          <w:sz w:val="16"/>
        </w:rPr>
        <w:t>*</w:t>
      </w:r>
      <w:r>
        <w:t>transferrable negative superannuation earnings.</w:t>
      </w:r>
    </w:p>
    <w:p w14:paraId="5DAA85D7" w14:textId="77777777" w:rsidR="00887653" w:rsidRDefault="00887653" w:rsidP="009A1ABB">
      <w:pPr>
        <w:pStyle w:val="subsection"/>
      </w:pPr>
      <w:r>
        <w:tab/>
        <w:t>(3)</w:t>
      </w:r>
      <w:r>
        <w:tab/>
        <w:t xml:space="preserve">However, you do not have </w:t>
      </w:r>
      <w:r w:rsidRPr="00BA0969">
        <w:rPr>
          <w:b/>
          <w:i/>
        </w:rPr>
        <w:t>unapplied transferrable negative superannuation earnings</w:t>
      </w:r>
      <w:r>
        <w:t xml:space="preserve"> for </w:t>
      </w:r>
      <w:r w:rsidR="00D534D3">
        <w:t xml:space="preserve">the current </w:t>
      </w:r>
      <w:r w:rsidR="00BA0969">
        <w:t>year</w:t>
      </w:r>
      <w:r>
        <w:t xml:space="preserve"> if:</w:t>
      </w:r>
    </w:p>
    <w:p w14:paraId="71DD6171" w14:textId="77777777" w:rsidR="00887653" w:rsidRDefault="00887653" w:rsidP="009A1ABB">
      <w:pPr>
        <w:pStyle w:val="paragraph"/>
      </w:pPr>
      <w:r>
        <w:tab/>
        <w:t>(a)</w:t>
      </w:r>
      <w:r>
        <w:tab/>
        <w:t>you d</w:t>
      </w:r>
      <w:r w:rsidR="00BC1852">
        <w:t>o</w:t>
      </w:r>
      <w:r>
        <w:t xml:space="preserve"> not have </w:t>
      </w:r>
      <w:r w:rsidR="009A1ABB" w:rsidRPr="009A1ABB">
        <w:rPr>
          <w:position w:val="6"/>
          <w:sz w:val="16"/>
        </w:rPr>
        <w:t>*</w:t>
      </w:r>
      <w:r>
        <w:t>transferrable negative superannuation earnings for any income year occurring before the current year; or</w:t>
      </w:r>
    </w:p>
    <w:p w14:paraId="54F0322C" w14:textId="77777777" w:rsidR="00887653" w:rsidRDefault="00887653" w:rsidP="009A1ABB">
      <w:pPr>
        <w:pStyle w:val="paragraph"/>
      </w:pPr>
      <w:r>
        <w:tab/>
        <w:t>(b)</w:t>
      </w:r>
      <w:r>
        <w:tab/>
      </w:r>
      <w:r w:rsidR="00D534D3">
        <w:t>after</w:t>
      </w:r>
      <w:r>
        <w:t xml:space="preserve"> the last </w:t>
      </w:r>
      <w:r w:rsidR="00BC1852">
        <w:t>negative year</w:t>
      </w:r>
      <w:r>
        <w:t>, but before the current year, there occurred a year:</w:t>
      </w:r>
    </w:p>
    <w:p w14:paraId="1DC1A138" w14:textId="77777777" w:rsidR="00887653" w:rsidRPr="00887653" w:rsidRDefault="00887653" w:rsidP="009A1ABB">
      <w:pPr>
        <w:pStyle w:val="paragraphsub"/>
      </w:pPr>
      <w:r>
        <w:tab/>
        <w:t>(i)</w:t>
      </w:r>
      <w:r>
        <w:tab/>
      </w:r>
      <w:r w:rsidRPr="00887653">
        <w:t xml:space="preserve">to which section </w:t>
      </w:r>
      <w:r w:rsidR="006814A4">
        <w:t>296</w:t>
      </w:r>
      <w:r w:rsidR="009A1ABB">
        <w:noBreakHyphen/>
      </w:r>
      <w:r w:rsidR="006814A4">
        <w:t>110</w:t>
      </w:r>
      <w:r w:rsidRPr="00887653">
        <w:t xml:space="preserve"> applies; but</w:t>
      </w:r>
    </w:p>
    <w:p w14:paraId="2852B604" w14:textId="77777777" w:rsidR="0001498C" w:rsidRDefault="00887653" w:rsidP="009A1ABB">
      <w:pPr>
        <w:pStyle w:val="paragraphsub"/>
      </w:pPr>
      <w:r w:rsidRPr="00887653">
        <w:tab/>
        <w:t>(ii)</w:t>
      </w:r>
      <w:r w:rsidRPr="00887653">
        <w:tab/>
      </w:r>
      <w:r>
        <w:t>for which you do not have transferrable negative superannuation earnings</w:t>
      </w:r>
      <w:r w:rsidR="00BA0969">
        <w:t>.</w:t>
      </w:r>
    </w:p>
    <w:p w14:paraId="081D74AC" w14:textId="77777777" w:rsidR="00AF48D7" w:rsidRPr="004A24EB" w:rsidRDefault="006814A4" w:rsidP="009A1ABB">
      <w:pPr>
        <w:pStyle w:val="ActHead5"/>
      </w:pPr>
      <w:bookmarkStart w:id="60" w:name="_Toc146035530"/>
      <w:bookmarkStart w:id="61" w:name="_Hlk145318314"/>
      <w:r w:rsidRPr="004069AE">
        <w:rPr>
          <w:rStyle w:val="CharSectno"/>
        </w:rPr>
        <w:t>296</w:t>
      </w:r>
      <w:r w:rsidR="009A1ABB" w:rsidRPr="004069AE">
        <w:rPr>
          <w:rStyle w:val="CharSectno"/>
        </w:rPr>
        <w:noBreakHyphen/>
      </w:r>
      <w:r w:rsidRPr="004069AE">
        <w:rPr>
          <w:rStyle w:val="CharSectno"/>
        </w:rPr>
        <w:t>110</w:t>
      </w:r>
      <w:r w:rsidR="00AF48D7" w:rsidRPr="004A24EB">
        <w:t xml:space="preserve">  Applying transferrable negative superannuation earnings</w:t>
      </w:r>
      <w:bookmarkEnd w:id="60"/>
    </w:p>
    <w:bookmarkEnd w:id="61"/>
    <w:p w14:paraId="6D11AD51" w14:textId="77777777" w:rsidR="00AF48D7" w:rsidRDefault="00AF48D7" w:rsidP="009A1ABB">
      <w:pPr>
        <w:pStyle w:val="subsection"/>
      </w:pPr>
      <w:r w:rsidRPr="004A24EB">
        <w:tab/>
        <w:t>(1)</w:t>
      </w:r>
      <w:r w:rsidRPr="004A24EB">
        <w:tab/>
      </w:r>
      <w:r>
        <w:t>This section applies in relation to an income year of yours</w:t>
      </w:r>
      <w:r w:rsidR="00E81B8F">
        <w:t xml:space="preserve"> </w:t>
      </w:r>
      <w:r>
        <w:t>if:</w:t>
      </w:r>
    </w:p>
    <w:p w14:paraId="5A32FD87" w14:textId="77777777" w:rsidR="00AF48D7" w:rsidRPr="00AF48D7" w:rsidRDefault="00AF48D7" w:rsidP="009A1ABB">
      <w:pPr>
        <w:pStyle w:val="paragraph"/>
      </w:pPr>
      <w:r>
        <w:tab/>
        <w:t>(a)</w:t>
      </w:r>
      <w:r>
        <w:tab/>
        <w:t xml:space="preserve">either or both of the following </w:t>
      </w:r>
      <w:r w:rsidR="002865E5">
        <w:t xml:space="preserve">subparagraphs </w:t>
      </w:r>
      <w:r>
        <w:t>apply:</w:t>
      </w:r>
    </w:p>
    <w:p w14:paraId="7134FCAE" w14:textId="77777777" w:rsidR="00AF48D7" w:rsidRPr="00AF48D7" w:rsidRDefault="00AF48D7" w:rsidP="009A1ABB">
      <w:pPr>
        <w:pStyle w:val="paragraphsub"/>
      </w:pPr>
      <w:r w:rsidRPr="004A24EB">
        <w:tab/>
        <w:t>(</w:t>
      </w:r>
      <w:r>
        <w:t>i</w:t>
      </w:r>
      <w:r w:rsidRPr="004A24EB">
        <w:t>)</w:t>
      </w:r>
      <w:r w:rsidRPr="004A24EB">
        <w:tab/>
        <w:t xml:space="preserve">your </w:t>
      </w:r>
      <w:r w:rsidR="009A1ABB" w:rsidRPr="009A1ABB">
        <w:rPr>
          <w:position w:val="6"/>
          <w:sz w:val="16"/>
        </w:rPr>
        <w:t>*</w:t>
      </w:r>
      <w:r w:rsidRPr="004A24EB">
        <w:t>total superannuation balance at</w:t>
      </w:r>
      <w:r w:rsidRPr="00AF48D7">
        <w:t xml:space="preserve"> the end of the year is greater than the </w:t>
      </w:r>
      <w:r w:rsidR="009A1ABB" w:rsidRPr="009A1ABB">
        <w:rPr>
          <w:position w:val="6"/>
          <w:sz w:val="16"/>
        </w:rPr>
        <w:t>*</w:t>
      </w:r>
      <w:r w:rsidRPr="00AF48D7">
        <w:t>large superannuation balance threshold;</w:t>
      </w:r>
    </w:p>
    <w:p w14:paraId="18CE9AD8" w14:textId="77777777" w:rsidR="00AF48D7" w:rsidRDefault="00AF48D7" w:rsidP="009A1ABB">
      <w:pPr>
        <w:pStyle w:val="paragraphsub"/>
      </w:pPr>
      <w:r w:rsidRPr="00AF48D7">
        <w:tab/>
        <w:t>(</w:t>
      </w:r>
      <w:r>
        <w:t>ii</w:t>
      </w:r>
      <w:r w:rsidRPr="00AF48D7">
        <w:t>)</w:t>
      </w:r>
      <w:r w:rsidRPr="00AF48D7">
        <w:tab/>
        <w:t xml:space="preserve">your total superannuation balance </w:t>
      </w:r>
      <w:r w:rsidR="00D45E47">
        <w:t>just</w:t>
      </w:r>
      <w:r w:rsidRPr="00AF48D7">
        <w:t xml:space="preserve"> before the start of the year is greater tha</w:t>
      </w:r>
      <w:r w:rsidRPr="004A24EB">
        <w:t>n the large superannuation balance threshold</w:t>
      </w:r>
      <w:r>
        <w:t>; and</w:t>
      </w:r>
    </w:p>
    <w:p w14:paraId="49171F38" w14:textId="77777777" w:rsidR="00E81B8F" w:rsidRDefault="00E81B8F" w:rsidP="009A1ABB">
      <w:pPr>
        <w:pStyle w:val="paragraph"/>
      </w:pPr>
      <w:r>
        <w:tab/>
        <w:t>(b)</w:t>
      </w:r>
      <w:r>
        <w:tab/>
        <w:t xml:space="preserve">you have </w:t>
      </w:r>
      <w:r w:rsidR="009A1ABB" w:rsidRPr="009A1ABB">
        <w:rPr>
          <w:position w:val="6"/>
          <w:sz w:val="16"/>
        </w:rPr>
        <w:t>*</w:t>
      </w:r>
      <w:r w:rsidR="00887653">
        <w:t xml:space="preserve">unapplied </w:t>
      </w:r>
      <w:r>
        <w:t xml:space="preserve">transferrable negative superannuation earnings for </w:t>
      </w:r>
      <w:r w:rsidR="00887653">
        <w:t>the year</w:t>
      </w:r>
      <w:r>
        <w:t>.</w:t>
      </w:r>
    </w:p>
    <w:p w14:paraId="17157D84" w14:textId="77777777" w:rsidR="00E81B8F" w:rsidRDefault="00E81B8F" w:rsidP="009A1ABB">
      <w:pPr>
        <w:pStyle w:val="subsection"/>
      </w:pPr>
      <w:r>
        <w:tab/>
        <w:t>(2)</w:t>
      </w:r>
      <w:r>
        <w:tab/>
        <w:t xml:space="preserve">The amount of your </w:t>
      </w:r>
      <w:r>
        <w:rPr>
          <w:b/>
          <w:i/>
        </w:rPr>
        <w:t>superannuation earnings</w:t>
      </w:r>
      <w:r>
        <w:t xml:space="preserve"> for the year is the amount worked out using the following formula:</w:t>
      </w:r>
    </w:p>
    <w:p w14:paraId="2E7CE016" w14:textId="77777777" w:rsidR="00E81B8F" w:rsidRPr="00BC3524" w:rsidRDefault="00887653" w:rsidP="009A1ABB">
      <w:pPr>
        <w:pStyle w:val="subsection2"/>
      </w:pPr>
      <w:r w:rsidRPr="00E81B8F">
        <w:rPr>
          <w:position w:val="-30"/>
        </w:rPr>
        <w:object w:dxaOrig="5820" w:dyaOrig="820" w14:anchorId="784BCC37">
          <v:shape id="_x0000_i1032" type="#_x0000_t75" style="width:290.25pt;height:42pt" o:ole="">
            <v:imagedata r:id="rId32" o:title=""/>
          </v:shape>
          <o:OLEObject Type="Embed" ProgID="Equation.DSMT4" ShapeID="_x0000_i1032" DrawAspect="Content" ObjectID="_1757494437" r:id="rId33"/>
        </w:object>
      </w:r>
    </w:p>
    <w:p w14:paraId="07AD6923" w14:textId="77777777" w:rsidR="00E81B8F" w:rsidRPr="003C6AE0" w:rsidRDefault="00E81B8F" w:rsidP="009A1ABB">
      <w:pPr>
        <w:pStyle w:val="notetext"/>
      </w:pPr>
      <w:r w:rsidRPr="003C6AE0">
        <w:t>Note:</w:t>
      </w:r>
      <w:r w:rsidRPr="003C6AE0">
        <w:tab/>
        <w:t>This subsection:</w:t>
      </w:r>
    </w:p>
    <w:p w14:paraId="22A71F96" w14:textId="77777777" w:rsidR="00E81B8F" w:rsidRPr="003C6AE0" w:rsidRDefault="00E81B8F" w:rsidP="009A1ABB">
      <w:pPr>
        <w:pStyle w:val="notepara"/>
      </w:pPr>
      <w:r w:rsidRPr="003C6AE0">
        <w:t>(a)</w:t>
      </w:r>
      <w:r w:rsidRPr="003C6AE0">
        <w:tab/>
        <w:t xml:space="preserve">applies even if the amount of your </w:t>
      </w:r>
      <w:r>
        <w:t xml:space="preserve">basic </w:t>
      </w:r>
      <w:r w:rsidRPr="003C6AE0">
        <w:t>superannuation earnings for the year is less than nil; and</w:t>
      </w:r>
    </w:p>
    <w:p w14:paraId="007375FE" w14:textId="77777777" w:rsidR="00E81B8F" w:rsidRPr="003C6AE0" w:rsidRDefault="00E81B8F" w:rsidP="009A1ABB">
      <w:pPr>
        <w:pStyle w:val="notepara"/>
      </w:pPr>
      <w:r w:rsidRPr="003C6AE0">
        <w:t>(b)</w:t>
      </w:r>
      <w:r w:rsidRPr="003C6AE0">
        <w:tab/>
        <w:t>may result in the amount of your superannuation earnings for the year being less than nil.</w:t>
      </w:r>
    </w:p>
    <w:p w14:paraId="68824319" w14:textId="77777777" w:rsidR="00B72CD7" w:rsidRPr="003C6AE0" w:rsidRDefault="00E00BB6" w:rsidP="009A1ABB">
      <w:pPr>
        <w:pStyle w:val="ActHead4"/>
      </w:pPr>
      <w:bookmarkStart w:id="62" w:name="_Toc146035531"/>
      <w:r w:rsidRPr="004069AE">
        <w:rPr>
          <w:rStyle w:val="CharSubdNo"/>
        </w:rPr>
        <w:t>Subdivision 2</w:t>
      </w:r>
      <w:bookmarkStart w:id="63" w:name="_Hlk145318278"/>
      <w:r w:rsidR="00E3539C" w:rsidRPr="004069AE">
        <w:rPr>
          <w:rStyle w:val="CharSubdNo"/>
        </w:rPr>
        <w:t>96</w:t>
      </w:r>
      <w:r w:rsidR="009A1ABB" w:rsidRPr="004069AE">
        <w:rPr>
          <w:rStyle w:val="CharSubdNo"/>
        </w:rPr>
        <w:noBreakHyphen/>
      </w:r>
      <w:r w:rsidR="00907E88" w:rsidRPr="004069AE">
        <w:rPr>
          <w:rStyle w:val="CharSubdNo"/>
        </w:rPr>
        <w:t>D</w:t>
      </w:r>
      <w:r w:rsidR="00B72CD7" w:rsidRPr="003C6AE0">
        <w:t>—</w:t>
      </w:r>
      <w:r w:rsidR="00B72CD7" w:rsidRPr="004069AE">
        <w:rPr>
          <w:rStyle w:val="CharSubdText"/>
        </w:rPr>
        <w:t>When tax is payable</w:t>
      </w:r>
      <w:bookmarkEnd w:id="62"/>
    </w:p>
    <w:p w14:paraId="68550E44" w14:textId="77777777" w:rsidR="00B72CD7" w:rsidRPr="003C6AE0" w:rsidRDefault="00B72CD7" w:rsidP="009A1ABB">
      <w:pPr>
        <w:pStyle w:val="ActHead4"/>
      </w:pPr>
      <w:bookmarkStart w:id="64" w:name="_Toc146035532"/>
      <w:bookmarkEnd w:id="63"/>
      <w:r w:rsidRPr="003C6AE0">
        <w:t xml:space="preserve">Guide to </w:t>
      </w:r>
      <w:r w:rsidR="00E00BB6">
        <w:t>Subdivision 2</w:t>
      </w:r>
      <w:r w:rsidR="00E3539C" w:rsidRPr="003C6AE0">
        <w:t>96</w:t>
      </w:r>
      <w:r w:rsidR="009A1ABB">
        <w:noBreakHyphen/>
      </w:r>
      <w:r w:rsidR="00907E88">
        <w:t>D</w:t>
      </w:r>
      <w:bookmarkEnd w:id="64"/>
    </w:p>
    <w:p w14:paraId="2211397F" w14:textId="77777777" w:rsidR="00B72CD7" w:rsidRPr="003C6AE0" w:rsidRDefault="006814A4" w:rsidP="009A1ABB">
      <w:pPr>
        <w:pStyle w:val="ActHead5"/>
      </w:pPr>
      <w:bookmarkStart w:id="65" w:name="_Toc146035533"/>
      <w:r w:rsidRPr="004069AE">
        <w:rPr>
          <w:rStyle w:val="CharSectno"/>
        </w:rPr>
        <w:t>296</w:t>
      </w:r>
      <w:r w:rsidR="009A1ABB" w:rsidRPr="004069AE">
        <w:rPr>
          <w:rStyle w:val="CharSectno"/>
        </w:rPr>
        <w:noBreakHyphen/>
      </w:r>
      <w:r w:rsidRPr="004069AE">
        <w:rPr>
          <w:rStyle w:val="CharSectno"/>
        </w:rPr>
        <w:t>200</w:t>
      </w:r>
      <w:r w:rsidR="00B72CD7" w:rsidRPr="003C6AE0">
        <w:t xml:space="preserve">  What this Subdivision is about</w:t>
      </w:r>
      <w:bookmarkEnd w:id="65"/>
    </w:p>
    <w:p w14:paraId="09D77B1B" w14:textId="77777777" w:rsidR="00B72CD7" w:rsidRPr="003C6AE0" w:rsidRDefault="00B72CD7" w:rsidP="009A1ABB">
      <w:pPr>
        <w:pStyle w:val="SOText"/>
      </w:pPr>
      <w:r w:rsidRPr="003C6AE0">
        <w:t xml:space="preserve">This Subdivision has rules about payment of </w:t>
      </w:r>
      <w:r w:rsidR="00E00BB6">
        <w:t>Division 2</w:t>
      </w:r>
      <w:r w:rsidR="00E3539C" w:rsidRPr="003C6AE0">
        <w:t>96</w:t>
      </w:r>
      <w:r w:rsidRPr="003C6AE0">
        <w:t xml:space="preserve"> tax.</w:t>
      </w:r>
    </w:p>
    <w:p w14:paraId="2A9A769A" w14:textId="77777777" w:rsidR="007509E0" w:rsidRPr="003C6AE0" w:rsidRDefault="007509E0" w:rsidP="009A1ABB">
      <w:pPr>
        <w:pStyle w:val="TofSectsHeading"/>
      </w:pPr>
      <w:r w:rsidRPr="003C6AE0">
        <w:t>Table of sections</w:t>
      </w:r>
    </w:p>
    <w:p w14:paraId="02C4C9D7" w14:textId="77777777" w:rsidR="00093274" w:rsidRPr="003C6AE0" w:rsidRDefault="00093274" w:rsidP="009A1ABB">
      <w:pPr>
        <w:pStyle w:val="TofSectsGroupHeading"/>
      </w:pPr>
      <w:bookmarkStart w:id="66" w:name="_Hlk145318316"/>
      <w:r w:rsidRPr="003C6AE0">
        <w:t>Operative provisions</w:t>
      </w:r>
    </w:p>
    <w:p w14:paraId="527FF30E" w14:textId="77777777" w:rsidR="00093274" w:rsidRPr="003C6AE0" w:rsidRDefault="00093274" w:rsidP="009A1ABB">
      <w:pPr>
        <w:pStyle w:val="TofSectsSection"/>
      </w:pPr>
      <w:r w:rsidRPr="00E00BB6">
        <w:t>296</w:t>
      </w:r>
      <w:r w:rsidR="009A1ABB">
        <w:noBreakHyphen/>
      </w:r>
      <w:r w:rsidRPr="00E00BB6">
        <w:t>205</w:t>
      </w:r>
      <w:r>
        <w:tab/>
      </w:r>
      <w:r w:rsidRPr="003C6AE0">
        <w:t>When tax is payable—original assessments</w:t>
      </w:r>
    </w:p>
    <w:p w14:paraId="119C318A" w14:textId="77777777" w:rsidR="00093274" w:rsidRPr="003C6AE0" w:rsidRDefault="00093274" w:rsidP="009A1ABB">
      <w:pPr>
        <w:pStyle w:val="TofSectsSection"/>
      </w:pPr>
      <w:r w:rsidRPr="00E00BB6">
        <w:t>296</w:t>
      </w:r>
      <w:r w:rsidR="009A1ABB">
        <w:noBreakHyphen/>
      </w:r>
      <w:r w:rsidRPr="00E00BB6">
        <w:t>210</w:t>
      </w:r>
      <w:r>
        <w:tab/>
      </w:r>
      <w:r w:rsidRPr="003C6AE0">
        <w:t>When tax is payable—amended assessments</w:t>
      </w:r>
    </w:p>
    <w:p w14:paraId="30253042" w14:textId="77777777" w:rsidR="00093274" w:rsidRPr="003C6AE0" w:rsidRDefault="00093274" w:rsidP="009A1ABB">
      <w:pPr>
        <w:pStyle w:val="TofSectsSection"/>
      </w:pPr>
      <w:r w:rsidRPr="00E00BB6">
        <w:t>296</w:t>
      </w:r>
      <w:r w:rsidR="009A1ABB">
        <w:noBreakHyphen/>
      </w:r>
      <w:r w:rsidRPr="00E00BB6">
        <w:t>215</w:t>
      </w:r>
      <w:r>
        <w:tab/>
      </w:r>
      <w:r w:rsidRPr="003C6AE0">
        <w:t>General interest charge</w:t>
      </w:r>
    </w:p>
    <w:p w14:paraId="1DB92580" w14:textId="77777777" w:rsidR="00B72CD7" w:rsidRPr="003C6AE0" w:rsidRDefault="00B72CD7" w:rsidP="009A1ABB">
      <w:pPr>
        <w:pStyle w:val="ActHead4"/>
      </w:pPr>
      <w:bookmarkStart w:id="67" w:name="_Toc146035534"/>
      <w:r w:rsidRPr="003C6AE0">
        <w:t>Operative provisions</w:t>
      </w:r>
      <w:bookmarkEnd w:id="67"/>
    </w:p>
    <w:p w14:paraId="62E06AF3" w14:textId="77777777" w:rsidR="00B72CD7" w:rsidRPr="003C6AE0" w:rsidRDefault="006814A4" w:rsidP="009A1ABB">
      <w:pPr>
        <w:pStyle w:val="ActHead5"/>
      </w:pPr>
      <w:bookmarkStart w:id="68" w:name="_Toc146035535"/>
      <w:bookmarkStart w:id="69" w:name="_Hlk145318317"/>
      <w:bookmarkEnd w:id="66"/>
      <w:r w:rsidRPr="004069AE">
        <w:rPr>
          <w:rStyle w:val="CharSectno"/>
        </w:rPr>
        <w:t>296</w:t>
      </w:r>
      <w:r w:rsidR="009A1ABB" w:rsidRPr="004069AE">
        <w:rPr>
          <w:rStyle w:val="CharSectno"/>
        </w:rPr>
        <w:noBreakHyphen/>
      </w:r>
      <w:r w:rsidRPr="004069AE">
        <w:rPr>
          <w:rStyle w:val="CharSectno"/>
        </w:rPr>
        <w:t>205</w:t>
      </w:r>
      <w:r w:rsidR="00B72CD7" w:rsidRPr="003C6AE0">
        <w:t xml:space="preserve">  When tax is payable—original assessments</w:t>
      </w:r>
      <w:bookmarkEnd w:id="68"/>
    </w:p>
    <w:bookmarkEnd w:id="69"/>
    <w:p w14:paraId="5673E91B" w14:textId="77777777" w:rsidR="00B72CD7" w:rsidRPr="003C6AE0" w:rsidRDefault="00B72CD7" w:rsidP="009A1ABB">
      <w:pPr>
        <w:pStyle w:val="subsection"/>
      </w:pPr>
      <w:r w:rsidRPr="003C6AE0">
        <w:tab/>
        <w:t>(1)</w:t>
      </w:r>
      <w:r w:rsidRPr="003C6AE0">
        <w:tab/>
        <w:t xml:space="preserve">Your </w:t>
      </w:r>
      <w:r w:rsidR="009A1ABB" w:rsidRPr="009A1ABB">
        <w:rPr>
          <w:position w:val="6"/>
          <w:sz w:val="16"/>
        </w:rPr>
        <w:t>*</w:t>
      </w:r>
      <w:r w:rsidRPr="003C6AE0">
        <w:t xml:space="preserve">assessed </w:t>
      </w:r>
      <w:r w:rsidR="00E00BB6">
        <w:t>Division 2</w:t>
      </w:r>
      <w:r w:rsidR="00E3539C" w:rsidRPr="003C6AE0">
        <w:t>96</w:t>
      </w:r>
      <w:r w:rsidRPr="003C6AE0">
        <w:t xml:space="preserve"> tax for an income year is due and payable at the end of </w:t>
      </w:r>
      <w:r w:rsidR="001B701C" w:rsidRPr="003C6AE0">
        <w:t>84</w:t>
      </w:r>
      <w:r w:rsidRPr="003C6AE0">
        <w:t xml:space="preserve"> days after the Commissioner gives you notice of the assessment of the amount of the </w:t>
      </w:r>
      <w:r w:rsidR="009A1ABB" w:rsidRPr="009A1ABB">
        <w:rPr>
          <w:position w:val="6"/>
          <w:sz w:val="16"/>
        </w:rPr>
        <w:t>*</w:t>
      </w:r>
      <w:r w:rsidR="00E00BB6">
        <w:t>Division 2</w:t>
      </w:r>
      <w:r w:rsidR="00E3539C" w:rsidRPr="003C6AE0">
        <w:t>96</w:t>
      </w:r>
      <w:r w:rsidRPr="003C6AE0">
        <w:t xml:space="preserve"> tax.</w:t>
      </w:r>
    </w:p>
    <w:p w14:paraId="37C2A22D" w14:textId="77777777" w:rsidR="00B72CD7" w:rsidRPr="003C6AE0" w:rsidRDefault="00B72CD7" w:rsidP="009A1ABB">
      <w:pPr>
        <w:pStyle w:val="SubsectionHead"/>
      </w:pPr>
      <w:r w:rsidRPr="003C6AE0">
        <w:t xml:space="preserve">Exception for tax deferred to a </w:t>
      </w:r>
      <w:r w:rsidR="00E00BB6">
        <w:t>Division 2</w:t>
      </w:r>
      <w:r w:rsidR="00E3539C" w:rsidRPr="003C6AE0">
        <w:t>96</w:t>
      </w:r>
      <w:r w:rsidR="00B96B2B" w:rsidRPr="003C6AE0">
        <w:t xml:space="preserve"> </w:t>
      </w:r>
      <w:r w:rsidRPr="003C6AE0">
        <w:t>debt account</w:t>
      </w:r>
    </w:p>
    <w:p w14:paraId="40D46B5E" w14:textId="77777777" w:rsidR="00B72CD7" w:rsidRPr="003C6AE0" w:rsidRDefault="00B72CD7" w:rsidP="009A1ABB">
      <w:pPr>
        <w:pStyle w:val="subsection"/>
      </w:pPr>
      <w:r w:rsidRPr="003C6AE0">
        <w:tab/>
        <w:t>(2)</w:t>
      </w:r>
      <w:r w:rsidRPr="003C6AE0">
        <w:tab/>
        <w:t xml:space="preserve">However, </w:t>
      </w:r>
      <w:r w:rsidR="00E00BB6">
        <w:t>subsection (</w:t>
      </w:r>
      <w:r w:rsidRPr="003C6AE0">
        <w:t xml:space="preserve">1) does not apply to an amount of </w:t>
      </w:r>
      <w:r w:rsidR="009A1ABB" w:rsidRPr="009A1ABB">
        <w:rPr>
          <w:position w:val="6"/>
          <w:sz w:val="16"/>
        </w:rPr>
        <w:t>*</w:t>
      </w:r>
      <w:r w:rsidRPr="003C6AE0">
        <w:t xml:space="preserve">assessed </w:t>
      </w:r>
      <w:r w:rsidR="00E00BB6">
        <w:t>Division 2</w:t>
      </w:r>
      <w:r w:rsidR="00E3539C" w:rsidRPr="003C6AE0">
        <w:t>96</w:t>
      </w:r>
      <w:r w:rsidRPr="003C6AE0">
        <w:t xml:space="preserve"> tax that is </w:t>
      </w:r>
      <w:r w:rsidR="009A1ABB" w:rsidRPr="009A1ABB">
        <w:rPr>
          <w:position w:val="6"/>
          <w:sz w:val="16"/>
        </w:rPr>
        <w:t>*</w:t>
      </w:r>
      <w:r w:rsidRPr="003C6AE0">
        <w:t xml:space="preserve">deferred to a </w:t>
      </w:r>
      <w:r w:rsidR="00E00BB6">
        <w:t>Division 2</w:t>
      </w:r>
      <w:r w:rsidR="00E3539C" w:rsidRPr="003C6AE0">
        <w:t>96</w:t>
      </w:r>
      <w:r w:rsidR="00B96B2B" w:rsidRPr="003C6AE0">
        <w:t xml:space="preserve"> </w:t>
      </w:r>
      <w:r w:rsidRPr="003C6AE0">
        <w:t xml:space="preserve">debt account for a </w:t>
      </w:r>
      <w:r w:rsidR="009A1ABB" w:rsidRPr="009A1ABB">
        <w:rPr>
          <w:position w:val="6"/>
          <w:sz w:val="16"/>
        </w:rPr>
        <w:t>*</w:t>
      </w:r>
      <w:r w:rsidRPr="003C6AE0">
        <w:t>superannuation interest.</w:t>
      </w:r>
    </w:p>
    <w:p w14:paraId="3027D8E1" w14:textId="77777777" w:rsidR="00B72CD7" w:rsidRPr="003C6AE0" w:rsidRDefault="00B72CD7" w:rsidP="009A1ABB">
      <w:pPr>
        <w:pStyle w:val="notetext"/>
      </w:pPr>
      <w:r w:rsidRPr="003C6AE0">
        <w:lastRenderedPageBreak/>
        <w:t>Note 1:</w:t>
      </w:r>
      <w:r w:rsidRPr="003C6AE0">
        <w:tab/>
        <w:t xml:space="preserve">For assessments of </w:t>
      </w:r>
      <w:r w:rsidR="00E00BB6">
        <w:t>Division 2</w:t>
      </w:r>
      <w:r w:rsidR="00E3539C" w:rsidRPr="003C6AE0">
        <w:t>96</w:t>
      </w:r>
      <w:r w:rsidRPr="003C6AE0">
        <w:t xml:space="preserve"> tax, see </w:t>
      </w:r>
      <w:r w:rsidR="00E00BB6">
        <w:t>Division 1</w:t>
      </w:r>
      <w:r w:rsidRPr="003C6AE0">
        <w:t xml:space="preserve">55 in </w:t>
      </w:r>
      <w:r w:rsidR="00670A54" w:rsidRPr="003C6AE0">
        <w:t>Schedule 1</w:t>
      </w:r>
      <w:r w:rsidRPr="003C6AE0">
        <w:t xml:space="preserve"> to the </w:t>
      </w:r>
      <w:r w:rsidRPr="003C6AE0">
        <w:rPr>
          <w:i/>
        </w:rPr>
        <w:t>Taxation Administration Act 1953</w:t>
      </w:r>
      <w:r w:rsidRPr="003C6AE0">
        <w:t>.</w:t>
      </w:r>
    </w:p>
    <w:p w14:paraId="03B80084" w14:textId="77777777" w:rsidR="00B72CD7" w:rsidRPr="003C6AE0" w:rsidRDefault="00B72CD7" w:rsidP="009A1ABB">
      <w:pPr>
        <w:pStyle w:val="notetext"/>
      </w:pPr>
      <w:r w:rsidRPr="003C6AE0">
        <w:t>Note 2:</w:t>
      </w:r>
      <w:r w:rsidRPr="003C6AE0">
        <w:tab/>
        <w:t xml:space="preserve">For </w:t>
      </w:r>
      <w:r w:rsidRPr="003C6AE0">
        <w:rPr>
          <w:b/>
          <w:i/>
        </w:rPr>
        <w:t xml:space="preserve">deferred to a </w:t>
      </w:r>
      <w:r w:rsidR="00E00BB6">
        <w:rPr>
          <w:b/>
          <w:i/>
        </w:rPr>
        <w:t>Division 2</w:t>
      </w:r>
      <w:r w:rsidR="00E3539C" w:rsidRPr="003C6AE0">
        <w:rPr>
          <w:b/>
          <w:i/>
        </w:rPr>
        <w:t>96</w:t>
      </w:r>
      <w:r w:rsidR="008E4588" w:rsidRPr="003C6AE0">
        <w:rPr>
          <w:b/>
          <w:i/>
        </w:rPr>
        <w:t xml:space="preserve"> </w:t>
      </w:r>
      <w:r w:rsidRPr="003C6AE0">
        <w:rPr>
          <w:b/>
          <w:i/>
        </w:rPr>
        <w:t>debt account</w:t>
      </w:r>
      <w:r w:rsidRPr="003C6AE0">
        <w:t xml:space="preserve">, see </w:t>
      </w:r>
      <w:r w:rsidR="00E00BB6">
        <w:t>Division 1</w:t>
      </w:r>
      <w:r w:rsidRPr="003C6AE0">
        <w:t>3</w:t>
      </w:r>
      <w:r w:rsidR="00175543" w:rsidRPr="003C6AE0">
        <w:t>4</w:t>
      </w:r>
      <w:r w:rsidRPr="003C6AE0">
        <w:t xml:space="preserve"> in that Schedule.</w:t>
      </w:r>
    </w:p>
    <w:p w14:paraId="44F87416" w14:textId="77777777" w:rsidR="00B72CD7" w:rsidRPr="003C6AE0" w:rsidRDefault="00B72CD7" w:rsidP="009A1ABB">
      <w:pPr>
        <w:pStyle w:val="notetext"/>
      </w:pPr>
      <w:r w:rsidRPr="003C6AE0">
        <w:t>Note 3:</w:t>
      </w:r>
      <w:r w:rsidRPr="003C6AE0">
        <w:tab/>
        <w:t xml:space="preserve">For release of money from a superannuation plan to pay these amounts, see </w:t>
      </w:r>
      <w:r w:rsidR="00E00BB6">
        <w:t>Division 1</w:t>
      </w:r>
      <w:r w:rsidRPr="003C6AE0">
        <w:t>3</w:t>
      </w:r>
      <w:r w:rsidR="001C59C5" w:rsidRPr="003C6AE0">
        <w:t>1</w:t>
      </w:r>
      <w:r w:rsidRPr="003C6AE0">
        <w:t xml:space="preserve"> in that Schedule.</w:t>
      </w:r>
    </w:p>
    <w:p w14:paraId="0A8A494F" w14:textId="77777777" w:rsidR="00B72CD7" w:rsidRPr="003C6AE0" w:rsidRDefault="006814A4" w:rsidP="009A1ABB">
      <w:pPr>
        <w:pStyle w:val="ActHead5"/>
      </w:pPr>
      <w:bookmarkStart w:id="70" w:name="_Toc146035536"/>
      <w:bookmarkStart w:id="71" w:name="_Hlk145318318"/>
      <w:r w:rsidRPr="004069AE">
        <w:rPr>
          <w:rStyle w:val="CharSectno"/>
        </w:rPr>
        <w:t>296</w:t>
      </w:r>
      <w:r w:rsidR="009A1ABB" w:rsidRPr="004069AE">
        <w:rPr>
          <w:rStyle w:val="CharSectno"/>
        </w:rPr>
        <w:noBreakHyphen/>
      </w:r>
      <w:r w:rsidRPr="004069AE">
        <w:rPr>
          <w:rStyle w:val="CharSectno"/>
        </w:rPr>
        <w:t>210</w:t>
      </w:r>
      <w:r w:rsidR="00B72CD7" w:rsidRPr="003C6AE0">
        <w:t xml:space="preserve">  When tax is payable—amended assessments</w:t>
      </w:r>
      <w:bookmarkEnd w:id="70"/>
    </w:p>
    <w:bookmarkEnd w:id="71"/>
    <w:p w14:paraId="762B22F4" w14:textId="77777777" w:rsidR="00B72CD7" w:rsidRPr="003C6AE0" w:rsidRDefault="00B72CD7" w:rsidP="009A1ABB">
      <w:pPr>
        <w:pStyle w:val="subsection"/>
      </w:pPr>
      <w:r w:rsidRPr="003C6AE0">
        <w:tab/>
        <w:t>(1)</w:t>
      </w:r>
      <w:r w:rsidRPr="003C6AE0">
        <w:tab/>
        <w:t xml:space="preserve">If the Commissioner amends your assessment, any extra </w:t>
      </w:r>
      <w:r w:rsidR="009A1ABB" w:rsidRPr="009A1ABB">
        <w:rPr>
          <w:position w:val="6"/>
          <w:sz w:val="16"/>
        </w:rPr>
        <w:t>*</w:t>
      </w:r>
      <w:r w:rsidRPr="003C6AE0">
        <w:t xml:space="preserve">assessed </w:t>
      </w:r>
      <w:r w:rsidR="00E00BB6">
        <w:t>Division 2</w:t>
      </w:r>
      <w:r w:rsidR="00E3539C" w:rsidRPr="003C6AE0">
        <w:t>96</w:t>
      </w:r>
      <w:r w:rsidRPr="003C6AE0">
        <w:t xml:space="preserve"> tax resulting from the amendment is due and payable </w:t>
      </w:r>
      <w:r w:rsidR="001B701C" w:rsidRPr="003C6AE0">
        <w:t>84</w:t>
      </w:r>
      <w:r w:rsidRPr="003C6AE0">
        <w:t xml:space="preserve"> days after the day the Commissioner gives you notice of the amended assessment.</w:t>
      </w:r>
    </w:p>
    <w:p w14:paraId="6FE8E0E0" w14:textId="77777777" w:rsidR="00B72CD7" w:rsidRPr="003C6AE0" w:rsidRDefault="00B72CD7" w:rsidP="009A1ABB">
      <w:pPr>
        <w:pStyle w:val="SubsectionHead"/>
      </w:pPr>
      <w:r w:rsidRPr="003C6AE0">
        <w:t>Exception for tax deferred to a</w:t>
      </w:r>
      <w:r w:rsidR="008E4588" w:rsidRPr="003C6AE0">
        <w:t xml:space="preserve"> </w:t>
      </w:r>
      <w:r w:rsidR="00E00BB6">
        <w:t>Division 2</w:t>
      </w:r>
      <w:r w:rsidR="00E3539C" w:rsidRPr="003C6AE0">
        <w:t>96</w:t>
      </w:r>
      <w:r w:rsidRPr="003C6AE0">
        <w:t xml:space="preserve"> debt account</w:t>
      </w:r>
    </w:p>
    <w:p w14:paraId="5407E37D" w14:textId="77777777" w:rsidR="00B72CD7" w:rsidRPr="003C6AE0" w:rsidRDefault="00B72CD7" w:rsidP="009A1ABB">
      <w:pPr>
        <w:pStyle w:val="subsection"/>
      </w:pPr>
      <w:r w:rsidRPr="003C6AE0">
        <w:tab/>
        <w:t>(2)</w:t>
      </w:r>
      <w:r w:rsidRPr="003C6AE0">
        <w:tab/>
        <w:t xml:space="preserve">However, </w:t>
      </w:r>
      <w:r w:rsidR="00E00BB6">
        <w:t>subsection (</w:t>
      </w:r>
      <w:r w:rsidRPr="003C6AE0">
        <w:t xml:space="preserve">1) does not apply to an amount of extra </w:t>
      </w:r>
      <w:r w:rsidR="009A1ABB" w:rsidRPr="009A1ABB">
        <w:rPr>
          <w:position w:val="6"/>
          <w:sz w:val="16"/>
        </w:rPr>
        <w:t>*</w:t>
      </w:r>
      <w:r w:rsidRPr="003C6AE0">
        <w:t xml:space="preserve">assessed </w:t>
      </w:r>
      <w:r w:rsidR="00E00BB6">
        <w:t>Division 2</w:t>
      </w:r>
      <w:r w:rsidR="00E3539C" w:rsidRPr="003C6AE0">
        <w:t>96</w:t>
      </w:r>
      <w:r w:rsidRPr="003C6AE0">
        <w:t xml:space="preserve"> tax that is </w:t>
      </w:r>
      <w:r w:rsidR="009A1ABB" w:rsidRPr="009A1ABB">
        <w:rPr>
          <w:position w:val="6"/>
          <w:sz w:val="16"/>
        </w:rPr>
        <w:t>*</w:t>
      </w:r>
      <w:r w:rsidRPr="003C6AE0">
        <w:t>deferred to a</w:t>
      </w:r>
      <w:r w:rsidR="008E4588" w:rsidRPr="003C6AE0">
        <w:t xml:space="preserve"> </w:t>
      </w:r>
      <w:r w:rsidR="00E00BB6">
        <w:t>Division 2</w:t>
      </w:r>
      <w:r w:rsidR="00E3539C" w:rsidRPr="003C6AE0">
        <w:t>96</w:t>
      </w:r>
      <w:r w:rsidRPr="003C6AE0">
        <w:t xml:space="preserve"> debt account for a </w:t>
      </w:r>
      <w:r w:rsidR="009A1ABB" w:rsidRPr="009A1ABB">
        <w:rPr>
          <w:position w:val="6"/>
          <w:sz w:val="16"/>
        </w:rPr>
        <w:t>*</w:t>
      </w:r>
      <w:r w:rsidRPr="003C6AE0">
        <w:t>superannuation interest.</w:t>
      </w:r>
    </w:p>
    <w:p w14:paraId="4DAF24D3" w14:textId="77777777" w:rsidR="00B72CD7" w:rsidRPr="003C6AE0" w:rsidRDefault="00B72CD7" w:rsidP="009A1ABB">
      <w:pPr>
        <w:pStyle w:val="notetext"/>
      </w:pPr>
      <w:r w:rsidRPr="003C6AE0">
        <w:t>Note 1:</w:t>
      </w:r>
      <w:r w:rsidRPr="003C6AE0">
        <w:tab/>
        <w:t xml:space="preserve">For </w:t>
      </w:r>
      <w:r w:rsidRPr="003C6AE0">
        <w:rPr>
          <w:b/>
          <w:i/>
        </w:rPr>
        <w:t xml:space="preserve">deferred to a </w:t>
      </w:r>
      <w:r w:rsidR="00E00BB6">
        <w:rPr>
          <w:b/>
          <w:i/>
        </w:rPr>
        <w:t>Division 2</w:t>
      </w:r>
      <w:r w:rsidR="00E3539C" w:rsidRPr="003C6AE0">
        <w:rPr>
          <w:b/>
          <w:i/>
        </w:rPr>
        <w:t>96</w:t>
      </w:r>
      <w:r w:rsidR="008E4588" w:rsidRPr="003C6AE0">
        <w:rPr>
          <w:b/>
          <w:i/>
        </w:rPr>
        <w:t xml:space="preserve"> </w:t>
      </w:r>
      <w:r w:rsidRPr="003C6AE0">
        <w:rPr>
          <w:b/>
          <w:i/>
        </w:rPr>
        <w:t>debt account</w:t>
      </w:r>
      <w:r w:rsidRPr="003C6AE0">
        <w:t xml:space="preserve">, see </w:t>
      </w:r>
      <w:r w:rsidR="00E00BB6">
        <w:t>Division 1</w:t>
      </w:r>
      <w:r w:rsidRPr="003C6AE0">
        <w:t>3</w:t>
      </w:r>
      <w:r w:rsidR="00640750" w:rsidRPr="003C6AE0">
        <w:t>4</w:t>
      </w:r>
      <w:r w:rsidRPr="003C6AE0">
        <w:t xml:space="preserve"> in </w:t>
      </w:r>
      <w:r w:rsidR="00670A54" w:rsidRPr="003C6AE0">
        <w:t>Schedule 1</w:t>
      </w:r>
      <w:r w:rsidRPr="003C6AE0">
        <w:t xml:space="preserve"> to the </w:t>
      </w:r>
      <w:r w:rsidRPr="003C6AE0">
        <w:rPr>
          <w:i/>
        </w:rPr>
        <w:t>Taxation Administration Act 1953</w:t>
      </w:r>
      <w:r w:rsidRPr="003C6AE0">
        <w:t>.</w:t>
      </w:r>
    </w:p>
    <w:p w14:paraId="53249A81" w14:textId="77777777" w:rsidR="00B72CD7" w:rsidRPr="003C6AE0" w:rsidRDefault="00B72CD7" w:rsidP="009A1ABB">
      <w:pPr>
        <w:pStyle w:val="notetext"/>
      </w:pPr>
      <w:r w:rsidRPr="003C6AE0">
        <w:t>Note 2:</w:t>
      </w:r>
      <w:r w:rsidRPr="003C6AE0">
        <w:tab/>
        <w:t xml:space="preserve">For release of money from a superannuation plan to pay these amounts, see </w:t>
      </w:r>
      <w:r w:rsidR="00E00BB6">
        <w:t>Division 1</w:t>
      </w:r>
      <w:r w:rsidRPr="003C6AE0">
        <w:t>31 in that Schedule.</w:t>
      </w:r>
    </w:p>
    <w:p w14:paraId="3E481743" w14:textId="77777777" w:rsidR="00B72CD7" w:rsidRPr="003C6AE0" w:rsidRDefault="006814A4" w:rsidP="009A1ABB">
      <w:pPr>
        <w:pStyle w:val="ActHead5"/>
      </w:pPr>
      <w:bookmarkStart w:id="72" w:name="_Toc146035537"/>
      <w:bookmarkStart w:id="73" w:name="_Hlk145318319"/>
      <w:r w:rsidRPr="004069AE">
        <w:rPr>
          <w:rStyle w:val="CharSectno"/>
        </w:rPr>
        <w:t>296</w:t>
      </w:r>
      <w:r w:rsidR="009A1ABB" w:rsidRPr="004069AE">
        <w:rPr>
          <w:rStyle w:val="CharSectno"/>
        </w:rPr>
        <w:noBreakHyphen/>
      </w:r>
      <w:r w:rsidRPr="004069AE">
        <w:rPr>
          <w:rStyle w:val="CharSectno"/>
        </w:rPr>
        <w:t>215</w:t>
      </w:r>
      <w:r w:rsidR="00B72CD7" w:rsidRPr="003C6AE0">
        <w:t xml:space="preserve">  General interest charge</w:t>
      </w:r>
      <w:bookmarkEnd w:id="72"/>
    </w:p>
    <w:bookmarkEnd w:id="73"/>
    <w:p w14:paraId="6EB13B5B" w14:textId="77777777" w:rsidR="00B72CD7" w:rsidRPr="003C6AE0" w:rsidRDefault="00B72CD7" w:rsidP="009A1ABB">
      <w:pPr>
        <w:pStyle w:val="subsection"/>
      </w:pPr>
      <w:r w:rsidRPr="003C6AE0">
        <w:tab/>
      </w:r>
      <w:r w:rsidRPr="003C6AE0">
        <w:tab/>
        <w:t xml:space="preserve">If an amount of </w:t>
      </w:r>
      <w:r w:rsidR="009A1ABB" w:rsidRPr="009A1ABB">
        <w:rPr>
          <w:position w:val="6"/>
          <w:sz w:val="16"/>
        </w:rPr>
        <w:t>*</w:t>
      </w:r>
      <w:r w:rsidRPr="003C6AE0">
        <w:t xml:space="preserve">assessed </w:t>
      </w:r>
      <w:r w:rsidR="00E00BB6">
        <w:t>Division 2</w:t>
      </w:r>
      <w:r w:rsidR="00E3539C" w:rsidRPr="003C6AE0">
        <w:t>96</w:t>
      </w:r>
      <w:r w:rsidRPr="003C6AE0">
        <w:t xml:space="preserve"> tax or </w:t>
      </w:r>
      <w:r w:rsidR="009A1ABB" w:rsidRPr="009A1ABB">
        <w:rPr>
          <w:position w:val="6"/>
          <w:sz w:val="16"/>
        </w:rPr>
        <w:t>*</w:t>
      </w:r>
      <w:r w:rsidRPr="003C6AE0">
        <w:t xml:space="preserve">shortfall interest charge on assessed </w:t>
      </w:r>
      <w:r w:rsidR="00E00BB6">
        <w:t>Division 2</w:t>
      </w:r>
      <w:r w:rsidR="00E3539C" w:rsidRPr="003C6AE0">
        <w:t>96</w:t>
      </w:r>
      <w:r w:rsidRPr="003C6AE0">
        <w:t xml:space="preserve"> tax that you are liable to pay remains unpaid after the time by which it is due to be paid, you are liable to pay the </w:t>
      </w:r>
      <w:r w:rsidR="009A1ABB" w:rsidRPr="009A1ABB">
        <w:rPr>
          <w:position w:val="6"/>
          <w:sz w:val="16"/>
        </w:rPr>
        <w:t>*</w:t>
      </w:r>
      <w:r w:rsidRPr="003C6AE0">
        <w:t>general interest charge on the unpaid amount for each day in the period that:</w:t>
      </w:r>
    </w:p>
    <w:p w14:paraId="203EFFFB" w14:textId="77777777" w:rsidR="00B72CD7" w:rsidRPr="003C6AE0" w:rsidRDefault="00B72CD7" w:rsidP="009A1ABB">
      <w:pPr>
        <w:pStyle w:val="paragraph"/>
      </w:pPr>
      <w:r w:rsidRPr="003C6AE0">
        <w:tab/>
        <w:t>(a)</w:t>
      </w:r>
      <w:r w:rsidRPr="003C6AE0">
        <w:tab/>
        <w:t>begins on the day on which the amount was due to be paid; and</w:t>
      </w:r>
    </w:p>
    <w:p w14:paraId="2BEF05A5" w14:textId="77777777" w:rsidR="00B72CD7" w:rsidRPr="003C6AE0" w:rsidRDefault="00B72CD7" w:rsidP="009A1ABB">
      <w:pPr>
        <w:pStyle w:val="paragraph"/>
      </w:pPr>
      <w:r w:rsidRPr="003C6AE0">
        <w:tab/>
        <w:t>(b)</w:t>
      </w:r>
      <w:r w:rsidRPr="003C6AE0">
        <w:tab/>
        <w:t>ends on the last day on which, at the end of the day, any of the following remains unpaid:</w:t>
      </w:r>
    </w:p>
    <w:p w14:paraId="0BB84D08" w14:textId="77777777" w:rsidR="00B72CD7" w:rsidRPr="003C6AE0" w:rsidRDefault="00B72CD7" w:rsidP="009A1ABB">
      <w:pPr>
        <w:pStyle w:val="paragraphsub"/>
      </w:pPr>
      <w:r w:rsidRPr="003C6AE0">
        <w:tab/>
        <w:t>(i)</w:t>
      </w:r>
      <w:r w:rsidRPr="003C6AE0">
        <w:tab/>
        <w:t xml:space="preserve">the assessed </w:t>
      </w:r>
      <w:r w:rsidR="00E00BB6">
        <w:t>Division 2</w:t>
      </w:r>
      <w:r w:rsidR="00E3539C" w:rsidRPr="003C6AE0">
        <w:t>96</w:t>
      </w:r>
      <w:r w:rsidRPr="003C6AE0">
        <w:t xml:space="preserve"> tax or the shortfall interest charge;</w:t>
      </w:r>
    </w:p>
    <w:p w14:paraId="386FE753" w14:textId="77777777" w:rsidR="00B72CD7" w:rsidRPr="003C6AE0" w:rsidRDefault="00B72CD7" w:rsidP="009A1ABB">
      <w:pPr>
        <w:pStyle w:val="paragraphsub"/>
      </w:pPr>
      <w:r w:rsidRPr="003C6AE0">
        <w:tab/>
        <w:t>(ii)</w:t>
      </w:r>
      <w:r w:rsidRPr="003C6AE0">
        <w:tab/>
        <w:t xml:space="preserve">general interest charge on any of the assessed </w:t>
      </w:r>
      <w:r w:rsidR="00E00BB6">
        <w:t>Division 2</w:t>
      </w:r>
      <w:r w:rsidR="00E3539C" w:rsidRPr="003C6AE0">
        <w:t>96</w:t>
      </w:r>
      <w:r w:rsidRPr="003C6AE0">
        <w:t xml:space="preserve"> tax or the shortfall interest charge.</w:t>
      </w:r>
    </w:p>
    <w:p w14:paraId="380A3691" w14:textId="77777777" w:rsidR="00B72CD7" w:rsidRPr="003C6AE0" w:rsidRDefault="00B72CD7" w:rsidP="009A1ABB">
      <w:pPr>
        <w:pStyle w:val="notetext"/>
      </w:pPr>
      <w:r w:rsidRPr="003C6AE0">
        <w:lastRenderedPageBreak/>
        <w:t>Note 1:</w:t>
      </w:r>
      <w:r w:rsidRPr="003C6AE0">
        <w:tab/>
        <w:t xml:space="preserve">The general interest charge is worked out under </w:t>
      </w:r>
      <w:r w:rsidR="000F48E8" w:rsidRPr="003C6AE0">
        <w:t>Part I</w:t>
      </w:r>
      <w:r w:rsidRPr="003C6AE0">
        <w:t xml:space="preserve">IA of the </w:t>
      </w:r>
      <w:r w:rsidRPr="003C6AE0">
        <w:rPr>
          <w:i/>
        </w:rPr>
        <w:t>Taxation Administration Act 1953</w:t>
      </w:r>
      <w:r w:rsidRPr="003C6AE0">
        <w:t>.</w:t>
      </w:r>
      <w:r w:rsidR="00935C94" w:rsidRPr="003C6AE0">
        <w:t xml:space="preserve"> </w:t>
      </w:r>
      <w:r w:rsidR="00D13559" w:rsidRPr="003C6AE0">
        <w:t xml:space="preserve">For the rate of </w:t>
      </w:r>
      <w:r w:rsidR="00935C94" w:rsidRPr="003C6AE0">
        <w:t xml:space="preserve">general interest charge </w:t>
      </w:r>
      <w:r w:rsidR="00500350" w:rsidRPr="003C6AE0">
        <w:t>payable under this section</w:t>
      </w:r>
      <w:r w:rsidR="00D13559" w:rsidRPr="003C6AE0">
        <w:t>,</w:t>
      </w:r>
      <w:r w:rsidR="00935C94" w:rsidRPr="003C6AE0">
        <w:t xml:space="preserve"> see </w:t>
      </w:r>
      <w:r w:rsidR="004A24EB" w:rsidRPr="003C6AE0">
        <w:t>subsection 8</w:t>
      </w:r>
      <w:r w:rsidR="00935C94" w:rsidRPr="003C6AE0">
        <w:t>AAC(2A) of that Act.</w:t>
      </w:r>
    </w:p>
    <w:p w14:paraId="7ADC233A" w14:textId="77777777" w:rsidR="00B72CD7" w:rsidRPr="003C6AE0" w:rsidRDefault="00B72CD7" w:rsidP="009A1ABB">
      <w:pPr>
        <w:pStyle w:val="notetext"/>
      </w:pPr>
      <w:r w:rsidRPr="003C6AE0">
        <w:t>Note 2:</w:t>
      </w:r>
      <w:r w:rsidRPr="003C6AE0">
        <w:tab/>
        <w:t xml:space="preserve">Shortfall interest charge is worked out under </w:t>
      </w:r>
      <w:r w:rsidR="00E00BB6">
        <w:t>Division 2</w:t>
      </w:r>
      <w:r w:rsidRPr="003C6AE0">
        <w:t xml:space="preserve">80 in </w:t>
      </w:r>
      <w:r w:rsidR="00670A54" w:rsidRPr="003C6AE0">
        <w:t>Schedule 1</w:t>
      </w:r>
      <w:r w:rsidRPr="003C6AE0">
        <w:t xml:space="preserve"> to that Act.</w:t>
      </w:r>
    </w:p>
    <w:p w14:paraId="6A405E01" w14:textId="77777777" w:rsidR="00B72CD7" w:rsidRPr="003C6AE0" w:rsidRDefault="00B72CD7" w:rsidP="009A1ABB">
      <w:pPr>
        <w:pStyle w:val="notetext"/>
      </w:pPr>
      <w:r w:rsidRPr="003C6AE0">
        <w:t>Note 3:</w:t>
      </w:r>
      <w:r w:rsidRPr="003C6AE0">
        <w:tab/>
        <w:t>See section 5</w:t>
      </w:r>
      <w:r w:rsidR="009A1ABB">
        <w:noBreakHyphen/>
      </w:r>
      <w:r w:rsidRPr="003C6AE0">
        <w:t>10 of this Act for when the amount of shortfall interest charge becomes due and payable.</w:t>
      </w:r>
    </w:p>
    <w:p w14:paraId="426348F8" w14:textId="77777777" w:rsidR="004965B5" w:rsidRPr="003C6AE0" w:rsidRDefault="00E00BB6" w:rsidP="009A1ABB">
      <w:pPr>
        <w:pStyle w:val="ActHead4"/>
      </w:pPr>
      <w:bookmarkStart w:id="74" w:name="_Toc146035538"/>
      <w:r w:rsidRPr="004069AE">
        <w:rPr>
          <w:rStyle w:val="CharSubdNo"/>
        </w:rPr>
        <w:t>Subdivision 2</w:t>
      </w:r>
      <w:bookmarkStart w:id="75" w:name="_Hlk145318279"/>
      <w:r w:rsidR="004965B5" w:rsidRPr="004069AE">
        <w:rPr>
          <w:rStyle w:val="CharSubdNo"/>
        </w:rPr>
        <w:t>9</w:t>
      </w:r>
      <w:r w:rsidR="00C90307" w:rsidRPr="004069AE">
        <w:rPr>
          <w:rStyle w:val="CharSubdNo"/>
        </w:rPr>
        <w:t>6</w:t>
      </w:r>
      <w:r w:rsidR="009A1ABB" w:rsidRPr="004069AE">
        <w:rPr>
          <w:rStyle w:val="CharSubdNo"/>
        </w:rPr>
        <w:noBreakHyphen/>
      </w:r>
      <w:r w:rsidR="00907E88" w:rsidRPr="004069AE">
        <w:rPr>
          <w:rStyle w:val="CharSubdNo"/>
        </w:rPr>
        <w:t>E</w:t>
      </w:r>
      <w:r w:rsidR="004965B5" w:rsidRPr="003C6AE0">
        <w:t>—</w:t>
      </w:r>
      <w:r w:rsidR="00272E67" w:rsidRPr="004069AE">
        <w:rPr>
          <w:rStyle w:val="CharSubdText"/>
        </w:rPr>
        <w:t>Exclusion of certain earnings</w:t>
      </w:r>
      <w:bookmarkEnd w:id="74"/>
    </w:p>
    <w:p w14:paraId="75F32E8D" w14:textId="77777777" w:rsidR="004965B5" w:rsidRPr="003C6AE0" w:rsidRDefault="004965B5" w:rsidP="009A1ABB">
      <w:pPr>
        <w:pStyle w:val="ActHead4"/>
      </w:pPr>
      <w:bookmarkStart w:id="76" w:name="_Toc146035539"/>
      <w:bookmarkEnd w:id="75"/>
      <w:r w:rsidRPr="003C6AE0">
        <w:t xml:space="preserve">Guide to </w:t>
      </w:r>
      <w:r w:rsidR="00E00BB6">
        <w:t>Subdivision 2</w:t>
      </w:r>
      <w:r w:rsidRPr="003C6AE0">
        <w:t>9</w:t>
      </w:r>
      <w:r w:rsidR="00C90307">
        <w:t>6</w:t>
      </w:r>
      <w:r w:rsidR="009A1ABB">
        <w:noBreakHyphen/>
      </w:r>
      <w:r w:rsidR="00907E88">
        <w:t>E</w:t>
      </w:r>
      <w:bookmarkEnd w:id="76"/>
    </w:p>
    <w:p w14:paraId="0D4DDCF9" w14:textId="77777777" w:rsidR="004965B5" w:rsidRPr="003C6AE0" w:rsidRDefault="006814A4" w:rsidP="009A1ABB">
      <w:pPr>
        <w:pStyle w:val="ActHead5"/>
      </w:pPr>
      <w:bookmarkStart w:id="77" w:name="_Toc146035540"/>
      <w:r w:rsidRPr="004069AE">
        <w:rPr>
          <w:rStyle w:val="CharSectno"/>
        </w:rPr>
        <w:t>296</w:t>
      </w:r>
      <w:r w:rsidR="009A1ABB" w:rsidRPr="004069AE">
        <w:rPr>
          <w:rStyle w:val="CharSectno"/>
        </w:rPr>
        <w:noBreakHyphen/>
      </w:r>
      <w:r w:rsidRPr="004069AE">
        <w:rPr>
          <w:rStyle w:val="CharSectno"/>
        </w:rPr>
        <w:t>300</w:t>
      </w:r>
      <w:r w:rsidR="004965B5" w:rsidRPr="003C6AE0">
        <w:t xml:space="preserve">  What this Subdivision is about</w:t>
      </w:r>
      <w:bookmarkEnd w:id="77"/>
    </w:p>
    <w:p w14:paraId="7F22F8C5" w14:textId="77777777" w:rsidR="00272E67" w:rsidRPr="003C6AE0" w:rsidRDefault="007C7EC8" w:rsidP="009A1ABB">
      <w:pPr>
        <w:pStyle w:val="SOText"/>
      </w:pPr>
      <w:r>
        <w:t>In certain circumstances, y</w:t>
      </w:r>
      <w:r w:rsidR="00272E67" w:rsidRPr="003C6AE0">
        <w:t>our</w:t>
      </w:r>
      <w:r w:rsidR="00081F3E">
        <w:t xml:space="preserve"> </w:t>
      </w:r>
      <w:r w:rsidR="00AF32E4">
        <w:t xml:space="preserve">taxable </w:t>
      </w:r>
      <w:r w:rsidR="00272E67" w:rsidRPr="003C6AE0">
        <w:t>superannuation earnings do not include earnings from a</w:t>
      </w:r>
      <w:r w:rsidR="00CA4438" w:rsidRPr="003C6AE0">
        <w:t>n</w:t>
      </w:r>
      <w:r w:rsidR="00272E67" w:rsidRPr="003C6AE0">
        <w:t xml:space="preserve"> interest in</w:t>
      </w:r>
      <w:r w:rsidR="00CA4438" w:rsidRPr="003C6AE0">
        <w:t xml:space="preserve"> a </w:t>
      </w:r>
      <w:r w:rsidR="00272E67" w:rsidRPr="003C6AE0">
        <w:t>constitutionally protected fund</w:t>
      </w:r>
      <w:r w:rsidR="00CA4438" w:rsidRPr="003C6AE0">
        <w:t xml:space="preserve">, </w:t>
      </w:r>
      <w:r w:rsidR="006474BC" w:rsidRPr="003C6AE0">
        <w:t>an interest you hol</w:t>
      </w:r>
      <w:r>
        <w:t>d</w:t>
      </w:r>
      <w:r w:rsidR="006474BC" w:rsidRPr="003C6AE0">
        <w:t xml:space="preserve"> in </w:t>
      </w:r>
      <w:r w:rsidR="00CA4438" w:rsidRPr="003C6AE0">
        <w:t xml:space="preserve">the </w:t>
      </w:r>
      <w:r w:rsidR="00272E67" w:rsidRPr="003C6AE0">
        <w:t xml:space="preserve">superannuation fund established under the </w:t>
      </w:r>
      <w:r w:rsidR="00272E67" w:rsidRPr="003C6AE0">
        <w:rPr>
          <w:i/>
        </w:rPr>
        <w:t>Judges</w:t>
      </w:r>
      <w:r w:rsidR="00EE3AAC">
        <w:rPr>
          <w:i/>
        </w:rPr>
        <w:t>’</w:t>
      </w:r>
      <w:r w:rsidR="00272E67" w:rsidRPr="003C6AE0">
        <w:rPr>
          <w:i/>
        </w:rPr>
        <w:t xml:space="preserve"> Pensions Act 1968</w:t>
      </w:r>
      <w:r w:rsidR="006474BC" w:rsidRPr="003C6AE0">
        <w:t xml:space="preserve"> or an interest in </w:t>
      </w:r>
      <w:r w:rsidR="00272E67" w:rsidRPr="003C6AE0">
        <w:t>a non</w:t>
      </w:r>
      <w:r w:rsidR="009A1ABB">
        <w:noBreakHyphen/>
      </w:r>
      <w:r w:rsidR="00272E67" w:rsidRPr="003C6AE0">
        <w:t>complying superannuation plan</w:t>
      </w:r>
      <w:r w:rsidR="00CA4438" w:rsidRPr="003C6AE0">
        <w:t>.</w:t>
      </w:r>
    </w:p>
    <w:p w14:paraId="7BAEA63B" w14:textId="77777777" w:rsidR="00A77878" w:rsidRPr="003C6AE0" w:rsidRDefault="00A77878" w:rsidP="009A1ABB">
      <w:pPr>
        <w:pStyle w:val="TofSectsHeading"/>
      </w:pPr>
      <w:r w:rsidRPr="003C6AE0">
        <w:t>Table of sections</w:t>
      </w:r>
    </w:p>
    <w:p w14:paraId="762C319F" w14:textId="77777777" w:rsidR="00093274" w:rsidRPr="003C6AE0" w:rsidRDefault="00093274" w:rsidP="009A1ABB">
      <w:pPr>
        <w:pStyle w:val="TofSectsGroupHeading"/>
      </w:pPr>
      <w:bookmarkStart w:id="78" w:name="_Hlk145318322"/>
      <w:r w:rsidRPr="003C6AE0">
        <w:t>Operative provisions</w:t>
      </w:r>
    </w:p>
    <w:p w14:paraId="18789B46" w14:textId="77777777" w:rsidR="00093274" w:rsidRPr="003C6AE0" w:rsidRDefault="00093274" w:rsidP="009A1ABB">
      <w:pPr>
        <w:pStyle w:val="TofSectsSection"/>
      </w:pPr>
      <w:r w:rsidRPr="00E00BB6">
        <w:t>296</w:t>
      </w:r>
      <w:r w:rsidR="009A1ABB">
        <w:noBreakHyphen/>
      </w:r>
      <w:r w:rsidRPr="00E00BB6">
        <w:t>305</w:t>
      </w:r>
      <w:r>
        <w:tab/>
      </w:r>
      <w:r w:rsidRPr="003C6AE0">
        <w:t xml:space="preserve">Exclusion of </w:t>
      </w:r>
      <w:r w:rsidR="003A33BC">
        <w:t>certain e</w:t>
      </w:r>
      <w:r w:rsidRPr="003C6AE0">
        <w:t>arnings</w:t>
      </w:r>
    </w:p>
    <w:p w14:paraId="65E97F4E" w14:textId="77777777" w:rsidR="00093274" w:rsidRPr="003C6AE0" w:rsidRDefault="00093274" w:rsidP="009A1ABB">
      <w:pPr>
        <w:pStyle w:val="TofSectsSection"/>
      </w:pPr>
      <w:r w:rsidRPr="00E00BB6">
        <w:t>296</w:t>
      </w:r>
      <w:r w:rsidR="009A1ABB">
        <w:noBreakHyphen/>
      </w:r>
      <w:r w:rsidRPr="00E00BB6">
        <w:t>310</w:t>
      </w:r>
      <w:r>
        <w:tab/>
      </w:r>
      <w:r w:rsidRPr="003C6AE0">
        <w:t>Subdivision does not limit Imposition Act</w:t>
      </w:r>
    </w:p>
    <w:p w14:paraId="49C5B9FD" w14:textId="77777777" w:rsidR="004965B5" w:rsidRPr="003C6AE0" w:rsidRDefault="004965B5" w:rsidP="009A1ABB">
      <w:pPr>
        <w:pStyle w:val="ActHead4"/>
      </w:pPr>
      <w:bookmarkStart w:id="79" w:name="_Toc146035541"/>
      <w:r w:rsidRPr="003C6AE0">
        <w:t>Operative provisions</w:t>
      </w:r>
      <w:bookmarkEnd w:id="79"/>
    </w:p>
    <w:p w14:paraId="417CF2E8" w14:textId="77777777" w:rsidR="00B71566" w:rsidRPr="003C6AE0" w:rsidRDefault="006814A4" w:rsidP="009A1ABB">
      <w:pPr>
        <w:pStyle w:val="ActHead5"/>
      </w:pPr>
      <w:bookmarkStart w:id="80" w:name="_Toc146035542"/>
      <w:bookmarkStart w:id="81" w:name="_Hlk145318323"/>
      <w:bookmarkEnd w:id="78"/>
      <w:r w:rsidRPr="004069AE">
        <w:rPr>
          <w:rStyle w:val="CharSectno"/>
        </w:rPr>
        <w:t>296</w:t>
      </w:r>
      <w:r w:rsidR="009A1ABB" w:rsidRPr="004069AE">
        <w:rPr>
          <w:rStyle w:val="CharSectno"/>
        </w:rPr>
        <w:noBreakHyphen/>
      </w:r>
      <w:r w:rsidRPr="004069AE">
        <w:rPr>
          <w:rStyle w:val="CharSectno"/>
        </w:rPr>
        <w:t>305</w:t>
      </w:r>
      <w:r w:rsidR="00B71566" w:rsidRPr="003C6AE0">
        <w:t xml:space="preserve">  Exclusion of</w:t>
      </w:r>
      <w:r w:rsidR="007C7EC8">
        <w:t xml:space="preserve"> certain </w:t>
      </w:r>
      <w:r w:rsidR="00B71566" w:rsidRPr="003C6AE0">
        <w:t>earnings</w:t>
      </w:r>
      <w:bookmarkEnd w:id="80"/>
    </w:p>
    <w:bookmarkEnd w:id="81"/>
    <w:p w14:paraId="717F7982" w14:textId="77777777" w:rsidR="00540E7C" w:rsidRDefault="000D499F" w:rsidP="009A1ABB">
      <w:pPr>
        <w:pStyle w:val="subsection"/>
      </w:pPr>
      <w:r>
        <w:tab/>
        <w:t>(1)</w:t>
      </w:r>
      <w:r>
        <w:tab/>
        <w:t xml:space="preserve">This section applies </w:t>
      </w:r>
      <w:r w:rsidR="006B4540">
        <w:t>if</w:t>
      </w:r>
      <w:r w:rsidR="00540E7C">
        <w:t>:</w:t>
      </w:r>
    </w:p>
    <w:p w14:paraId="42655827" w14:textId="77777777" w:rsidR="00B71566" w:rsidRPr="003C6AE0" w:rsidRDefault="00B71566" w:rsidP="009A1ABB">
      <w:pPr>
        <w:pStyle w:val="paragraph"/>
      </w:pPr>
      <w:r w:rsidRPr="003C6AE0">
        <w:tab/>
        <w:t>(a)</w:t>
      </w:r>
      <w:r w:rsidRPr="003C6AE0">
        <w:tab/>
        <w:t xml:space="preserve">column 1 of an item of the following table applies to you for </w:t>
      </w:r>
      <w:r w:rsidR="000D499F">
        <w:t>an income</w:t>
      </w:r>
      <w:r w:rsidRPr="003C6AE0">
        <w:t xml:space="preserve"> year; and</w:t>
      </w:r>
    </w:p>
    <w:p w14:paraId="44F3A79C" w14:textId="77777777" w:rsidR="00B71566" w:rsidRDefault="00B71566" w:rsidP="009A1ABB">
      <w:pPr>
        <w:pStyle w:val="paragraph"/>
      </w:pPr>
      <w:r w:rsidRPr="003C6AE0">
        <w:tab/>
        <w:t>(b)</w:t>
      </w:r>
      <w:r w:rsidRPr="003C6AE0">
        <w:tab/>
      </w:r>
      <w:r w:rsidR="00ED759E">
        <w:t>at any time in the year</w:t>
      </w:r>
      <w:r w:rsidR="00413F28">
        <w:t xml:space="preserve">, </w:t>
      </w:r>
      <w:r w:rsidRPr="003C6AE0">
        <w:t xml:space="preserve">you hold a </w:t>
      </w:r>
      <w:r w:rsidR="009A1ABB" w:rsidRPr="009A1ABB">
        <w:rPr>
          <w:position w:val="6"/>
          <w:sz w:val="16"/>
        </w:rPr>
        <w:t>*</w:t>
      </w:r>
      <w:r w:rsidRPr="003C6AE0">
        <w:t xml:space="preserve">superannuation interest </w:t>
      </w:r>
      <w:r w:rsidR="00413F28">
        <w:t xml:space="preserve">to which </w:t>
      </w:r>
      <w:r w:rsidRPr="003C6AE0">
        <w:t xml:space="preserve">column </w:t>
      </w:r>
      <w:r w:rsidR="0022354C" w:rsidRPr="003C6AE0">
        <w:t>2</w:t>
      </w:r>
      <w:r w:rsidRPr="003C6AE0">
        <w:t xml:space="preserve"> of the item</w:t>
      </w:r>
      <w:r w:rsidR="00413F28">
        <w:t xml:space="preserve"> applies</w:t>
      </w:r>
      <w:r w:rsidR="00540E7C">
        <w:t>; and</w:t>
      </w:r>
    </w:p>
    <w:p w14:paraId="5271E489" w14:textId="77777777" w:rsidR="00540E7C" w:rsidRPr="003C6AE0" w:rsidRDefault="00540E7C" w:rsidP="009A1ABB">
      <w:pPr>
        <w:pStyle w:val="paragraph"/>
      </w:pPr>
      <w:r>
        <w:lastRenderedPageBreak/>
        <w:tab/>
        <w:t>(c)</w:t>
      </w:r>
      <w:r>
        <w:tab/>
        <w:t xml:space="preserve">the amount of your </w:t>
      </w:r>
      <w:r w:rsidR="009A1ABB" w:rsidRPr="009A1ABB">
        <w:rPr>
          <w:position w:val="6"/>
          <w:sz w:val="16"/>
        </w:rPr>
        <w:t>*</w:t>
      </w:r>
      <w:r>
        <w:t>basic superannuation earnings for the year</w:t>
      </w:r>
      <w:r w:rsidR="006B4540">
        <w:t xml:space="preserve"> as worked out under </w:t>
      </w:r>
      <w:r w:rsidR="00096D92">
        <w:t>sub</w:t>
      </w:r>
      <w:r w:rsidR="006B4540">
        <w:t xml:space="preserve">section </w:t>
      </w:r>
      <w:r w:rsidR="006814A4">
        <w:t>296</w:t>
      </w:r>
      <w:r w:rsidR="009A1ABB">
        <w:noBreakHyphen/>
      </w:r>
      <w:r w:rsidR="006814A4">
        <w:t>40</w:t>
      </w:r>
      <w:r w:rsidR="00096D92">
        <w:t>(2)</w:t>
      </w:r>
      <w:r>
        <w:t xml:space="preserve"> is greater than nil.</w:t>
      </w:r>
    </w:p>
    <w:p w14:paraId="765945F1" w14:textId="77777777" w:rsidR="00B71566" w:rsidRPr="003C6AE0" w:rsidRDefault="00B71566" w:rsidP="009A1ABB">
      <w:pPr>
        <w:pStyle w:val="Tabletext"/>
      </w:pPr>
    </w:p>
    <w:tbl>
      <w:tblPr>
        <w:tblW w:w="722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392"/>
        <w:gridCol w:w="3119"/>
      </w:tblGrid>
      <w:tr w:rsidR="00B71566" w:rsidRPr="003C6AE0" w14:paraId="11CDFC87" w14:textId="77777777" w:rsidTr="00413F28">
        <w:trPr>
          <w:tblHeader/>
        </w:trPr>
        <w:tc>
          <w:tcPr>
            <w:tcW w:w="7225" w:type="dxa"/>
            <w:gridSpan w:val="3"/>
            <w:tcBorders>
              <w:top w:val="single" w:sz="12" w:space="0" w:color="auto"/>
              <w:bottom w:val="single" w:sz="6" w:space="0" w:color="auto"/>
            </w:tcBorders>
            <w:shd w:val="clear" w:color="auto" w:fill="auto"/>
          </w:tcPr>
          <w:p w14:paraId="59DD1726" w14:textId="77777777" w:rsidR="00B71566" w:rsidRPr="003C6AE0" w:rsidRDefault="00B71566" w:rsidP="009A1ABB">
            <w:pPr>
              <w:pStyle w:val="TableHeading"/>
            </w:pPr>
            <w:r w:rsidRPr="003C6AE0">
              <w:t xml:space="preserve">Excluded superannuation </w:t>
            </w:r>
            <w:r w:rsidR="007C7EC8">
              <w:t>interests</w:t>
            </w:r>
          </w:p>
        </w:tc>
      </w:tr>
      <w:tr w:rsidR="00413F28" w:rsidRPr="003C6AE0" w14:paraId="67B8CB75" w14:textId="77777777" w:rsidTr="00413F28">
        <w:trPr>
          <w:tblHeader/>
        </w:trPr>
        <w:tc>
          <w:tcPr>
            <w:tcW w:w="714" w:type="dxa"/>
            <w:tcBorders>
              <w:top w:val="single" w:sz="6" w:space="0" w:color="auto"/>
              <w:bottom w:val="single" w:sz="12" w:space="0" w:color="auto"/>
            </w:tcBorders>
            <w:shd w:val="clear" w:color="auto" w:fill="auto"/>
          </w:tcPr>
          <w:p w14:paraId="265D73DA" w14:textId="77777777" w:rsidR="00413F28" w:rsidRPr="003C6AE0" w:rsidRDefault="00413F28" w:rsidP="009A1ABB">
            <w:pPr>
              <w:pStyle w:val="TableHeading"/>
            </w:pPr>
            <w:r w:rsidRPr="003C6AE0">
              <w:t>Item</w:t>
            </w:r>
          </w:p>
        </w:tc>
        <w:tc>
          <w:tcPr>
            <w:tcW w:w="3392" w:type="dxa"/>
            <w:tcBorders>
              <w:top w:val="single" w:sz="6" w:space="0" w:color="auto"/>
              <w:bottom w:val="single" w:sz="12" w:space="0" w:color="auto"/>
            </w:tcBorders>
            <w:shd w:val="clear" w:color="auto" w:fill="auto"/>
          </w:tcPr>
          <w:p w14:paraId="6A323D7F" w14:textId="77777777" w:rsidR="00413F28" w:rsidRPr="003C6AE0" w:rsidRDefault="00413F28" w:rsidP="009A1ABB">
            <w:pPr>
              <w:pStyle w:val="TableHeading"/>
            </w:pPr>
            <w:r w:rsidRPr="003C6AE0">
              <w:t>Column 1</w:t>
            </w:r>
          </w:p>
          <w:p w14:paraId="246E2008" w14:textId="77777777" w:rsidR="00413F28" w:rsidRPr="003C6AE0" w:rsidRDefault="00413F28" w:rsidP="009A1ABB">
            <w:pPr>
              <w:pStyle w:val="TableHeading"/>
            </w:pPr>
            <w:r w:rsidRPr="003C6AE0">
              <w:t xml:space="preserve">Individual to which item applies for </w:t>
            </w:r>
            <w:r w:rsidR="008E5586">
              <w:t>a</w:t>
            </w:r>
            <w:r w:rsidRPr="003C6AE0">
              <w:t xml:space="preserve"> year</w:t>
            </w:r>
          </w:p>
        </w:tc>
        <w:tc>
          <w:tcPr>
            <w:tcW w:w="3119" w:type="dxa"/>
            <w:tcBorders>
              <w:top w:val="single" w:sz="6" w:space="0" w:color="auto"/>
              <w:bottom w:val="single" w:sz="12" w:space="0" w:color="auto"/>
            </w:tcBorders>
            <w:shd w:val="clear" w:color="auto" w:fill="auto"/>
          </w:tcPr>
          <w:p w14:paraId="2FCFA627" w14:textId="77777777" w:rsidR="00413F28" w:rsidRPr="003C6AE0" w:rsidRDefault="00413F28" w:rsidP="009A1ABB">
            <w:pPr>
              <w:pStyle w:val="TableHeading"/>
            </w:pPr>
            <w:r w:rsidRPr="003C6AE0">
              <w:t>Column 2</w:t>
            </w:r>
          </w:p>
          <w:p w14:paraId="4C25F870" w14:textId="77777777" w:rsidR="00413F28" w:rsidRPr="00110A00" w:rsidRDefault="00413F28" w:rsidP="009A1ABB">
            <w:pPr>
              <w:pStyle w:val="TableHeading"/>
            </w:pPr>
            <w:r w:rsidRPr="003C6AE0">
              <w:t xml:space="preserve">Superannuation </w:t>
            </w:r>
            <w:r>
              <w:t>interest</w:t>
            </w:r>
          </w:p>
        </w:tc>
      </w:tr>
      <w:tr w:rsidR="00413F28" w:rsidRPr="003C6AE0" w14:paraId="378F094E" w14:textId="77777777" w:rsidTr="00413F28">
        <w:tc>
          <w:tcPr>
            <w:tcW w:w="714" w:type="dxa"/>
            <w:tcBorders>
              <w:top w:val="single" w:sz="12" w:space="0" w:color="auto"/>
            </w:tcBorders>
            <w:shd w:val="clear" w:color="auto" w:fill="auto"/>
          </w:tcPr>
          <w:p w14:paraId="3762417D" w14:textId="77777777" w:rsidR="00413F28" w:rsidRPr="003C6AE0" w:rsidRDefault="00413F28" w:rsidP="009A1ABB">
            <w:pPr>
              <w:pStyle w:val="Tabletext"/>
            </w:pPr>
            <w:r w:rsidRPr="003C6AE0">
              <w:t>1</w:t>
            </w:r>
          </w:p>
        </w:tc>
        <w:tc>
          <w:tcPr>
            <w:tcW w:w="3392" w:type="dxa"/>
            <w:tcBorders>
              <w:top w:val="single" w:sz="12" w:space="0" w:color="auto"/>
            </w:tcBorders>
            <w:shd w:val="clear" w:color="auto" w:fill="auto"/>
          </w:tcPr>
          <w:p w14:paraId="4F772729" w14:textId="77777777" w:rsidR="00413F28" w:rsidRPr="003C6AE0" w:rsidRDefault="00413F28" w:rsidP="009A1ABB">
            <w:pPr>
              <w:pStyle w:val="Tabletext"/>
            </w:pPr>
            <w:r w:rsidRPr="003C6AE0">
              <w:t>at any time in the year, you are declared by the regulations to be an individual to whom this item applies</w:t>
            </w:r>
          </w:p>
        </w:tc>
        <w:tc>
          <w:tcPr>
            <w:tcW w:w="3119" w:type="dxa"/>
            <w:tcBorders>
              <w:top w:val="single" w:sz="12" w:space="0" w:color="auto"/>
            </w:tcBorders>
            <w:shd w:val="clear" w:color="auto" w:fill="auto"/>
          </w:tcPr>
          <w:p w14:paraId="29262610" w14:textId="77777777" w:rsidR="00DC54AC" w:rsidRPr="00DC54AC" w:rsidRDefault="00413F28" w:rsidP="009A1ABB">
            <w:pPr>
              <w:pStyle w:val="Tabletext"/>
            </w:pPr>
            <w:r>
              <w:t xml:space="preserve">a </w:t>
            </w:r>
            <w:r w:rsidR="009A1ABB" w:rsidRPr="009A1ABB">
              <w:rPr>
                <w:position w:val="6"/>
                <w:sz w:val="16"/>
              </w:rPr>
              <w:t>*</w:t>
            </w:r>
            <w:r>
              <w:t xml:space="preserve">superannuation interest in a </w:t>
            </w:r>
            <w:r w:rsidR="009A1ABB" w:rsidRPr="009A1ABB">
              <w:rPr>
                <w:position w:val="6"/>
                <w:sz w:val="16"/>
              </w:rPr>
              <w:t>*</w:t>
            </w:r>
            <w:r w:rsidRPr="003C6AE0">
              <w:t>constitutionally protected fund</w:t>
            </w:r>
          </w:p>
        </w:tc>
      </w:tr>
      <w:tr w:rsidR="00413F28" w:rsidRPr="003C6AE0" w14:paraId="21B3D3A6" w14:textId="77777777" w:rsidTr="00413F28">
        <w:tc>
          <w:tcPr>
            <w:tcW w:w="714" w:type="dxa"/>
            <w:tcBorders>
              <w:bottom w:val="single" w:sz="2" w:space="0" w:color="auto"/>
            </w:tcBorders>
            <w:shd w:val="clear" w:color="auto" w:fill="auto"/>
          </w:tcPr>
          <w:p w14:paraId="0564D8D8" w14:textId="77777777" w:rsidR="00413F28" w:rsidRPr="003C6AE0" w:rsidRDefault="00413F28" w:rsidP="009A1ABB">
            <w:pPr>
              <w:pStyle w:val="Tabletext"/>
            </w:pPr>
            <w:r w:rsidRPr="003C6AE0">
              <w:t>2</w:t>
            </w:r>
          </w:p>
        </w:tc>
        <w:tc>
          <w:tcPr>
            <w:tcW w:w="3392" w:type="dxa"/>
            <w:tcBorders>
              <w:bottom w:val="single" w:sz="2" w:space="0" w:color="auto"/>
            </w:tcBorders>
            <w:shd w:val="clear" w:color="auto" w:fill="auto"/>
          </w:tcPr>
          <w:p w14:paraId="08DF9257" w14:textId="77777777" w:rsidR="00413F28" w:rsidRPr="003C6AE0" w:rsidRDefault="009001BD" w:rsidP="009001BD">
            <w:pPr>
              <w:pStyle w:val="Tablea"/>
            </w:pPr>
            <w:r>
              <w:t xml:space="preserve">(a) </w:t>
            </w:r>
            <w:r w:rsidR="008E5586">
              <w:t>a</w:t>
            </w:r>
            <w:r w:rsidR="00413F28">
              <w:t>t any time in the year, you are</w:t>
            </w:r>
            <w:r w:rsidR="00413F28" w:rsidRPr="003C6AE0">
              <w:t>:</w:t>
            </w:r>
          </w:p>
          <w:p w14:paraId="03FDCC1B" w14:textId="77777777" w:rsidR="00413F28" w:rsidRPr="009001BD" w:rsidRDefault="00413F28" w:rsidP="009001BD">
            <w:pPr>
              <w:pStyle w:val="Tablei"/>
            </w:pPr>
            <w:r w:rsidRPr="009001BD">
              <w:t>(</w:t>
            </w:r>
            <w:r w:rsidR="009001BD">
              <w:t>i</w:t>
            </w:r>
            <w:r w:rsidRPr="009001BD">
              <w:t>) a Justice of the High Court; or</w:t>
            </w:r>
          </w:p>
          <w:p w14:paraId="3A8BD9A3" w14:textId="77777777" w:rsidR="00413F28" w:rsidRDefault="00413F28" w:rsidP="009001BD">
            <w:pPr>
              <w:pStyle w:val="Tablei"/>
            </w:pPr>
            <w:r w:rsidRPr="009001BD">
              <w:t>(</w:t>
            </w:r>
            <w:r w:rsidR="009001BD">
              <w:t>ii</w:t>
            </w:r>
            <w:r w:rsidRPr="009001BD">
              <w:t xml:space="preserve">) a justice or judge of a court created </w:t>
            </w:r>
            <w:r w:rsidRPr="003C6AE0">
              <w:t>by the Parliament</w:t>
            </w:r>
            <w:r w:rsidR="008E5586">
              <w:t>;</w:t>
            </w:r>
            <w:r w:rsidR="009001BD">
              <w:t xml:space="preserve"> and</w:t>
            </w:r>
          </w:p>
          <w:p w14:paraId="2229140A" w14:textId="77777777" w:rsidR="009001BD" w:rsidRDefault="009001BD" w:rsidP="009A1ABB">
            <w:pPr>
              <w:pStyle w:val="Tablea"/>
            </w:pPr>
            <w:r>
              <w:t xml:space="preserve">(b) </w:t>
            </w:r>
            <w:r w:rsidR="00F76F0E">
              <w:t xml:space="preserve">just before </w:t>
            </w:r>
            <w:r>
              <w:t>the start of your 2025-26 income year, you were:</w:t>
            </w:r>
          </w:p>
          <w:p w14:paraId="1CF28499" w14:textId="77777777" w:rsidR="009001BD" w:rsidRPr="009001BD" w:rsidRDefault="009001BD" w:rsidP="009001BD">
            <w:pPr>
              <w:pStyle w:val="Tablei"/>
            </w:pPr>
            <w:r w:rsidRPr="009001BD">
              <w:t>(</w:t>
            </w:r>
            <w:r>
              <w:t>i</w:t>
            </w:r>
            <w:r w:rsidRPr="009001BD">
              <w:t>) a Justice of the High Court; or</w:t>
            </w:r>
          </w:p>
          <w:p w14:paraId="1ED5A791" w14:textId="77777777" w:rsidR="008E5586" w:rsidRPr="008E5586" w:rsidRDefault="009001BD" w:rsidP="009001BD">
            <w:pPr>
              <w:pStyle w:val="Tablei"/>
            </w:pPr>
            <w:r w:rsidRPr="009001BD">
              <w:t>(</w:t>
            </w:r>
            <w:r>
              <w:t>ii</w:t>
            </w:r>
            <w:r w:rsidRPr="009001BD">
              <w:t xml:space="preserve">) a justice or judge of a court created </w:t>
            </w:r>
            <w:r w:rsidRPr="003C6AE0">
              <w:t>by the Parliament</w:t>
            </w:r>
          </w:p>
        </w:tc>
        <w:tc>
          <w:tcPr>
            <w:tcW w:w="3119" w:type="dxa"/>
            <w:tcBorders>
              <w:bottom w:val="single" w:sz="2" w:space="0" w:color="auto"/>
            </w:tcBorders>
            <w:shd w:val="clear" w:color="auto" w:fill="auto"/>
          </w:tcPr>
          <w:p w14:paraId="058A322E" w14:textId="77777777" w:rsidR="00ED759E" w:rsidRPr="00ED759E" w:rsidRDefault="00413F28" w:rsidP="009A1ABB">
            <w:pPr>
              <w:pStyle w:val="Tabletext"/>
              <w:rPr>
                <w:i/>
              </w:rPr>
            </w:pPr>
            <w:r>
              <w:t xml:space="preserve">a </w:t>
            </w:r>
            <w:r w:rsidR="009A1ABB" w:rsidRPr="009A1ABB">
              <w:rPr>
                <w:position w:val="6"/>
                <w:sz w:val="16"/>
              </w:rPr>
              <w:t>*</w:t>
            </w:r>
            <w:r>
              <w:t xml:space="preserve">superannuation interest in </w:t>
            </w:r>
            <w:r w:rsidRPr="003C6AE0">
              <w:t xml:space="preserve">the </w:t>
            </w:r>
            <w:r w:rsidR="009A1ABB" w:rsidRPr="009A1ABB">
              <w:rPr>
                <w:position w:val="6"/>
                <w:sz w:val="16"/>
              </w:rPr>
              <w:t>*</w:t>
            </w:r>
            <w:r w:rsidRPr="003C6AE0">
              <w:t xml:space="preserve">superannuation fund established under the </w:t>
            </w:r>
            <w:r w:rsidRPr="003C6AE0">
              <w:rPr>
                <w:i/>
              </w:rPr>
              <w:t>Judges</w:t>
            </w:r>
            <w:r>
              <w:rPr>
                <w:i/>
              </w:rPr>
              <w:t>’</w:t>
            </w:r>
            <w:r w:rsidRPr="003C6AE0">
              <w:rPr>
                <w:i/>
              </w:rPr>
              <w:t xml:space="preserve"> Pensions Act 1968</w:t>
            </w:r>
          </w:p>
        </w:tc>
      </w:tr>
      <w:tr w:rsidR="00413F28" w:rsidRPr="003C6AE0" w14:paraId="2CFAE2EC" w14:textId="77777777" w:rsidTr="00413F28">
        <w:tc>
          <w:tcPr>
            <w:tcW w:w="714" w:type="dxa"/>
            <w:tcBorders>
              <w:top w:val="single" w:sz="2" w:space="0" w:color="auto"/>
              <w:bottom w:val="single" w:sz="12" w:space="0" w:color="auto"/>
            </w:tcBorders>
            <w:shd w:val="clear" w:color="auto" w:fill="auto"/>
          </w:tcPr>
          <w:p w14:paraId="0ACB3EFB" w14:textId="77777777" w:rsidR="00413F28" w:rsidRPr="003C6AE0" w:rsidRDefault="00413F28" w:rsidP="009A1ABB">
            <w:pPr>
              <w:pStyle w:val="Tabletext"/>
            </w:pPr>
            <w:r w:rsidRPr="003C6AE0">
              <w:t>3</w:t>
            </w:r>
          </w:p>
        </w:tc>
        <w:tc>
          <w:tcPr>
            <w:tcW w:w="3392" w:type="dxa"/>
            <w:tcBorders>
              <w:top w:val="single" w:sz="2" w:space="0" w:color="auto"/>
              <w:bottom w:val="single" w:sz="12" w:space="0" w:color="auto"/>
            </w:tcBorders>
            <w:shd w:val="clear" w:color="auto" w:fill="auto"/>
          </w:tcPr>
          <w:p w14:paraId="323BD516" w14:textId="77777777" w:rsidR="00413F28" w:rsidRPr="003C6AE0" w:rsidRDefault="00413F28" w:rsidP="009A1ABB">
            <w:pPr>
              <w:pStyle w:val="Tabletext"/>
            </w:pPr>
            <w:r w:rsidRPr="003C6AE0">
              <w:t xml:space="preserve">at </w:t>
            </w:r>
            <w:r>
              <w:t xml:space="preserve">the end of the year, </w:t>
            </w:r>
            <w:r w:rsidRPr="003C6AE0">
              <w:t xml:space="preserve">you hold a </w:t>
            </w:r>
            <w:r w:rsidR="009A1ABB" w:rsidRPr="009A1ABB">
              <w:rPr>
                <w:position w:val="6"/>
                <w:sz w:val="16"/>
              </w:rPr>
              <w:t>*</w:t>
            </w:r>
            <w:r w:rsidRPr="003C6AE0">
              <w:t xml:space="preserve">superannuation interest in a </w:t>
            </w:r>
            <w:r w:rsidR="009A1ABB" w:rsidRPr="009A1ABB">
              <w:rPr>
                <w:position w:val="6"/>
                <w:sz w:val="16"/>
              </w:rPr>
              <w:t>*</w:t>
            </w:r>
            <w:r w:rsidRPr="003C6AE0">
              <w:t>superannuation plan that:</w:t>
            </w:r>
          </w:p>
          <w:p w14:paraId="3C6A85C8" w14:textId="77777777" w:rsidR="00413F28" w:rsidRPr="003C6AE0" w:rsidRDefault="00413F28" w:rsidP="009A1ABB">
            <w:pPr>
              <w:pStyle w:val="Tablea"/>
            </w:pPr>
            <w:r w:rsidRPr="003C6AE0">
              <w:t xml:space="preserve">(a) is not a </w:t>
            </w:r>
            <w:r w:rsidR="009A1ABB" w:rsidRPr="009A1ABB">
              <w:rPr>
                <w:position w:val="6"/>
                <w:sz w:val="16"/>
              </w:rPr>
              <w:t>*</w:t>
            </w:r>
            <w:r w:rsidRPr="003C6AE0">
              <w:t>complying superannuation plan for the year; and</w:t>
            </w:r>
          </w:p>
          <w:p w14:paraId="5D9B2CDC" w14:textId="77777777" w:rsidR="00413F28" w:rsidRPr="003C6AE0" w:rsidRDefault="00413F28" w:rsidP="009A1ABB">
            <w:pPr>
              <w:pStyle w:val="Tablea"/>
            </w:pPr>
            <w:r w:rsidRPr="003C6AE0">
              <w:t xml:space="preserve">(b) is not a </w:t>
            </w:r>
            <w:r w:rsidR="009A1ABB" w:rsidRPr="009A1ABB">
              <w:rPr>
                <w:position w:val="6"/>
                <w:sz w:val="16"/>
              </w:rPr>
              <w:t>*</w:t>
            </w:r>
            <w:r w:rsidRPr="003C6AE0">
              <w:t>foreign superannuation fund</w:t>
            </w:r>
          </w:p>
        </w:tc>
        <w:tc>
          <w:tcPr>
            <w:tcW w:w="3119" w:type="dxa"/>
            <w:tcBorders>
              <w:top w:val="single" w:sz="2" w:space="0" w:color="auto"/>
              <w:bottom w:val="single" w:sz="12" w:space="0" w:color="auto"/>
            </w:tcBorders>
            <w:shd w:val="clear" w:color="auto" w:fill="auto"/>
          </w:tcPr>
          <w:p w14:paraId="2514E0A5" w14:textId="77777777" w:rsidR="00413F28" w:rsidRPr="003C6AE0" w:rsidRDefault="00B07BCE" w:rsidP="009A1ABB">
            <w:pPr>
              <w:pStyle w:val="Tabletext"/>
            </w:pPr>
            <w:r>
              <w:t>a superannuation interest in that superannuation plan</w:t>
            </w:r>
          </w:p>
        </w:tc>
      </w:tr>
    </w:tbl>
    <w:p w14:paraId="2FE04E6D" w14:textId="77777777" w:rsidR="00897770" w:rsidRDefault="000D499F" w:rsidP="009A1ABB">
      <w:pPr>
        <w:pStyle w:val="subsection"/>
      </w:pPr>
      <w:r>
        <w:tab/>
        <w:t>(2)</w:t>
      </w:r>
      <w:r>
        <w:tab/>
      </w:r>
      <w:r w:rsidR="00AF32E4">
        <w:t xml:space="preserve">Despite subsection </w:t>
      </w:r>
      <w:r w:rsidR="006814A4">
        <w:t>296</w:t>
      </w:r>
      <w:r w:rsidR="009A1ABB">
        <w:noBreakHyphen/>
      </w:r>
      <w:r w:rsidR="006814A4">
        <w:t>40</w:t>
      </w:r>
      <w:r w:rsidR="00AF32E4">
        <w:t>(2), t</w:t>
      </w:r>
      <w:r>
        <w:t xml:space="preserve">he amount of your </w:t>
      </w:r>
      <w:r>
        <w:rPr>
          <w:b/>
          <w:i/>
        </w:rPr>
        <w:t>basic superannuation earnings</w:t>
      </w:r>
      <w:r>
        <w:t xml:space="preserve"> for the year is</w:t>
      </w:r>
      <w:r w:rsidR="00897770">
        <w:t>:</w:t>
      </w:r>
    </w:p>
    <w:p w14:paraId="4B2D8B81" w14:textId="77777777" w:rsidR="00897770" w:rsidRDefault="00897770" w:rsidP="009A1ABB">
      <w:pPr>
        <w:pStyle w:val="paragraph"/>
      </w:pPr>
      <w:r>
        <w:tab/>
        <w:t>(a)</w:t>
      </w:r>
      <w:r>
        <w:tab/>
        <w:t xml:space="preserve">if the amount worked out under </w:t>
      </w:r>
      <w:r w:rsidR="00E00BB6">
        <w:t>subsection (</w:t>
      </w:r>
      <w:r>
        <w:t xml:space="preserve">3) </w:t>
      </w:r>
      <w:r w:rsidR="00AF32E4">
        <w:t xml:space="preserve">of this section </w:t>
      </w:r>
      <w:r>
        <w:t>is greater than nil—the lesser of:</w:t>
      </w:r>
    </w:p>
    <w:p w14:paraId="2D4DC0E3" w14:textId="77777777" w:rsidR="00AF32E4" w:rsidRDefault="00AF32E4" w:rsidP="009A1ABB">
      <w:pPr>
        <w:pStyle w:val="paragraphsub"/>
      </w:pPr>
      <w:r>
        <w:tab/>
        <w:t>(i)</w:t>
      </w:r>
      <w:r>
        <w:tab/>
        <w:t>that amount; and</w:t>
      </w:r>
    </w:p>
    <w:p w14:paraId="1AED82F5" w14:textId="77777777" w:rsidR="000D499F" w:rsidRDefault="00096D92" w:rsidP="009A1ABB">
      <w:pPr>
        <w:pStyle w:val="paragraphsub"/>
      </w:pPr>
      <w:r w:rsidRPr="00897770">
        <w:tab/>
        <w:t>(</w:t>
      </w:r>
      <w:r w:rsidR="00AF32E4">
        <w:t>i</w:t>
      </w:r>
      <w:r w:rsidR="00897770">
        <w:t>i</w:t>
      </w:r>
      <w:r w:rsidRPr="00897770">
        <w:t>)</w:t>
      </w:r>
      <w:r w:rsidRPr="00897770">
        <w:tab/>
        <w:t xml:space="preserve">the amount of your basic superannuation earnings for the year as worked out under subsection </w:t>
      </w:r>
      <w:r w:rsidR="006814A4">
        <w:t>296</w:t>
      </w:r>
      <w:r w:rsidR="009A1ABB">
        <w:noBreakHyphen/>
      </w:r>
      <w:r w:rsidR="006814A4">
        <w:t>40</w:t>
      </w:r>
      <w:r w:rsidRPr="00897770">
        <w:t>(2);</w:t>
      </w:r>
      <w:r w:rsidR="000D499F" w:rsidRPr="00897770">
        <w:t xml:space="preserve"> </w:t>
      </w:r>
      <w:r w:rsidR="00897770">
        <w:t>or</w:t>
      </w:r>
    </w:p>
    <w:p w14:paraId="24C5B737" w14:textId="77777777" w:rsidR="000D499F" w:rsidRDefault="00897770" w:rsidP="009A1ABB">
      <w:pPr>
        <w:pStyle w:val="paragraph"/>
      </w:pPr>
      <w:r>
        <w:lastRenderedPageBreak/>
        <w:tab/>
        <w:t>(b)</w:t>
      </w:r>
      <w:r>
        <w:tab/>
        <w:t>otherwise—</w:t>
      </w:r>
      <w:r w:rsidR="000D499F">
        <w:t>nil.</w:t>
      </w:r>
    </w:p>
    <w:p w14:paraId="50127406" w14:textId="77777777" w:rsidR="00C43D8C" w:rsidRDefault="00C43D8C" w:rsidP="009A1ABB">
      <w:pPr>
        <w:pStyle w:val="subsection"/>
      </w:pPr>
      <w:r>
        <w:tab/>
        <w:t>(3)</w:t>
      </w:r>
      <w:r>
        <w:tab/>
        <w:t xml:space="preserve">For the purposes of </w:t>
      </w:r>
      <w:r w:rsidR="00E00BB6">
        <w:t>subsection (</w:t>
      </w:r>
      <w:r>
        <w:t>2), the amount is the amount worked out using the following formula:</w:t>
      </w:r>
    </w:p>
    <w:p w14:paraId="6EF9E91C" w14:textId="77777777" w:rsidR="00C43D8C" w:rsidRPr="003C6AE0" w:rsidRDefault="00E57EE6" w:rsidP="009A1ABB">
      <w:pPr>
        <w:pStyle w:val="subsection2"/>
      </w:pPr>
      <w:r w:rsidRPr="00E57EE6">
        <w:rPr>
          <w:position w:val="-20"/>
        </w:rPr>
        <w:object w:dxaOrig="5660" w:dyaOrig="620" w14:anchorId="0EE642A9">
          <v:shape id="_x0000_i1033" type="#_x0000_t75" style="width:283.5pt;height:30pt" o:ole="">
            <v:imagedata r:id="rId34" o:title=""/>
          </v:shape>
          <o:OLEObject Type="Embed" ProgID="Equation.DSMT4" ShapeID="_x0000_i1033" DrawAspect="Content" ObjectID="_1757494438" r:id="rId35"/>
        </w:object>
      </w:r>
    </w:p>
    <w:p w14:paraId="0470DCB3" w14:textId="77777777" w:rsidR="00E57EE6" w:rsidRDefault="00E57EE6" w:rsidP="009A1ABB">
      <w:pPr>
        <w:pStyle w:val="subsection2"/>
      </w:pPr>
      <w:r>
        <w:t>where:</w:t>
      </w:r>
    </w:p>
    <w:p w14:paraId="78CF6683" w14:textId="77777777" w:rsidR="00E57EE6" w:rsidRDefault="00E57EE6" w:rsidP="009A1ABB">
      <w:pPr>
        <w:pStyle w:val="Definition"/>
      </w:pPr>
      <w:r w:rsidRPr="00580509">
        <w:rPr>
          <w:b/>
          <w:i/>
        </w:rPr>
        <w:t xml:space="preserve">current </w:t>
      </w:r>
      <w:r>
        <w:rPr>
          <w:b/>
          <w:i/>
        </w:rPr>
        <w:t>non</w:t>
      </w:r>
      <w:r w:rsidR="009A1ABB">
        <w:rPr>
          <w:b/>
          <w:i/>
        </w:rPr>
        <w:noBreakHyphen/>
      </w:r>
      <w:r>
        <w:rPr>
          <w:b/>
          <w:i/>
        </w:rPr>
        <w:t xml:space="preserve">excluded adjusted total superannuation </w:t>
      </w:r>
      <w:r w:rsidRPr="00580509">
        <w:rPr>
          <w:b/>
          <w:i/>
        </w:rPr>
        <w:t>balance</w:t>
      </w:r>
      <w:r>
        <w:t xml:space="preserve"> means your </w:t>
      </w:r>
      <w:r w:rsidR="009A1ABB" w:rsidRPr="009A1ABB">
        <w:rPr>
          <w:position w:val="6"/>
          <w:sz w:val="16"/>
        </w:rPr>
        <w:t>*</w:t>
      </w:r>
      <w:r>
        <w:t xml:space="preserve">adjusted total superannuation balance at the end of the year, worked out in accordance with </w:t>
      </w:r>
      <w:r w:rsidR="00E00BB6">
        <w:t>subsection (</w:t>
      </w:r>
      <w:r>
        <w:t>4).</w:t>
      </w:r>
    </w:p>
    <w:p w14:paraId="479CA53A" w14:textId="77777777" w:rsidR="00E57EE6" w:rsidRDefault="00E57EE6" w:rsidP="009A1ABB">
      <w:pPr>
        <w:pStyle w:val="Definition"/>
      </w:pPr>
      <w:r w:rsidRPr="00E45C85">
        <w:rPr>
          <w:b/>
          <w:i/>
        </w:rPr>
        <w:t xml:space="preserve">previous </w:t>
      </w:r>
      <w:r>
        <w:rPr>
          <w:b/>
          <w:i/>
        </w:rPr>
        <w:t>non</w:t>
      </w:r>
      <w:r w:rsidR="009A1ABB">
        <w:rPr>
          <w:b/>
          <w:i/>
        </w:rPr>
        <w:noBreakHyphen/>
      </w:r>
      <w:r>
        <w:rPr>
          <w:b/>
          <w:i/>
        </w:rPr>
        <w:t xml:space="preserve">excluded total superannuation </w:t>
      </w:r>
      <w:r w:rsidRPr="00E45C85">
        <w:rPr>
          <w:b/>
          <w:i/>
        </w:rPr>
        <w:t>balance</w:t>
      </w:r>
      <w:r>
        <w:t xml:space="preserve"> means your </w:t>
      </w:r>
      <w:r w:rsidR="009A1ABB" w:rsidRPr="009A1ABB">
        <w:rPr>
          <w:position w:val="6"/>
          <w:sz w:val="16"/>
        </w:rPr>
        <w:t>*</w:t>
      </w:r>
      <w:r>
        <w:t xml:space="preserve">total superannuation balance </w:t>
      </w:r>
      <w:r w:rsidR="00D45E47">
        <w:t>just</w:t>
      </w:r>
      <w:r>
        <w:t xml:space="preserve"> before the start of the year, worked out in accordance with </w:t>
      </w:r>
      <w:r w:rsidR="00E00BB6">
        <w:t>subsection (</w:t>
      </w:r>
      <w:r>
        <w:t>4).</w:t>
      </w:r>
    </w:p>
    <w:p w14:paraId="5F7B82CD" w14:textId="77777777" w:rsidR="00435956" w:rsidRDefault="00C43D8C" w:rsidP="009A1ABB">
      <w:pPr>
        <w:pStyle w:val="subsection"/>
      </w:pPr>
      <w:r>
        <w:tab/>
        <w:t>(4)</w:t>
      </w:r>
      <w:r>
        <w:tab/>
        <w:t xml:space="preserve">In working out your </w:t>
      </w:r>
      <w:r w:rsidR="009A1ABB" w:rsidRPr="009A1ABB">
        <w:rPr>
          <w:position w:val="6"/>
          <w:sz w:val="16"/>
        </w:rPr>
        <w:t>*</w:t>
      </w:r>
      <w:r>
        <w:t xml:space="preserve">adjusted </w:t>
      </w:r>
      <w:r w:rsidR="002318F6">
        <w:t xml:space="preserve">total </w:t>
      </w:r>
      <w:r>
        <w:t xml:space="preserve">superannuation balance or </w:t>
      </w:r>
      <w:r w:rsidR="009A1ABB" w:rsidRPr="009A1ABB">
        <w:rPr>
          <w:position w:val="6"/>
          <w:sz w:val="16"/>
        </w:rPr>
        <w:t>*</w:t>
      </w:r>
      <w:r>
        <w:t xml:space="preserve">total superannuation balance for the purposes of </w:t>
      </w:r>
      <w:r w:rsidR="00E00BB6">
        <w:t>subsection (</w:t>
      </w:r>
      <w:r>
        <w:t>3), disregard the following:</w:t>
      </w:r>
    </w:p>
    <w:p w14:paraId="2055DF6C" w14:textId="77777777" w:rsidR="00540E7C" w:rsidRDefault="00435956" w:rsidP="009A1ABB">
      <w:pPr>
        <w:pStyle w:val="paragraph"/>
      </w:pPr>
      <w:r>
        <w:tab/>
        <w:t>(a)</w:t>
      </w:r>
      <w:r>
        <w:tab/>
        <w:t xml:space="preserve">each </w:t>
      </w:r>
      <w:r w:rsidR="009A1ABB" w:rsidRPr="009A1ABB">
        <w:rPr>
          <w:position w:val="6"/>
          <w:sz w:val="16"/>
        </w:rPr>
        <w:t>*</w:t>
      </w:r>
      <w:r w:rsidR="00540E7C" w:rsidRPr="003C6AE0">
        <w:t>superannuation plan</w:t>
      </w:r>
      <w:r w:rsidR="00413F28">
        <w:t xml:space="preserve"> in which</w:t>
      </w:r>
      <w:r w:rsidR="00DA1E76">
        <w:t>, at any time during the year,</w:t>
      </w:r>
      <w:r w:rsidR="00413F28">
        <w:t xml:space="preserve"> you hold a </w:t>
      </w:r>
      <w:r w:rsidR="009A1ABB" w:rsidRPr="009A1ABB">
        <w:rPr>
          <w:position w:val="6"/>
          <w:sz w:val="16"/>
        </w:rPr>
        <w:t>*</w:t>
      </w:r>
      <w:r w:rsidR="00413F28">
        <w:t xml:space="preserve">superannuation interest </w:t>
      </w:r>
      <w:r w:rsidR="00540E7C" w:rsidRPr="00540E7C">
        <w:t xml:space="preserve">specified in column 2 of an item of the table in </w:t>
      </w:r>
      <w:r w:rsidR="00E00BB6">
        <w:t>subsection (</w:t>
      </w:r>
      <w:r w:rsidR="00540E7C" w:rsidRPr="00540E7C">
        <w:t>1)</w:t>
      </w:r>
      <w:r w:rsidR="00907E88">
        <w:t xml:space="preserve"> </w:t>
      </w:r>
      <w:r w:rsidR="00540E7C" w:rsidRPr="00540E7C">
        <w:t>that applies to you for the year</w:t>
      </w:r>
      <w:r w:rsidR="00540E7C">
        <w:t>;</w:t>
      </w:r>
    </w:p>
    <w:p w14:paraId="1968E9C2" w14:textId="77777777" w:rsidR="00435956" w:rsidRDefault="00435956" w:rsidP="009A1ABB">
      <w:pPr>
        <w:pStyle w:val="paragraph"/>
      </w:pPr>
      <w:r>
        <w:tab/>
        <w:t>(b)</w:t>
      </w:r>
      <w:r>
        <w:tab/>
        <w:t xml:space="preserve">without limiting </w:t>
      </w:r>
      <w:r w:rsidR="003648B0">
        <w:t>paragraph (</w:t>
      </w:r>
      <w:r>
        <w:t>a):</w:t>
      </w:r>
    </w:p>
    <w:p w14:paraId="68DC81CE" w14:textId="77777777" w:rsidR="00674BA3" w:rsidRDefault="00674BA3" w:rsidP="009A1ABB">
      <w:pPr>
        <w:pStyle w:val="paragraphsub"/>
      </w:pPr>
      <w:r>
        <w:tab/>
        <w:t>(i)</w:t>
      </w:r>
      <w:r>
        <w:tab/>
        <w:t xml:space="preserve">anything done in </w:t>
      </w:r>
      <w:r w:rsidRPr="003C6AE0">
        <w:t xml:space="preserve">relation to </w:t>
      </w:r>
      <w:r>
        <w:t xml:space="preserve">such a </w:t>
      </w:r>
      <w:r w:rsidRPr="003C6AE0">
        <w:t xml:space="preserve">superannuation </w:t>
      </w:r>
      <w:r>
        <w:t>p</w:t>
      </w:r>
      <w:r w:rsidR="006B27B3">
        <w:t>l</w:t>
      </w:r>
      <w:r>
        <w:t>an during the year</w:t>
      </w:r>
      <w:r w:rsidRPr="003C6AE0">
        <w:t xml:space="preserve"> (e.g.</w:t>
      </w:r>
      <w:r>
        <w:t xml:space="preserve"> making a contribution to such a</w:t>
      </w:r>
      <w:r w:rsidR="006B27B3">
        <w:t xml:space="preserve"> plan</w:t>
      </w:r>
      <w:r>
        <w:t>); and</w:t>
      </w:r>
    </w:p>
    <w:p w14:paraId="6E6C9CDE" w14:textId="77777777" w:rsidR="00B565D4" w:rsidRPr="003C6AE0" w:rsidRDefault="00B565D4" w:rsidP="009A1ABB">
      <w:pPr>
        <w:pStyle w:val="paragraphsub"/>
      </w:pPr>
      <w:r>
        <w:tab/>
        <w:t>(ii)</w:t>
      </w:r>
      <w:r>
        <w:tab/>
        <w:t>each superannuation interest you hold in the plan during the year; and</w:t>
      </w:r>
    </w:p>
    <w:p w14:paraId="57CAD31A" w14:textId="77777777" w:rsidR="00674BA3" w:rsidRDefault="00674BA3" w:rsidP="009A1ABB">
      <w:pPr>
        <w:pStyle w:val="paragraphsub"/>
      </w:pPr>
      <w:r>
        <w:tab/>
        <w:t>(iii)</w:t>
      </w:r>
      <w:r>
        <w:tab/>
        <w:t xml:space="preserve">without limiting </w:t>
      </w:r>
      <w:r w:rsidR="003648B0">
        <w:t>subparagraph (</w:t>
      </w:r>
      <w:r>
        <w:t xml:space="preserve">i) or (ii)—anything done in </w:t>
      </w:r>
      <w:r w:rsidRPr="003C6AE0">
        <w:t xml:space="preserve">relation to </w:t>
      </w:r>
      <w:r w:rsidR="00413F28">
        <w:t xml:space="preserve">each of those </w:t>
      </w:r>
      <w:r w:rsidRPr="003C6AE0">
        <w:t>superannuation interest</w:t>
      </w:r>
      <w:r w:rsidR="00413F28">
        <w:t>s</w:t>
      </w:r>
      <w:r>
        <w:t xml:space="preserve"> during the year</w:t>
      </w:r>
      <w:r w:rsidRPr="003C6AE0">
        <w:t xml:space="preserve"> (e.g.</w:t>
      </w:r>
      <w:r>
        <w:t xml:space="preserve"> paying a benefit from </w:t>
      </w:r>
      <w:r w:rsidR="00413F28">
        <w:t>those</w:t>
      </w:r>
      <w:r>
        <w:t xml:space="preserve"> interest</w:t>
      </w:r>
      <w:r w:rsidR="00413F28">
        <w:t>s</w:t>
      </w:r>
      <w:r>
        <w:t>)</w:t>
      </w:r>
      <w:r w:rsidRPr="003C6AE0">
        <w:t>.</w:t>
      </w:r>
    </w:p>
    <w:p w14:paraId="1B11805D" w14:textId="77777777" w:rsidR="00B71566" w:rsidRPr="003C6AE0" w:rsidRDefault="006814A4" w:rsidP="009A1ABB">
      <w:pPr>
        <w:pStyle w:val="ActHead5"/>
      </w:pPr>
      <w:bookmarkStart w:id="82" w:name="_Toc146035543"/>
      <w:bookmarkStart w:id="83" w:name="_Hlk145318324"/>
      <w:r w:rsidRPr="004069AE">
        <w:rPr>
          <w:rStyle w:val="CharSectno"/>
        </w:rPr>
        <w:t>296</w:t>
      </w:r>
      <w:r w:rsidR="009A1ABB" w:rsidRPr="004069AE">
        <w:rPr>
          <w:rStyle w:val="CharSectno"/>
        </w:rPr>
        <w:noBreakHyphen/>
      </w:r>
      <w:r w:rsidRPr="004069AE">
        <w:rPr>
          <w:rStyle w:val="CharSectno"/>
        </w:rPr>
        <w:t>310</w:t>
      </w:r>
      <w:r w:rsidR="00B71566" w:rsidRPr="003C6AE0">
        <w:t xml:space="preserve">  Subdivision does not limit Imposition Act</w:t>
      </w:r>
      <w:bookmarkEnd w:id="82"/>
    </w:p>
    <w:bookmarkEnd w:id="83"/>
    <w:p w14:paraId="09762331" w14:textId="77777777" w:rsidR="00B71566" w:rsidRPr="003C6AE0" w:rsidRDefault="00B71566" w:rsidP="009A1ABB">
      <w:pPr>
        <w:pStyle w:val="subsection"/>
      </w:pPr>
      <w:r w:rsidRPr="003C6AE0">
        <w:tab/>
      </w:r>
      <w:r w:rsidRPr="003C6AE0">
        <w:tab/>
        <w:t xml:space="preserve">Nothing in this Subdivision limits section 6 of the </w:t>
      </w:r>
      <w:r w:rsidRPr="003C6AE0">
        <w:rPr>
          <w:i/>
        </w:rPr>
        <w:t>Superannuation (Better Targeted Superannuation Concessions) Imposition Act 2023</w:t>
      </w:r>
      <w:r w:rsidRPr="003C6AE0">
        <w:t>.</w:t>
      </w:r>
    </w:p>
    <w:p w14:paraId="1430B325" w14:textId="77777777" w:rsidR="00B71566" w:rsidRPr="003C6AE0" w:rsidRDefault="00B71566" w:rsidP="009A1ABB">
      <w:pPr>
        <w:pStyle w:val="notetext"/>
      </w:pPr>
      <w:r w:rsidRPr="003C6AE0">
        <w:lastRenderedPageBreak/>
        <w:t>Note:</w:t>
      </w:r>
      <w:r w:rsidRPr="003C6AE0">
        <w:tab/>
        <w:t xml:space="preserve">Section 6 of the </w:t>
      </w:r>
      <w:r w:rsidRPr="003C6AE0">
        <w:rPr>
          <w:i/>
        </w:rPr>
        <w:t>Superannuation (Better Targeted Superannuation Concessions) Imposition Act 2023</w:t>
      </w:r>
      <w:r w:rsidRPr="003C6AE0">
        <w:t xml:space="preserve"> provides that </w:t>
      </w:r>
      <w:r w:rsidR="00E00BB6">
        <w:t>Division 2</w:t>
      </w:r>
      <w:r w:rsidRPr="003C6AE0">
        <w:t>96 tax is not imposed in relation to a person if the imposition would exceed the legislative power of the Commonwealth.</w:t>
      </w:r>
    </w:p>
    <w:p w14:paraId="2B554997" w14:textId="77777777" w:rsidR="00751223" w:rsidRPr="003C6AE0" w:rsidRDefault="00E00BB6" w:rsidP="009A1ABB">
      <w:pPr>
        <w:pStyle w:val="ActHead4"/>
      </w:pPr>
      <w:bookmarkStart w:id="84" w:name="_Toc146035544"/>
      <w:r w:rsidRPr="004069AE">
        <w:rPr>
          <w:rStyle w:val="CharSubdNo"/>
        </w:rPr>
        <w:t>Subdivision 2</w:t>
      </w:r>
      <w:bookmarkStart w:id="85" w:name="_Hlk145318281"/>
      <w:r w:rsidR="00E3539C" w:rsidRPr="004069AE">
        <w:rPr>
          <w:rStyle w:val="CharSubdNo"/>
        </w:rPr>
        <w:t>96</w:t>
      </w:r>
      <w:r w:rsidR="009A1ABB" w:rsidRPr="004069AE">
        <w:rPr>
          <w:rStyle w:val="CharSubdNo"/>
        </w:rPr>
        <w:noBreakHyphen/>
      </w:r>
      <w:r w:rsidR="00907E88" w:rsidRPr="004069AE">
        <w:rPr>
          <w:rStyle w:val="CharSubdNo"/>
        </w:rPr>
        <w:t>F</w:t>
      </w:r>
      <w:r w:rsidR="00751223" w:rsidRPr="003C6AE0">
        <w:t>—</w:t>
      </w:r>
      <w:r w:rsidR="00751223" w:rsidRPr="004069AE">
        <w:rPr>
          <w:rStyle w:val="CharSubdText"/>
        </w:rPr>
        <w:t>Modifications for temporary residents who depart Australia</w:t>
      </w:r>
      <w:bookmarkEnd w:id="84"/>
    </w:p>
    <w:p w14:paraId="01F4F3B6" w14:textId="77777777" w:rsidR="00751223" w:rsidRPr="003C6AE0" w:rsidRDefault="00751223" w:rsidP="009A1ABB">
      <w:pPr>
        <w:pStyle w:val="ActHead4"/>
      </w:pPr>
      <w:bookmarkStart w:id="86" w:name="_Toc146035545"/>
      <w:bookmarkEnd w:id="85"/>
      <w:r w:rsidRPr="003C6AE0">
        <w:t xml:space="preserve">Guide to </w:t>
      </w:r>
      <w:r w:rsidR="00E00BB6">
        <w:t>Subdivision 2</w:t>
      </w:r>
      <w:r w:rsidRPr="003C6AE0">
        <w:t>9</w:t>
      </w:r>
      <w:r w:rsidR="00E3539C" w:rsidRPr="003C6AE0">
        <w:t>6</w:t>
      </w:r>
      <w:r w:rsidR="009A1ABB">
        <w:noBreakHyphen/>
      </w:r>
      <w:r w:rsidR="00907E88">
        <w:t>F</w:t>
      </w:r>
      <w:bookmarkEnd w:id="86"/>
    </w:p>
    <w:p w14:paraId="2D363608" w14:textId="77777777" w:rsidR="00751223" w:rsidRPr="003C6AE0" w:rsidRDefault="006814A4" w:rsidP="009A1ABB">
      <w:pPr>
        <w:pStyle w:val="ActHead5"/>
      </w:pPr>
      <w:bookmarkStart w:id="87" w:name="_Toc146035546"/>
      <w:r w:rsidRPr="004069AE">
        <w:rPr>
          <w:rStyle w:val="CharSectno"/>
        </w:rPr>
        <w:t>296</w:t>
      </w:r>
      <w:r w:rsidR="009A1ABB" w:rsidRPr="004069AE">
        <w:rPr>
          <w:rStyle w:val="CharSectno"/>
        </w:rPr>
        <w:noBreakHyphen/>
      </w:r>
      <w:r w:rsidRPr="004069AE">
        <w:rPr>
          <w:rStyle w:val="CharSectno"/>
        </w:rPr>
        <w:t>400</w:t>
      </w:r>
      <w:r w:rsidR="00751223" w:rsidRPr="003C6AE0">
        <w:t xml:space="preserve">  What this Subdivision is about</w:t>
      </w:r>
      <w:bookmarkEnd w:id="87"/>
    </w:p>
    <w:p w14:paraId="13C38B22" w14:textId="77777777" w:rsidR="00751223" w:rsidRPr="003C6AE0" w:rsidRDefault="00751223" w:rsidP="009A1ABB">
      <w:pPr>
        <w:pStyle w:val="SOText"/>
      </w:pPr>
      <w:r w:rsidRPr="003C6AE0">
        <w:t xml:space="preserve">If you receive a departing Australia superannuation payment, you are entitled to a refund of any </w:t>
      </w:r>
      <w:r w:rsidR="00E00BB6">
        <w:t>Division 2</w:t>
      </w:r>
      <w:r w:rsidR="00E3539C" w:rsidRPr="003C6AE0">
        <w:t>96</w:t>
      </w:r>
      <w:r w:rsidRPr="003C6AE0">
        <w:t xml:space="preserve"> tax you have paid.</w:t>
      </w:r>
    </w:p>
    <w:p w14:paraId="4FBD40A3" w14:textId="77777777" w:rsidR="00751223" w:rsidRPr="003C6AE0" w:rsidRDefault="00751223" w:rsidP="009A1ABB">
      <w:pPr>
        <w:pStyle w:val="TofSectsHeading"/>
      </w:pPr>
      <w:r w:rsidRPr="003C6AE0">
        <w:t>Table of sections</w:t>
      </w:r>
    </w:p>
    <w:p w14:paraId="2A658A47" w14:textId="77777777" w:rsidR="00093274" w:rsidRPr="003C6AE0" w:rsidRDefault="00093274" w:rsidP="009A1ABB">
      <w:pPr>
        <w:pStyle w:val="TofSectsGroupHeading"/>
      </w:pPr>
      <w:bookmarkStart w:id="88" w:name="_Hlk145318328"/>
      <w:r w:rsidRPr="003C6AE0">
        <w:t>Operative provisions</w:t>
      </w:r>
    </w:p>
    <w:p w14:paraId="14769033" w14:textId="77777777" w:rsidR="00093274" w:rsidRPr="003C6AE0" w:rsidRDefault="00093274" w:rsidP="009A1ABB">
      <w:pPr>
        <w:pStyle w:val="TofSectsSection"/>
      </w:pPr>
      <w:r w:rsidRPr="00E00BB6">
        <w:t>296</w:t>
      </w:r>
      <w:r w:rsidR="009A1ABB">
        <w:noBreakHyphen/>
      </w:r>
      <w:r w:rsidRPr="00E00BB6">
        <w:t>405</w:t>
      </w:r>
      <w:r>
        <w:tab/>
      </w:r>
      <w:r w:rsidRPr="003C6AE0">
        <w:t>Who is entitled to a refund</w:t>
      </w:r>
    </w:p>
    <w:p w14:paraId="2386B62B" w14:textId="77777777" w:rsidR="00093274" w:rsidRPr="003C6AE0" w:rsidRDefault="00093274" w:rsidP="009A1ABB">
      <w:pPr>
        <w:pStyle w:val="TofSectsSection"/>
      </w:pPr>
      <w:r w:rsidRPr="00E00BB6">
        <w:t>296</w:t>
      </w:r>
      <w:r w:rsidR="009A1ABB">
        <w:noBreakHyphen/>
      </w:r>
      <w:r w:rsidRPr="00E00BB6">
        <w:t>410</w:t>
      </w:r>
      <w:r>
        <w:tab/>
      </w:r>
      <w:r w:rsidRPr="003C6AE0">
        <w:t>Amount of the refund</w:t>
      </w:r>
    </w:p>
    <w:p w14:paraId="02074799" w14:textId="77777777" w:rsidR="00093274" w:rsidRPr="003C6AE0" w:rsidRDefault="00093274" w:rsidP="009A1ABB">
      <w:pPr>
        <w:pStyle w:val="TofSectsSection"/>
      </w:pPr>
      <w:r w:rsidRPr="00E00BB6">
        <w:t>296</w:t>
      </w:r>
      <w:r w:rsidR="009A1ABB">
        <w:noBreakHyphen/>
      </w:r>
      <w:r w:rsidRPr="00E00BB6">
        <w:t>420</w:t>
      </w:r>
      <w:r>
        <w:tab/>
      </w:r>
      <w:r w:rsidRPr="003C6AE0">
        <w:t xml:space="preserve">Entitlement to refund stops all </w:t>
      </w:r>
      <w:r w:rsidR="00E00BB6">
        <w:t>Division 2</w:t>
      </w:r>
      <w:r w:rsidRPr="003C6AE0">
        <w:t>96 tax liabilities</w:t>
      </w:r>
    </w:p>
    <w:p w14:paraId="6C525FFE" w14:textId="77777777" w:rsidR="00751223" w:rsidRPr="003C6AE0" w:rsidRDefault="00751223" w:rsidP="009A1ABB">
      <w:pPr>
        <w:pStyle w:val="ActHead4"/>
      </w:pPr>
      <w:bookmarkStart w:id="89" w:name="_Toc146035547"/>
      <w:r w:rsidRPr="003C6AE0">
        <w:t>Operative provisions</w:t>
      </w:r>
      <w:bookmarkEnd w:id="89"/>
    </w:p>
    <w:p w14:paraId="2F3981F2" w14:textId="77777777" w:rsidR="00751223" w:rsidRPr="003C6AE0" w:rsidRDefault="006814A4" w:rsidP="009A1ABB">
      <w:pPr>
        <w:pStyle w:val="ActHead5"/>
      </w:pPr>
      <w:bookmarkStart w:id="90" w:name="_Toc146035548"/>
      <w:bookmarkStart w:id="91" w:name="_Hlk145318329"/>
      <w:bookmarkEnd w:id="88"/>
      <w:r w:rsidRPr="004069AE">
        <w:rPr>
          <w:rStyle w:val="CharSectno"/>
        </w:rPr>
        <w:t>296</w:t>
      </w:r>
      <w:r w:rsidR="009A1ABB" w:rsidRPr="004069AE">
        <w:rPr>
          <w:rStyle w:val="CharSectno"/>
        </w:rPr>
        <w:noBreakHyphen/>
      </w:r>
      <w:r w:rsidRPr="004069AE">
        <w:rPr>
          <w:rStyle w:val="CharSectno"/>
        </w:rPr>
        <w:t>405</w:t>
      </w:r>
      <w:r w:rsidR="00751223" w:rsidRPr="003C6AE0">
        <w:t xml:space="preserve">  Who is entitled to a refund</w:t>
      </w:r>
      <w:bookmarkEnd w:id="90"/>
    </w:p>
    <w:bookmarkEnd w:id="91"/>
    <w:p w14:paraId="4C3AF642" w14:textId="77777777" w:rsidR="00751223" w:rsidRPr="003C6AE0" w:rsidRDefault="00751223" w:rsidP="009A1ABB">
      <w:pPr>
        <w:pStyle w:val="subsection"/>
      </w:pPr>
      <w:r w:rsidRPr="003C6AE0">
        <w:tab/>
      </w:r>
      <w:r w:rsidRPr="003C6AE0">
        <w:tab/>
        <w:t>You are entitled to a refund if:</w:t>
      </w:r>
    </w:p>
    <w:p w14:paraId="0D06178C" w14:textId="77777777" w:rsidR="00751223" w:rsidRPr="003C6AE0" w:rsidRDefault="00751223" w:rsidP="009A1ABB">
      <w:pPr>
        <w:pStyle w:val="paragraph"/>
      </w:pPr>
      <w:r w:rsidRPr="003C6AE0">
        <w:tab/>
        <w:t>(a)</w:t>
      </w:r>
      <w:r w:rsidRPr="003C6AE0">
        <w:tab/>
        <w:t>you have made payments of any of the following:</w:t>
      </w:r>
    </w:p>
    <w:p w14:paraId="3DC219F8" w14:textId="77777777" w:rsidR="00751223" w:rsidRPr="003C6AE0" w:rsidRDefault="00751223" w:rsidP="009A1ABB">
      <w:pPr>
        <w:pStyle w:val="paragraphsub"/>
      </w:pPr>
      <w:r w:rsidRPr="003C6AE0">
        <w:tab/>
        <w:t>(i)</w:t>
      </w:r>
      <w:r w:rsidRPr="003C6AE0">
        <w:tab/>
      </w:r>
      <w:r w:rsidR="009A1ABB" w:rsidRPr="009A1ABB">
        <w:rPr>
          <w:position w:val="6"/>
          <w:sz w:val="16"/>
        </w:rPr>
        <w:t>*</w:t>
      </w:r>
      <w:r w:rsidRPr="003C6AE0">
        <w:t xml:space="preserve">assessed </w:t>
      </w:r>
      <w:r w:rsidR="00E00BB6">
        <w:t>Division 2</w:t>
      </w:r>
      <w:r w:rsidR="00E3539C" w:rsidRPr="003C6AE0">
        <w:t>96</w:t>
      </w:r>
      <w:r w:rsidRPr="003C6AE0">
        <w:t xml:space="preserve"> tax;</w:t>
      </w:r>
    </w:p>
    <w:p w14:paraId="5A6B1D34" w14:textId="77777777" w:rsidR="00751223" w:rsidRPr="003C6AE0" w:rsidRDefault="00751223" w:rsidP="009A1ABB">
      <w:pPr>
        <w:pStyle w:val="paragraphsub"/>
      </w:pPr>
      <w:r w:rsidRPr="003C6AE0">
        <w:tab/>
        <w:t>(ii)</w:t>
      </w:r>
      <w:r w:rsidRPr="003C6AE0">
        <w:tab/>
        <w:t xml:space="preserve">a voluntary payment made under </w:t>
      </w:r>
      <w:r w:rsidR="00E00BB6">
        <w:t>section 1</w:t>
      </w:r>
      <w:r w:rsidRPr="003C6AE0">
        <w:t>34</w:t>
      </w:r>
      <w:r w:rsidR="009A1ABB">
        <w:noBreakHyphen/>
      </w:r>
      <w:r w:rsidRPr="003C6AE0">
        <w:t xml:space="preserve">70 in </w:t>
      </w:r>
      <w:r w:rsidR="00670A54" w:rsidRPr="003C6AE0">
        <w:t>Schedule 1</w:t>
      </w:r>
      <w:r w:rsidRPr="003C6AE0">
        <w:t xml:space="preserve"> to the </w:t>
      </w:r>
      <w:r w:rsidRPr="003C6AE0">
        <w:rPr>
          <w:i/>
        </w:rPr>
        <w:t>Taxation Administration Act 1953</w:t>
      </w:r>
      <w:r w:rsidRPr="003C6AE0">
        <w:t xml:space="preserve"> for the purpose of reducing the amount by which a</w:t>
      </w:r>
      <w:r w:rsidR="008E4588" w:rsidRPr="003C6AE0">
        <w:t xml:space="preserve"> </w:t>
      </w:r>
      <w:r w:rsidR="009A1ABB" w:rsidRPr="009A1ABB">
        <w:rPr>
          <w:position w:val="6"/>
          <w:sz w:val="16"/>
        </w:rPr>
        <w:t>*</w:t>
      </w:r>
      <w:r w:rsidR="00E00BB6">
        <w:t>Division 2</w:t>
      </w:r>
      <w:r w:rsidR="00E3539C" w:rsidRPr="003C6AE0">
        <w:t>96</w:t>
      </w:r>
      <w:r w:rsidRPr="003C6AE0">
        <w:t xml:space="preserve"> debt account for a </w:t>
      </w:r>
      <w:r w:rsidR="009A1ABB" w:rsidRPr="009A1ABB">
        <w:rPr>
          <w:position w:val="6"/>
          <w:sz w:val="16"/>
        </w:rPr>
        <w:t>*</w:t>
      </w:r>
      <w:r w:rsidRPr="003C6AE0">
        <w:t>superannuation interest is in debit;</w:t>
      </w:r>
    </w:p>
    <w:p w14:paraId="5A4C3320" w14:textId="77777777" w:rsidR="00751223" w:rsidRPr="003C6AE0" w:rsidRDefault="00751223" w:rsidP="009A1ABB">
      <w:pPr>
        <w:pStyle w:val="paragraphsub"/>
      </w:pPr>
      <w:r w:rsidRPr="003C6AE0">
        <w:tab/>
        <w:t>(iii)</w:t>
      </w:r>
      <w:r w:rsidRPr="003C6AE0">
        <w:tab/>
      </w:r>
      <w:r w:rsidR="009A1ABB" w:rsidRPr="009A1ABB">
        <w:rPr>
          <w:position w:val="6"/>
          <w:sz w:val="16"/>
        </w:rPr>
        <w:t>*</w:t>
      </w:r>
      <w:r w:rsidR="00E00BB6">
        <w:t>Division 2</w:t>
      </w:r>
      <w:r w:rsidR="00E3539C" w:rsidRPr="003C6AE0">
        <w:t>96</w:t>
      </w:r>
      <w:r w:rsidRPr="003C6AE0">
        <w:t xml:space="preserve"> debt account discharge liability; and</w:t>
      </w:r>
    </w:p>
    <w:p w14:paraId="3852274B" w14:textId="77777777" w:rsidR="00751223" w:rsidRPr="003C6AE0" w:rsidRDefault="00751223" w:rsidP="009A1ABB">
      <w:pPr>
        <w:pStyle w:val="paragraph"/>
      </w:pPr>
      <w:r w:rsidRPr="003C6AE0">
        <w:tab/>
        <w:t>(b)</w:t>
      </w:r>
      <w:r w:rsidRPr="003C6AE0">
        <w:tab/>
        <w:t xml:space="preserve">you receive a </w:t>
      </w:r>
      <w:r w:rsidR="009A1ABB" w:rsidRPr="009A1ABB">
        <w:rPr>
          <w:position w:val="6"/>
          <w:sz w:val="16"/>
        </w:rPr>
        <w:t>*</w:t>
      </w:r>
      <w:r w:rsidRPr="003C6AE0">
        <w:t>departing Australia superannuation payment; and</w:t>
      </w:r>
    </w:p>
    <w:p w14:paraId="42BA4BD3" w14:textId="77777777" w:rsidR="00751223" w:rsidRPr="003C6AE0" w:rsidRDefault="00751223" w:rsidP="009A1ABB">
      <w:pPr>
        <w:pStyle w:val="paragraph"/>
      </w:pPr>
      <w:r w:rsidRPr="003C6AE0">
        <w:lastRenderedPageBreak/>
        <w:tab/>
        <w:t>(c)</w:t>
      </w:r>
      <w:r w:rsidRPr="003C6AE0">
        <w:tab/>
        <w:t xml:space="preserve">you apply to the Commissioner in the </w:t>
      </w:r>
      <w:r w:rsidR="009A1ABB" w:rsidRPr="009A1ABB">
        <w:rPr>
          <w:position w:val="6"/>
          <w:sz w:val="16"/>
        </w:rPr>
        <w:t>*</w:t>
      </w:r>
      <w:r w:rsidRPr="003C6AE0">
        <w:t>approved form for the refund.</w:t>
      </w:r>
    </w:p>
    <w:p w14:paraId="7FFBC6D9" w14:textId="77777777" w:rsidR="00751223" w:rsidRPr="003C6AE0" w:rsidRDefault="00751223" w:rsidP="009A1ABB">
      <w:pPr>
        <w:pStyle w:val="notetext"/>
      </w:pPr>
      <w:r w:rsidRPr="003C6AE0">
        <w:t>Note:</w:t>
      </w:r>
      <w:r w:rsidRPr="003C6AE0">
        <w:tab/>
        <w:t xml:space="preserve">How the refund is applied is set out in </w:t>
      </w:r>
      <w:r w:rsidR="000F48E8" w:rsidRPr="003C6AE0">
        <w:t>Part I</w:t>
      </w:r>
      <w:r w:rsidRPr="003C6AE0">
        <w:t xml:space="preserve">IB of the </w:t>
      </w:r>
      <w:r w:rsidRPr="003C6AE0">
        <w:rPr>
          <w:i/>
        </w:rPr>
        <w:t>Taxation Administration Act 1953</w:t>
      </w:r>
      <w:r w:rsidRPr="003C6AE0">
        <w:t>.</w:t>
      </w:r>
    </w:p>
    <w:p w14:paraId="790873EE" w14:textId="77777777" w:rsidR="00751223" w:rsidRPr="003C6AE0" w:rsidRDefault="006814A4" w:rsidP="009A1ABB">
      <w:pPr>
        <w:pStyle w:val="ActHead5"/>
      </w:pPr>
      <w:bookmarkStart w:id="92" w:name="_Toc146035549"/>
      <w:bookmarkStart w:id="93" w:name="_Hlk145318330"/>
      <w:r w:rsidRPr="004069AE">
        <w:rPr>
          <w:rStyle w:val="CharSectno"/>
        </w:rPr>
        <w:t>296</w:t>
      </w:r>
      <w:r w:rsidR="009A1ABB" w:rsidRPr="004069AE">
        <w:rPr>
          <w:rStyle w:val="CharSectno"/>
        </w:rPr>
        <w:noBreakHyphen/>
      </w:r>
      <w:r w:rsidRPr="004069AE">
        <w:rPr>
          <w:rStyle w:val="CharSectno"/>
        </w:rPr>
        <w:t>410</w:t>
      </w:r>
      <w:r w:rsidR="00751223" w:rsidRPr="003C6AE0">
        <w:t xml:space="preserve">  Amount of the refund</w:t>
      </w:r>
      <w:bookmarkEnd w:id="92"/>
    </w:p>
    <w:bookmarkEnd w:id="93"/>
    <w:p w14:paraId="54547077" w14:textId="77777777" w:rsidR="00751223" w:rsidRPr="003C6AE0" w:rsidRDefault="00751223" w:rsidP="009A1ABB">
      <w:pPr>
        <w:pStyle w:val="subsection"/>
      </w:pPr>
      <w:r w:rsidRPr="003C6AE0">
        <w:tab/>
        <w:t>(1)</w:t>
      </w:r>
      <w:r w:rsidRPr="003C6AE0">
        <w:tab/>
        <w:t>The amount of the refund to which you are entitled is the sum of the payments mentioned in paragraph </w:t>
      </w:r>
      <w:r w:rsidR="006814A4">
        <w:t>296</w:t>
      </w:r>
      <w:r w:rsidR="009A1ABB">
        <w:noBreakHyphen/>
      </w:r>
      <w:r w:rsidR="006814A4">
        <w:t>405</w:t>
      </w:r>
      <w:r w:rsidRPr="003C6AE0">
        <w:t>(a) that you have made.</w:t>
      </w:r>
    </w:p>
    <w:p w14:paraId="466B5A93" w14:textId="77777777" w:rsidR="00751223" w:rsidRPr="003C6AE0" w:rsidRDefault="00751223" w:rsidP="009A1ABB">
      <w:pPr>
        <w:pStyle w:val="subsection"/>
      </w:pPr>
      <w:r w:rsidRPr="003C6AE0">
        <w:tab/>
        <w:t>(2)</w:t>
      </w:r>
      <w:r w:rsidRPr="003C6AE0">
        <w:tab/>
        <w:t>However, the amount of the refund is reduced by the amount of any refunds to which you are entitled under a previous application of this Subdivision.</w:t>
      </w:r>
    </w:p>
    <w:p w14:paraId="1F7E8EF9" w14:textId="77777777" w:rsidR="00751223" w:rsidRPr="003C6AE0" w:rsidRDefault="00751223" w:rsidP="009A1ABB">
      <w:pPr>
        <w:pStyle w:val="SubsectionHead"/>
      </w:pPr>
      <w:r w:rsidRPr="003C6AE0">
        <w:t>Exception—</w:t>
      </w:r>
      <w:r w:rsidR="00E00BB6">
        <w:t>Division 2</w:t>
      </w:r>
      <w:r w:rsidR="00E3539C" w:rsidRPr="003C6AE0">
        <w:t>96</w:t>
      </w:r>
      <w:r w:rsidRPr="003C6AE0">
        <w:t xml:space="preserve"> tax attributable to period when you are an Australian resident</w:t>
      </w:r>
    </w:p>
    <w:p w14:paraId="553FAA91" w14:textId="77777777" w:rsidR="00751223" w:rsidRPr="003C6AE0" w:rsidRDefault="00751223" w:rsidP="009A1ABB">
      <w:pPr>
        <w:pStyle w:val="subsection"/>
      </w:pPr>
      <w:r w:rsidRPr="003C6AE0">
        <w:tab/>
        <w:t>(3)</w:t>
      </w:r>
      <w:r w:rsidRPr="003C6AE0">
        <w:tab/>
        <w:t xml:space="preserve">Despite </w:t>
      </w:r>
      <w:r w:rsidR="00E00BB6">
        <w:t>subsection (</w:t>
      </w:r>
      <w:r w:rsidRPr="003C6AE0">
        <w:t>1), if:</w:t>
      </w:r>
    </w:p>
    <w:p w14:paraId="067F5ACA" w14:textId="77777777" w:rsidR="00751223" w:rsidRPr="003C6AE0" w:rsidRDefault="00751223" w:rsidP="009A1ABB">
      <w:pPr>
        <w:pStyle w:val="paragraph"/>
      </w:pPr>
      <w:r w:rsidRPr="003C6AE0">
        <w:tab/>
        <w:t>(a)</w:t>
      </w:r>
      <w:r w:rsidRPr="003C6AE0">
        <w:tab/>
        <w:t>at any time in your 2025</w:t>
      </w:r>
      <w:r w:rsidR="009A1ABB">
        <w:noBreakHyphen/>
      </w:r>
      <w:r w:rsidRPr="003C6AE0">
        <w:t xml:space="preserve">26 income year, or a later income year, you are an Australian resident (but not a </w:t>
      </w:r>
      <w:r w:rsidR="009A1ABB" w:rsidRPr="009A1ABB">
        <w:rPr>
          <w:position w:val="6"/>
          <w:sz w:val="16"/>
        </w:rPr>
        <w:t>*</w:t>
      </w:r>
      <w:r w:rsidRPr="003C6AE0">
        <w:t>temporary resident); and</w:t>
      </w:r>
    </w:p>
    <w:p w14:paraId="5ECAB040" w14:textId="77777777" w:rsidR="00751223" w:rsidRPr="003C6AE0" w:rsidRDefault="00751223" w:rsidP="009A1ABB">
      <w:pPr>
        <w:pStyle w:val="paragraph"/>
      </w:pPr>
      <w:r w:rsidRPr="003C6AE0">
        <w:tab/>
        <w:t>(b)</w:t>
      </w:r>
      <w:r w:rsidRPr="003C6AE0">
        <w:tab/>
        <w:t>a payment mentioned in paragraph </w:t>
      </w:r>
      <w:r w:rsidR="006814A4">
        <w:t>296</w:t>
      </w:r>
      <w:r w:rsidR="009A1ABB">
        <w:noBreakHyphen/>
      </w:r>
      <w:r w:rsidR="006814A4">
        <w:t>405</w:t>
      </w:r>
      <w:r w:rsidRPr="003C6AE0">
        <w:t>(a) that you have made relates, or is reasonably attributable, to that income year;</w:t>
      </w:r>
    </w:p>
    <w:p w14:paraId="20D88249" w14:textId="77777777" w:rsidR="00751223" w:rsidRPr="003C6AE0" w:rsidRDefault="00751223" w:rsidP="009A1ABB">
      <w:pPr>
        <w:pStyle w:val="subsection2"/>
      </w:pPr>
      <w:r w:rsidRPr="003C6AE0">
        <w:t xml:space="preserve">the payment is to be disregarded in working out under </w:t>
      </w:r>
      <w:r w:rsidR="00E00BB6">
        <w:t>subsection (</w:t>
      </w:r>
      <w:r w:rsidRPr="003C6AE0">
        <w:t>1) of this section the amount of the refund to which you are entitled.</w:t>
      </w:r>
    </w:p>
    <w:p w14:paraId="2D0AE7BD" w14:textId="77777777" w:rsidR="00751223" w:rsidRPr="003C6AE0" w:rsidRDefault="006814A4" w:rsidP="009A1ABB">
      <w:pPr>
        <w:pStyle w:val="ActHead5"/>
      </w:pPr>
      <w:bookmarkStart w:id="94" w:name="_Toc146035550"/>
      <w:bookmarkStart w:id="95" w:name="_Hlk145318331"/>
      <w:r w:rsidRPr="004069AE">
        <w:rPr>
          <w:rStyle w:val="CharSectno"/>
        </w:rPr>
        <w:t>296</w:t>
      </w:r>
      <w:r w:rsidR="009A1ABB" w:rsidRPr="004069AE">
        <w:rPr>
          <w:rStyle w:val="CharSectno"/>
        </w:rPr>
        <w:noBreakHyphen/>
      </w:r>
      <w:r w:rsidRPr="004069AE">
        <w:rPr>
          <w:rStyle w:val="CharSectno"/>
        </w:rPr>
        <w:t>420</w:t>
      </w:r>
      <w:r w:rsidR="00751223" w:rsidRPr="003C6AE0">
        <w:t xml:space="preserve">  Entitlement to refund stops all </w:t>
      </w:r>
      <w:r w:rsidR="00E00BB6">
        <w:t>Division 2</w:t>
      </w:r>
      <w:r w:rsidR="00E3539C" w:rsidRPr="003C6AE0">
        <w:t>96</w:t>
      </w:r>
      <w:r w:rsidR="00751223" w:rsidRPr="003C6AE0">
        <w:t xml:space="preserve"> tax liabilities</w:t>
      </w:r>
      <w:bookmarkEnd w:id="94"/>
    </w:p>
    <w:bookmarkEnd w:id="95"/>
    <w:p w14:paraId="16690080" w14:textId="77777777" w:rsidR="00751223" w:rsidRPr="003C6AE0" w:rsidRDefault="00751223" w:rsidP="009A1ABB">
      <w:pPr>
        <w:pStyle w:val="subsection"/>
      </w:pPr>
      <w:r w:rsidRPr="003C6AE0">
        <w:tab/>
        <w:t>(1)</w:t>
      </w:r>
      <w:r w:rsidRPr="003C6AE0">
        <w:tab/>
        <w:t xml:space="preserve">The Commissioner may decide to release you from any existing or future liability to pay </w:t>
      </w:r>
      <w:r w:rsidR="009A1ABB" w:rsidRPr="009A1ABB">
        <w:rPr>
          <w:position w:val="6"/>
          <w:sz w:val="16"/>
        </w:rPr>
        <w:t>*</w:t>
      </w:r>
      <w:r w:rsidR="00E00BB6">
        <w:t>Division 2</w:t>
      </w:r>
      <w:r w:rsidR="00E3539C" w:rsidRPr="003C6AE0">
        <w:t>96</w:t>
      </w:r>
      <w:r w:rsidRPr="003C6AE0">
        <w:t xml:space="preserve"> tax or </w:t>
      </w:r>
      <w:r w:rsidR="009A1ABB" w:rsidRPr="009A1ABB">
        <w:rPr>
          <w:position w:val="6"/>
          <w:sz w:val="16"/>
        </w:rPr>
        <w:t>*</w:t>
      </w:r>
      <w:r w:rsidR="00E00BB6">
        <w:t>Division 2</w:t>
      </w:r>
      <w:r w:rsidR="00E3539C" w:rsidRPr="003C6AE0">
        <w:t>96</w:t>
      </w:r>
      <w:r w:rsidRPr="003C6AE0">
        <w:t xml:space="preserve"> debt account discharge liability if:</w:t>
      </w:r>
    </w:p>
    <w:p w14:paraId="5544E2E0" w14:textId="77777777" w:rsidR="00751223" w:rsidRPr="003C6AE0" w:rsidRDefault="00751223" w:rsidP="009A1ABB">
      <w:pPr>
        <w:pStyle w:val="paragraph"/>
      </w:pPr>
      <w:r w:rsidRPr="003C6AE0">
        <w:tab/>
        <w:t>(a)</w:t>
      </w:r>
      <w:r w:rsidRPr="003C6AE0">
        <w:tab/>
        <w:t>you become entitled to a refund under section </w:t>
      </w:r>
      <w:r w:rsidR="006814A4">
        <w:t>296</w:t>
      </w:r>
      <w:r w:rsidR="009A1ABB">
        <w:noBreakHyphen/>
      </w:r>
      <w:r w:rsidR="006814A4">
        <w:t>405</w:t>
      </w:r>
      <w:r w:rsidRPr="003C6AE0">
        <w:t>; or</w:t>
      </w:r>
    </w:p>
    <w:p w14:paraId="4EC083F1" w14:textId="77777777" w:rsidR="00751223" w:rsidRPr="003C6AE0" w:rsidRDefault="00751223" w:rsidP="009A1ABB">
      <w:pPr>
        <w:pStyle w:val="paragraph"/>
      </w:pPr>
      <w:r w:rsidRPr="003C6AE0">
        <w:tab/>
        <w:t>(b)</w:t>
      </w:r>
      <w:r w:rsidRPr="003C6AE0">
        <w:tab/>
        <w:t>you would become entitled to such a refund, if you were to pay the liability and paragraph </w:t>
      </w:r>
      <w:r w:rsidR="006814A4">
        <w:t>296</w:t>
      </w:r>
      <w:r w:rsidR="009A1ABB">
        <w:noBreakHyphen/>
      </w:r>
      <w:r w:rsidR="006814A4">
        <w:t>405</w:t>
      </w:r>
      <w:r w:rsidRPr="003C6AE0">
        <w:t>(c) were disregarded.</w:t>
      </w:r>
    </w:p>
    <w:p w14:paraId="4A9282DA" w14:textId="77777777" w:rsidR="00751223" w:rsidRPr="003C6AE0" w:rsidRDefault="00751223" w:rsidP="009A1ABB">
      <w:pPr>
        <w:pStyle w:val="subsection"/>
      </w:pPr>
      <w:r w:rsidRPr="003C6AE0">
        <w:tab/>
        <w:t>(2)</w:t>
      </w:r>
      <w:r w:rsidRPr="003C6AE0">
        <w:tab/>
        <w:t xml:space="preserve">The Commissioner may take such action as is necessary to give effect to a decision under </w:t>
      </w:r>
      <w:r w:rsidR="00E00BB6">
        <w:t>subsection (</w:t>
      </w:r>
      <w:r w:rsidRPr="003C6AE0">
        <w:t>1).</w:t>
      </w:r>
    </w:p>
    <w:p w14:paraId="71B2B7EA" w14:textId="77777777" w:rsidR="008C46B9" w:rsidRPr="003C6AE0" w:rsidRDefault="00E00BB6" w:rsidP="009A1ABB">
      <w:pPr>
        <w:pStyle w:val="ActHead4"/>
      </w:pPr>
      <w:bookmarkStart w:id="96" w:name="_Toc146035551"/>
      <w:r w:rsidRPr="004069AE">
        <w:rPr>
          <w:rStyle w:val="CharSubdNo"/>
        </w:rPr>
        <w:lastRenderedPageBreak/>
        <w:t>Subdivision 2</w:t>
      </w:r>
      <w:bookmarkStart w:id="97" w:name="_Hlk145318282"/>
      <w:r w:rsidR="008C46B9" w:rsidRPr="004069AE">
        <w:rPr>
          <w:rStyle w:val="CharSubdNo"/>
        </w:rPr>
        <w:t>96</w:t>
      </w:r>
      <w:r w:rsidR="009A1ABB" w:rsidRPr="004069AE">
        <w:rPr>
          <w:rStyle w:val="CharSubdNo"/>
        </w:rPr>
        <w:noBreakHyphen/>
      </w:r>
      <w:r w:rsidR="00907E88" w:rsidRPr="004069AE">
        <w:rPr>
          <w:rStyle w:val="CharSubdNo"/>
        </w:rPr>
        <w:t>G</w:t>
      </w:r>
      <w:r w:rsidR="008C46B9" w:rsidRPr="003C6AE0">
        <w:t>—</w:t>
      </w:r>
      <w:r w:rsidR="008C46B9" w:rsidRPr="004069AE">
        <w:rPr>
          <w:rStyle w:val="CharSubdText"/>
        </w:rPr>
        <w:t>Other provisions</w:t>
      </w:r>
      <w:bookmarkEnd w:id="96"/>
    </w:p>
    <w:p w14:paraId="70467A3A" w14:textId="77777777" w:rsidR="008C46B9" w:rsidRPr="003C6AE0" w:rsidRDefault="008C46B9" w:rsidP="009A1ABB">
      <w:pPr>
        <w:pStyle w:val="ActHead4"/>
      </w:pPr>
      <w:bookmarkStart w:id="98" w:name="_Toc146035552"/>
      <w:bookmarkEnd w:id="97"/>
      <w:r w:rsidRPr="003C6AE0">
        <w:t xml:space="preserve">Guide to </w:t>
      </w:r>
      <w:r w:rsidR="00E00BB6">
        <w:t>Subdivision 2</w:t>
      </w:r>
      <w:r w:rsidRPr="003C6AE0">
        <w:t>96</w:t>
      </w:r>
      <w:r w:rsidR="009A1ABB">
        <w:noBreakHyphen/>
      </w:r>
      <w:r w:rsidR="00907E88">
        <w:t>G</w:t>
      </w:r>
      <w:bookmarkEnd w:id="98"/>
    </w:p>
    <w:p w14:paraId="5ACBE467" w14:textId="77777777" w:rsidR="008C46B9" w:rsidRPr="003C6AE0" w:rsidRDefault="006814A4" w:rsidP="009A1ABB">
      <w:pPr>
        <w:pStyle w:val="ActHead5"/>
      </w:pPr>
      <w:bookmarkStart w:id="99" w:name="_Toc146035553"/>
      <w:r w:rsidRPr="004069AE">
        <w:rPr>
          <w:rStyle w:val="CharSectno"/>
        </w:rPr>
        <w:t>296</w:t>
      </w:r>
      <w:r w:rsidR="009A1ABB" w:rsidRPr="004069AE">
        <w:rPr>
          <w:rStyle w:val="CharSectno"/>
        </w:rPr>
        <w:noBreakHyphen/>
      </w:r>
      <w:r w:rsidRPr="004069AE">
        <w:rPr>
          <w:rStyle w:val="CharSectno"/>
        </w:rPr>
        <w:t>500</w:t>
      </w:r>
      <w:r w:rsidR="008C46B9" w:rsidRPr="003C6AE0">
        <w:t xml:space="preserve">  What this Subdivision is about</w:t>
      </w:r>
      <w:bookmarkEnd w:id="99"/>
    </w:p>
    <w:p w14:paraId="5B061B75" w14:textId="77777777" w:rsidR="00666682" w:rsidRPr="003C6AE0" w:rsidRDefault="00666682" w:rsidP="009A1ABB">
      <w:pPr>
        <w:pStyle w:val="SOText"/>
      </w:pPr>
      <w:r w:rsidRPr="003C6AE0">
        <w:t>Disregard LRBA amounts in working out your total superannuation balance value for the purposes of this Division.</w:t>
      </w:r>
    </w:p>
    <w:p w14:paraId="145841C1" w14:textId="77777777" w:rsidR="008C46B9" w:rsidRPr="003C6AE0" w:rsidRDefault="008C46B9" w:rsidP="009A1ABB">
      <w:pPr>
        <w:pStyle w:val="SOText"/>
      </w:pPr>
      <w:r w:rsidRPr="003C6AE0">
        <w:t xml:space="preserve">This Division has effect despite </w:t>
      </w:r>
      <w:r w:rsidR="003C6AE0" w:rsidRPr="003C6AE0">
        <w:t>subsection 7</w:t>
      </w:r>
      <w:r w:rsidRPr="003C6AE0">
        <w:t xml:space="preserve">3(3A) of the </w:t>
      </w:r>
      <w:r w:rsidRPr="003C6AE0">
        <w:rPr>
          <w:i/>
        </w:rPr>
        <w:t>Australian Capital Territory (Self</w:t>
      </w:r>
      <w:r w:rsidR="009A1ABB">
        <w:rPr>
          <w:i/>
        </w:rPr>
        <w:noBreakHyphen/>
      </w:r>
      <w:r w:rsidRPr="003C6AE0">
        <w:rPr>
          <w:i/>
        </w:rPr>
        <w:t>Government) Act 1988</w:t>
      </w:r>
      <w:r w:rsidRPr="003C6AE0">
        <w:t>.</w:t>
      </w:r>
    </w:p>
    <w:p w14:paraId="18DF5252" w14:textId="77777777" w:rsidR="008C46B9" w:rsidRPr="003C6AE0" w:rsidRDefault="008C46B9" w:rsidP="009A1ABB">
      <w:pPr>
        <w:pStyle w:val="TofSectsHeading"/>
      </w:pPr>
      <w:r w:rsidRPr="003C6AE0">
        <w:t>Table of sections</w:t>
      </w:r>
    </w:p>
    <w:p w14:paraId="4A65D906" w14:textId="77777777" w:rsidR="00093274" w:rsidRPr="003C6AE0" w:rsidRDefault="00093274" w:rsidP="009A1ABB">
      <w:pPr>
        <w:pStyle w:val="TofSectsGroupHeading"/>
      </w:pPr>
      <w:bookmarkStart w:id="100" w:name="_Hlk145318335"/>
      <w:r w:rsidRPr="003C6AE0">
        <w:t>Operative provisions</w:t>
      </w:r>
    </w:p>
    <w:p w14:paraId="40438EBA" w14:textId="77777777" w:rsidR="00093274" w:rsidRPr="003C6AE0" w:rsidRDefault="00093274" w:rsidP="009A1ABB">
      <w:pPr>
        <w:pStyle w:val="TofSectsSection"/>
      </w:pPr>
      <w:r w:rsidRPr="00E00BB6">
        <w:t>296</w:t>
      </w:r>
      <w:r w:rsidR="009A1ABB">
        <w:noBreakHyphen/>
      </w:r>
      <w:r w:rsidRPr="00E00BB6">
        <w:t>505</w:t>
      </w:r>
      <w:r>
        <w:tab/>
      </w:r>
      <w:r w:rsidRPr="003C6AE0">
        <w:t>Disregard LRBA amounts in working out total superannuation balance</w:t>
      </w:r>
    </w:p>
    <w:p w14:paraId="7AC73D59" w14:textId="77777777" w:rsidR="00093274" w:rsidRPr="003C6AE0" w:rsidRDefault="00093274" w:rsidP="009A1ABB">
      <w:pPr>
        <w:pStyle w:val="TofSectsSection"/>
      </w:pPr>
      <w:r w:rsidRPr="00E00BB6">
        <w:t>296</w:t>
      </w:r>
      <w:r w:rsidR="009A1ABB">
        <w:noBreakHyphen/>
      </w:r>
      <w:r w:rsidRPr="00E00BB6">
        <w:t>510</w:t>
      </w:r>
      <w:r>
        <w:tab/>
      </w:r>
      <w:r w:rsidRPr="003C6AE0">
        <w:t xml:space="preserve">Interaction with the </w:t>
      </w:r>
      <w:r w:rsidRPr="00DA5D9C">
        <w:rPr>
          <w:rStyle w:val="CharItalic"/>
        </w:rPr>
        <w:t>Australian Capital Territory (Self</w:t>
      </w:r>
      <w:r w:rsidR="009A1ABB">
        <w:rPr>
          <w:rStyle w:val="CharItalic"/>
        </w:rPr>
        <w:noBreakHyphen/>
      </w:r>
      <w:r w:rsidRPr="00DA5D9C">
        <w:rPr>
          <w:rStyle w:val="CharItalic"/>
        </w:rPr>
        <w:t>Government) Act 1988</w:t>
      </w:r>
    </w:p>
    <w:p w14:paraId="48897FFC" w14:textId="77777777" w:rsidR="008C46B9" w:rsidRPr="003C6AE0" w:rsidRDefault="008C46B9" w:rsidP="009A1ABB">
      <w:pPr>
        <w:pStyle w:val="ActHead4"/>
      </w:pPr>
      <w:bookmarkStart w:id="101" w:name="_Toc146035554"/>
      <w:r w:rsidRPr="003C6AE0">
        <w:t>Operative provisions</w:t>
      </w:r>
      <w:bookmarkEnd w:id="101"/>
    </w:p>
    <w:p w14:paraId="5DFFBBBD" w14:textId="77777777" w:rsidR="00666682" w:rsidRPr="003C6AE0" w:rsidRDefault="006814A4" w:rsidP="009A1ABB">
      <w:pPr>
        <w:pStyle w:val="ActHead5"/>
      </w:pPr>
      <w:bookmarkStart w:id="102" w:name="_Toc146035555"/>
      <w:bookmarkStart w:id="103" w:name="_Hlk145318336"/>
      <w:bookmarkEnd w:id="100"/>
      <w:r w:rsidRPr="004069AE">
        <w:rPr>
          <w:rStyle w:val="CharSectno"/>
        </w:rPr>
        <w:t>296</w:t>
      </w:r>
      <w:r w:rsidR="009A1ABB" w:rsidRPr="004069AE">
        <w:rPr>
          <w:rStyle w:val="CharSectno"/>
        </w:rPr>
        <w:noBreakHyphen/>
      </w:r>
      <w:r w:rsidRPr="004069AE">
        <w:rPr>
          <w:rStyle w:val="CharSectno"/>
        </w:rPr>
        <w:t>505</w:t>
      </w:r>
      <w:r w:rsidR="00666682" w:rsidRPr="003C6AE0">
        <w:t xml:space="preserve">  Disregard LRBA amounts in working out total superannuation balance</w:t>
      </w:r>
      <w:bookmarkEnd w:id="102"/>
    </w:p>
    <w:bookmarkEnd w:id="103"/>
    <w:p w14:paraId="36D22FA8" w14:textId="77777777" w:rsidR="00666682" w:rsidRPr="003C6AE0" w:rsidRDefault="00666682" w:rsidP="009A1ABB">
      <w:pPr>
        <w:pStyle w:val="subsection"/>
      </w:pPr>
      <w:r w:rsidRPr="003C6AE0">
        <w:tab/>
      </w:r>
      <w:r w:rsidRPr="003C6AE0">
        <w:tab/>
        <w:t xml:space="preserve">For the purposes of this Division, disregard </w:t>
      </w:r>
      <w:r w:rsidR="00E00BB6">
        <w:t>paragraph 3</w:t>
      </w:r>
      <w:r w:rsidRPr="003C6AE0">
        <w:t>07</w:t>
      </w:r>
      <w:r w:rsidR="009A1ABB">
        <w:noBreakHyphen/>
      </w:r>
      <w:r w:rsidRPr="003C6AE0">
        <w:t>230(1)(d).</w:t>
      </w:r>
    </w:p>
    <w:p w14:paraId="387B0C62" w14:textId="77777777" w:rsidR="00666682" w:rsidRPr="003C6AE0" w:rsidRDefault="00666682" w:rsidP="009A1ABB">
      <w:pPr>
        <w:pStyle w:val="notetext"/>
      </w:pPr>
      <w:r w:rsidRPr="003C6AE0">
        <w:t>Note:</w:t>
      </w:r>
      <w:r w:rsidRPr="003C6AE0">
        <w:tab/>
        <w:t>If you have an LRBA amount under section 307</w:t>
      </w:r>
      <w:r w:rsidR="009A1ABB">
        <w:noBreakHyphen/>
      </w:r>
      <w:r w:rsidRPr="003C6AE0">
        <w:t xml:space="preserve">231 (about limited recourse borrowing arrangements), </w:t>
      </w:r>
      <w:r w:rsidR="00E00BB6">
        <w:t>paragraph 3</w:t>
      </w:r>
      <w:r w:rsidRPr="003C6AE0">
        <w:t>07</w:t>
      </w:r>
      <w:r w:rsidR="009A1ABB">
        <w:noBreakHyphen/>
      </w:r>
      <w:r w:rsidRPr="003C6AE0">
        <w:t>230(1)(d) includes the amount in your total superannuation balance.</w:t>
      </w:r>
    </w:p>
    <w:p w14:paraId="6396E8F6" w14:textId="77777777" w:rsidR="008C46B9" w:rsidRPr="003C6AE0" w:rsidRDefault="006814A4" w:rsidP="009A1ABB">
      <w:pPr>
        <w:pStyle w:val="ActHead5"/>
      </w:pPr>
      <w:bookmarkStart w:id="104" w:name="_Toc146035556"/>
      <w:bookmarkStart w:id="105" w:name="_Hlk145318337"/>
      <w:r w:rsidRPr="004069AE">
        <w:rPr>
          <w:rStyle w:val="CharSectno"/>
        </w:rPr>
        <w:t>296</w:t>
      </w:r>
      <w:r w:rsidR="009A1ABB" w:rsidRPr="004069AE">
        <w:rPr>
          <w:rStyle w:val="CharSectno"/>
        </w:rPr>
        <w:noBreakHyphen/>
      </w:r>
      <w:r w:rsidRPr="004069AE">
        <w:rPr>
          <w:rStyle w:val="CharSectno"/>
        </w:rPr>
        <w:t>510</w:t>
      </w:r>
      <w:r w:rsidR="008C46B9" w:rsidRPr="003C6AE0">
        <w:t xml:space="preserve">  Interaction with </w:t>
      </w:r>
      <w:r w:rsidR="00671550" w:rsidRPr="003C6AE0">
        <w:t xml:space="preserve">the </w:t>
      </w:r>
      <w:r w:rsidR="008C46B9" w:rsidRPr="003C6AE0">
        <w:rPr>
          <w:i/>
        </w:rPr>
        <w:t>Australian Capital Territory (Self</w:t>
      </w:r>
      <w:r w:rsidR="009A1ABB">
        <w:rPr>
          <w:i/>
        </w:rPr>
        <w:noBreakHyphen/>
      </w:r>
      <w:r w:rsidR="008C46B9" w:rsidRPr="003C6AE0">
        <w:rPr>
          <w:i/>
        </w:rPr>
        <w:t>Government) Act 1988</w:t>
      </w:r>
      <w:bookmarkEnd w:id="104"/>
    </w:p>
    <w:bookmarkEnd w:id="105"/>
    <w:p w14:paraId="2F740BA5" w14:textId="77777777" w:rsidR="008C46B9" w:rsidRPr="003C6AE0" w:rsidRDefault="008C46B9" w:rsidP="009A1ABB">
      <w:pPr>
        <w:pStyle w:val="subsection"/>
      </w:pPr>
      <w:r w:rsidRPr="003C6AE0">
        <w:tab/>
      </w:r>
      <w:r w:rsidRPr="003C6AE0">
        <w:tab/>
        <w:t xml:space="preserve">This Division has effect despite </w:t>
      </w:r>
      <w:r w:rsidR="003C6AE0" w:rsidRPr="003C6AE0">
        <w:t>subsection 7</w:t>
      </w:r>
      <w:r w:rsidRPr="003C6AE0">
        <w:t xml:space="preserve">3(3A) of the </w:t>
      </w:r>
      <w:r w:rsidRPr="003C6AE0">
        <w:rPr>
          <w:i/>
        </w:rPr>
        <w:t>Australian Capital Territory (Self</w:t>
      </w:r>
      <w:r w:rsidR="009A1ABB">
        <w:rPr>
          <w:i/>
        </w:rPr>
        <w:noBreakHyphen/>
      </w:r>
      <w:r w:rsidRPr="003C6AE0">
        <w:rPr>
          <w:i/>
        </w:rPr>
        <w:t>Government) Act 1988</w:t>
      </w:r>
      <w:r w:rsidRPr="003C6AE0">
        <w:t>.</w:t>
      </w:r>
    </w:p>
    <w:p w14:paraId="11EF9076" w14:textId="77777777" w:rsidR="008C46B9" w:rsidRPr="003C6AE0" w:rsidRDefault="008C46B9" w:rsidP="009A1ABB">
      <w:pPr>
        <w:pStyle w:val="notetext"/>
      </w:pPr>
      <w:r w:rsidRPr="003C6AE0">
        <w:t>Note:</w:t>
      </w:r>
      <w:r w:rsidRPr="003C6AE0">
        <w:tab/>
        <w:t>Th</w:t>
      </w:r>
      <w:r w:rsidR="00671550" w:rsidRPr="003C6AE0">
        <w:t>at</w:t>
      </w:r>
      <w:r w:rsidRPr="003C6AE0">
        <w:t xml:space="preserve"> subsection relates to the remuneration of judges and magistrates of the Australian Capital Territory.</w:t>
      </w:r>
    </w:p>
    <w:p w14:paraId="2E85B857" w14:textId="77777777" w:rsidR="00EA411C" w:rsidRPr="003C6AE0" w:rsidRDefault="00F059AC" w:rsidP="009A1ABB">
      <w:pPr>
        <w:pStyle w:val="ItemHead"/>
      </w:pPr>
      <w:r>
        <w:lastRenderedPageBreak/>
        <w:t>16</w:t>
      </w:r>
      <w:r w:rsidR="00EA411C" w:rsidRPr="003C6AE0">
        <w:t xml:space="preserve">  </w:t>
      </w:r>
      <w:r w:rsidR="004B290F" w:rsidRPr="003C6AE0">
        <w:t>Section 3</w:t>
      </w:r>
      <w:r w:rsidR="00EA411C" w:rsidRPr="003C6AE0">
        <w:t>03</w:t>
      </w:r>
      <w:r w:rsidR="009A1ABB">
        <w:noBreakHyphen/>
      </w:r>
      <w:r w:rsidR="00EA411C" w:rsidRPr="003C6AE0">
        <w:t>20 (heading)</w:t>
      </w:r>
    </w:p>
    <w:p w14:paraId="5AFDA14B" w14:textId="77777777" w:rsidR="006F4D94" w:rsidRPr="003C6AE0" w:rsidRDefault="006F4D94" w:rsidP="009A1ABB">
      <w:pPr>
        <w:pStyle w:val="Item"/>
      </w:pPr>
      <w:r w:rsidRPr="003C6AE0">
        <w:t>Repeal the heading, substitute:</w:t>
      </w:r>
    </w:p>
    <w:p w14:paraId="4F21A338" w14:textId="77777777" w:rsidR="006F4D94" w:rsidRPr="003C6AE0" w:rsidRDefault="006F4D94" w:rsidP="009A1ABB">
      <w:pPr>
        <w:pStyle w:val="ActHead5"/>
      </w:pPr>
      <w:bookmarkStart w:id="106" w:name="_Toc146035557"/>
      <w:r w:rsidRPr="004069AE">
        <w:rPr>
          <w:rStyle w:val="CharSectno"/>
        </w:rPr>
        <w:t>303</w:t>
      </w:r>
      <w:r w:rsidR="009A1ABB" w:rsidRPr="004069AE">
        <w:rPr>
          <w:rStyle w:val="CharSectno"/>
        </w:rPr>
        <w:noBreakHyphen/>
      </w:r>
      <w:r w:rsidRPr="004069AE">
        <w:rPr>
          <w:rStyle w:val="CharSectno"/>
        </w:rPr>
        <w:t>20</w:t>
      </w:r>
      <w:r w:rsidRPr="003C6AE0">
        <w:t xml:space="preserve">  Payments from release authorities—paying debt account discharge liability or </w:t>
      </w:r>
      <w:r w:rsidR="00E00BB6">
        <w:t>Division 2</w:t>
      </w:r>
      <w:r w:rsidR="00E3539C" w:rsidRPr="003C6AE0">
        <w:t>96</w:t>
      </w:r>
      <w:r w:rsidRPr="003C6AE0">
        <w:t xml:space="preserve"> debt account discharge liability</w:t>
      </w:r>
      <w:bookmarkEnd w:id="106"/>
    </w:p>
    <w:p w14:paraId="587F878A" w14:textId="77777777" w:rsidR="002E3EED" w:rsidRPr="003C6AE0" w:rsidRDefault="00F059AC" w:rsidP="009A1ABB">
      <w:pPr>
        <w:pStyle w:val="ItemHead"/>
      </w:pPr>
      <w:r>
        <w:t>17</w:t>
      </w:r>
      <w:r w:rsidR="002E3EED" w:rsidRPr="003C6AE0">
        <w:t xml:space="preserve">  </w:t>
      </w:r>
      <w:r w:rsidR="004B290F" w:rsidRPr="003C6AE0">
        <w:t>Section 3</w:t>
      </w:r>
      <w:r w:rsidR="002E3EED" w:rsidRPr="003C6AE0">
        <w:t>04</w:t>
      </w:r>
      <w:r w:rsidR="009A1ABB">
        <w:noBreakHyphen/>
      </w:r>
      <w:r w:rsidR="002E3EED" w:rsidRPr="003C6AE0">
        <w:t>20 (heading)</w:t>
      </w:r>
    </w:p>
    <w:p w14:paraId="2F7F9E10" w14:textId="77777777" w:rsidR="006F4D94" w:rsidRPr="003C6AE0" w:rsidRDefault="006F4D94" w:rsidP="009A1ABB">
      <w:pPr>
        <w:pStyle w:val="Item"/>
      </w:pPr>
      <w:r w:rsidRPr="003C6AE0">
        <w:t>Repeal the heading, substitute:</w:t>
      </w:r>
    </w:p>
    <w:p w14:paraId="4DDF98FD" w14:textId="77777777" w:rsidR="002E3EED" w:rsidRPr="003C6AE0" w:rsidRDefault="006F4D94" w:rsidP="009A1ABB">
      <w:pPr>
        <w:pStyle w:val="ActHead5"/>
      </w:pPr>
      <w:bookmarkStart w:id="107" w:name="_Toc146035558"/>
      <w:r w:rsidRPr="004069AE">
        <w:rPr>
          <w:rStyle w:val="CharSectno"/>
        </w:rPr>
        <w:t>304</w:t>
      </w:r>
      <w:r w:rsidR="009A1ABB" w:rsidRPr="004069AE">
        <w:rPr>
          <w:rStyle w:val="CharSectno"/>
        </w:rPr>
        <w:noBreakHyphen/>
      </w:r>
      <w:r w:rsidRPr="004069AE">
        <w:rPr>
          <w:rStyle w:val="CharSectno"/>
        </w:rPr>
        <w:t>20</w:t>
      </w:r>
      <w:r w:rsidRPr="003C6AE0">
        <w:t xml:space="preserve">  Excess payments from release authorities—paying debt account discharge liability </w:t>
      </w:r>
      <w:r w:rsidR="002E3EED" w:rsidRPr="003C6AE0">
        <w:t xml:space="preserve">or </w:t>
      </w:r>
      <w:r w:rsidR="00E00BB6">
        <w:t>Division 2</w:t>
      </w:r>
      <w:r w:rsidR="00E3539C" w:rsidRPr="003C6AE0">
        <w:t>96</w:t>
      </w:r>
      <w:r w:rsidR="002E3EED" w:rsidRPr="003C6AE0">
        <w:t xml:space="preserve"> debt account discharge liability</w:t>
      </w:r>
      <w:bookmarkEnd w:id="107"/>
    </w:p>
    <w:p w14:paraId="15FCFF33" w14:textId="77777777" w:rsidR="00595237" w:rsidRPr="003C6AE0" w:rsidRDefault="00F059AC" w:rsidP="009A1ABB">
      <w:pPr>
        <w:pStyle w:val="ItemHead"/>
      </w:pPr>
      <w:r>
        <w:t>18</w:t>
      </w:r>
      <w:r w:rsidR="00595237" w:rsidRPr="003C6AE0">
        <w:t xml:space="preserve">  </w:t>
      </w:r>
      <w:r w:rsidR="00670A54" w:rsidRPr="003C6AE0">
        <w:t>Subsection 9</w:t>
      </w:r>
      <w:r w:rsidR="00595237" w:rsidRPr="003C6AE0">
        <w:t>95</w:t>
      </w:r>
      <w:r w:rsidR="009A1ABB">
        <w:noBreakHyphen/>
      </w:r>
      <w:r w:rsidR="00595237" w:rsidRPr="003C6AE0">
        <w:t>1(1)</w:t>
      </w:r>
    </w:p>
    <w:p w14:paraId="25D7007A" w14:textId="77777777" w:rsidR="00595237" w:rsidRPr="003C6AE0" w:rsidRDefault="00595237" w:rsidP="009A1ABB">
      <w:pPr>
        <w:pStyle w:val="Item"/>
      </w:pPr>
      <w:r w:rsidRPr="003C6AE0">
        <w:t>Insert:</w:t>
      </w:r>
    </w:p>
    <w:p w14:paraId="4439FD98" w14:textId="77777777" w:rsidR="00250E97" w:rsidRPr="003C6AE0" w:rsidRDefault="00250E97" w:rsidP="009A1ABB">
      <w:pPr>
        <w:pStyle w:val="Definition"/>
      </w:pPr>
      <w:r w:rsidRPr="003C6AE0">
        <w:rPr>
          <w:b/>
          <w:i/>
        </w:rPr>
        <w:t>adjusted total superannuation balance</w:t>
      </w:r>
      <w:r w:rsidR="00F60E65" w:rsidRPr="003C6AE0">
        <w:t xml:space="preserve"> has the meaning given by section </w:t>
      </w:r>
      <w:r w:rsidR="006814A4">
        <w:t>296</w:t>
      </w:r>
      <w:r w:rsidR="009A1ABB">
        <w:noBreakHyphen/>
      </w:r>
      <w:r w:rsidR="006814A4">
        <w:t>45</w:t>
      </w:r>
      <w:r w:rsidR="00F60E65" w:rsidRPr="003C6AE0">
        <w:t>.</w:t>
      </w:r>
    </w:p>
    <w:p w14:paraId="7FC28FAC" w14:textId="77777777" w:rsidR="00595237" w:rsidRDefault="00595237" w:rsidP="009A1ABB">
      <w:pPr>
        <w:pStyle w:val="Definition"/>
      </w:pPr>
      <w:r w:rsidRPr="003C6AE0">
        <w:rPr>
          <w:b/>
          <w:i/>
        </w:rPr>
        <w:t xml:space="preserve">assessed </w:t>
      </w:r>
      <w:r w:rsidR="00E00BB6">
        <w:rPr>
          <w:b/>
          <w:i/>
        </w:rPr>
        <w:t>Division 2</w:t>
      </w:r>
      <w:r w:rsidR="00E3539C" w:rsidRPr="003C6AE0">
        <w:rPr>
          <w:b/>
          <w:i/>
        </w:rPr>
        <w:t>96</w:t>
      </w:r>
      <w:r w:rsidRPr="003C6AE0">
        <w:rPr>
          <w:b/>
          <w:i/>
        </w:rPr>
        <w:t xml:space="preserve"> tax</w:t>
      </w:r>
      <w:r w:rsidRPr="003C6AE0">
        <w:t xml:space="preserve"> means </w:t>
      </w:r>
      <w:r w:rsidR="009A1ABB" w:rsidRPr="009A1ABB">
        <w:rPr>
          <w:position w:val="6"/>
          <w:sz w:val="16"/>
        </w:rPr>
        <w:t>*</w:t>
      </w:r>
      <w:r w:rsidR="00E00BB6">
        <w:t>Division 2</w:t>
      </w:r>
      <w:r w:rsidR="00E3539C" w:rsidRPr="003C6AE0">
        <w:t>96</w:t>
      </w:r>
      <w:r w:rsidRPr="003C6AE0">
        <w:t xml:space="preserve"> tax, as assessed under </w:t>
      </w:r>
      <w:r w:rsidR="00670A54" w:rsidRPr="003C6AE0">
        <w:t>Schedule 1</w:t>
      </w:r>
      <w:r w:rsidRPr="003C6AE0">
        <w:t xml:space="preserve"> to the </w:t>
      </w:r>
      <w:r w:rsidRPr="003C6AE0">
        <w:rPr>
          <w:i/>
        </w:rPr>
        <w:t>Taxation Administration Act 1953</w:t>
      </w:r>
      <w:r w:rsidRPr="003C6AE0">
        <w:t>.</w:t>
      </w:r>
    </w:p>
    <w:p w14:paraId="660EC96B" w14:textId="77777777" w:rsidR="00081F3E" w:rsidRPr="003C6AE0" w:rsidRDefault="00081F3E" w:rsidP="009A1ABB">
      <w:pPr>
        <w:pStyle w:val="Definition"/>
      </w:pPr>
      <w:r>
        <w:rPr>
          <w:b/>
          <w:i/>
        </w:rPr>
        <w:t xml:space="preserve">basic </w:t>
      </w:r>
      <w:r w:rsidRPr="003C6AE0">
        <w:rPr>
          <w:b/>
          <w:i/>
        </w:rPr>
        <w:t>superannuation earnings</w:t>
      </w:r>
      <w:r w:rsidRPr="003C6AE0">
        <w:t xml:space="preserve"> has the meaning given by </w:t>
      </w:r>
      <w:r w:rsidR="00436DC9">
        <w:t xml:space="preserve">subsection </w:t>
      </w:r>
      <w:r w:rsidR="006814A4">
        <w:t>296</w:t>
      </w:r>
      <w:r w:rsidR="009A1ABB">
        <w:noBreakHyphen/>
      </w:r>
      <w:r w:rsidR="006814A4">
        <w:t>40</w:t>
      </w:r>
      <w:r w:rsidR="00436DC9">
        <w:t xml:space="preserve">(2) and </w:t>
      </w:r>
      <w:r w:rsidRPr="003C6AE0">
        <w:t>section 296</w:t>
      </w:r>
      <w:r w:rsidR="009A1ABB">
        <w:noBreakHyphen/>
      </w:r>
      <w:r w:rsidR="00590B22">
        <w:t>30</w:t>
      </w:r>
      <w:r>
        <w:t>5</w:t>
      </w:r>
      <w:r w:rsidRPr="003C6AE0">
        <w:t>.</w:t>
      </w:r>
    </w:p>
    <w:p w14:paraId="60520B86" w14:textId="77777777" w:rsidR="00277653" w:rsidRPr="003C6AE0" w:rsidRDefault="00595237" w:rsidP="009A1ABB">
      <w:pPr>
        <w:pStyle w:val="Definition"/>
      </w:pPr>
      <w:r w:rsidRPr="003C6AE0">
        <w:rPr>
          <w:b/>
          <w:i/>
        </w:rPr>
        <w:t xml:space="preserve">deferred to a </w:t>
      </w:r>
      <w:r w:rsidR="00E00BB6">
        <w:rPr>
          <w:b/>
          <w:i/>
        </w:rPr>
        <w:t>Division 2</w:t>
      </w:r>
      <w:r w:rsidR="00E3539C" w:rsidRPr="003C6AE0">
        <w:rPr>
          <w:b/>
          <w:i/>
        </w:rPr>
        <w:t>96</w:t>
      </w:r>
      <w:r w:rsidR="008E4588" w:rsidRPr="003C6AE0">
        <w:rPr>
          <w:b/>
          <w:i/>
        </w:rPr>
        <w:t xml:space="preserve"> </w:t>
      </w:r>
      <w:r w:rsidRPr="003C6AE0">
        <w:rPr>
          <w:b/>
          <w:i/>
        </w:rPr>
        <w:t>debt account</w:t>
      </w:r>
      <w:r w:rsidRPr="003C6AE0">
        <w:t xml:space="preserve">, for a </w:t>
      </w:r>
      <w:r w:rsidR="009A1ABB" w:rsidRPr="009A1ABB">
        <w:rPr>
          <w:position w:val="6"/>
          <w:sz w:val="16"/>
        </w:rPr>
        <w:t>*</w:t>
      </w:r>
      <w:r w:rsidRPr="003C6AE0">
        <w:t>superannuation interest</w:t>
      </w:r>
      <w:r w:rsidR="008E4588" w:rsidRPr="003C6AE0">
        <w:t xml:space="preserve">, </w:t>
      </w:r>
      <w:r w:rsidR="00277653" w:rsidRPr="003C6AE0">
        <w:t xml:space="preserve">in relation to </w:t>
      </w:r>
      <w:r w:rsidR="009A1ABB" w:rsidRPr="009A1ABB">
        <w:rPr>
          <w:position w:val="6"/>
          <w:sz w:val="16"/>
        </w:rPr>
        <w:t>*</w:t>
      </w:r>
      <w:r w:rsidR="00277653" w:rsidRPr="003C6AE0">
        <w:t xml:space="preserve">assessed </w:t>
      </w:r>
      <w:r w:rsidR="00E00BB6">
        <w:t>Division 2</w:t>
      </w:r>
      <w:r w:rsidR="00E3539C" w:rsidRPr="003C6AE0">
        <w:t>96</w:t>
      </w:r>
      <w:r w:rsidR="00277653" w:rsidRPr="003C6AE0">
        <w:t xml:space="preserve"> tax</w:t>
      </w:r>
      <w:r w:rsidR="008E4588" w:rsidRPr="003C6AE0">
        <w:t xml:space="preserve">, </w:t>
      </w:r>
      <w:r w:rsidR="00277653" w:rsidRPr="003C6AE0">
        <w:t xml:space="preserve">has the meaning given by </w:t>
      </w:r>
      <w:r w:rsidR="00E00BB6">
        <w:t>section 1</w:t>
      </w:r>
      <w:r w:rsidR="00277653" w:rsidRPr="003C6AE0">
        <w:t>34</w:t>
      </w:r>
      <w:r w:rsidR="009A1ABB">
        <w:noBreakHyphen/>
      </w:r>
      <w:r w:rsidR="00277653" w:rsidRPr="003C6AE0">
        <w:t xml:space="preserve">10 in </w:t>
      </w:r>
      <w:r w:rsidR="00670A54" w:rsidRPr="003C6AE0">
        <w:t>Schedule 1</w:t>
      </w:r>
      <w:r w:rsidR="00277653" w:rsidRPr="003C6AE0">
        <w:t xml:space="preserve"> to the </w:t>
      </w:r>
      <w:r w:rsidR="00277653" w:rsidRPr="003C6AE0">
        <w:rPr>
          <w:i/>
        </w:rPr>
        <w:t>Taxation Administration Act 1953</w:t>
      </w:r>
      <w:r w:rsidR="00277653" w:rsidRPr="003C6AE0">
        <w:t>.</w:t>
      </w:r>
    </w:p>
    <w:p w14:paraId="469104F9" w14:textId="77777777" w:rsidR="00277653" w:rsidRPr="003C6AE0" w:rsidRDefault="00277653" w:rsidP="009A1ABB">
      <w:pPr>
        <w:pStyle w:val="Definition"/>
      </w:pPr>
      <w:r w:rsidRPr="003C6AE0">
        <w:rPr>
          <w:b/>
          <w:i/>
        </w:rPr>
        <w:t xml:space="preserve">defined benefit </w:t>
      </w:r>
      <w:r w:rsidR="00E00BB6">
        <w:rPr>
          <w:b/>
          <w:i/>
        </w:rPr>
        <w:t>Division 2</w:t>
      </w:r>
      <w:r w:rsidR="00E3539C" w:rsidRPr="003C6AE0">
        <w:rPr>
          <w:b/>
          <w:i/>
        </w:rPr>
        <w:t>96</w:t>
      </w:r>
      <w:r w:rsidRPr="003C6AE0">
        <w:rPr>
          <w:b/>
          <w:i/>
        </w:rPr>
        <w:t xml:space="preserve"> tax</w:t>
      </w:r>
      <w:r w:rsidRPr="003C6AE0">
        <w:t xml:space="preserve"> has the meaning given by </w:t>
      </w:r>
      <w:r w:rsidR="00E00BB6">
        <w:t>section 1</w:t>
      </w:r>
      <w:r w:rsidRPr="003C6AE0">
        <w:t>34</w:t>
      </w:r>
      <w:r w:rsidR="009A1ABB">
        <w:noBreakHyphen/>
      </w:r>
      <w:r w:rsidRPr="003C6AE0">
        <w:t xml:space="preserve">15 in </w:t>
      </w:r>
      <w:r w:rsidR="00670A54" w:rsidRPr="003C6AE0">
        <w:t>Schedule 1</w:t>
      </w:r>
      <w:r w:rsidRPr="003C6AE0">
        <w:t xml:space="preserve"> to the </w:t>
      </w:r>
      <w:r w:rsidRPr="003C6AE0">
        <w:rPr>
          <w:i/>
        </w:rPr>
        <w:t>Taxation Administration Act 1953</w:t>
      </w:r>
      <w:r w:rsidRPr="003C6AE0">
        <w:t>.</w:t>
      </w:r>
    </w:p>
    <w:p w14:paraId="44789082" w14:textId="77777777" w:rsidR="00A67892" w:rsidRPr="003C6AE0" w:rsidRDefault="00E00BB6" w:rsidP="009A1ABB">
      <w:pPr>
        <w:pStyle w:val="Definition"/>
      </w:pPr>
      <w:r>
        <w:rPr>
          <w:b/>
          <w:i/>
        </w:rPr>
        <w:t>Division 2</w:t>
      </w:r>
      <w:r w:rsidR="00E3539C" w:rsidRPr="003C6AE0">
        <w:rPr>
          <w:b/>
          <w:i/>
        </w:rPr>
        <w:t>96</w:t>
      </w:r>
      <w:r w:rsidR="00A67892" w:rsidRPr="003C6AE0">
        <w:rPr>
          <w:b/>
          <w:i/>
        </w:rPr>
        <w:t xml:space="preserve"> debt account</w:t>
      </w:r>
      <w:r w:rsidR="00A67892" w:rsidRPr="003C6AE0">
        <w:t xml:space="preserve"> has the meaning given by </w:t>
      </w:r>
      <w:r>
        <w:t>section 1</w:t>
      </w:r>
      <w:r w:rsidR="00A67892" w:rsidRPr="003C6AE0">
        <w:t>34</w:t>
      </w:r>
      <w:r w:rsidR="009A1ABB">
        <w:noBreakHyphen/>
      </w:r>
      <w:r w:rsidR="00A67892" w:rsidRPr="003C6AE0">
        <w:t xml:space="preserve">60 in </w:t>
      </w:r>
      <w:r w:rsidR="00670A54" w:rsidRPr="003C6AE0">
        <w:t>Schedule 1</w:t>
      </w:r>
      <w:r w:rsidR="00A67892" w:rsidRPr="003C6AE0">
        <w:t xml:space="preserve"> to the </w:t>
      </w:r>
      <w:r w:rsidR="00A67892" w:rsidRPr="003C6AE0">
        <w:rPr>
          <w:i/>
        </w:rPr>
        <w:t>Taxation Administration Act 1953</w:t>
      </w:r>
      <w:r w:rsidR="00A67892" w:rsidRPr="003C6AE0">
        <w:t>.</w:t>
      </w:r>
    </w:p>
    <w:p w14:paraId="604CB313" w14:textId="77777777" w:rsidR="002E3EED" w:rsidRPr="003C6AE0" w:rsidRDefault="00E00BB6" w:rsidP="009A1ABB">
      <w:pPr>
        <w:pStyle w:val="Definition"/>
      </w:pPr>
      <w:r>
        <w:rPr>
          <w:b/>
          <w:i/>
        </w:rPr>
        <w:lastRenderedPageBreak/>
        <w:t>Division 2</w:t>
      </w:r>
      <w:r w:rsidR="00E3539C" w:rsidRPr="003C6AE0">
        <w:rPr>
          <w:b/>
          <w:i/>
        </w:rPr>
        <w:t>96</w:t>
      </w:r>
      <w:r w:rsidR="002E3EED" w:rsidRPr="003C6AE0">
        <w:rPr>
          <w:b/>
          <w:i/>
        </w:rPr>
        <w:t xml:space="preserve"> debt account discharge liability</w:t>
      </w:r>
      <w:r w:rsidR="002E3EED" w:rsidRPr="003C6AE0">
        <w:t xml:space="preserve"> has the meaning given by </w:t>
      </w:r>
      <w:r>
        <w:t>section 1</w:t>
      </w:r>
      <w:r w:rsidR="002E3EED" w:rsidRPr="003C6AE0">
        <w:t>3</w:t>
      </w:r>
      <w:r w:rsidR="00FB120D" w:rsidRPr="003C6AE0">
        <w:t>4</w:t>
      </w:r>
      <w:r w:rsidR="009A1ABB">
        <w:noBreakHyphen/>
      </w:r>
      <w:r w:rsidR="002E3EED" w:rsidRPr="003C6AE0">
        <w:t xml:space="preserve">120 in </w:t>
      </w:r>
      <w:r w:rsidR="00670A54" w:rsidRPr="003C6AE0">
        <w:t>Schedule 1</w:t>
      </w:r>
      <w:r w:rsidR="002E3EED" w:rsidRPr="003C6AE0">
        <w:t xml:space="preserve"> to the </w:t>
      </w:r>
      <w:r w:rsidR="002E3EED" w:rsidRPr="003C6AE0">
        <w:rPr>
          <w:i/>
        </w:rPr>
        <w:t>Taxation Administration Act 1953</w:t>
      </w:r>
      <w:r w:rsidR="002E3EED" w:rsidRPr="003C6AE0">
        <w:t>.</w:t>
      </w:r>
    </w:p>
    <w:p w14:paraId="797ED6A9" w14:textId="77777777" w:rsidR="00277653" w:rsidRPr="003C6AE0" w:rsidRDefault="00E00BB6" w:rsidP="009A1ABB">
      <w:pPr>
        <w:pStyle w:val="Definition"/>
      </w:pPr>
      <w:r>
        <w:rPr>
          <w:b/>
          <w:i/>
        </w:rPr>
        <w:t>Division 2</w:t>
      </w:r>
      <w:r w:rsidR="00E3539C" w:rsidRPr="003C6AE0">
        <w:rPr>
          <w:b/>
          <w:i/>
        </w:rPr>
        <w:t>96</w:t>
      </w:r>
      <w:r w:rsidR="00277653" w:rsidRPr="003C6AE0">
        <w:rPr>
          <w:b/>
          <w:i/>
        </w:rPr>
        <w:t xml:space="preserve"> deferral reversal</w:t>
      </w:r>
      <w:r w:rsidR="00277653" w:rsidRPr="003C6AE0">
        <w:t xml:space="preserve">, for a </w:t>
      </w:r>
      <w:r w:rsidR="009A1ABB" w:rsidRPr="009A1ABB">
        <w:rPr>
          <w:position w:val="6"/>
          <w:sz w:val="16"/>
        </w:rPr>
        <w:t>*</w:t>
      </w:r>
      <w:r w:rsidR="00277653" w:rsidRPr="003C6AE0">
        <w:t xml:space="preserve">superannuation interest, has the meaning given by </w:t>
      </w:r>
      <w:r>
        <w:t>section 1</w:t>
      </w:r>
      <w:r w:rsidR="00277653" w:rsidRPr="003C6AE0">
        <w:t>34</w:t>
      </w:r>
      <w:r w:rsidR="009A1ABB">
        <w:noBreakHyphen/>
      </w:r>
      <w:r w:rsidR="00277653" w:rsidRPr="003C6AE0">
        <w:t xml:space="preserve">25 in </w:t>
      </w:r>
      <w:r w:rsidR="00670A54" w:rsidRPr="003C6AE0">
        <w:t>Schedule 1</w:t>
      </w:r>
      <w:r w:rsidR="00277653" w:rsidRPr="003C6AE0">
        <w:t xml:space="preserve"> to the </w:t>
      </w:r>
      <w:r w:rsidR="00277653" w:rsidRPr="003C6AE0">
        <w:rPr>
          <w:i/>
        </w:rPr>
        <w:t>Taxation Administration Act 1953</w:t>
      </w:r>
      <w:r w:rsidR="00277653" w:rsidRPr="003C6AE0">
        <w:t>.</w:t>
      </w:r>
    </w:p>
    <w:p w14:paraId="11FE0DC7" w14:textId="77777777" w:rsidR="00277653" w:rsidRPr="003C6AE0" w:rsidRDefault="00E00BB6" w:rsidP="009A1ABB">
      <w:pPr>
        <w:pStyle w:val="Definition"/>
      </w:pPr>
      <w:r>
        <w:rPr>
          <w:b/>
          <w:i/>
        </w:rPr>
        <w:t>Division 2</w:t>
      </w:r>
      <w:r w:rsidR="00E3539C" w:rsidRPr="003C6AE0">
        <w:rPr>
          <w:b/>
          <w:i/>
        </w:rPr>
        <w:t>96</w:t>
      </w:r>
      <w:r w:rsidR="00277653" w:rsidRPr="003C6AE0">
        <w:rPr>
          <w:b/>
          <w:i/>
        </w:rPr>
        <w:t xml:space="preserve"> end benefit</w:t>
      </w:r>
      <w:r w:rsidR="00277653" w:rsidRPr="003C6AE0">
        <w:t xml:space="preserve"> has the meaning given by </w:t>
      </w:r>
      <w:r>
        <w:t>section 1</w:t>
      </w:r>
      <w:r w:rsidR="00277653" w:rsidRPr="003C6AE0">
        <w:t>3</w:t>
      </w:r>
      <w:r w:rsidR="00FB120D" w:rsidRPr="003C6AE0">
        <w:t>4</w:t>
      </w:r>
      <w:r w:rsidR="009A1ABB">
        <w:noBreakHyphen/>
      </w:r>
      <w:r w:rsidR="00277653" w:rsidRPr="003C6AE0">
        <w:t xml:space="preserve">130 in </w:t>
      </w:r>
      <w:r w:rsidR="00670A54" w:rsidRPr="003C6AE0">
        <w:t>Schedule 1</w:t>
      </w:r>
      <w:r w:rsidR="00277653" w:rsidRPr="003C6AE0">
        <w:t xml:space="preserve"> to the </w:t>
      </w:r>
      <w:r w:rsidR="00277653" w:rsidRPr="003C6AE0">
        <w:rPr>
          <w:i/>
        </w:rPr>
        <w:t>Taxation Administration Act 1953</w:t>
      </w:r>
      <w:r w:rsidR="00277653" w:rsidRPr="003C6AE0">
        <w:t>.</w:t>
      </w:r>
    </w:p>
    <w:p w14:paraId="5A6352D9" w14:textId="77777777" w:rsidR="00595237" w:rsidRPr="003C6AE0" w:rsidRDefault="00E00BB6" w:rsidP="009A1ABB">
      <w:pPr>
        <w:pStyle w:val="Definition"/>
      </w:pPr>
      <w:r>
        <w:rPr>
          <w:b/>
          <w:i/>
        </w:rPr>
        <w:t>Division 2</w:t>
      </w:r>
      <w:r w:rsidR="00E3539C" w:rsidRPr="003C6AE0">
        <w:rPr>
          <w:b/>
          <w:i/>
        </w:rPr>
        <w:t>96</w:t>
      </w:r>
      <w:r w:rsidR="00595237" w:rsidRPr="003C6AE0">
        <w:rPr>
          <w:b/>
          <w:i/>
        </w:rPr>
        <w:t xml:space="preserve"> tax</w:t>
      </w:r>
      <w:r w:rsidR="00595237" w:rsidRPr="003C6AE0">
        <w:t xml:space="preserve"> means tax imposed by the </w:t>
      </w:r>
      <w:r w:rsidR="00595237" w:rsidRPr="003C6AE0">
        <w:rPr>
          <w:i/>
        </w:rPr>
        <w:t>Superannuation (</w:t>
      </w:r>
      <w:r w:rsidR="00E55FB3" w:rsidRPr="003C6AE0">
        <w:rPr>
          <w:i/>
        </w:rPr>
        <w:t>Better Targeted Superannuation Concessions</w:t>
      </w:r>
      <w:r w:rsidR="00595237" w:rsidRPr="003C6AE0">
        <w:rPr>
          <w:i/>
        </w:rPr>
        <w:t>) Imposition Act 20</w:t>
      </w:r>
      <w:r w:rsidR="00E55FB3" w:rsidRPr="003C6AE0">
        <w:rPr>
          <w:i/>
        </w:rPr>
        <w:t>23</w:t>
      </w:r>
      <w:r w:rsidR="00595237" w:rsidRPr="003C6AE0">
        <w:t>.</w:t>
      </w:r>
    </w:p>
    <w:p w14:paraId="2F6E3A95" w14:textId="77777777" w:rsidR="00595237" w:rsidRPr="003C6AE0" w:rsidRDefault="00E00BB6" w:rsidP="009A1ABB">
      <w:pPr>
        <w:pStyle w:val="Definition"/>
      </w:pPr>
      <w:r>
        <w:rPr>
          <w:b/>
          <w:i/>
        </w:rPr>
        <w:t>Division 2</w:t>
      </w:r>
      <w:r w:rsidR="00E3539C" w:rsidRPr="003C6AE0">
        <w:rPr>
          <w:b/>
          <w:i/>
        </w:rPr>
        <w:t>96</w:t>
      </w:r>
      <w:r w:rsidR="00595237" w:rsidRPr="003C6AE0">
        <w:rPr>
          <w:b/>
          <w:i/>
        </w:rPr>
        <w:t xml:space="preserve"> tax law</w:t>
      </w:r>
      <w:r w:rsidR="00595237" w:rsidRPr="003C6AE0">
        <w:t xml:space="preserve"> means:</w:t>
      </w:r>
    </w:p>
    <w:p w14:paraId="32CA2140" w14:textId="77777777" w:rsidR="00595237" w:rsidRPr="003C6AE0" w:rsidRDefault="00595237" w:rsidP="009A1ABB">
      <w:pPr>
        <w:pStyle w:val="paragraph"/>
      </w:pPr>
      <w:r w:rsidRPr="003C6AE0">
        <w:tab/>
        <w:t>(a)</w:t>
      </w:r>
      <w:r w:rsidRPr="003C6AE0">
        <w:tab/>
        <w:t xml:space="preserve">the </w:t>
      </w:r>
      <w:r w:rsidRPr="003C6AE0">
        <w:rPr>
          <w:i/>
        </w:rPr>
        <w:t>Income Tax Assessment Act 1997</w:t>
      </w:r>
      <w:r w:rsidRPr="003C6AE0">
        <w:t xml:space="preserve">, so far as it relates to the </w:t>
      </w:r>
      <w:r w:rsidR="009A1ABB" w:rsidRPr="009A1ABB">
        <w:rPr>
          <w:position w:val="6"/>
          <w:sz w:val="16"/>
        </w:rPr>
        <w:t>*</w:t>
      </w:r>
      <w:r w:rsidR="00E00BB6">
        <w:t>Division 2</w:t>
      </w:r>
      <w:r w:rsidRPr="003C6AE0">
        <w:t>9</w:t>
      </w:r>
      <w:r w:rsidR="00E3539C" w:rsidRPr="003C6AE0">
        <w:t>6</w:t>
      </w:r>
      <w:r w:rsidRPr="003C6AE0">
        <w:t xml:space="preserve"> tax; and</w:t>
      </w:r>
    </w:p>
    <w:p w14:paraId="0F6A53CB" w14:textId="77777777" w:rsidR="00595237" w:rsidRPr="003C6AE0" w:rsidRDefault="00595237" w:rsidP="009A1ABB">
      <w:pPr>
        <w:pStyle w:val="paragraph"/>
      </w:pPr>
      <w:r w:rsidRPr="003C6AE0">
        <w:tab/>
        <w:t>(b)</w:t>
      </w:r>
      <w:r w:rsidRPr="003C6AE0">
        <w:tab/>
        <w:t xml:space="preserve">any Act that imposes </w:t>
      </w:r>
      <w:r w:rsidR="00E00BB6">
        <w:t>Division 2</w:t>
      </w:r>
      <w:r w:rsidR="00E3539C" w:rsidRPr="003C6AE0">
        <w:t>96</w:t>
      </w:r>
      <w:r w:rsidRPr="003C6AE0">
        <w:t xml:space="preserve"> tax; and</w:t>
      </w:r>
    </w:p>
    <w:p w14:paraId="7D1D476B" w14:textId="77777777" w:rsidR="00595237" w:rsidRPr="003C6AE0" w:rsidRDefault="00595237" w:rsidP="009A1ABB">
      <w:pPr>
        <w:pStyle w:val="paragraph"/>
      </w:pPr>
      <w:r w:rsidRPr="003C6AE0">
        <w:tab/>
        <w:t>(c)</w:t>
      </w:r>
      <w:r w:rsidRPr="003C6AE0">
        <w:tab/>
        <w:t xml:space="preserve">the </w:t>
      </w:r>
      <w:r w:rsidRPr="003C6AE0">
        <w:rPr>
          <w:i/>
        </w:rPr>
        <w:t>Taxation Administration Act 1953</w:t>
      </w:r>
      <w:r w:rsidRPr="003C6AE0">
        <w:t xml:space="preserve">, so far as it relates to any Act covered by </w:t>
      </w:r>
      <w:r w:rsidR="004A24EB" w:rsidRPr="003C6AE0">
        <w:t>paragraphs (</w:t>
      </w:r>
      <w:r w:rsidRPr="003C6AE0">
        <w:t>a) and (b) (or to so much of that Act as is covered); and</w:t>
      </w:r>
    </w:p>
    <w:p w14:paraId="6749C84F" w14:textId="77777777" w:rsidR="00595237" w:rsidRPr="003C6AE0" w:rsidRDefault="00595237" w:rsidP="009A1ABB">
      <w:pPr>
        <w:pStyle w:val="paragraph"/>
      </w:pPr>
      <w:r w:rsidRPr="003C6AE0">
        <w:tab/>
        <w:t>(d)</w:t>
      </w:r>
      <w:r w:rsidRPr="003C6AE0">
        <w:tab/>
        <w:t xml:space="preserve">any other Act, so far as it relates to any Act covered by </w:t>
      </w:r>
      <w:r w:rsidR="004A24EB" w:rsidRPr="003C6AE0">
        <w:t>paragraphs (</w:t>
      </w:r>
      <w:r w:rsidRPr="003C6AE0">
        <w:t>a) to (c) (or to so much of that Act as is covered); and</w:t>
      </w:r>
    </w:p>
    <w:p w14:paraId="14966308" w14:textId="77777777" w:rsidR="00595237" w:rsidRPr="003C6AE0" w:rsidRDefault="00595237" w:rsidP="009A1ABB">
      <w:pPr>
        <w:pStyle w:val="paragraph"/>
      </w:pPr>
      <w:r w:rsidRPr="003C6AE0">
        <w:tab/>
        <w:t>(e)</w:t>
      </w:r>
      <w:r w:rsidRPr="003C6AE0">
        <w:tab/>
        <w:t xml:space="preserve">regulations and other legislative instruments under an Act, so far as they relate to any Act covered by </w:t>
      </w:r>
      <w:r w:rsidR="004A24EB" w:rsidRPr="003C6AE0">
        <w:t>paragraphs (</w:t>
      </w:r>
      <w:r w:rsidRPr="003C6AE0">
        <w:t>a) to (d) (or to so much of that Act as is covered).</w:t>
      </w:r>
    </w:p>
    <w:p w14:paraId="6861E5B2" w14:textId="77777777" w:rsidR="001E3AB0" w:rsidRPr="003C6AE0" w:rsidRDefault="001E3AB0" w:rsidP="009A1ABB">
      <w:pPr>
        <w:pStyle w:val="Definition"/>
      </w:pPr>
      <w:r w:rsidRPr="003C6AE0">
        <w:rPr>
          <w:b/>
          <w:i/>
        </w:rPr>
        <w:t>large superannuation balance threshold</w:t>
      </w:r>
      <w:r w:rsidRPr="003C6AE0">
        <w:t xml:space="preserve"> means $3 million.</w:t>
      </w:r>
    </w:p>
    <w:p w14:paraId="0EB5DBEC" w14:textId="77777777" w:rsidR="00250E97" w:rsidRPr="003C6AE0" w:rsidRDefault="00250E97" w:rsidP="009A1ABB">
      <w:pPr>
        <w:pStyle w:val="Definition"/>
      </w:pPr>
      <w:r w:rsidRPr="003C6AE0">
        <w:rPr>
          <w:b/>
          <w:i/>
        </w:rPr>
        <w:t>superannuation earnings</w:t>
      </w:r>
      <w:r w:rsidR="00F60E65" w:rsidRPr="003C6AE0">
        <w:t xml:space="preserve"> has the meaning given by </w:t>
      </w:r>
      <w:r w:rsidR="00044C67">
        <w:t>sub</w:t>
      </w:r>
      <w:r w:rsidR="00F60E65" w:rsidRPr="003C6AE0">
        <w:t xml:space="preserve">section </w:t>
      </w:r>
      <w:r w:rsidR="006814A4">
        <w:t>296</w:t>
      </w:r>
      <w:r w:rsidR="009A1ABB">
        <w:noBreakHyphen/>
      </w:r>
      <w:r w:rsidR="006814A4">
        <w:t>40</w:t>
      </w:r>
      <w:r w:rsidR="00044C67">
        <w:t>(1)</w:t>
      </w:r>
      <w:r w:rsidR="00F60E65" w:rsidRPr="003C6AE0">
        <w:t xml:space="preserve"> and</w:t>
      </w:r>
      <w:r w:rsidR="00044C67">
        <w:t xml:space="preserve"> section</w:t>
      </w:r>
      <w:r w:rsidR="00F60E65" w:rsidRPr="003C6AE0">
        <w:t xml:space="preserve"> </w:t>
      </w:r>
      <w:r w:rsidR="006814A4">
        <w:t>296</w:t>
      </w:r>
      <w:r w:rsidR="009A1ABB">
        <w:noBreakHyphen/>
      </w:r>
      <w:r w:rsidR="006814A4">
        <w:t>110</w:t>
      </w:r>
      <w:r w:rsidR="00F60E65" w:rsidRPr="003C6AE0">
        <w:t>.</w:t>
      </w:r>
    </w:p>
    <w:p w14:paraId="71C2A2AE" w14:textId="77777777" w:rsidR="00F715E9" w:rsidRPr="003C6AE0" w:rsidRDefault="00F715E9" w:rsidP="009A1ABB">
      <w:pPr>
        <w:pStyle w:val="Definition"/>
      </w:pPr>
      <w:r w:rsidRPr="003C6AE0">
        <w:rPr>
          <w:b/>
          <w:i/>
        </w:rPr>
        <w:t>taxable superannuation earnings</w:t>
      </w:r>
      <w:r w:rsidRPr="003C6AE0">
        <w:t xml:space="preserve"> has the meaning given by section </w:t>
      </w:r>
      <w:r w:rsidR="006814A4">
        <w:t>296</w:t>
      </w:r>
      <w:r w:rsidR="009A1ABB">
        <w:noBreakHyphen/>
      </w:r>
      <w:r w:rsidR="006814A4">
        <w:t>35</w:t>
      </w:r>
      <w:r w:rsidRPr="003C6AE0">
        <w:t>.</w:t>
      </w:r>
    </w:p>
    <w:p w14:paraId="52E7E505" w14:textId="77777777" w:rsidR="00216BA1" w:rsidRDefault="00216BA1" w:rsidP="009A1ABB">
      <w:pPr>
        <w:pStyle w:val="Definition"/>
      </w:pPr>
      <w:r w:rsidRPr="003C6AE0">
        <w:rPr>
          <w:b/>
          <w:i/>
        </w:rPr>
        <w:t>transferrable negative superannuation earnings</w:t>
      </w:r>
      <w:r w:rsidRPr="003C6AE0">
        <w:t xml:space="preserve"> has the meaning given by </w:t>
      </w:r>
      <w:r w:rsidR="008A1CD0">
        <w:t>sub</w:t>
      </w:r>
      <w:r w:rsidRPr="003C6AE0">
        <w:t xml:space="preserve">section </w:t>
      </w:r>
      <w:r w:rsidR="006814A4">
        <w:t>296</w:t>
      </w:r>
      <w:r w:rsidR="009A1ABB">
        <w:noBreakHyphen/>
      </w:r>
      <w:r w:rsidR="006814A4">
        <w:t>105</w:t>
      </w:r>
      <w:r w:rsidR="008A1CD0">
        <w:t>(1)</w:t>
      </w:r>
      <w:r w:rsidRPr="003C6AE0">
        <w:t>.</w:t>
      </w:r>
    </w:p>
    <w:p w14:paraId="2549DBBE" w14:textId="77777777" w:rsidR="008A1CD0" w:rsidRPr="003C6AE0" w:rsidRDefault="008A1CD0" w:rsidP="009A1ABB">
      <w:pPr>
        <w:pStyle w:val="Definition"/>
      </w:pPr>
      <w:r>
        <w:rPr>
          <w:b/>
          <w:i/>
        </w:rPr>
        <w:lastRenderedPageBreak/>
        <w:t xml:space="preserve">unapplied </w:t>
      </w:r>
      <w:r w:rsidRPr="003C6AE0">
        <w:rPr>
          <w:b/>
          <w:i/>
        </w:rPr>
        <w:t>transferrable negative superannuation earnings</w:t>
      </w:r>
      <w:r w:rsidRPr="003C6AE0">
        <w:t xml:space="preserve"> has the meaning given by </w:t>
      </w:r>
      <w:r>
        <w:t>sub</w:t>
      </w:r>
      <w:r w:rsidRPr="003C6AE0">
        <w:t xml:space="preserve">section </w:t>
      </w:r>
      <w:r w:rsidR="006814A4">
        <w:t>296</w:t>
      </w:r>
      <w:r w:rsidR="009A1ABB">
        <w:noBreakHyphen/>
      </w:r>
      <w:r w:rsidR="006814A4">
        <w:t>105</w:t>
      </w:r>
      <w:r>
        <w:t>(2)</w:t>
      </w:r>
      <w:r w:rsidRPr="003C6AE0">
        <w:t>.</w:t>
      </w:r>
    </w:p>
    <w:p w14:paraId="1D7FC338" w14:textId="77777777" w:rsidR="00595237" w:rsidRPr="003C6AE0" w:rsidRDefault="00595237" w:rsidP="009A1ABB">
      <w:pPr>
        <w:pStyle w:val="ActHead9"/>
      </w:pPr>
      <w:bookmarkStart w:id="108" w:name="_Toc146035559"/>
      <w:r w:rsidRPr="003C6AE0">
        <w:t>Income Tax (Transitional Provisions) Act 1997</w:t>
      </w:r>
      <w:bookmarkEnd w:id="108"/>
    </w:p>
    <w:p w14:paraId="497101DA" w14:textId="77777777" w:rsidR="00595237" w:rsidRPr="003C6AE0" w:rsidRDefault="00F059AC" w:rsidP="009A1ABB">
      <w:pPr>
        <w:pStyle w:val="ItemHead"/>
      </w:pPr>
      <w:r>
        <w:t>19</w:t>
      </w:r>
      <w:r w:rsidR="00595237" w:rsidRPr="003C6AE0">
        <w:t xml:space="preserve">  After </w:t>
      </w:r>
      <w:r w:rsidR="00E00BB6">
        <w:t>Division 2</w:t>
      </w:r>
      <w:r w:rsidR="00595237" w:rsidRPr="003C6AE0">
        <w:t>9</w:t>
      </w:r>
      <w:r w:rsidR="00E3539C" w:rsidRPr="003C6AE0">
        <w:t>5</w:t>
      </w:r>
    </w:p>
    <w:p w14:paraId="0F60DF1E" w14:textId="77777777" w:rsidR="00595237" w:rsidRPr="003C6AE0" w:rsidRDefault="00595237" w:rsidP="009A1ABB">
      <w:pPr>
        <w:pStyle w:val="Item"/>
      </w:pPr>
      <w:r w:rsidRPr="003C6AE0">
        <w:t>Insert:</w:t>
      </w:r>
    </w:p>
    <w:p w14:paraId="125C29FD" w14:textId="77777777" w:rsidR="00595237" w:rsidRPr="003C6AE0" w:rsidRDefault="00E00BB6" w:rsidP="009A1ABB">
      <w:pPr>
        <w:pStyle w:val="ActHead3"/>
      </w:pPr>
      <w:bookmarkStart w:id="109" w:name="_Toc146035560"/>
      <w:r w:rsidRPr="004069AE">
        <w:rPr>
          <w:rStyle w:val="CharDivNo"/>
        </w:rPr>
        <w:t>Division 2</w:t>
      </w:r>
      <w:r w:rsidR="00E3539C" w:rsidRPr="004069AE">
        <w:rPr>
          <w:rStyle w:val="CharDivNo"/>
        </w:rPr>
        <w:t>96</w:t>
      </w:r>
      <w:r w:rsidR="00595237" w:rsidRPr="003C6AE0">
        <w:t>—</w:t>
      </w:r>
      <w:r w:rsidR="00BF5070" w:rsidRPr="004069AE">
        <w:rPr>
          <w:rStyle w:val="CharDivText"/>
        </w:rPr>
        <w:t xml:space="preserve">Better targeted </w:t>
      </w:r>
      <w:r w:rsidR="00595237" w:rsidRPr="004069AE">
        <w:rPr>
          <w:rStyle w:val="CharDivText"/>
        </w:rPr>
        <w:t>superannuation concession</w:t>
      </w:r>
      <w:r w:rsidR="00BF5070" w:rsidRPr="004069AE">
        <w:rPr>
          <w:rStyle w:val="CharDivText"/>
        </w:rPr>
        <w:t>s</w:t>
      </w:r>
      <w:bookmarkEnd w:id="109"/>
    </w:p>
    <w:p w14:paraId="74C38934" w14:textId="77777777" w:rsidR="0082303E" w:rsidRPr="003C6AE0" w:rsidRDefault="0082303E" w:rsidP="009A1ABB">
      <w:pPr>
        <w:pStyle w:val="TofSectsHeading"/>
      </w:pPr>
      <w:r w:rsidRPr="003C6AE0">
        <w:t>Table of Subdivisions</w:t>
      </w:r>
    </w:p>
    <w:p w14:paraId="0C7375DF" w14:textId="77777777" w:rsidR="00093274" w:rsidRPr="003C6AE0" w:rsidRDefault="00093274" w:rsidP="009A1ABB">
      <w:pPr>
        <w:pStyle w:val="TofSectsSubdiv"/>
      </w:pPr>
      <w:r w:rsidRPr="00E00BB6">
        <w:t>296</w:t>
      </w:r>
      <w:r w:rsidR="009A1ABB">
        <w:noBreakHyphen/>
      </w:r>
      <w:r w:rsidRPr="00E00BB6">
        <w:t>A</w:t>
      </w:r>
      <w:r>
        <w:tab/>
      </w:r>
      <w:r w:rsidRPr="00E00BB6">
        <w:t xml:space="preserve">Application of </w:t>
      </w:r>
      <w:r w:rsidR="00E00BB6" w:rsidRPr="00E00BB6">
        <w:t>Division 2</w:t>
      </w:r>
      <w:r w:rsidRPr="00E00BB6">
        <w:t>96 tax rules</w:t>
      </w:r>
    </w:p>
    <w:p w14:paraId="447DA7BB" w14:textId="77777777" w:rsidR="00595237" w:rsidRPr="003C6AE0" w:rsidRDefault="00E00BB6" w:rsidP="009A1ABB">
      <w:pPr>
        <w:pStyle w:val="ActHead4"/>
      </w:pPr>
      <w:bookmarkStart w:id="110" w:name="_Toc146035561"/>
      <w:r w:rsidRPr="004069AE">
        <w:rPr>
          <w:rStyle w:val="CharSubdNo"/>
        </w:rPr>
        <w:t>Subdivision 2</w:t>
      </w:r>
      <w:bookmarkStart w:id="111" w:name="_Hlk145318339"/>
      <w:r w:rsidR="00595237" w:rsidRPr="004069AE">
        <w:rPr>
          <w:rStyle w:val="CharSubdNo"/>
        </w:rPr>
        <w:t>9</w:t>
      </w:r>
      <w:r w:rsidR="00E3539C" w:rsidRPr="004069AE">
        <w:rPr>
          <w:rStyle w:val="CharSubdNo"/>
        </w:rPr>
        <w:t>6</w:t>
      </w:r>
      <w:r w:rsidR="009A1ABB" w:rsidRPr="004069AE">
        <w:rPr>
          <w:rStyle w:val="CharSubdNo"/>
        </w:rPr>
        <w:noBreakHyphen/>
      </w:r>
      <w:r w:rsidR="00595237" w:rsidRPr="004069AE">
        <w:rPr>
          <w:rStyle w:val="CharSubdNo"/>
        </w:rPr>
        <w:t>A</w:t>
      </w:r>
      <w:r w:rsidR="00595237" w:rsidRPr="003C6AE0">
        <w:t>—</w:t>
      </w:r>
      <w:r w:rsidR="00595237" w:rsidRPr="004069AE">
        <w:rPr>
          <w:rStyle w:val="CharSubdText"/>
        </w:rPr>
        <w:t xml:space="preserve">Application of </w:t>
      </w:r>
      <w:r w:rsidRPr="004069AE">
        <w:rPr>
          <w:rStyle w:val="CharSubdText"/>
        </w:rPr>
        <w:t>Division 2</w:t>
      </w:r>
      <w:r w:rsidR="00E3539C" w:rsidRPr="004069AE">
        <w:rPr>
          <w:rStyle w:val="CharSubdText"/>
        </w:rPr>
        <w:t>96</w:t>
      </w:r>
      <w:r w:rsidR="00595237" w:rsidRPr="004069AE">
        <w:rPr>
          <w:rStyle w:val="CharSubdText"/>
        </w:rPr>
        <w:t xml:space="preserve"> tax rules</w:t>
      </w:r>
      <w:bookmarkEnd w:id="110"/>
    </w:p>
    <w:bookmarkEnd w:id="111"/>
    <w:p w14:paraId="239881DC" w14:textId="77777777" w:rsidR="0082303E" w:rsidRPr="003C6AE0" w:rsidRDefault="0082303E" w:rsidP="009A1ABB">
      <w:pPr>
        <w:pStyle w:val="TofSectsHeading"/>
      </w:pPr>
      <w:r w:rsidRPr="003C6AE0">
        <w:t>Table of sections</w:t>
      </w:r>
    </w:p>
    <w:p w14:paraId="2CBA8EFE" w14:textId="77777777" w:rsidR="00093274" w:rsidRPr="003C6AE0" w:rsidRDefault="00093274" w:rsidP="009A1ABB">
      <w:pPr>
        <w:pStyle w:val="TofSectsSection"/>
      </w:pPr>
      <w:bookmarkStart w:id="112" w:name="_Hlk145318342"/>
      <w:r w:rsidRPr="00E00BB6">
        <w:t>296</w:t>
      </w:r>
      <w:r w:rsidR="009A1ABB">
        <w:noBreakHyphen/>
      </w:r>
      <w:r w:rsidRPr="00E00BB6">
        <w:t>10</w:t>
      </w:r>
      <w:r>
        <w:tab/>
      </w:r>
      <w:r w:rsidRPr="003C6AE0">
        <w:t xml:space="preserve">Application of </w:t>
      </w:r>
      <w:r w:rsidR="00E00BB6">
        <w:t>Division 2</w:t>
      </w:r>
      <w:r w:rsidRPr="003C6AE0">
        <w:t xml:space="preserve">96 of the </w:t>
      </w:r>
      <w:r w:rsidRPr="007E217E">
        <w:rPr>
          <w:rStyle w:val="CharItalic"/>
        </w:rPr>
        <w:t>Income Tax Assessment Act 1997</w:t>
      </w:r>
    </w:p>
    <w:p w14:paraId="0C0C7759" w14:textId="77777777" w:rsidR="00093274" w:rsidRPr="003C6AE0" w:rsidRDefault="00093274" w:rsidP="009A1ABB">
      <w:pPr>
        <w:pStyle w:val="TofSectsSection"/>
      </w:pPr>
      <w:r w:rsidRPr="00E00BB6">
        <w:t>296</w:t>
      </w:r>
      <w:r w:rsidR="009A1ABB">
        <w:noBreakHyphen/>
      </w:r>
      <w:r w:rsidRPr="00E00BB6">
        <w:t>105</w:t>
      </w:r>
      <w:r>
        <w:tab/>
      </w:r>
      <w:r w:rsidRPr="003C6AE0">
        <w:t xml:space="preserve">Application of </w:t>
      </w:r>
      <w:r>
        <w:t>subsection 296</w:t>
      </w:r>
      <w:r w:rsidR="009A1ABB">
        <w:noBreakHyphen/>
      </w:r>
      <w:r>
        <w:t xml:space="preserve">105(1) </w:t>
      </w:r>
      <w:r w:rsidRPr="003C6AE0">
        <w:t xml:space="preserve">of the </w:t>
      </w:r>
      <w:r w:rsidRPr="007E217E">
        <w:rPr>
          <w:rStyle w:val="CharItalic"/>
        </w:rPr>
        <w:t>Income Tax Assessment Act 1997</w:t>
      </w:r>
    </w:p>
    <w:p w14:paraId="554B5956" w14:textId="77777777" w:rsidR="00595237" w:rsidRPr="003C6AE0" w:rsidRDefault="00E3539C" w:rsidP="009A1ABB">
      <w:pPr>
        <w:pStyle w:val="ActHead5"/>
      </w:pPr>
      <w:bookmarkStart w:id="113" w:name="_Toc146035562"/>
      <w:r w:rsidRPr="004069AE">
        <w:rPr>
          <w:rStyle w:val="CharSectno"/>
        </w:rPr>
        <w:t>296</w:t>
      </w:r>
      <w:r w:rsidR="009A1ABB" w:rsidRPr="004069AE">
        <w:rPr>
          <w:rStyle w:val="CharSectno"/>
        </w:rPr>
        <w:noBreakHyphen/>
      </w:r>
      <w:r w:rsidR="00595237" w:rsidRPr="004069AE">
        <w:rPr>
          <w:rStyle w:val="CharSectno"/>
        </w:rPr>
        <w:t>10</w:t>
      </w:r>
      <w:r w:rsidR="00595237" w:rsidRPr="003C6AE0">
        <w:t xml:space="preserve">  Application of </w:t>
      </w:r>
      <w:r w:rsidR="00E00BB6">
        <w:t>Division 2</w:t>
      </w:r>
      <w:r w:rsidRPr="003C6AE0">
        <w:t>96</w:t>
      </w:r>
      <w:r w:rsidR="00595237" w:rsidRPr="003C6AE0">
        <w:t xml:space="preserve"> of the </w:t>
      </w:r>
      <w:r w:rsidR="00595237" w:rsidRPr="003C6AE0">
        <w:rPr>
          <w:i/>
        </w:rPr>
        <w:t>Income Tax Assessment Act 1997</w:t>
      </w:r>
      <w:bookmarkEnd w:id="113"/>
    </w:p>
    <w:bookmarkEnd w:id="112"/>
    <w:p w14:paraId="46AF2770" w14:textId="77777777" w:rsidR="00595237" w:rsidRPr="003C6AE0" w:rsidRDefault="00595237" w:rsidP="009A1ABB">
      <w:pPr>
        <w:pStyle w:val="subsection"/>
        <w:rPr>
          <w:lang w:eastAsia="en-US"/>
        </w:rPr>
      </w:pPr>
      <w:r w:rsidRPr="003C6AE0">
        <w:tab/>
      </w:r>
      <w:r w:rsidR="00AA58B9" w:rsidRPr="003C6AE0">
        <w:tab/>
      </w:r>
      <w:r w:rsidR="004B290F" w:rsidRPr="003C6AE0">
        <w:t>Section </w:t>
      </w:r>
      <w:r w:rsidR="006814A4">
        <w:t>296</w:t>
      </w:r>
      <w:r w:rsidR="009A1ABB">
        <w:noBreakHyphen/>
      </w:r>
      <w:r w:rsidR="006814A4">
        <w:t>15</w:t>
      </w:r>
      <w:r w:rsidR="00361D10" w:rsidRPr="003C6AE0">
        <w:t xml:space="preserve"> </w:t>
      </w:r>
      <w:r w:rsidRPr="003C6AE0">
        <w:t xml:space="preserve">of the </w:t>
      </w:r>
      <w:r w:rsidRPr="003C6AE0">
        <w:rPr>
          <w:i/>
        </w:rPr>
        <w:t>Income Tax Assessment Act 1997</w:t>
      </w:r>
      <w:r w:rsidRPr="003C6AE0">
        <w:t xml:space="preserve"> appl</w:t>
      </w:r>
      <w:r w:rsidR="00A129E4" w:rsidRPr="003C6AE0">
        <w:t>ies</w:t>
      </w:r>
      <w:r w:rsidRPr="003C6AE0">
        <w:rPr>
          <w:lang w:eastAsia="en-US"/>
        </w:rPr>
        <w:t xml:space="preserve"> to the 20</w:t>
      </w:r>
      <w:r w:rsidR="0082303E" w:rsidRPr="003C6AE0">
        <w:rPr>
          <w:lang w:eastAsia="en-US"/>
        </w:rPr>
        <w:t>25</w:t>
      </w:r>
      <w:r w:rsidR="009A1ABB">
        <w:rPr>
          <w:lang w:eastAsia="en-US"/>
        </w:rPr>
        <w:noBreakHyphen/>
      </w:r>
      <w:r w:rsidR="0082303E" w:rsidRPr="003C6AE0">
        <w:rPr>
          <w:lang w:eastAsia="en-US"/>
        </w:rPr>
        <w:t>26</w:t>
      </w:r>
      <w:r w:rsidRPr="003C6AE0">
        <w:rPr>
          <w:lang w:eastAsia="en-US"/>
        </w:rPr>
        <w:t xml:space="preserve"> income year and later income years.</w:t>
      </w:r>
    </w:p>
    <w:p w14:paraId="4888BC71" w14:textId="77777777" w:rsidR="00FB2231" w:rsidRPr="003C6AE0" w:rsidRDefault="00FB2231" w:rsidP="009A1ABB">
      <w:pPr>
        <w:pStyle w:val="ActHead5"/>
      </w:pPr>
      <w:bookmarkStart w:id="114" w:name="_Toc146035563"/>
      <w:bookmarkStart w:id="115" w:name="_Hlk145318343"/>
      <w:r w:rsidRPr="004069AE">
        <w:rPr>
          <w:rStyle w:val="CharSectno"/>
        </w:rPr>
        <w:t>296</w:t>
      </w:r>
      <w:r w:rsidR="009A1ABB" w:rsidRPr="004069AE">
        <w:rPr>
          <w:rStyle w:val="CharSectno"/>
        </w:rPr>
        <w:noBreakHyphen/>
      </w:r>
      <w:r w:rsidRPr="004069AE">
        <w:rPr>
          <w:rStyle w:val="CharSectno"/>
        </w:rPr>
        <w:t>105</w:t>
      </w:r>
      <w:r w:rsidRPr="003C6AE0">
        <w:t xml:space="preserve">  Application of </w:t>
      </w:r>
      <w:r>
        <w:t>subsection 296</w:t>
      </w:r>
      <w:r w:rsidR="009A1ABB">
        <w:noBreakHyphen/>
      </w:r>
      <w:r>
        <w:t xml:space="preserve">105(1) </w:t>
      </w:r>
      <w:r w:rsidRPr="003C6AE0">
        <w:t xml:space="preserve">of the </w:t>
      </w:r>
      <w:r w:rsidRPr="003C6AE0">
        <w:rPr>
          <w:i/>
        </w:rPr>
        <w:t>Income Tax Assessment Act 1997</w:t>
      </w:r>
      <w:bookmarkEnd w:id="114"/>
    </w:p>
    <w:bookmarkEnd w:id="115"/>
    <w:p w14:paraId="40B22334" w14:textId="77777777" w:rsidR="003515C8" w:rsidRPr="003C6AE0" w:rsidRDefault="003515C8" w:rsidP="009A1ABB">
      <w:pPr>
        <w:pStyle w:val="subsection"/>
        <w:rPr>
          <w:lang w:eastAsia="en-US"/>
        </w:rPr>
      </w:pPr>
      <w:r w:rsidRPr="003C6AE0">
        <w:rPr>
          <w:lang w:eastAsia="en-US"/>
        </w:rPr>
        <w:tab/>
      </w:r>
      <w:r w:rsidRPr="003C6AE0">
        <w:rPr>
          <w:lang w:eastAsia="en-US"/>
        </w:rPr>
        <w:tab/>
        <w:t xml:space="preserve">You do not have </w:t>
      </w:r>
      <w:r w:rsidRPr="003C6AE0">
        <w:rPr>
          <w:b/>
          <w:i/>
          <w:lang w:eastAsia="en-US"/>
        </w:rPr>
        <w:t>transferrable negative superannuation earnings</w:t>
      </w:r>
      <w:r w:rsidRPr="003C6AE0">
        <w:rPr>
          <w:lang w:eastAsia="en-US"/>
        </w:rPr>
        <w:t xml:space="preserve"> for an income year occurring before </w:t>
      </w:r>
      <w:r w:rsidR="00A20EC9" w:rsidRPr="003C6AE0">
        <w:rPr>
          <w:lang w:eastAsia="en-US"/>
        </w:rPr>
        <w:t>your</w:t>
      </w:r>
      <w:r w:rsidRPr="003C6AE0">
        <w:rPr>
          <w:lang w:eastAsia="en-US"/>
        </w:rPr>
        <w:t xml:space="preserve"> 2025</w:t>
      </w:r>
      <w:r w:rsidR="009A1ABB">
        <w:rPr>
          <w:lang w:eastAsia="en-US"/>
        </w:rPr>
        <w:noBreakHyphen/>
      </w:r>
      <w:r w:rsidRPr="003C6AE0">
        <w:rPr>
          <w:lang w:eastAsia="en-US"/>
        </w:rPr>
        <w:t>26 income year.</w:t>
      </w:r>
    </w:p>
    <w:p w14:paraId="0CFD47CD" w14:textId="77777777" w:rsidR="008335A0" w:rsidRPr="003C6AE0" w:rsidRDefault="008335A0" w:rsidP="009A1ABB">
      <w:pPr>
        <w:pStyle w:val="ActHead9"/>
      </w:pPr>
      <w:bookmarkStart w:id="116" w:name="_Toc146035564"/>
      <w:r w:rsidRPr="003C6AE0">
        <w:t>Judges</w:t>
      </w:r>
      <w:r w:rsidR="00EE3AAC">
        <w:t>’</w:t>
      </w:r>
      <w:r w:rsidRPr="003C6AE0">
        <w:t xml:space="preserve"> Pensions Act 1968</w:t>
      </w:r>
      <w:bookmarkEnd w:id="116"/>
    </w:p>
    <w:p w14:paraId="6BB84901" w14:textId="77777777" w:rsidR="009775B3" w:rsidRPr="003C6AE0" w:rsidRDefault="00F059AC" w:rsidP="009A1ABB">
      <w:pPr>
        <w:pStyle w:val="ItemHead"/>
      </w:pPr>
      <w:r>
        <w:t>20</w:t>
      </w:r>
      <w:r w:rsidR="009775B3" w:rsidRPr="003C6AE0">
        <w:t xml:space="preserve">  </w:t>
      </w:r>
      <w:r w:rsidR="000F48E8" w:rsidRPr="003C6AE0">
        <w:t>Sub</w:t>
      </w:r>
      <w:r w:rsidR="003C6AE0" w:rsidRPr="003C6AE0">
        <w:t>section 4</w:t>
      </w:r>
      <w:r w:rsidR="009775B3" w:rsidRPr="003C6AE0">
        <w:t>(1)</w:t>
      </w:r>
    </w:p>
    <w:p w14:paraId="17D59AC9" w14:textId="77777777" w:rsidR="009775B3" w:rsidRPr="003C6AE0" w:rsidRDefault="009775B3" w:rsidP="009A1ABB">
      <w:pPr>
        <w:pStyle w:val="Item"/>
      </w:pPr>
      <w:r w:rsidRPr="003C6AE0">
        <w:t>Insert:</w:t>
      </w:r>
    </w:p>
    <w:p w14:paraId="789FC863" w14:textId="77777777" w:rsidR="009775B3" w:rsidRPr="003C6AE0" w:rsidRDefault="00E00BB6" w:rsidP="009A1ABB">
      <w:pPr>
        <w:pStyle w:val="Definition"/>
      </w:pPr>
      <w:r>
        <w:rPr>
          <w:b/>
          <w:i/>
        </w:rPr>
        <w:lastRenderedPageBreak/>
        <w:t>Division 2</w:t>
      </w:r>
      <w:r w:rsidR="00E3539C" w:rsidRPr="003C6AE0">
        <w:rPr>
          <w:b/>
          <w:i/>
        </w:rPr>
        <w:t>96</w:t>
      </w:r>
      <w:r w:rsidR="009775B3" w:rsidRPr="003C6AE0">
        <w:rPr>
          <w:b/>
          <w:i/>
        </w:rPr>
        <w:t xml:space="preserve"> tax law</w:t>
      </w:r>
      <w:r w:rsidR="009775B3" w:rsidRPr="003C6AE0">
        <w:t xml:space="preserve"> has the meaning given by </w:t>
      </w:r>
      <w:r w:rsidR="00960B98" w:rsidRPr="003C6AE0">
        <w:t>subsection 9</w:t>
      </w:r>
      <w:r w:rsidR="009775B3" w:rsidRPr="003C6AE0">
        <w:t>95</w:t>
      </w:r>
      <w:r w:rsidR="009A1ABB">
        <w:noBreakHyphen/>
      </w:r>
      <w:r w:rsidR="009775B3" w:rsidRPr="003C6AE0">
        <w:t xml:space="preserve">1(1) of the </w:t>
      </w:r>
      <w:r w:rsidR="009775B3" w:rsidRPr="003C6AE0">
        <w:rPr>
          <w:i/>
        </w:rPr>
        <w:t>Income Tax Assessment Act 1997</w:t>
      </w:r>
      <w:r w:rsidR="009775B3" w:rsidRPr="003C6AE0">
        <w:t>.</w:t>
      </w:r>
    </w:p>
    <w:p w14:paraId="24D78716" w14:textId="77777777" w:rsidR="008678C7" w:rsidRPr="003C6AE0" w:rsidRDefault="00F059AC" w:rsidP="009A1ABB">
      <w:pPr>
        <w:pStyle w:val="ItemHead"/>
      </w:pPr>
      <w:r>
        <w:t>21</w:t>
      </w:r>
      <w:r w:rsidR="008678C7" w:rsidRPr="003C6AE0">
        <w:t xml:space="preserve">  </w:t>
      </w:r>
      <w:r w:rsidR="000F48E8" w:rsidRPr="003C6AE0">
        <w:t>Subsection 6</w:t>
      </w:r>
      <w:r w:rsidR="008678C7" w:rsidRPr="003C6AE0">
        <w:t>(2) (note)</w:t>
      </w:r>
    </w:p>
    <w:p w14:paraId="7B661A0D" w14:textId="77777777" w:rsidR="009775B3" w:rsidRPr="003C6AE0" w:rsidRDefault="009775B3" w:rsidP="009A1ABB">
      <w:pPr>
        <w:pStyle w:val="Item"/>
      </w:pPr>
      <w:r w:rsidRPr="003C6AE0">
        <w:t xml:space="preserve">Omit </w:t>
      </w:r>
      <w:r w:rsidR="00EE3AAC">
        <w:t>“</w:t>
      </w:r>
      <w:r w:rsidRPr="003C6AE0">
        <w:t>sustaining the superannuation contribution concession</w:t>
      </w:r>
      <w:r w:rsidR="00EE3AAC">
        <w:t>”</w:t>
      </w:r>
      <w:r w:rsidR="005C4274" w:rsidRPr="003C6AE0">
        <w:t xml:space="preserve">, substitute </w:t>
      </w:r>
      <w:r w:rsidR="00EE3AAC">
        <w:t>“</w:t>
      </w:r>
      <w:r w:rsidR="005C4274" w:rsidRPr="003C6AE0">
        <w:t xml:space="preserve">the </w:t>
      </w:r>
      <w:r w:rsidR="00E00BB6">
        <w:t>Division 2</w:t>
      </w:r>
      <w:r w:rsidR="005C4274" w:rsidRPr="003C6AE0">
        <w:t xml:space="preserve">93 and </w:t>
      </w:r>
      <w:r w:rsidR="00E3539C" w:rsidRPr="003C6AE0">
        <w:t>296</w:t>
      </w:r>
      <w:r w:rsidR="005C4274" w:rsidRPr="003C6AE0">
        <w:t xml:space="preserve"> tax laws</w:t>
      </w:r>
      <w:r w:rsidR="00EE3AAC">
        <w:t>”</w:t>
      </w:r>
      <w:r w:rsidR="005C4274" w:rsidRPr="003C6AE0">
        <w:t>.</w:t>
      </w:r>
    </w:p>
    <w:p w14:paraId="1702545E" w14:textId="77777777" w:rsidR="00564486" w:rsidRPr="003C6AE0" w:rsidRDefault="00F059AC" w:rsidP="009A1ABB">
      <w:pPr>
        <w:pStyle w:val="ItemHead"/>
      </w:pPr>
      <w:r>
        <w:t>22</w:t>
      </w:r>
      <w:r w:rsidR="00564486" w:rsidRPr="003C6AE0">
        <w:t xml:space="preserve">  </w:t>
      </w:r>
      <w:r w:rsidR="000F48E8" w:rsidRPr="003C6AE0">
        <w:t>Part 4</w:t>
      </w:r>
      <w:r w:rsidR="00564486" w:rsidRPr="003C6AE0">
        <w:t xml:space="preserve"> (heading)</w:t>
      </w:r>
    </w:p>
    <w:p w14:paraId="4F6B6680" w14:textId="77777777" w:rsidR="00564486" w:rsidRPr="003C6AE0" w:rsidRDefault="00564486" w:rsidP="009A1ABB">
      <w:pPr>
        <w:pStyle w:val="Item"/>
      </w:pPr>
      <w:r w:rsidRPr="003C6AE0">
        <w:t>Repeal the heading, substitute:</w:t>
      </w:r>
    </w:p>
    <w:p w14:paraId="664819DC" w14:textId="77777777" w:rsidR="00564486" w:rsidRPr="003C6AE0" w:rsidRDefault="000F48E8" w:rsidP="009A1ABB">
      <w:pPr>
        <w:pStyle w:val="ActHead2"/>
      </w:pPr>
      <w:bookmarkStart w:id="117" w:name="_Toc146035565"/>
      <w:r w:rsidRPr="004069AE">
        <w:rPr>
          <w:rStyle w:val="CharPartNo"/>
        </w:rPr>
        <w:t>Part 4</w:t>
      </w:r>
      <w:r w:rsidR="00564486" w:rsidRPr="003C6AE0">
        <w:t>—</w:t>
      </w:r>
      <w:r w:rsidR="00E00BB6" w:rsidRPr="004069AE">
        <w:rPr>
          <w:rStyle w:val="CharPartText"/>
        </w:rPr>
        <w:t>Division 2</w:t>
      </w:r>
      <w:r w:rsidR="00564486" w:rsidRPr="004069AE">
        <w:rPr>
          <w:rStyle w:val="CharPartText"/>
        </w:rPr>
        <w:t xml:space="preserve">93 </w:t>
      </w:r>
      <w:r w:rsidR="008678C7" w:rsidRPr="004069AE">
        <w:rPr>
          <w:rStyle w:val="CharPartText"/>
        </w:rPr>
        <w:t>and</w:t>
      </w:r>
      <w:r w:rsidR="00564486" w:rsidRPr="004069AE">
        <w:rPr>
          <w:rStyle w:val="CharPartText"/>
        </w:rPr>
        <w:t xml:space="preserve"> </w:t>
      </w:r>
      <w:r w:rsidR="00E3539C" w:rsidRPr="004069AE">
        <w:rPr>
          <w:rStyle w:val="CharPartText"/>
        </w:rPr>
        <w:t>296</w:t>
      </w:r>
      <w:r w:rsidR="00564486" w:rsidRPr="004069AE">
        <w:rPr>
          <w:rStyle w:val="CharPartText"/>
        </w:rPr>
        <w:t xml:space="preserve"> tax </w:t>
      </w:r>
      <w:r w:rsidR="008678C7" w:rsidRPr="004069AE">
        <w:rPr>
          <w:rStyle w:val="CharPartText"/>
        </w:rPr>
        <w:t>laws</w:t>
      </w:r>
      <w:bookmarkEnd w:id="117"/>
    </w:p>
    <w:p w14:paraId="7714F332" w14:textId="77777777" w:rsidR="00FF6764" w:rsidRPr="003C6AE0" w:rsidRDefault="00F059AC" w:rsidP="009A1ABB">
      <w:pPr>
        <w:pStyle w:val="ItemHead"/>
      </w:pPr>
      <w:r>
        <w:t>23</w:t>
      </w:r>
      <w:r w:rsidR="00FF6764" w:rsidRPr="003C6AE0">
        <w:t xml:space="preserve">  </w:t>
      </w:r>
      <w:r w:rsidR="00DE0340" w:rsidRPr="003C6AE0">
        <w:t>Section 1</w:t>
      </w:r>
      <w:r w:rsidR="00FF6764" w:rsidRPr="003C6AE0">
        <w:t>7AK</w:t>
      </w:r>
    </w:p>
    <w:p w14:paraId="79C2C30A" w14:textId="77777777" w:rsidR="00FF6764" w:rsidRPr="003C6AE0" w:rsidRDefault="00FF6764" w:rsidP="009A1ABB">
      <w:pPr>
        <w:pStyle w:val="Item"/>
      </w:pPr>
      <w:r w:rsidRPr="003C6AE0">
        <w:t xml:space="preserve">Omit </w:t>
      </w:r>
      <w:r w:rsidR="00EE3AAC">
        <w:t>“</w:t>
      </w:r>
      <w:r w:rsidRPr="003C6AE0">
        <w:t>applies</w:t>
      </w:r>
      <w:r w:rsidR="00EE3AAC">
        <w:t>”</w:t>
      </w:r>
      <w:r w:rsidRPr="003C6AE0">
        <w:t xml:space="preserve">, substitute </w:t>
      </w:r>
      <w:r w:rsidR="00EE3AAC">
        <w:t>“</w:t>
      </w:r>
      <w:r w:rsidRPr="003C6AE0">
        <w:t xml:space="preserve">and </w:t>
      </w:r>
      <w:r w:rsidR="00E00BB6">
        <w:t>Division 2</w:t>
      </w:r>
      <w:r w:rsidR="00E3539C" w:rsidRPr="003C6AE0">
        <w:t>96</w:t>
      </w:r>
      <w:r w:rsidRPr="003C6AE0">
        <w:t xml:space="preserve"> tax law apply</w:t>
      </w:r>
      <w:r w:rsidR="00EE3AAC">
        <w:t>”</w:t>
      </w:r>
      <w:r w:rsidRPr="003C6AE0">
        <w:t>.</w:t>
      </w:r>
    </w:p>
    <w:p w14:paraId="3FC15CD4" w14:textId="77777777" w:rsidR="008678C7" w:rsidRPr="003C6AE0" w:rsidRDefault="00F059AC" w:rsidP="009A1ABB">
      <w:pPr>
        <w:pStyle w:val="ItemHead"/>
      </w:pPr>
      <w:r>
        <w:t>24</w:t>
      </w:r>
      <w:r w:rsidR="008678C7" w:rsidRPr="003C6AE0">
        <w:t xml:space="preserve">  </w:t>
      </w:r>
      <w:r w:rsidR="00DE0340" w:rsidRPr="003C6AE0">
        <w:t>Section 1</w:t>
      </w:r>
      <w:r w:rsidR="008678C7" w:rsidRPr="003C6AE0">
        <w:t>7AK</w:t>
      </w:r>
      <w:r w:rsidR="00FF6764" w:rsidRPr="003C6AE0">
        <w:t xml:space="preserve"> (note)</w:t>
      </w:r>
    </w:p>
    <w:p w14:paraId="78131724" w14:textId="77777777" w:rsidR="00FF6764" w:rsidRPr="003C6AE0" w:rsidRDefault="00FF6764" w:rsidP="009A1ABB">
      <w:pPr>
        <w:pStyle w:val="Item"/>
      </w:pPr>
      <w:r w:rsidRPr="003C6AE0">
        <w:t xml:space="preserve">After </w:t>
      </w:r>
      <w:r w:rsidR="00EE3AAC">
        <w:t>“</w:t>
      </w:r>
      <w:r w:rsidR="00E00BB6">
        <w:rPr>
          <w:b/>
          <w:i/>
        </w:rPr>
        <w:t>Division 2</w:t>
      </w:r>
      <w:r w:rsidRPr="003C6AE0">
        <w:rPr>
          <w:b/>
          <w:i/>
        </w:rPr>
        <w:t>93 tax law</w:t>
      </w:r>
      <w:r w:rsidRPr="003C6AE0">
        <w:t>,</w:t>
      </w:r>
      <w:r w:rsidR="00EE3AAC">
        <w:t>”</w:t>
      </w:r>
      <w:r w:rsidRPr="003C6AE0">
        <w:t xml:space="preserve">, insert </w:t>
      </w:r>
      <w:r w:rsidR="00EE3AAC">
        <w:t>“</w:t>
      </w:r>
      <w:r w:rsidR="00E00BB6">
        <w:rPr>
          <w:b/>
          <w:i/>
        </w:rPr>
        <w:t>Division 2</w:t>
      </w:r>
      <w:r w:rsidR="00E3539C" w:rsidRPr="003C6AE0">
        <w:rPr>
          <w:b/>
          <w:i/>
        </w:rPr>
        <w:t>96</w:t>
      </w:r>
      <w:r w:rsidRPr="003C6AE0">
        <w:rPr>
          <w:b/>
          <w:i/>
        </w:rPr>
        <w:t xml:space="preserve"> tax law</w:t>
      </w:r>
      <w:r w:rsidRPr="003C6AE0">
        <w:t>,</w:t>
      </w:r>
      <w:r w:rsidR="00EE3AAC">
        <w:t>”</w:t>
      </w:r>
      <w:r w:rsidRPr="003C6AE0">
        <w:t>.</w:t>
      </w:r>
    </w:p>
    <w:p w14:paraId="0F6BB006" w14:textId="77777777" w:rsidR="008335A0" w:rsidRPr="003C6AE0" w:rsidRDefault="00F059AC" w:rsidP="009A1ABB">
      <w:pPr>
        <w:pStyle w:val="ItemHead"/>
      </w:pPr>
      <w:r>
        <w:t>25</w:t>
      </w:r>
      <w:r w:rsidR="008335A0" w:rsidRPr="003C6AE0">
        <w:t xml:space="preserve">  </w:t>
      </w:r>
      <w:r w:rsidR="003C6AE0" w:rsidRPr="003C6AE0">
        <w:t>Sub</w:t>
      </w:r>
      <w:r w:rsidR="00E00BB6">
        <w:t>section 1</w:t>
      </w:r>
      <w:r w:rsidR="008335A0" w:rsidRPr="003C6AE0">
        <w:t>7AL(1)</w:t>
      </w:r>
    </w:p>
    <w:p w14:paraId="314C980B" w14:textId="77777777" w:rsidR="008335A0" w:rsidRPr="003C6AE0" w:rsidRDefault="008335A0" w:rsidP="009A1ABB">
      <w:pPr>
        <w:pStyle w:val="Item"/>
      </w:pPr>
      <w:r w:rsidRPr="003C6AE0">
        <w:t xml:space="preserve">After </w:t>
      </w:r>
      <w:r w:rsidR="00EE3AAC">
        <w:t>“</w:t>
      </w:r>
      <w:r w:rsidR="00E00BB6">
        <w:t>item 3</w:t>
      </w:r>
      <w:r w:rsidR="00EE3AAC">
        <w:t>”</w:t>
      </w:r>
      <w:r w:rsidRPr="003C6AE0">
        <w:t xml:space="preserve">, insert </w:t>
      </w:r>
      <w:r w:rsidR="00EE3AAC">
        <w:t>“</w:t>
      </w:r>
      <w:r w:rsidRPr="003C6AE0">
        <w:t xml:space="preserve">or </w:t>
      </w:r>
      <w:r w:rsidR="009C1C70" w:rsidRPr="003C6AE0">
        <w:t>4</w:t>
      </w:r>
      <w:r w:rsidR="00EE3AAC">
        <w:t>”</w:t>
      </w:r>
      <w:r w:rsidRPr="003C6AE0">
        <w:t>.</w:t>
      </w:r>
    </w:p>
    <w:p w14:paraId="6271AADF" w14:textId="77777777" w:rsidR="008335A0" w:rsidRPr="003C6AE0" w:rsidRDefault="00F059AC" w:rsidP="009A1ABB">
      <w:pPr>
        <w:pStyle w:val="ItemHead"/>
      </w:pPr>
      <w:r>
        <w:t>26</w:t>
      </w:r>
      <w:r w:rsidR="008335A0" w:rsidRPr="003C6AE0">
        <w:t xml:space="preserve">  </w:t>
      </w:r>
      <w:r w:rsidR="003C6AE0" w:rsidRPr="003C6AE0">
        <w:t>Sub</w:t>
      </w:r>
      <w:r w:rsidR="00E00BB6">
        <w:t>section 1</w:t>
      </w:r>
      <w:r w:rsidR="008335A0" w:rsidRPr="003C6AE0">
        <w:t>7AL(1) (note</w:t>
      </w:r>
      <w:r w:rsidR="00FF6764" w:rsidRPr="003C6AE0">
        <w:t xml:space="preserve"> 1</w:t>
      </w:r>
      <w:r w:rsidR="008335A0" w:rsidRPr="003C6AE0">
        <w:t>)</w:t>
      </w:r>
    </w:p>
    <w:p w14:paraId="3DB514CA" w14:textId="77777777" w:rsidR="008335A0" w:rsidRPr="003C6AE0" w:rsidRDefault="008335A0" w:rsidP="009A1ABB">
      <w:pPr>
        <w:pStyle w:val="Item"/>
      </w:pPr>
      <w:r w:rsidRPr="003C6AE0">
        <w:t xml:space="preserve">After </w:t>
      </w:r>
      <w:r w:rsidR="00EE3AAC">
        <w:t>“</w:t>
      </w:r>
      <w:r w:rsidR="004B290F" w:rsidRPr="003C6AE0">
        <w:t>Subdivision 1</w:t>
      </w:r>
      <w:r w:rsidRPr="003C6AE0">
        <w:t>33</w:t>
      </w:r>
      <w:r w:rsidR="009A1ABB">
        <w:noBreakHyphen/>
      </w:r>
      <w:r w:rsidRPr="003C6AE0">
        <w:t>C</w:t>
      </w:r>
      <w:r w:rsidR="00EE3AAC">
        <w:t>”</w:t>
      </w:r>
      <w:r w:rsidRPr="003C6AE0">
        <w:t xml:space="preserve">, insert </w:t>
      </w:r>
      <w:r w:rsidR="00EE3AAC">
        <w:t>“</w:t>
      </w:r>
      <w:r w:rsidRPr="003C6AE0">
        <w:t>or 134</w:t>
      </w:r>
      <w:r w:rsidR="009A1ABB">
        <w:noBreakHyphen/>
      </w:r>
      <w:r w:rsidRPr="003C6AE0">
        <w:t>C</w:t>
      </w:r>
      <w:r w:rsidR="00EE3AAC">
        <w:t>”</w:t>
      </w:r>
      <w:r w:rsidRPr="003C6AE0">
        <w:t>.</w:t>
      </w:r>
    </w:p>
    <w:p w14:paraId="66EB52CF" w14:textId="77777777" w:rsidR="008335A0" w:rsidRPr="003C6AE0" w:rsidRDefault="00F059AC" w:rsidP="009A1ABB">
      <w:pPr>
        <w:pStyle w:val="ItemHead"/>
      </w:pPr>
      <w:r>
        <w:t>27</w:t>
      </w:r>
      <w:r w:rsidR="008335A0" w:rsidRPr="003C6AE0">
        <w:t xml:space="preserve">  </w:t>
      </w:r>
      <w:r w:rsidR="003C6AE0" w:rsidRPr="003C6AE0">
        <w:t>Sub</w:t>
      </w:r>
      <w:r w:rsidR="00E00BB6">
        <w:t>section 1</w:t>
      </w:r>
      <w:r w:rsidR="008335A0" w:rsidRPr="003C6AE0">
        <w:t>7AL(1) (note</w:t>
      </w:r>
      <w:r w:rsidR="005C4274" w:rsidRPr="003C6AE0">
        <w:t xml:space="preserve"> 1</w:t>
      </w:r>
      <w:r w:rsidR="008335A0" w:rsidRPr="003C6AE0">
        <w:t>)</w:t>
      </w:r>
    </w:p>
    <w:p w14:paraId="6CD4CFB3" w14:textId="77777777" w:rsidR="008335A0" w:rsidRPr="003C6AE0" w:rsidRDefault="008335A0" w:rsidP="009A1ABB">
      <w:pPr>
        <w:pStyle w:val="Item"/>
      </w:pPr>
      <w:r w:rsidRPr="003C6AE0">
        <w:t xml:space="preserve">After </w:t>
      </w:r>
      <w:r w:rsidR="00EE3AAC">
        <w:t>“</w:t>
      </w:r>
      <w:r w:rsidR="00E00BB6">
        <w:t>Division 2</w:t>
      </w:r>
      <w:r w:rsidRPr="003C6AE0">
        <w:t>93 tax</w:t>
      </w:r>
      <w:r w:rsidR="00EE3AAC">
        <w:t>”</w:t>
      </w:r>
      <w:r w:rsidRPr="003C6AE0">
        <w:t xml:space="preserve">, insert </w:t>
      </w:r>
      <w:r w:rsidR="00EE3AAC">
        <w:t>“</w:t>
      </w:r>
      <w:r w:rsidRPr="003C6AE0">
        <w:t xml:space="preserve">or </w:t>
      </w:r>
      <w:r w:rsidR="00E00BB6">
        <w:t>Division 2</w:t>
      </w:r>
      <w:r w:rsidR="00E3539C" w:rsidRPr="003C6AE0">
        <w:t>96</w:t>
      </w:r>
      <w:r w:rsidRPr="003C6AE0">
        <w:t xml:space="preserve"> tax</w:t>
      </w:r>
      <w:r w:rsidR="00EE3AAC">
        <w:t>”</w:t>
      </w:r>
      <w:r w:rsidRPr="003C6AE0">
        <w:t>.</w:t>
      </w:r>
    </w:p>
    <w:p w14:paraId="3B30F393" w14:textId="77777777" w:rsidR="005C4274" w:rsidRPr="003C6AE0" w:rsidRDefault="00F059AC" w:rsidP="009A1ABB">
      <w:pPr>
        <w:pStyle w:val="ItemHead"/>
      </w:pPr>
      <w:r>
        <w:t>28</w:t>
      </w:r>
      <w:r w:rsidR="005C4274" w:rsidRPr="003C6AE0">
        <w:t xml:space="preserve">  </w:t>
      </w:r>
      <w:r w:rsidR="003C6AE0" w:rsidRPr="003C6AE0">
        <w:t>Sub</w:t>
      </w:r>
      <w:r w:rsidR="00E00BB6">
        <w:t>section 1</w:t>
      </w:r>
      <w:r w:rsidR="005C4274" w:rsidRPr="003C6AE0">
        <w:t>7AL(1) (note 2)</w:t>
      </w:r>
    </w:p>
    <w:p w14:paraId="5FFD1775" w14:textId="77777777" w:rsidR="00FF6764" w:rsidRDefault="00FF6764" w:rsidP="009A1ABB">
      <w:pPr>
        <w:pStyle w:val="Item"/>
      </w:pPr>
      <w:r w:rsidRPr="003C6AE0">
        <w:t xml:space="preserve">After </w:t>
      </w:r>
      <w:r w:rsidR="00EE3AAC">
        <w:t>“</w:t>
      </w:r>
      <w:r w:rsidR="00E00BB6">
        <w:t>Division 2</w:t>
      </w:r>
      <w:r w:rsidRPr="003C6AE0">
        <w:t>93 tax</w:t>
      </w:r>
      <w:r w:rsidR="00EE3AAC">
        <w:t>”</w:t>
      </w:r>
      <w:r w:rsidRPr="003C6AE0">
        <w:t xml:space="preserve">, insert </w:t>
      </w:r>
      <w:r w:rsidR="00EE3AAC">
        <w:t>“</w:t>
      </w:r>
      <w:r w:rsidRPr="003C6AE0">
        <w:t xml:space="preserve">or </w:t>
      </w:r>
      <w:r w:rsidR="00E00BB6">
        <w:t>Division 2</w:t>
      </w:r>
      <w:r w:rsidR="00E3539C" w:rsidRPr="003C6AE0">
        <w:t>96</w:t>
      </w:r>
      <w:r w:rsidRPr="003C6AE0">
        <w:t xml:space="preserve"> tax</w:t>
      </w:r>
      <w:r w:rsidR="00EE3AAC">
        <w:t>”</w:t>
      </w:r>
      <w:r w:rsidRPr="003C6AE0">
        <w:t>.</w:t>
      </w:r>
    </w:p>
    <w:p w14:paraId="0B79C12B" w14:textId="77777777" w:rsidR="00C90307" w:rsidRDefault="00F059AC" w:rsidP="009A1ABB">
      <w:pPr>
        <w:pStyle w:val="ItemHead"/>
      </w:pPr>
      <w:r>
        <w:t>29</w:t>
      </w:r>
      <w:r w:rsidR="00C90307">
        <w:t xml:space="preserve">  At the end of </w:t>
      </w:r>
      <w:r w:rsidR="00E00BB6">
        <w:t>subsection 1</w:t>
      </w:r>
      <w:r w:rsidR="00C90307">
        <w:t>7AL(1)</w:t>
      </w:r>
    </w:p>
    <w:p w14:paraId="58F4440B" w14:textId="77777777" w:rsidR="00C90307" w:rsidRDefault="00C90307" w:rsidP="009A1ABB">
      <w:pPr>
        <w:pStyle w:val="Item"/>
      </w:pPr>
      <w:r>
        <w:t>Add:</w:t>
      </w:r>
    </w:p>
    <w:p w14:paraId="2DE34765" w14:textId="77777777" w:rsidR="00C90307" w:rsidRPr="00C90307" w:rsidRDefault="00C90307" w:rsidP="009A1ABB">
      <w:pPr>
        <w:pStyle w:val="notetext"/>
      </w:pPr>
      <w:r>
        <w:t>Note 3:</w:t>
      </w:r>
      <w:r>
        <w:tab/>
        <w:t xml:space="preserve">There are special rules in relation to </w:t>
      </w:r>
      <w:r w:rsidR="00E00BB6">
        <w:t>Division 2</w:t>
      </w:r>
      <w:r w:rsidRPr="00C90307">
        <w:t>9</w:t>
      </w:r>
      <w:r>
        <w:t>6</w:t>
      </w:r>
      <w:r w:rsidRPr="00C90307">
        <w:t xml:space="preserve"> tax </w:t>
      </w:r>
      <w:r>
        <w:t xml:space="preserve">for </w:t>
      </w:r>
      <w:r w:rsidRPr="00C90307">
        <w:t>Justice</w:t>
      </w:r>
      <w:r>
        <w:t>s</w:t>
      </w:r>
      <w:r w:rsidRPr="00C90307">
        <w:t xml:space="preserve"> of the High Court </w:t>
      </w:r>
      <w:r>
        <w:t xml:space="preserve">and justices and judges of </w:t>
      </w:r>
      <w:r w:rsidRPr="00C90307">
        <w:t xml:space="preserve">a court created by the Parliament (see </w:t>
      </w:r>
      <w:r w:rsidR="00E00BB6">
        <w:t>Subdivision 2</w:t>
      </w:r>
      <w:r w:rsidRPr="00C90307">
        <w:t>9</w:t>
      </w:r>
      <w:r>
        <w:t>6</w:t>
      </w:r>
      <w:r w:rsidR="009A1ABB">
        <w:noBreakHyphen/>
      </w:r>
      <w:r>
        <w:t>E</w:t>
      </w:r>
      <w:r w:rsidRPr="00C90307">
        <w:t xml:space="preserve"> of the </w:t>
      </w:r>
      <w:r w:rsidRPr="00C90307">
        <w:rPr>
          <w:i/>
        </w:rPr>
        <w:t>Income Tax Assessment Act 1997</w:t>
      </w:r>
      <w:r w:rsidRPr="00C90307">
        <w:t>).</w:t>
      </w:r>
    </w:p>
    <w:p w14:paraId="0336A8AA" w14:textId="77777777" w:rsidR="00820CDC" w:rsidRPr="003C6AE0" w:rsidRDefault="00F059AC" w:rsidP="009A1ABB">
      <w:pPr>
        <w:pStyle w:val="ItemHead"/>
      </w:pPr>
      <w:r>
        <w:lastRenderedPageBreak/>
        <w:t>30</w:t>
      </w:r>
      <w:r w:rsidR="00820CDC" w:rsidRPr="003C6AE0">
        <w:t xml:space="preserve">  </w:t>
      </w:r>
      <w:r w:rsidR="001817E6" w:rsidRPr="003C6AE0">
        <w:t xml:space="preserve">At the end of </w:t>
      </w:r>
      <w:r w:rsidR="00E00BB6">
        <w:t>section 1</w:t>
      </w:r>
      <w:r w:rsidR="00820CDC" w:rsidRPr="003C6AE0">
        <w:t>7AN</w:t>
      </w:r>
    </w:p>
    <w:p w14:paraId="62F1335C" w14:textId="77777777" w:rsidR="001817E6" w:rsidRPr="003C6AE0" w:rsidRDefault="001817E6" w:rsidP="009A1ABB">
      <w:pPr>
        <w:pStyle w:val="Item"/>
      </w:pPr>
      <w:r w:rsidRPr="003C6AE0">
        <w:t>Add:</w:t>
      </w:r>
    </w:p>
    <w:p w14:paraId="5A4C33B4" w14:textId="77777777" w:rsidR="001817E6" w:rsidRPr="003C6AE0" w:rsidRDefault="001817E6" w:rsidP="009A1ABB">
      <w:pPr>
        <w:pStyle w:val="subsection"/>
      </w:pPr>
      <w:r w:rsidRPr="003C6AE0">
        <w:tab/>
        <w:t>(5)</w:t>
      </w:r>
      <w:r w:rsidRPr="003C6AE0">
        <w:tab/>
        <w:t>If more than one release authority lump sum is paid in relation to release authorities issued to a Judge, a reference in the formula i</w:t>
      </w:r>
      <w:r w:rsidR="00C5735C" w:rsidRPr="003C6AE0">
        <w:t>n</w:t>
      </w:r>
      <w:r w:rsidRPr="003C6AE0">
        <w:t xml:space="preserve"> </w:t>
      </w:r>
      <w:r w:rsidR="00E00BB6">
        <w:t>subsection (</w:t>
      </w:r>
      <w:r w:rsidRPr="003C6AE0">
        <w:t>2) to the release authority lump sum is taken to be a reference to the total amount of those release authority lump sums.</w:t>
      </w:r>
    </w:p>
    <w:p w14:paraId="386864B8" w14:textId="77777777" w:rsidR="008335A0" w:rsidRPr="003C6AE0" w:rsidRDefault="008335A0" w:rsidP="009A1ABB">
      <w:pPr>
        <w:pStyle w:val="ActHead9"/>
      </w:pPr>
      <w:bookmarkStart w:id="118" w:name="_Toc146035566"/>
      <w:r w:rsidRPr="003C6AE0">
        <w:t>Parliamentary Contributory Superannuation Act 194</w:t>
      </w:r>
      <w:r w:rsidR="005C4274" w:rsidRPr="003C6AE0">
        <w:t>8</w:t>
      </w:r>
      <w:bookmarkEnd w:id="118"/>
    </w:p>
    <w:p w14:paraId="17ECC901" w14:textId="77777777" w:rsidR="008678C7" w:rsidRPr="003C6AE0" w:rsidRDefault="00F059AC" w:rsidP="009A1ABB">
      <w:pPr>
        <w:pStyle w:val="ItemHead"/>
      </w:pPr>
      <w:r>
        <w:t>31</w:t>
      </w:r>
      <w:r w:rsidR="008678C7" w:rsidRPr="003C6AE0">
        <w:t xml:space="preserve">  </w:t>
      </w:r>
      <w:r w:rsidR="003C6AE0" w:rsidRPr="003C6AE0">
        <w:t>Sub</w:t>
      </w:r>
      <w:r w:rsidR="00E00BB6">
        <w:t>section 1</w:t>
      </w:r>
      <w:r w:rsidR="008678C7" w:rsidRPr="003C6AE0">
        <w:t>8(1) (note)</w:t>
      </w:r>
    </w:p>
    <w:p w14:paraId="71E7DCE3" w14:textId="77777777" w:rsidR="008678C7" w:rsidRPr="003C6AE0" w:rsidRDefault="008678C7" w:rsidP="009A1ABB">
      <w:pPr>
        <w:pStyle w:val="Item"/>
      </w:pPr>
      <w:r w:rsidRPr="003C6AE0">
        <w:t xml:space="preserve">Omit </w:t>
      </w:r>
      <w:r w:rsidR="00EE3AAC">
        <w:t>“</w:t>
      </w:r>
      <w:r w:rsidRPr="003C6AE0">
        <w:t>sustaining the superannuation contribution concession</w:t>
      </w:r>
      <w:r w:rsidR="00EE3AAC">
        <w:t>”</w:t>
      </w:r>
      <w:r w:rsidRPr="003C6AE0">
        <w:t xml:space="preserve">, substitute </w:t>
      </w:r>
      <w:r w:rsidR="00EE3AAC">
        <w:t>“</w:t>
      </w:r>
      <w:r w:rsidRPr="003C6AE0">
        <w:t xml:space="preserve">the </w:t>
      </w:r>
      <w:r w:rsidR="00E00BB6">
        <w:t>Division 2</w:t>
      </w:r>
      <w:r w:rsidRPr="003C6AE0">
        <w:t xml:space="preserve">93 and </w:t>
      </w:r>
      <w:r w:rsidR="00E3539C" w:rsidRPr="003C6AE0">
        <w:t>296</w:t>
      </w:r>
      <w:r w:rsidRPr="003C6AE0">
        <w:t xml:space="preserve"> tax laws</w:t>
      </w:r>
      <w:r w:rsidR="00EE3AAC">
        <w:t>”</w:t>
      </w:r>
      <w:r w:rsidRPr="003C6AE0">
        <w:t>.</w:t>
      </w:r>
    </w:p>
    <w:p w14:paraId="6711F323" w14:textId="77777777" w:rsidR="008678C7" w:rsidRPr="003C6AE0" w:rsidRDefault="00F059AC" w:rsidP="009A1ABB">
      <w:pPr>
        <w:pStyle w:val="ItemHead"/>
      </w:pPr>
      <w:r>
        <w:t>32</w:t>
      </w:r>
      <w:r w:rsidR="008678C7" w:rsidRPr="003C6AE0">
        <w:t xml:space="preserve">  </w:t>
      </w:r>
      <w:r w:rsidR="000F48E8" w:rsidRPr="003C6AE0">
        <w:t>Part V</w:t>
      </w:r>
      <w:r w:rsidR="008678C7" w:rsidRPr="003C6AE0">
        <w:t>C (heading)</w:t>
      </w:r>
    </w:p>
    <w:p w14:paraId="36A97D87" w14:textId="77777777" w:rsidR="008678C7" w:rsidRPr="003C6AE0" w:rsidRDefault="008678C7" w:rsidP="009A1ABB">
      <w:pPr>
        <w:pStyle w:val="Item"/>
      </w:pPr>
      <w:r w:rsidRPr="003C6AE0">
        <w:t>Repeal the heading, substitute:</w:t>
      </w:r>
    </w:p>
    <w:p w14:paraId="1F416888" w14:textId="77777777" w:rsidR="008678C7" w:rsidRPr="003C6AE0" w:rsidRDefault="000F48E8" w:rsidP="009A1ABB">
      <w:pPr>
        <w:pStyle w:val="ActHead2"/>
      </w:pPr>
      <w:bookmarkStart w:id="119" w:name="_Toc146035567"/>
      <w:r w:rsidRPr="004069AE">
        <w:rPr>
          <w:rStyle w:val="CharPartNo"/>
        </w:rPr>
        <w:t>Part V</w:t>
      </w:r>
      <w:r w:rsidR="008678C7" w:rsidRPr="004069AE">
        <w:rPr>
          <w:rStyle w:val="CharPartNo"/>
        </w:rPr>
        <w:t>C</w:t>
      </w:r>
      <w:r w:rsidR="008678C7" w:rsidRPr="003C6AE0">
        <w:t>—</w:t>
      </w:r>
      <w:r w:rsidR="00E00BB6" w:rsidRPr="004069AE">
        <w:rPr>
          <w:rStyle w:val="CharPartText"/>
        </w:rPr>
        <w:t>Division 2</w:t>
      </w:r>
      <w:r w:rsidR="008678C7" w:rsidRPr="004069AE">
        <w:rPr>
          <w:rStyle w:val="CharPartText"/>
        </w:rPr>
        <w:t xml:space="preserve">93 and </w:t>
      </w:r>
      <w:r w:rsidR="00E3539C" w:rsidRPr="004069AE">
        <w:rPr>
          <w:rStyle w:val="CharPartText"/>
        </w:rPr>
        <w:t>296</w:t>
      </w:r>
      <w:r w:rsidR="008678C7" w:rsidRPr="004069AE">
        <w:rPr>
          <w:rStyle w:val="CharPartText"/>
        </w:rPr>
        <w:t xml:space="preserve"> tax laws</w:t>
      </w:r>
      <w:bookmarkEnd w:id="119"/>
    </w:p>
    <w:p w14:paraId="2B53DDA2" w14:textId="77777777" w:rsidR="008678C7" w:rsidRPr="003C6AE0" w:rsidRDefault="00F059AC" w:rsidP="009A1ABB">
      <w:pPr>
        <w:pStyle w:val="ItemHead"/>
      </w:pPr>
      <w:r>
        <w:t>33</w:t>
      </w:r>
      <w:r w:rsidR="008678C7" w:rsidRPr="003C6AE0">
        <w:t xml:space="preserve">  </w:t>
      </w:r>
      <w:r w:rsidR="000F48E8" w:rsidRPr="003C6AE0">
        <w:t>Section 2</w:t>
      </w:r>
      <w:r w:rsidR="008678C7" w:rsidRPr="003C6AE0">
        <w:t>2SA</w:t>
      </w:r>
    </w:p>
    <w:p w14:paraId="4B6A5A7B" w14:textId="77777777" w:rsidR="008678C7" w:rsidRPr="003C6AE0" w:rsidRDefault="008678C7" w:rsidP="009A1ABB">
      <w:pPr>
        <w:pStyle w:val="Item"/>
      </w:pPr>
      <w:r w:rsidRPr="003C6AE0">
        <w:t>Insert:</w:t>
      </w:r>
    </w:p>
    <w:p w14:paraId="4A1DF73A" w14:textId="77777777" w:rsidR="008678C7" w:rsidRPr="003C6AE0" w:rsidRDefault="00E00BB6" w:rsidP="009A1ABB">
      <w:pPr>
        <w:pStyle w:val="Definition"/>
      </w:pPr>
      <w:r>
        <w:rPr>
          <w:b/>
          <w:i/>
        </w:rPr>
        <w:t>Division 2</w:t>
      </w:r>
      <w:r w:rsidR="00E3539C" w:rsidRPr="003C6AE0">
        <w:rPr>
          <w:b/>
          <w:i/>
        </w:rPr>
        <w:t>96</w:t>
      </w:r>
      <w:r w:rsidR="008678C7" w:rsidRPr="003C6AE0">
        <w:rPr>
          <w:b/>
          <w:i/>
        </w:rPr>
        <w:t xml:space="preserve"> tax law</w:t>
      </w:r>
      <w:r w:rsidR="008678C7" w:rsidRPr="003C6AE0">
        <w:t xml:space="preserve"> has the meaning given by </w:t>
      </w:r>
      <w:r w:rsidR="00960B98" w:rsidRPr="003C6AE0">
        <w:t>subsection 9</w:t>
      </w:r>
      <w:r w:rsidR="008678C7" w:rsidRPr="003C6AE0">
        <w:t>95</w:t>
      </w:r>
      <w:r w:rsidR="009A1ABB">
        <w:noBreakHyphen/>
      </w:r>
      <w:r w:rsidR="008678C7" w:rsidRPr="003C6AE0">
        <w:t xml:space="preserve">1(1) of the </w:t>
      </w:r>
      <w:r w:rsidR="008678C7" w:rsidRPr="003C6AE0">
        <w:rPr>
          <w:i/>
        </w:rPr>
        <w:t>Income Tax Assessment Act 1997</w:t>
      </w:r>
      <w:r w:rsidR="008678C7" w:rsidRPr="003C6AE0">
        <w:t>.</w:t>
      </w:r>
    </w:p>
    <w:p w14:paraId="7AA23E0A" w14:textId="77777777" w:rsidR="005C4274" w:rsidRPr="003C6AE0" w:rsidRDefault="00F059AC" w:rsidP="009A1ABB">
      <w:pPr>
        <w:pStyle w:val="ItemHead"/>
      </w:pPr>
      <w:r>
        <w:t>34</w:t>
      </w:r>
      <w:r w:rsidR="005C4274" w:rsidRPr="003C6AE0">
        <w:t xml:space="preserve">  </w:t>
      </w:r>
      <w:r w:rsidR="000F48E8" w:rsidRPr="003C6AE0">
        <w:t>Section 2</w:t>
      </w:r>
      <w:r w:rsidR="005C4274" w:rsidRPr="003C6AE0">
        <w:t>2SB</w:t>
      </w:r>
    </w:p>
    <w:p w14:paraId="3D32FAE5" w14:textId="77777777" w:rsidR="00FF6764" w:rsidRPr="003C6AE0" w:rsidRDefault="00FF6764" w:rsidP="009A1ABB">
      <w:pPr>
        <w:pStyle w:val="Item"/>
      </w:pPr>
      <w:r w:rsidRPr="003C6AE0">
        <w:t xml:space="preserve">Omit </w:t>
      </w:r>
      <w:r w:rsidR="00EE3AAC">
        <w:t>“</w:t>
      </w:r>
      <w:r w:rsidRPr="003C6AE0">
        <w:t>applies</w:t>
      </w:r>
      <w:r w:rsidR="00EE3AAC">
        <w:t>”</w:t>
      </w:r>
      <w:r w:rsidRPr="003C6AE0">
        <w:t xml:space="preserve">, substitute </w:t>
      </w:r>
      <w:r w:rsidR="00EE3AAC">
        <w:t>“</w:t>
      </w:r>
      <w:r w:rsidRPr="003C6AE0">
        <w:t xml:space="preserve">and </w:t>
      </w:r>
      <w:r w:rsidR="00E00BB6">
        <w:t>Division 2</w:t>
      </w:r>
      <w:r w:rsidR="00E3539C" w:rsidRPr="003C6AE0">
        <w:t>96</w:t>
      </w:r>
      <w:r w:rsidRPr="003C6AE0">
        <w:t xml:space="preserve"> tax law apply</w:t>
      </w:r>
      <w:r w:rsidR="00EE3AAC">
        <w:t>”</w:t>
      </w:r>
      <w:r w:rsidRPr="003C6AE0">
        <w:t>.</w:t>
      </w:r>
    </w:p>
    <w:p w14:paraId="67D0075E" w14:textId="77777777" w:rsidR="008335A0" w:rsidRPr="003C6AE0" w:rsidRDefault="00F059AC" w:rsidP="009A1ABB">
      <w:pPr>
        <w:pStyle w:val="ItemHead"/>
      </w:pPr>
      <w:r>
        <w:t>35</w:t>
      </w:r>
      <w:r w:rsidR="008335A0" w:rsidRPr="003C6AE0">
        <w:t xml:space="preserve">  </w:t>
      </w:r>
      <w:r w:rsidR="004A24EB" w:rsidRPr="003C6AE0">
        <w:t>Sub</w:t>
      </w:r>
      <w:r w:rsidR="00E00BB6">
        <w:t>section 2</w:t>
      </w:r>
      <w:r w:rsidR="008335A0" w:rsidRPr="003C6AE0">
        <w:t>2SC(1)</w:t>
      </w:r>
    </w:p>
    <w:p w14:paraId="32B79BBB" w14:textId="77777777" w:rsidR="008335A0" w:rsidRPr="003C6AE0" w:rsidRDefault="008335A0" w:rsidP="009A1ABB">
      <w:pPr>
        <w:pStyle w:val="Item"/>
      </w:pPr>
      <w:r w:rsidRPr="003C6AE0">
        <w:t xml:space="preserve">After </w:t>
      </w:r>
      <w:r w:rsidR="00EE3AAC">
        <w:t>“</w:t>
      </w:r>
      <w:r w:rsidR="00E00BB6">
        <w:t>item 3</w:t>
      </w:r>
      <w:r w:rsidR="00EE3AAC">
        <w:t>”</w:t>
      </w:r>
      <w:r w:rsidRPr="003C6AE0">
        <w:t xml:space="preserve">, insert </w:t>
      </w:r>
      <w:r w:rsidR="00EE3AAC">
        <w:t>“</w:t>
      </w:r>
      <w:r w:rsidRPr="003C6AE0">
        <w:t xml:space="preserve">or </w:t>
      </w:r>
      <w:r w:rsidR="009C1C70" w:rsidRPr="003C6AE0">
        <w:t>4</w:t>
      </w:r>
      <w:r w:rsidR="00EE3AAC">
        <w:t>”</w:t>
      </w:r>
      <w:r w:rsidRPr="003C6AE0">
        <w:t>.</w:t>
      </w:r>
    </w:p>
    <w:p w14:paraId="48DE3511" w14:textId="77777777" w:rsidR="008335A0" w:rsidRPr="003C6AE0" w:rsidRDefault="00F059AC" w:rsidP="009A1ABB">
      <w:pPr>
        <w:pStyle w:val="ItemHead"/>
      </w:pPr>
      <w:r>
        <w:t>36</w:t>
      </w:r>
      <w:r w:rsidR="008335A0" w:rsidRPr="003C6AE0">
        <w:t xml:space="preserve">  </w:t>
      </w:r>
      <w:r w:rsidR="004A24EB" w:rsidRPr="003C6AE0">
        <w:t>Sub</w:t>
      </w:r>
      <w:r w:rsidR="00E00BB6">
        <w:t>section 2</w:t>
      </w:r>
      <w:r w:rsidR="008335A0" w:rsidRPr="003C6AE0">
        <w:t>2SC(1) (note)</w:t>
      </w:r>
    </w:p>
    <w:p w14:paraId="0FA6A8BE" w14:textId="77777777" w:rsidR="008335A0" w:rsidRPr="003C6AE0" w:rsidRDefault="008335A0" w:rsidP="009A1ABB">
      <w:pPr>
        <w:pStyle w:val="Item"/>
      </w:pPr>
      <w:r w:rsidRPr="003C6AE0">
        <w:t xml:space="preserve">After </w:t>
      </w:r>
      <w:r w:rsidR="00EE3AAC">
        <w:t>“</w:t>
      </w:r>
      <w:r w:rsidR="004B290F" w:rsidRPr="003C6AE0">
        <w:t>Subdivision 1</w:t>
      </w:r>
      <w:r w:rsidRPr="003C6AE0">
        <w:t>33</w:t>
      </w:r>
      <w:r w:rsidR="009A1ABB">
        <w:noBreakHyphen/>
      </w:r>
      <w:r w:rsidRPr="003C6AE0">
        <w:t>C</w:t>
      </w:r>
      <w:r w:rsidR="00EE3AAC">
        <w:t>”</w:t>
      </w:r>
      <w:r w:rsidRPr="003C6AE0">
        <w:t xml:space="preserve">, insert </w:t>
      </w:r>
      <w:r w:rsidR="00EE3AAC">
        <w:t>“</w:t>
      </w:r>
      <w:r w:rsidRPr="003C6AE0">
        <w:t>or 134</w:t>
      </w:r>
      <w:r w:rsidR="009A1ABB">
        <w:noBreakHyphen/>
      </w:r>
      <w:r w:rsidRPr="003C6AE0">
        <w:t>C</w:t>
      </w:r>
      <w:r w:rsidR="00EE3AAC">
        <w:t>”</w:t>
      </w:r>
      <w:r w:rsidRPr="003C6AE0">
        <w:t>.</w:t>
      </w:r>
    </w:p>
    <w:p w14:paraId="07A43327" w14:textId="77777777" w:rsidR="00582D2C" w:rsidRPr="003C6AE0" w:rsidRDefault="00F059AC" w:rsidP="009A1ABB">
      <w:pPr>
        <w:pStyle w:val="ItemHead"/>
      </w:pPr>
      <w:r>
        <w:t>37</w:t>
      </w:r>
      <w:r w:rsidR="00582D2C" w:rsidRPr="003C6AE0">
        <w:t xml:space="preserve">  </w:t>
      </w:r>
      <w:r w:rsidR="001817E6" w:rsidRPr="003C6AE0">
        <w:t xml:space="preserve">At the end of </w:t>
      </w:r>
      <w:r w:rsidR="00E00BB6">
        <w:t>section 2</w:t>
      </w:r>
      <w:r w:rsidR="00582D2C" w:rsidRPr="003C6AE0">
        <w:t>2S</w:t>
      </w:r>
      <w:r w:rsidR="001817E6" w:rsidRPr="003C6AE0">
        <w:t>E</w:t>
      </w:r>
    </w:p>
    <w:p w14:paraId="414B2680" w14:textId="77777777" w:rsidR="00582D2C" w:rsidRPr="003C6AE0" w:rsidRDefault="001817E6" w:rsidP="009A1ABB">
      <w:pPr>
        <w:pStyle w:val="Item"/>
      </w:pPr>
      <w:r w:rsidRPr="003C6AE0">
        <w:t>Add</w:t>
      </w:r>
      <w:r w:rsidR="00582D2C" w:rsidRPr="003C6AE0">
        <w:t>:</w:t>
      </w:r>
    </w:p>
    <w:p w14:paraId="7B10D357" w14:textId="77777777" w:rsidR="001817E6" w:rsidRPr="003C6AE0" w:rsidRDefault="001817E6" w:rsidP="009A1ABB">
      <w:pPr>
        <w:pStyle w:val="subsection"/>
      </w:pPr>
      <w:r w:rsidRPr="003C6AE0">
        <w:lastRenderedPageBreak/>
        <w:tab/>
        <w:t>(5)</w:t>
      </w:r>
      <w:r w:rsidRPr="003C6AE0">
        <w:tab/>
        <w:t>If more than one release authority lump sum is paid in relation to release authorities issued to a person, a reference in the formula i</w:t>
      </w:r>
      <w:r w:rsidR="00C5735C" w:rsidRPr="003C6AE0">
        <w:t>n</w:t>
      </w:r>
      <w:r w:rsidRPr="003C6AE0">
        <w:t xml:space="preserve"> </w:t>
      </w:r>
      <w:r w:rsidR="00E00BB6">
        <w:t>subsection (</w:t>
      </w:r>
      <w:r w:rsidRPr="003C6AE0">
        <w:t>2) to the release authority lump sum is taken to be a reference to the total amount of those release authority lump sums.</w:t>
      </w:r>
    </w:p>
    <w:p w14:paraId="4F889E73" w14:textId="77777777" w:rsidR="008335A0" w:rsidRPr="003C6AE0" w:rsidRDefault="008335A0" w:rsidP="009A1ABB">
      <w:pPr>
        <w:pStyle w:val="ActHead9"/>
      </w:pPr>
      <w:bookmarkStart w:id="120" w:name="_Toc146035568"/>
      <w:r w:rsidRPr="003C6AE0">
        <w:t>Superannuation Act 1976</w:t>
      </w:r>
      <w:bookmarkEnd w:id="120"/>
    </w:p>
    <w:p w14:paraId="473386B5" w14:textId="77777777" w:rsidR="008678C7" w:rsidRPr="003C6AE0" w:rsidRDefault="00F059AC" w:rsidP="009A1ABB">
      <w:pPr>
        <w:pStyle w:val="ItemHead"/>
      </w:pPr>
      <w:r>
        <w:t>38</w:t>
      </w:r>
      <w:r w:rsidR="008678C7" w:rsidRPr="003C6AE0">
        <w:t xml:space="preserve">  </w:t>
      </w:r>
      <w:r w:rsidR="000F48E8" w:rsidRPr="003C6AE0">
        <w:t>Part I</w:t>
      </w:r>
      <w:r w:rsidR="008678C7" w:rsidRPr="003C6AE0">
        <w:t>XC (heading)</w:t>
      </w:r>
    </w:p>
    <w:p w14:paraId="1EC39AEF" w14:textId="77777777" w:rsidR="008678C7" w:rsidRPr="003C6AE0" w:rsidRDefault="008678C7" w:rsidP="009A1ABB">
      <w:pPr>
        <w:pStyle w:val="Item"/>
      </w:pPr>
      <w:r w:rsidRPr="003C6AE0">
        <w:t>Repeal the heading, substitute:</w:t>
      </w:r>
    </w:p>
    <w:p w14:paraId="511B79BF" w14:textId="77777777" w:rsidR="008678C7" w:rsidRPr="003C6AE0" w:rsidRDefault="000F48E8" w:rsidP="009A1ABB">
      <w:pPr>
        <w:pStyle w:val="ActHead2"/>
      </w:pPr>
      <w:bookmarkStart w:id="121" w:name="_Toc146035569"/>
      <w:r w:rsidRPr="004069AE">
        <w:rPr>
          <w:rStyle w:val="CharPartNo"/>
        </w:rPr>
        <w:t>Part I</w:t>
      </w:r>
      <w:r w:rsidR="008678C7" w:rsidRPr="004069AE">
        <w:rPr>
          <w:rStyle w:val="CharPartNo"/>
        </w:rPr>
        <w:t>XC</w:t>
      </w:r>
      <w:r w:rsidR="008678C7" w:rsidRPr="003C6AE0">
        <w:t>—</w:t>
      </w:r>
      <w:r w:rsidR="008678C7" w:rsidRPr="004069AE">
        <w:rPr>
          <w:rStyle w:val="CharPartText"/>
        </w:rPr>
        <w:t xml:space="preserve">Release of benefits to meet deferred </w:t>
      </w:r>
      <w:r w:rsidR="00E00BB6" w:rsidRPr="004069AE">
        <w:rPr>
          <w:rStyle w:val="CharPartText"/>
        </w:rPr>
        <w:t>Division 2</w:t>
      </w:r>
      <w:r w:rsidR="008678C7" w:rsidRPr="004069AE">
        <w:rPr>
          <w:rStyle w:val="CharPartText"/>
        </w:rPr>
        <w:t xml:space="preserve">93 </w:t>
      </w:r>
      <w:r w:rsidR="004E3D1C" w:rsidRPr="004069AE">
        <w:rPr>
          <w:rStyle w:val="CharPartText"/>
        </w:rPr>
        <w:t>and</w:t>
      </w:r>
      <w:r w:rsidR="008678C7" w:rsidRPr="004069AE">
        <w:rPr>
          <w:rStyle w:val="CharPartText"/>
        </w:rPr>
        <w:t xml:space="preserve"> </w:t>
      </w:r>
      <w:r w:rsidR="00E3539C" w:rsidRPr="004069AE">
        <w:rPr>
          <w:rStyle w:val="CharPartText"/>
        </w:rPr>
        <w:t>296</w:t>
      </w:r>
      <w:r w:rsidR="008678C7" w:rsidRPr="004069AE">
        <w:rPr>
          <w:rStyle w:val="CharPartText"/>
        </w:rPr>
        <w:t xml:space="preserve"> </w:t>
      </w:r>
      <w:r w:rsidR="004E3D1C" w:rsidRPr="004069AE">
        <w:rPr>
          <w:rStyle w:val="CharPartText"/>
        </w:rPr>
        <w:t xml:space="preserve">tax </w:t>
      </w:r>
      <w:r w:rsidR="008678C7" w:rsidRPr="004069AE">
        <w:rPr>
          <w:rStyle w:val="CharPartText"/>
        </w:rPr>
        <w:t>liabilit</w:t>
      </w:r>
      <w:r w:rsidR="004E3D1C" w:rsidRPr="004069AE">
        <w:rPr>
          <w:rStyle w:val="CharPartText"/>
        </w:rPr>
        <w:t>ies</w:t>
      </w:r>
      <w:bookmarkEnd w:id="121"/>
    </w:p>
    <w:p w14:paraId="261A73B3" w14:textId="77777777" w:rsidR="008335A0" w:rsidRPr="003C6AE0" w:rsidRDefault="00F059AC" w:rsidP="009A1ABB">
      <w:pPr>
        <w:pStyle w:val="ItemHead"/>
      </w:pPr>
      <w:r>
        <w:t>39</w:t>
      </w:r>
      <w:r w:rsidR="008335A0" w:rsidRPr="003C6AE0">
        <w:t xml:space="preserve">  </w:t>
      </w:r>
      <w:r w:rsidR="003C6AE0" w:rsidRPr="003C6AE0">
        <w:t>Sub</w:t>
      </w:r>
      <w:r w:rsidR="00E00BB6">
        <w:t>section 1</w:t>
      </w:r>
      <w:r w:rsidR="008335A0" w:rsidRPr="003C6AE0">
        <w:t>46RB(1)</w:t>
      </w:r>
    </w:p>
    <w:p w14:paraId="5FD54F4D" w14:textId="77777777" w:rsidR="008335A0" w:rsidRPr="003C6AE0" w:rsidRDefault="008335A0" w:rsidP="009A1ABB">
      <w:pPr>
        <w:pStyle w:val="Item"/>
      </w:pPr>
      <w:r w:rsidRPr="003C6AE0">
        <w:t xml:space="preserve">After </w:t>
      </w:r>
      <w:r w:rsidR="00EE3AAC">
        <w:t>“</w:t>
      </w:r>
      <w:r w:rsidR="00E00BB6">
        <w:t>item 3</w:t>
      </w:r>
      <w:r w:rsidR="00EE3AAC">
        <w:t>”</w:t>
      </w:r>
      <w:r w:rsidRPr="003C6AE0">
        <w:t xml:space="preserve">, insert </w:t>
      </w:r>
      <w:r w:rsidR="00EE3AAC">
        <w:t>“</w:t>
      </w:r>
      <w:r w:rsidRPr="003C6AE0">
        <w:t xml:space="preserve">or </w:t>
      </w:r>
      <w:r w:rsidR="009C1C70" w:rsidRPr="003C6AE0">
        <w:t>4</w:t>
      </w:r>
      <w:r w:rsidR="00EE3AAC">
        <w:t>”</w:t>
      </w:r>
      <w:r w:rsidRPr="003C6AE0">
        <w:t>.</w:t>
      </w:r>
    </w:p>
    <w:p w14:paraId="15501C6F" w14:textId="77777777" w:rsidR="008335A0" w:rsidRPr="003C6AE0" w:rsidRDefault="00F059AC" w:rsidP="009A1ABB">
      <w:pPr>
        <w:pStyle w:val="ItemHead"/>
      </w:pPr>
      <w:r>
        <w:t>40</w:t>
      </w:r>
      <w:r w:rsidR="008335A0" w:rsidRPr="003C6AE0">
        <w:t xml:space="preserve">  </w:t>
      </w:r>
      <w:r w:rsidR="003C6AE0" w:rsidRPr="003C6AE0">
        <w:t>Sub</w:t>
      </w:r>
      <w:r w:rsidR="00E00BB6">
        <w:t>section 1</w:t>
      </w:r>
      <w:r w:rsidR="008335A0" w:rsidRPr="003C6AE0">
        <w:t>46RB(1) (note)</w:t>
      </w:r>
    </w:p>
    <w:p w14:paraId="3D5F9189" w14:textId="77777777" w:rsidR="008335A0" w:rsidRPr="003C6AE0" w:rsidRDefault="008335A0" w:rsidP="009A1ABB">
      <w:pPr>
        <w:pStyle w:val="Item"/>
      </w:pPr>
      <w:r w:rsidRPr="003C6AE0">
        <w:t xml:space="preserve">After </w:t>
      </w:r>
      <w:r w:rsidR="00EE3AAC">
        <w:t>“</w:t>
      </w:r>
      <w:r w:rsidR="004B290F" w:rsidRPr="003C6AE0">
        <w:t>Subdivision 1</w:t>
      </w:r>
      <w:r w:rsidRPr="003C6AE0">
        <w:t>33</w:t>
      </w:r>
      <w:r w:rsidR="009A1ABB">
        <w:noBreakHyphen/>
      </w:r>
      <w:r w:rsidRPr="003C6AE0">
        <w:t>C</w:t>
      </w:r>
      <w:r w:rsidR="00EE3AAC">
        <w:t>”</w:t>
      </w:r>
      <w:r w:rsidRPr="003C6AE0">
        <w:t xml:space="preserve">, insert </w:t>
      </w:r>
      <w:r w:rsidR="00EE3AAC">
        <w:t>“</w:t>
      </w:r>
      <w:r w:rsidRPr="003C6AE0">
        <w:t>or 134</w:t>
      </w:r>
      <w:r w:rsidR="009A1ABB">
        <w:noBreakHyphen/>
      </w:r>
      <w:r w:rsidRPr="003C6AE0">
        <w:t>C</w:t>
      </w:r>
      <w:r w:rsidR="00EE3AAC">
        <w:t>”</w:t>
      </w:r>
      <w:r w:rsidRPr="003C6AE0">
        <w:t>.</w:t>
      </w:r>
    </w:p>
    <w:p w14:paraId="165F0BFD" w14:textId="77777777" w:rsidR="00CC7EAF" w:rsidRPr="003C6AE0" w:rsidRDefault="00F059AC" w:rsidP="009A1ABB">
      <w:pPr>
        <w:pStyle w:val="ItemHead"/>
        <w:rPr>
          <w:i/>
        </w:rPr>
      </w:pPr>
      <w:r>
        <w:t>41</w:t>
      </w:r>
      <w:r w:rsidR="00CC7EAF" w:rsidRPr="003C6AE0">
        <w:t xml:space="preserve">  </w:t>
      </w:r>
      <w:r w:rsidR="003C6AE0" w:rsidRPr="003C6AE0">
        <w:t>Sub</w:t>
      </w:r>
      <w:r w:rsidR="00E00BB6">
        <w:t>section 1</w:t>
      </w:r>
      <w:r w:rsidR="00CC7EAF" w:rsidRPr="003C6AE0">
        <w:t xml:space="preserve">46RE(2) (definition of </w:t>
      </w:r>
      <w:r w:rsidR="00CC7EAF" w:rsidRPr="003C6AE0">
        <w:rPr>
          <w:i/>
        </w:rPr>
        <w:t>reduced release authority lump sum)</w:t>
      </w:r>
    </w:p>
    <w:p w14:paraId="575BACDE" w14:textId="77777777" w:rsidR="00CC7EAF" w:rsidRPr="003C6AE0" w:rsidRDefault="00CC7EAF" w:rsidP="009A1ABB">
      <w:pPr>
        <w:pStyle w:val="Item"/>
      </w:pPr>
      <w:r w:rsidRPr="003C6AE0">
        <w:t>Repeal the definition, substitute:</w:t>
      </w:r>
    </w:p>
    <w:p w14:paraId="7303B72F" w14:textId="77777777" w:rsidR="00CC7EAF" w:rsidRPr="003C6AE0" w:rsidRDefault="00CC7EAF" w:rsidP="009A1ABB">
      <w:pPr>
        <w:pStyle w:val="Definition"/>
      </w:pPr>
      <w:r w:rsidRPr="003C6AE0">
        <w:rPr>
          <w:b/>
          <w:i/>
        </w:rPr>
        <w:t>reduced release authority lump sum</w:t>
      </w:r>
      <w:r w:rsidRPr="003C6AE0">
        <w:t xml:space="preserve"> means:</w:t>
      </w:r>
    </w:p>
    <w:p w14:paraId="70976D8C" w14:textId="77777777" w:rsidR="00D573D9" w:rsidRPr="003C6AE0" w:rsidRDefault="00CC7EAF" w:rsidP="009A1ABB">
      <w:pPr>
        <w:pStyle w:val="paragraph"/>
      </w:pPr>
      <w:r w:rsidRPr="003C6AE0">
        <w:tab/>
        <w:t>(a)</w:t>
      </w:r>
      <w:r w:rsidRPr="003C6AE0">
        <w:tab/>
        <w:t>the amount of the release authority lump sum</w:t>
      </w:r>
      <w:r w:rsidR="00D573D9" w:rsidRPr="003C6AE0">
        <w:t xml:space="preserve">, reduced by the sum of each </w:t>
      </w:r>
      <w:bookmarkStart w:id="122" w:name="_Hlk144726969"/>
      <w:r w:rsidR="00D573D9" w:rsidRPr="003C6AE0">
        <w:t>reduction made under a previous application of this section to a lump sum benefit to which the person is entitled</w:t>
      </w:r>
      <w:bookmarkEnd w:id="122"/>
      <w:r w:rsidR="00D573D9" w:rsidRPr="003C6AE0">
        <w:t>; or</w:t>
      </w:r>
    </w:p>
    <w:p w14:paraId="7C528E37" w14:textId="77777777" w:rsidR="00CC7EAF" w:rsidRPr="003C6AE0" w:rsidRDefault="00D573D9" w:rsidP="009A1ABB">
      <w:pPr>
        <w:pStyle w:val="paragraph"/>
      </w:pPr>
      <w:r w:rsidRPr="003C6AE0">
        <w:tab/>
        <w:t>(b)</w:t>
      </w:r>
      <w:r w:rsidRPr="003C6AE0">
        <w:tab/>
      </w:r>
      <w:r w:rsidR="00CC7EAF" w:rsidRPr="003C6AE0">
        <w:t>if more than one release authority lump sum is paid in relation to release authorities issued to the person—the total amount of those release authority lump sums</w:t>
      </w:r>
      <w:r w:rsidRPr="003C6AE0">
        <w:t>, reduced by the sum of each reduction made under an application of this section, before the last of those release authority lump sums is paid, to a lump sum benefit to which the person is entitled</w:t>
      </w:r>
      <w:r w:rsidR="00CC7EAF" w:rsidRPr="003C6AE0">
        <w:t>.</w:t>
      </w:r>
    </w:p>
    <w:p w14:paraId="0626C5A7" w14:textId="77777777" w:rsidR="008335A0" w:rsidRPr="003C6AE0" w:rsidRDefault="008335A0" w:rsidP="009A1ABB">
      <w:pPr>
        <w:pStyle w:val="ActHead9"/>
      </w:pPr>
      <w:bookmarkStart w:id="123" w:name="_Toc146035570"/>
      <w:r w:rsidRPr="003C6AE0">
        <w:lastRenderedPageBreak/>
        <w:t>Superannuation Act 1990</w:t>
      </w:r>
      <w:bookmarkEnd w:id="123"/>
    </w:p>
    <w:p w14:paraId="187939EA" w14:textId="77777777" w:rsidR="008335A0" w:rsidRPr="003C6AE0" w:rsidRDefault="00F059AC" w:rsidP="009A1ABB">
      <w:pPr>
        <w:pStyle w:val="ItemHead"/>
      </w:pPr>
      <w:r>
        <w:t>42</w:t>
      </w:r>
      <w:r w:rsidR="008335A0" w:rsidRPr="003C6AE0">
        <w:t xml:space="preserve">  </w:t>
      </w:r>
      <w:r w:rsidR="003C6AE0" w:rsidRPr="003C6AE0">
        <w:t>Sub</w:t>
      </w:r>
      <w:r w:rsidR="00E00BB6">
        <w:t>section 1</w:t>
      </w:r>
      <w:r w:rsidR="008335A0" w:rsidRPr="003C6AE0">
        <w:t>6(8A)</w:t>
      </w:r>
    </w:p>
    <w:p w14:paraId="7DAF79DB" w14:textId="77777777" w:rsidR="008335A0" w:rsidRPr="003C6AE0" w:rsidRDefault="008335A0" w:rsidP="009A1ABB">
      <w:pPr>
        <w:pStyle w:val="Item"/>
      </w:pPr>
      <w:r w:rsidRPr="003C6AE0">
        <w:t xml:space="preserve">After </w:t>
      </w:r>
      <w:r w:rsidR="00EE3AAC">
        <w:t>“</w:t>
      </w:r>
      <w:r w:rsidR="00E00BB6">
        <w:t>item 3</w:t>
      </w:r>
      <w:r w:rsidR="00EE3AAC">
        <w:t>”</w:t>
      </w:r>
      <w:r w:rsidRPr="003C6AE0">
        <w:t xml:space="preserve">, insert </w:t>
      </w:r>
      <w:r w:rsidR="00EE3AAC">
        <w:t>“</w:t>
      </w:r>
      <w:r w:rsidRPr="003C6AE0">
        <w:t xml:space="preserve">or </w:t>
      </w:r>
      <w:r w:rsidR="009C1C70" w:rsidRPr="003C6AE0">
        <w:t>4</w:t>
      </w:r>
      <w:r w:rsidR="00EE3AAC">
        <w:t>”</w:t>
      </w:r>
      <w:r w:rsidRPr="003C6AE0">
        <w:t>.</w:t>
      </w:r>
    </w:p>
    <w:p w14:paraId="4FE2BB12" w14:textId="77777777" w:rsidR="008335A0" w:rsidRPr="003C6AE0" w:rsidRDefault="00F059AC" w:rsidP="009A1ABB">
      <w:pPr>
        <w:pStyle w:val="ItemHead"/>
      </w:pPr>
      <w:r>
        <w:t>43</w:t>
      </w:r>
      <w:r w:rsidR="008335A0" w:rsidRPr="003C6AE0">
        <w:t xml:space="preserve">  </w:t>
      </w:r>
      <w:r w:rsidR="003C6AE0" w:rsidRPr="003C6AE0">
        <w:t>Sub</w:t>
      </w:r>
      <w:r w:rsidR="00E00BB6">
        <w:t>section 1</w:t>
      </w:r>
      <w:r w:rsidR="008335A0" w:rsidRPr="003C6AE0">
        <w:t>6(8A) (note)</w:t>
      </w:r>
    </w:p>
    <w:p w14:paraId="482F8CC3" w14:textId="77777777" w:rsidR="008335A0" w:rsidRPr="003C6AE0" w:rsidRDefault="008335A0" w:rsidP="009A1ABB">
      <w:pPr>
        <w:pStyle w:val="Item"/>
      </w:pPr>
      <w:r w:rsidRPr="003C6AE0">
        <w:t xml:space="preserve">After </w:t>
      </w:r>
      <w:r w:rsidR="00EE3AAC">
        <w:t>“</w:t>
      </w:r>
      <w:r w:rsidR="004B290F" w:rsidRPr="003C6AE0">
        <w:t>Subdivision 1</w:t>
      </w:r>
      <w:r w:rsidRPr="003C6AE0">
        <w:t>33</w:t>
      </w:r>
      <w:r w:rsidR="009A1ABB">
        <w:noBreakHyphen/>
      </w:r>
      <w:r w:rsidRPr="003C6AE0">
        <w:t>C</w:t>
      </w:r>
      <w:r w:rsidR="00EE3AAC">
        <w:t>”</w:t>
      </w:r>
      <w:r w:rsidRPr="003C6AE0">
        <w:t xml:space="preserve">, insert </w:t>
      </w:r>
      <w:r w:rsidR="00EE3AAC">
        <w:t>“</w:t>
      </w:r>
      <w:r w:rsidRPr="003C6AE0">
        <w:t>or 134</w:t>
      </w:r>
      <w:r w:rsidR="009A1ABB">
        <w:noBreakHyphen/>
      </w:r>
      <w:r w:rsidRPr="003C6AE0">
        <w:t>C</w:t>
      </w:r>
      <w:r w:rsidR="00EE3AAC">
        <w:t>”</w:t>
      </w:r>
      <w:r w:rsidRPr="003C6AE0">
        <w:t>.</w:t>
      </w:r>
    </w:p>
    <w:p w14:paraId="6337EBE8" w14:textId="77777777" w:rsidR="00595237" w:rsidRPr="003C6AE0" w:rsidRDefault="00595237" w:rsidP="009A1ABB">
      <w:pPr>
        <w:pStyle w:val="ActHead9"/>
      </w:pPr>
      <w:bookmarkStart w:id="124" w:name="_Toc146035571"/>
      <w:r w:rsidRPr="003C6AE0">
        <w:t>Taxation Administration Act 1953</w:t>
      </w:r>
      <w:bookmarkEnd w:id="124"/>
    </w:p>
    <w:p w14:paraId="7361FFAA" w14:textId="77777777" w:rsidR="00640750" w:rsidRPr="003C6AE0" w:rsidRDefault="00F059AC" w:rsidP="009A1ABB">
      <w:pPr>
        <w:pStyle w:val="ItemHead"/>
      </w:pPr>
      <w:r>
        <w:t>44</w:t>
      </w:r>
      <w:r w:rsidR="00640750" w:rsidRPr="003C6AE0">
        <w:t xml:space="preserve">  </w:t>
      </w:r>
      <w:r w:rsidR="004A24EB" w:rsidRPr="003C6AE0">
        <w:t>Sub</w:t>
      </w:r>
      <w:r w:rsidR="00E00BB6">
        <w:t>section 2</w:t>
      </w:r>
      <w:r w:rsidR="00640750" w:rsidRPr="003C6AE0">
        <w:t>(1)</w:t>
      </w:r>
    </w:p>
    <w:p w14:paraId="119A1B8A" w14:textId="77777777" w:rsidR="00640750" w:rsidRPr="003C6AE0" w:rsidRDefault="00640750" w:rsidP="009A1ABB">
      <w:pPr>
        <w:pStyle w:val="Item"/>
      </w:pPr>
      <w:r w:rsidRPr="003C6AE0">
        <w:t>Insert:</w:t>
      </w:r>
    </w:p>
    <w:p w14:paraId="601F3D7F" w14:textId="77777777" w:rsidR="00640750" w:rsidRPr="003C6AE0" w:rsidRDefault="00E00BB6" w:rsidP="009A1ABB">
      <w:pPr>
        <w:pStyle w:val="Definition"/>
      </w:pPr>
      <w:r>
        <w:rPr>
          <w:b/>
          <w:i/>
        </w:rPr>
        <w:t>Division 2</w:t>
      </w:r>
      <w:r w:rsidR="00E3539C" w:rsidRPr="003C6AE0">
        <w:rPr>
          <w:b/>
          <w:i/>
        </w:rPr>
        <w:t>96</w:t>
      </w:r>
      <w:r w:rsidR="00640750" w:rsidRPr="003C6AE0">
        <w:rPr>
          <w:b/>
          <w:i/>
        </w:rPr>
        <w:t xml:space="preserve"> general interest charge rate</w:t>
      </w:r>
      <w:r w:rsidR="00640750" w:rsidRPr="003C6AE0">
        <w:t xml:space="preserve"> has the meaning given by </w:t>
      </w:r>
      <w:r w:rsidR="004A24EB" w:rsidRPr="003C6AE0">
        <w:t>subsection 8</w:t>
      </w:r>
      <w:r w:rsidR="00640750" w:rsidRPr="003C6AE0">
        <w:t>AAD(1A).</w:t>
      </w:r>
    </w:p>
    <w:p w14:paraId="29870C1A" w14:textId="77777777" w:rsidR="00595237" w:rsidRPr="003C6AE0" w:rsidRDefault="00F059AC" w:rsidP="009A1ABB">
      <w:pPr>
        <w:pStyle w:val="ItemHead"/>
      </w:pPr>
      <w:r>
        <w:t>45</w:t>
      </w:r>
      <w:r w:rsidR="00595237" w:rsidRPr="003C6AE0">
        <w:t xml:space="preserve">  </w:t>
      </w:r>
      <w:r w:rsidR="004B290F" w:rsidRPr="003C6AE0">
        <w:t>Subsection 8</w:t>
      </w:r>
      <w:r w:rsidR="00595237" w:rsidRPr="003C6AE0">
        <w:t xml:space="preserve">AAB(4) (after table </w:t>
      </w:r>
      <w:r w:rsidR="003648B0">
        <w:t>item 1</w:t>
      </w:r>
      <w:r w:rsidR="00595237" w:rsidRPr="003C6AE0">
        <w:t>5</w:t>
      </w:r>
      <w:r w:rsidR="005C01D6" w:rsidRPr="003C6AE0">
        <w:t>B</w:t>
      </w:r>
      <w:r w:rsidR="00595237" w:rsidRPr="003C6AE0">
        <w:t>)</w:t>
      </w:r>
    </w:p>
    <w:p w14:paraId="3CE8088E" w14:textId="77777777" w:rsidR="00595237" w:rsidRPr="003C6AE0" w:rsidRDefault="00595237" w:rsidP="009A1ABB">
      <w:pPr>
        <w:pStyle w:val="Item"/>
      </w:pPr>
      <w:r w:rsidRPr="003C6AE0">
        <w:t>I</w:t>
      </w:r>
      <w:r w:rsidR="00361D10" w:rsidRPr="003C6AE0">
        <w:t>n</w:t>
      </w:r>
      <w:r w:rsidRPr="003C6AE0">
        <w:t>sert:</w:t>
      </w:r>
    </w:p>
    <w:p w14:paraId="2C9CF186" w14:textId="77777777" w:rsidR="002527E8" w:rsidRPr="003C6AE0" w:rsidRDefault="002527E8" w:rsidP="009A1ABB">
      <w:pPr>
        <w:pStyle w:val="Tabletext"/>
      </w:pPr>
    </w:p>
    <w:tbl>
      <w:tblPr>
        <w:tblW w:w="7395" w:type="dxa"/>
        <w:tblInd w:w="-4" w:type="dxa"/>
        <w:tblLayout w:type="fixed"/>
        <w:tblLook w:val="0000" w:firstRow="0" w:lastRow="0" w:firstColumn="0" w:lastColumn="0" w:noHBand="0" w:noVBand="0"/>
      </w:tblPr>
      <w:tblGrid>
        <w:gridCol w:w="680"/>
        <w:gridCol w:w="1279"/>
        <w:gridCol w:w="2489"/>
        <w:gridCol w:w="2947"/>
      </w:tblGrid>
      <w:tr w:rsidR="002527E8" w:rsidRPr="003C6AE0" w14:paraId="5B525BC2" w14:textId="77777777" w:rsidTr="002527E8">
        <w:tc>
          <w:tcPr>
            <w:tcW w:w="678" w:type="dxa"/>
            <w:shd w:val="clear" w:color="auto" w:fill="auto"/>
          </w:tcPr>
          <w:p w14:paraId="1BEA7587" w14:textId="77777777" w:rsidR="002527E8" w:rsidRPr="003C6AE0" w:rsidRDefault="002527E8" w:rsidP="009A1ABB">
            <w:pPr>
              <w:pStyle w:val="Tabletext"/>
            </w:pPr>
            <w:r w:rsidRPr="003C6AE0">
              <w:t>1</w:t>
            </w:r>
            <w:r w:rsidR="005C01D6" w:rsidRPr="003C6AE0">
              <w:t>6</w:t>
            </w:r>
          </w:p>
        </w:tc>
        <w:tc>
          <w:tcPr>
            <w:tcW w:w="1276" w:type="dxa"/>
            <w:shd w:val="clear" w:color="auto" w:fill="auto"/>
          </w:tcPr>
          <w:p w14:paraId="0CAB7956" w14:textId="77777777" w:rsidR="002527E8" w:rsidRPr="003C6AE0" w:rsidRDefault="00E3539C" w:rsidP="009A1ABB">
            <w:pPr>
              <w:pStyle w:val="Tabletext"/>
            </w:pPr>
            <w:r w:rsidRPr="003C6AE0">
              <w:t>296</w:t>
            </w:r>
            <w:r w:rsidR="009A1ABB">
              <w:noBreakHyphen/>
            </w:r>
            <w:r w:rsidR="00460D34">
              <w:t>215</w:t>
            </w:r>
          </w:p>
        </w:tc>
        <w:tc>
          <w:tcPr>
            <w:tcW w:w="2483" w:type="dxa"/>
            <w:shd w:val="clear" w:color="auto" w:fill="auto"/>
          </w:tcPr>
          <w:p w14:paraId="295AA20C" w14:textId="77777777" w:rsidR="002527E8" w:rsidRPr="003C6AE0" w:rsidRDefault="002527E8" w:rsidP="009A1ABB">
            <w:pPr>
              <w:pStyle w:val="Tabletext"/>
              <w:rPr>
                <w:i/>
                <w:iCs/>
              </w:rPr>
            </w:pPr>
            <w:r w:rsidRPr="003C6AE0">
              <w:rPr>
                <w:i/>
                <w:iCs/>
              </w:rPr>
              <w:t>Income Tax Assessment Act 1997</w:t>
            </w:r>
          </w:p>
        </w:tc>
        <w:tc>
          <w:tcPr>
            <w:tcW w:w="2939" w:type="dxa"/>
            <w:shd w:val="clear" w:color="auto" w:fill="auto"/>
          </w:tcPr>
          <w:p w14:paraId="15077CFB" w14:textId="77777777" w:rsidR="002527E8" w:rsidRPr="003C6AE0" w:rsidRDefault="002527E8" w:rsidP="009A1ABB">
            <w:pPr>
              <w:pStyle w:val="Tabletext"/>
              <w:rPr>
                <w:iCs/>
              </w:rPr>
            </w:pPr>
            <w:r w:rsidRPr="003C6AE0">
              <w:rPr>
                <w:iCs/>
              </w:rPr>
              <w:t xml:space="preserve">payment of </w:t>
            </w:r>
            <w:r w:rsidR="00E00BB6">
              <w:rPr>
                <w:iCs/>
              </w:rPr>
              <w:t>Division 2</w:t>
            </w:r>
            <w:r w:rsidR="00E3539C" w:rsidRPr="003C6AE0">
              <w:rPr>
                <w:iCs/>
              </w:rPr>
              <w:t>96</w:t>
            </w:r>
            <w:r w:rsidRPr="003C6AE0">
              <w:rPr>
                <w:iCs/>
              </w:rPr>
              <w:t xml:space="preserve"> tax or shortfall interest charge</w:t>
            </w:r>
          </w:p>
        </w:tc>
      </w:tr>
    </w:tbl>
    <w:p w14:paraId="0197129F" w14:textId="77777777" w:rsidR="002E3EED" w:rsidRPr="003C6AE0" w:rsidRDefault="00F059AC" w:rsidP="009A1ABB">
      <w:pPr>
        <w:pStyle w:val="ItemHead"/>
      </w:pPr>
      <w:r>
        <w:t>46</w:t>
      </w:r>
      <w:r w:rsidR="002E3EED" w:rsidRPr="003C6AE0">
        <w:t xml:space="preserve">  </w:t>
      </w:r>
      <w:r w:rsidR="004B290F" w:rsidRPr="003C6AE0">
        <w:t>Subsection 8</w:t>
      </w:r>
      <w:r w:rsidR="002E3EED" w:rsidRPr="003C6AE0">
        <w:t xml:space="preserve">AAB(4) (after table </w:t>
      </w:r>
      <w:r w:rsidR="004A24EB" w:rsidRPr="003C6AE0">
        <w:t>item 4</w:t>
      </w:r>
      <w:r w:rsidR="002E3EED" w:rsidRPr="003C6AE0">
        <w:t>5C)</w:t>
      </w:r>
    </w:p>
    <w:p w14:paraId="1BB21BE1" w14:textId="77777777" w:rsidR="002E3EED" w:rsidRPr="003C6AE0" w:rsidRDefault="002E3EED" w:rsidP="009A1ABB">
      <w:pPr>
        <w:pStyle w:val="Item"/>
      </w:pPr>
      <w:r w:rsidRPr="003C6AE0">
        <w:t>Insert:</w:t>
      </w:r>
    </w:p>
    <w:p w14:paraId="1AE45079" w14:textId="77777777" w:rsidR="002527E8" w:rsidRPr="003C6AE0" w:rsidRDefault="002527E8" w:rsidP="009A1ABB">
      <w:pPr>
        <w:pStyle w:val="Tabletext"/>
      </w:pPr>
    </w:p>
    <w:tbl>
      <w:tblPr>
        <w:tblW w:w="7395" w:type="dxa"/>
        <w:tblInd w:w="-4" w:type="dxa"/>
        <w:tblLayout w:type="fixed"/>
        <w:tblLook w:val="0000" w:firstRow="0" w:lastRow="0" w:firstColumn="0" w:lastColumn="0" w:noHBand="0" w:noVBand="0"/>
      </w:tblPr>
      <w:tblGrid>
        <w:gridCol w:w="680"/>
        <w:gridCol w:w="1279"/>
        <w:gridCol w:w="2489"/>
        <w:gridCol w:w="2947"/>
      </w:tblGrid>
      <w:tr w:rsidR="002527E8" w:rsidRPr="003C6AE0" w14:paraId="26B9CB55" w14:textId="77777777" w:rsidTr="009775B3">
        <w:tc>
          <w:tcPr>
            <w:tcW w:w="678" w:type="dxa"/>
            <w:shd w:val="clear" w:color="auto" w:fill="auto"/>
          </w:tcPr>
          <w:p w14:paraId="43EFE6BE" w14:textId="77777777" w:rsidR="002527E8" w:rsidRPr="003C6AE0" w:rsidRDefault="002527E8" w:rsidP="009A1ABB">
            <w:pPr>
              <w:pStyle w:val="Tabletext"/>
            </w:pPr>
            <w:r w:rsidRPr="003C6AE0">
              <w:t>45D</w:t>
            </w:r>
          </w:p>
        </w:tc>
        <w:tc>
          <w:tcPr>
            <w:tcW w:w="1276" w:type="dxa"/>
            <w:shd w:val="clear" w:color="auto" w:fill="auto"/>
          </w:tcPr>
          <w:p w14:paraId="6573F2BB" w14:textId="77777777" w:rsidR="002527E8" w:rsidRPr="003C6AE0" w:rsidRDefault="002527E8" w:rsidP="009A1ABB">
            <w:pPr>
              <w:pStyle w:val="Tabletext"/>
            </w:pPr>
            <w:r w:rsidRPr="003C6AE0">
              <w:t>13</w:t>
            </w:r>
            <w:r w:rsidR="00D11D5B" w:rsidRPr="003C6AE0">
              <w:t>4</w:t>
            </w:r>
            <w:r w:rsidR="009A1ABB">
              <w:noBreakHyphen/>
            </w:r>
            <w:r w:rsidRPr="003C6AE0">
              <w:t xml:space="preserve">115 in </w:t>
            </w:r>
            <w:r w:rsidR="00670A54" w:rsidRPr="003C6AE0">
              <w:t>Schedule 1</w:t>
            </w:r>
          </w:p>
        </w:tc>
        <w:tc>
          <w:tcPr>
            <w:tcW w:w="2483" w:type="dxa"/>
            <w:shd w:val="clear" w:color="auto" w:fill="auto"/>
          </w:tcPr>
          <w:p w14:paraId="2C33E114" w14:textId="77777777" w:rsidR="002527E8" w:rsidRPr="003C6AE0" w:rsidRDefault="002527E8" w:rsidP="009A1ABB">
            <w:pPr>
              <w:pStyle w:val="Tabletext"/>
              <w:rPr>
                <w:i/>
                <w:iCs/>
              </w:rPr>
            </w:pPr>
            <w:r w:rsidRPr="003C6AE0">
              <w:rPr>
                <w:i/>
                <w:iCs/>
              </w:rPr>
              <w:t>Taxation Administration Act 1953</w:t>
            </w:r>
          </w:p>
        </w:tc>
        <w:tc>
          <w:tcPr>
            <w:tcW w:w="2939" w:type="dxa"/>
            <w:shd w:val="clear" w:color="auto" w:fill="auto"/>
          </w:tcPr>
          <w:p w14:paraId="5D4E7A61" w14:textId="77777777" w:rsidR="002527E8" w:rsidRPr="003C6AE0" w:rsidRDefault="002527E8" w:rsidP="009A1ABB">
            <w:pPr>
              <w:pStyle w:val="Tabletext"/>
              <w:rPr>
                <w:iCs/>
              </w:rPr>
            </w:pPr>
            <w:r w:rsidRPr="003C6AE0">
              <w:rPr>
                <w:iCs/>
              </w:rPr>
              <w:t xml:space="preserve">payment of </w:t>
            </w:r>
            <w:r w:rsidR="00E00BB6">
              <w:rPr>
                <w:iCs/>
              </w:rPr>
              <w:t>Division 2</w:t>
            </w:r>
            <w:r w:rsidR="00E3539C" w:rsidRPr="003C6AE0">
              <w:rPr>
                <w:iCs/>
              </w:rPr>
              <w:t>96</w:t>
            </w:r>
            <w:r w:rsidRPr="003C6AE0">
              <w:rPr>
                <w:iCs/>
              </w:rPr>
              <w:t xml:space="preserve"> debt account discharge liability</w:t>
            </w:r>
          </w:p>
        </w:tc>
      </w:tr>
    </w:tbl>
    <w:p w14:paraId="40BA4B87" w14:textId="77777777" w:rsidR="00640750" w:rsidRPr="003C6AE0" w:rsidRDefault="00F059AC" w:rsidP="009A1ABB">
      <w:pPr>
        <w:pStyle w:val="ItemHead"/>
      </w:pPr>
      <w:r>
        <w:t>47</w:t>
      </w:r>
      <w:r w:rsidR="00640750" w:rsidRPr="003C6AE0">
        <w:t xml:space="preserve">  After </w:t>
      </w:r>
      <w:r w:rsidR="004A24EB" w:rsidRPr="003C6AE0">
        <w:t>subsection 8</w:t>
      </w:r>
      <w:r w:rsidR="00640750" w:rsidRPr="003C6AE0">
        <w:t>AAC(2)</w:t>
      </w:r>
    </w:p>
    <w:p w14:paraId="45F0571B" w14:textId="77777777" w:rsidR="00640750" w:rsidRPr="003C6AE0" w:rsidRDefault="00640750" w:rsidP="009A1ABB">
      <w:pPr>
        <w:pStyle w:val="Item"/>
      </w:pPr>
      <w:r w:rsidRPr="003C6AE0">
        <w:t>Insert:</w:t>
      </w:r>
    </w:p>
    <w:p w14:paraId="304A7137" w14:textId="77777777" w:rsidR="00640750" w:rsidRPr="003C6AE0" w:rsidRDefault="00640750" w:rsidP="009A1ABB">
      <w:pPr>
        <w:pStyle w:val="subsection"/>
      </w:pPr>
      <w:r w:rsidRPr="003C6AE0">
        <w:tab/>
        <w:t>(2A)</w:t>
      </w:r>
      <w:r w:rsidRPr="003C6AE0">
        <w:tab/>
        <w:t>If the charge is payable under</w:t>
      </w:r>
      <w:r w:rsidR="00500350" w:rsidRPr="003C6AE0">
        <w:t xml:space="preserve"> </w:t>
      </w:r>
      <w:r w:rsidR="00E00BB6">
        <w:t>Division 2</w:t>
      </w:r>
      <w:r w:rsidR="00E3539C" w:rsidRPr="003C6AE0">
        <w:t>96</w:t>
      </w:r>
      <w:r w:rsidRPr="003C6AE0">
        <w:t xml:space="preserve"> of the </w:t>
      </w:r>
      <w:r w:rsidRPr="003C6AE0">
        <w:rPr>
          <w:i/>
        </w:rPr>
        <w:t>Income Tax Assessment Act 1997</w:t>
      </w:r>
      <w:r w:rsidR="00500350" w:rsidRPr="003C6AE0">
        <w:t xml:space="preserve"> </w:t>
      </w:r>
      <w:r w:rsidRPr="003C6AE0">
        <w:t xml:space="preserve">on an amount that remains unpaid, then the charge is worked out by multiplying the </w:t>
      </w:r>
      <w:r w:rsidR="00E00BB6">
        <w:t>Division 2</w:t>
      </w:r>
      <w:r w:rsidR="00E3539C" w:rsidRPr="003C6AE0">
        <w:t>96</w:t>
      </w:r>
      <w:r w:rsidRPr="003C6AE0">
        <w:t xml:space="preserve"> general interest charge rate for that day by the sum of so much of the following amounts as remains unpaid:</w:t>
      </w:r>
    </w:p>
    <w:p w14:paraId="32E60C9E" w14:textId="77777777" w:rsidR="00640750" w:rsidRPr="003C6AE0" w:rsidRDefault="00640750" w:rsidP="009A1ABB">
      <w:pPr>
        <w:pStyle w:val="paragraph"/>
      </w:pPr>
      <w:r w:rsidRPr="003C6AE0">
        <w:tab/>
        <w:t>(</w:t>
      </w:r>
      <w:r w:rsidR="00500350" w:rsidRPr="003C6AE0">
        <w:t>a</w:t>
      </w:r>
      <w:r w:rsidRPr="003C6AE0">
        <w:t>)</w:t>
      </w:r>
      <w:r w:rsidRPr="003C6AE0">
        <w:tab/>
        <w:t>the charge from previous days;</w:t>
      </w:r>
    </w:p>
    <w:p w14:paraId="3E7EE7BC" w14:textId="77777777" w:rsidR="00640750" w:rsidRPr="003C6AE0" w:rsidRDefault="00640750" w:rsidP="009A1ABB">
      <w:pPr>
        <w:pStyle w:val="paragraph"/>
      </w:pPr>
      <w:r w:rsidRPr="003C6AE0">
        <w:lastRenderedPageBreak/>
        <w:tab/>
        <w:t>(</w:t>
      </w:r>
      <w:r w:rsidR="00500350" w:rsidRPr="003C6AE0">
        <w:t>b</w:t>
      </w:r>
      <w:r w:rsidRPr="003C6AE0">
        <w:t>)</w:t>
      </w:r>
      <w:r w:rsidRPr="003C6AE0">
        <w:tab/>
        <w:t>the original unpaid amount.</w:t>
      </w:r>
    </w:p>
    <w:p w14:paraId="258CE513" w14:textId="77777777" w:rsidR="00640750" w:rsidRPr="003C6AE0" w:rsidRDefault="00F059AC" w:rsidP="009A1ABB">
      <w:pPr>
        <w:pStyle w:val="ItemHead"/>
      </w:pPr>
      <w:r>
        <w:t>48</w:t>
      </w:r>
      <w:r w:rsidR="00640750" w:rsidRPr="003C6AE0">
        <w:t xml:space="preserve">  </w:t>
      </w:r>
      <w:r w:rsidR="004B290F" w:rsidRPr="003C6AE0">
        <w:t>Subsection 8</w:t>
      </w:r>
      <w:r w:rsidR="00640750" w:rsidRPr="003C6AE0">
        <w:t>AAC(3)</w:t>
      </w:r>
    </w:p>
    <w:p w14:paraId="293CD236" w14:textId="77777777" w:rsidR="00640750" w:rsidRPr="003C6AE0" w:rsidRDefault="00640750" w:rsidP="009A1ABB">
      <w:pPr>
        <w:pStyle w:val="Item"/>
      </w:pPr>
      <w:r w:rsidRPr="003C6AE0">
        <w:t xml:space="preserve">After </w:t>
      </w:r>
      <w:r w:rsidR="00EE3AAC">
        <w:t>“</w:t>
      </w:r>
      <w:r w:rsidR="004B290F" w:rsidRPr="003C6AE0">
        <w:t>section 8</w:t>
      </w:r>
      <w:r w:rsidRPr="003C6AE0">
        <w:t>AAZF</w:t>
      </w:r>
      <w:r w:rsidR="00EE3AAC">
        <w:t>”</w:t>
      </w:r>
      <w:r w:rsidRPr="003C6AE0">
        <w:t xml:space="preserve">, insert </w:t>
      </w:r>
      <w:r w:rsidR="00EE3AAC">
        <w:t>“</w:t>
      </w:r>
      <w:r w:rsidRPr="003C6AE0">
        <w:t>of this Act</w:t>
      </w:r>
      <w:r w:rsidR="00FD2ABA" w:rsidRPr="003C6AE0">
        <w:t xml:space="preserve"> or</w:t>
      </w:r>
      <w:r w:rsidR="002542A5" w:rsidRPr="003C6AE0">
        <w:t xml:space="preserve"> </w:t>
      </w:r>
      <w:r w:rsidR="00E00BB6">
        <w:t>Division 2</w:t>
      </w:r>
      <w:r w:rsidR="00E3539C" w:rsidRPr="003C6AE0">
        <w:t>96</w:t>
      </w:r>
      <w:r w:rsidRPr="003C6AE0">
        <w:t xml:space="preserve"> of the </w:t>
      </w:r>
      <w:r w:rsidRPr="003C6AE0">
        <w:rPr>
          <w:i/>
        </w:rPr>
        <w:t>Income Tax Assessment Act 1997</w:t>
      </w:r>
      <w:r w:rsidR="00EE3AAC">
        <w:t>”</w:t>
      </w:r>
      <w:r w:rsidRPr="003C6AE0">
        <w:t>.</w:t>
      </w:r>
    </w:p>
    <w:p w14:paraId="1D591FF6" w14:textId="77777777" w:rsidR="00640750" w:rsidRPr="003C6AE0" w:rsidRDefault="00F059AC" w:rsidP="009A1ABB">
      <w:pPr>
        <w:pStyle w:val="ItemHead"/>
      </w:pPr>
      <w:r>
        <w:t>49</w:t>
      </w:r>
      <w:r w:rsidR="00640750" w:rsidRPr="003C6AE0">
        <w:t xml:space="preserve">  </w:t>
      </w:r>
      <w:r w:rsidR="004B290F" w:rsidRPr="003C6AE0">
        <w:t>Subsection 8</w:t>
      </w:r>
      <w:r w:rsidR="00640750" w:rsidRPr="003C6AE0">
        <w:t>AAC(4)</w:t>
      </w:r>
    </w:p>
    <w:p w14:paraId="7F2BD8A3" w14:textId="77777777" w:rsidR="00640750" w:rsidRPr="003C6AE0" w:rsidRDefault="00640750" w:rsidP="009A1ABB">
      <w:pPr>
        <w:pStyle w:val="Item"/>
      </w:pPr>
      <w:r w:rsidRPr="003C6AE0">
        <w:t xml:space="preserve">Omit </w:t>
      </w:r>
      <w:r w:rsidR="00EE3AAC">
        <w:t>“</w:t>
      </w:r>
      <w:r w:rsidR="007271DB" w:rsidRPr="003C6AE0">
        <w:t xml:space="preserve">neither </w:t>
      </w:r>
      <w:r w:rsidR="00E00BB6">
        <w:t>subsection (</w:t>
      </w:r>
      <w:r w:rsidR="007271DB" w:rsidRPr="003C6AE0">
        <w:t>2) nor (3) applies</w:t>
      </w:r>
      <w:r w:rsidR="00EE3AAC">
        <w:t>”</w:t>
      </w:r>
      <w:r w:rsidR="007271DB" w:rsidRPr="003C6AE0">
        <w:t xml:space="preserve">, substitute </w:t>
      </w:r>
      <w:r w:rsidR="00EE3AAC">
        <w:t>“</w:t>
      </w:r>
      <w:r w:rsidR="007271DB" w:rsidRPr="003C6AE0">
        <w:t xml:space="preserve">none of </w:t>
      </w:r>
      <w:r w:rsidR="00DE0340" w:rsidRPr="003C6AE0">
        <w:t>subsections (</w:t>
      </w:r>
      <w:r w:rsidR="007271DB" w:rsidRPr="003C6AE0">
        <w:t>2), (2A) and (3) apply</w:t>
      </w:r>
      <w:r w:rsidR="00EE3AAC">
        <w:t>”</w:t>
      </w:r>
      <w:r w:rsidR="007271DB" w:rsidRPr="003C6AE0">
        <w:t>.</w:t>
      </w:r>
    </w:p>
    <w:p w14:paraId="5022CEDD" w14:textId="77777777" w:rsidR="00640750" w:rsidRPr="003C6AE0" w:rsidRDefault="00F059AC" w:rsidP="009A1ABB">
      <w:pPr>
        <w:pStyle w:val="ItemHead"/>
      </w:pPr>
      <w:r>
        <w:t>50</w:t>
      </w:r>
      <w:r w:rsidR="00640750" w:rsidRPr="003C6AE0">
        <w:t xml:space="preserve">  After </w:t>
      </w:r>
      <w:r w:rsidR="004A24EB" w:rsidRPr="003C6AE0">
        <w:t>subsection 8</w:t>
      </w:r>
      <w:r w:rsidR="00640750" w:rsidRPr="003C6AE0">
        <w:t>AAD(1)</w:t>
      </w:r>
    </w:p>
    <w:p w14:paraId="6266D29E" w14:textId="77777777" w:rsidR="00640750" w:rsidRPr="003C6AE0" w:rsidRDefault="00640750" w:rsidP="009A1ABB">
      <w:pPr>
        <w:pStyle w:val="Item"/>
      </w:pPr>
      <w:r w:rsidRPr="003C6AE0">
        <w:t>Insert:</w:t>
      </w:r>
    </w:p>
    <w:p w14:paraId="1DAAEB8A" w14:textId="77777777" w:rsidR="00640750" w:rsidRPr="003C6AE0" w:rsidRDefault="00640750" w:rsidP="009A1ABB">
      <w:pPr>
        <w:pStyle w:val="subsection"/>
      </w:pPr>
      <w:r w:rsidRPr="003C6AE0">
        <w:tab/>
        <w:t>(1A)</w:t>
      </w:r>
      <w:r w:rsidRPr="003C6AE0">
        <w:tab/>
        <w:t xml:space="preserve">The </w:t>
      </w:r>
      <w:r w:rsidR="00E00BB6">
        <w:rPr>
          <w:b/>
          <w:i/>
        </w:rPr>
        <w:t>Division 2</w:t>
      </w:r>
      <w:r w:rsidR="00E3539C" w:rsidRPr="003C6AE0">
        <w:rPr>
          <w:b/>
          <w:i/>
        </w:rPr>
        <w:t>96</w:t>
      </w:r>
      <w:r w:rsidRPr="003C6AE0">
        <w:rPr>
          <w:b/>
          <w:i/>
        </w:rPr>
        <w:t xml:space="preserve"> general interest charge rate</w:t>
      </w:r>
      <w:r w:rsidRPr="003C6AE0">
        <w:t xml:space="preserve"> for a day is the rate worked out by:</w:t>
      </w:r>
    </w:p>
    <w:p w14:paraId="411AD570" w14:textId="77777777" w:rsidR="00640750" w:rsidRPr="003C6AE0" w:rsidRDefault="00640750" w:rsidP="009A1ABB">
      <w:pPr>
        <w:pStyle w:val="paragraph"/>
      </w:pPr>
      <w:r w:rsidRPr="003C6AE0">
        <w:tab/>
        <w:t>(a)</w:t>
      </w:r>
      <w:r w:rsidRPr="003C6AE0">
        <w:tab/>
        <w:t xml:space="preserve">adding </w:t>
      </w:r>
      <w:r w:rsidR="00D50782" w:rsidRPr="003C6AE0">
        <w:t>3</w:t>
      </w:r>
      <w:r w:rsidRPr="003C6AE0">
        <w:t xml:space="preserve"> percentage points to the base interest rate for that day; and</w:t>
      </w:r>
    </w:p>
    <w:p w14:paraId="3D7B0E64" w14:textId="77777777" w:rsidR="00640750" w:rsidRPr="003C6AE0" w:rsidRDefault="00640750" w:rsidP="009A1ABB">
      <w:pPr>
        <w:pStyle w:val="paragraph"/>
      </w:pPr>
      <w:r w:rsidRPr="003C6AE0">
        <w:tab/>
        <w:t>(b)</w:t>
      </w:r>
      <w:r w:rsidRPr="003C6AE0">
        <w:tab/>
        <w:t>dividing that total by the number of days in the calendar year.</w:t>
      </w:r>
    </w:p>
    <w:p w14:paraId="34E3F0F7" w14:textId="77777777" w:rsidR="00595237" w:rsidRPr="003C6AE0" w:rsidRDefault="00F059AC" w:rsidP="009A1ABB">
      <w:pPr>
        <w:pStyle w:val="ItemHead"/>
      </w:pPr>
      <w:r>
        <w:t>51</w:t>
      </w:r>
      <w:r w:rsidR="00595237" w:rsidRPr="003C6AE0">
        <w:t xml:space="preserve">  </w:t>
      </w:r>
      <w:r w:rsidR="00DE0340" w:rsidRPr="003C6AE0">
        <w:t>Section 1</w:t>
      </w:r>
      <w:r w:rsidR="00595237" w:rsidRPr="003C6AE0">
        <w:t>31</w:t>
      </w:r>
      <w:r w:rsidR="009A1ABB">
        <w:noBreakHyphen/>
      </w:r>
      <w:r w:rsidR="00595237" w:rsidRPr="003C6AE0">
        <w:t xml:space="preserve">1 in </w:t>
      </w:r>
      <w:r w:rsidR="00670A54" w:rsidRPr="003C6AE0">
        <w:t>Schedule 1</w:t>
      </w:r>
    </w:p>
    <w:p w14:paraId="279FF705" w14:textId="77777777" w:rsidR="00595237" w:rsidRPr="003C6AE0" w:rsidRDefault="00595237" w:rsidP="009A1ABB">
      <w:pPr>
        <w:pStyle w:val="Item"/>
      </w:pPr>
      <w:r w:rsidRPr="003C6AE0">
        <w:t>After:</w:t>
      </w:r>
    </w:p>
    <w:p w14:paraId="3ED432A3" w14:textId="77777777" w:rsidR="00595237" w:rsidRPr="003C6AE0" w:rsidRDefault="00595237" w:rsidP="009A1ABB">
      <w:pPr>
        <w:pStyle w:val="SOPara"/>
      </w:pPr>
      <w:r w:rsidRPr="003C6AE0">
        <w:tab/>
        <w:t>(b)</w:t>
      </w:r>
      <w:r w:rsidRPr="003C6AE0">
        <w:tab/>
        <w:t xml:space="preserve">a notice of assessment of an amount of </w:t>
      </w:r>
      <w:r w:rsidR="00E00BB6">
        <w:t>Division 2</w:t>
      </w:r>
      <w:r w:rsidRPr="003C6AE0">
        <w:t>93 tax; or</w:t>
      </w:r>
    </w:p>
    <w:p w14:paraId="6DA77D6A" w14:textId="77777777" w:rsidR="00595237" w:rsidRPr="003C6AE0" w:rsidRDefault="009B4E86" w:rsidP="009A1ABB">
      <w:pPr>
        <w:pStyle w:val="Item"/>
      </w:pPr>
      <w:r w:rsidRPr="003C6AE0">
        <w:t>i</w:t>
      </w:r>
      <w:r w:rsidR="00595237" w:rsidRPr="003C6AE0">
        <w:t>nsert:</w:t>
      </w:r>
    </w:p>
    <w:p w14:paraId="4D83426B" w14:textId="77777777" w:rsidR="00595237" w:rsidRPr="003C6AE0" w:rsidRDefault="00595237" w:rsidP="009A1ABB">
      <w:pPr>
        <w:pStyle w:val="SOPara"/>
      </w:pPr>
      <w:r w:rsidRPr="003C6AE0">
        <w:tab/>
        <w:t>(ba)</w:t>
      </w:r>
      <w:r w:rsidRPr="003C6AE0">
        <w:tab/>
        <w:t xml:space="preserve">a notice of assessment of an amount of </w:t>
      </w:r>
      <w:r w:rsidR="00E00BB6">
        <w:t>Division 2</w:t>
      </w:r>
      <w:r w:rsidR="00E3539C" w:rsidRPr="003C6AE0">
        <w:t>96</w:t>
      </w:r>
      <w:r w:rsidRPr="003C6AE0">
        <w:t xml:space="preserve"> tax; or</w:t>
      </w:r>
    </w:p>
    <w:p w14:paraId="3F97E6E7" w14:textId="77777777" w:rsidR="00595237" w:rsidRPr="003C6AE0" w:rsidRDefault="00F059AC" w:rsidP="009A1ABB">
      <w:pPr>
        <w:pStyle w:val="ItemHead"/>
      </w:pPr>
      <w:r>
        <w:t>52</w:t>
      </w:r>
      <w:r w:rsidR="00595237" w:rsidRPr="003C6AE0">
        <w:t xml:space="preserve">  After </w:t>
      </w:r>
      <w:r w:rsidR="00670A54" w:rsidRPr="003C6AE0">
        <w:t>paragraph 1</w:t>
      </w:r>
      <w:r w:rsidR="00595237" w:rsidRPr="003C6AE0">
        <w:t>31</w:t>
      </w:r>
      <w:r w:rsidR="009A1ABB">
        <w:noBreakHyphen/>
      </w:r>
      <w:r w:rsidR="00595237" w:rsidRPr="003C6AE0">
        <w:t xml:space="preserve">5(1)(c) in </w:t>
      </w:r>
      <w:r w:rsidR="00670A54" w:rsidRPr="003C6AE0">
        <w:t>Schedule 1</w:t>
      </w:r>
    </w:p>
    <w:p w14:paraId="4181F233" w14:textId="77777777" w:rsidR="00595237" w:rsidRPr="003C6AE0" w:rsidRDefault="00595237" w:rsidP="009A1ABB">
      <w:pPr>
        <w:pStyle w:val="Item"/>
      </w:pPr>
      <w:r w:rsidRPr="003C6AE0">
        <w:t>Insert:</w:t>
      </w:r>
    </w:p>
    <w:p w14:paraId="313576E7" w14:textId="77777777" w:rsidR="00595237" w:rsidRPr="003C6AE0" w:rsidRDefault="00595237" w:rsidP="009A1ABB">
      <w:pPr>
        <w:pStyle w:val="paragraph"/>
      </w:pPr>
      <w:r w:rsidRPr="003C6AE0">
        <w:tab/>
        <w:t>(ca)</w:t>
      </w:r>
      <w:r w:rsidRPr="003C6AE0">
        <w:tab/>
        <w:t xml:space="preserve">a notice of assessment of an amount of </w:t>
      </w:r>
      <w:r w:rsidR="009A1ABB" w:rsidRPr="009A1ABB">
        <w:rPr>
          <w:position w:val="6"/>
          <w:sz w:val="16"/>
        </w:rPr>
        <w:t>*</w:t>
      </w:r>
      <w:r w:rsidR="00E00BB6">
        <w:t>Division 2</w:t>
      </w:r>
      <w:r w:rsidR="00E3539C" w:rsidRPr="003C6AE0">
        <w:t>96</w:t>
      </w:r>
      <w:r w:rsidRPr="003C6AE0">
        <w:t xml:space="preserve"> tax payable for the income year that corresponds to the financial year;</w:t>
      </w:r>
    </w:p>
    <w:p w14:paraId="6B1F56BB" w14:textId="77777777" w:rsidR="009B4E86" w:rsidRPr="003C6AE0" w:rsidRDefault="00F059AC" w:rsidP="009A1ABB">
      <w:pPr>
        <w:pStyle w:val="ItemHead"/>
      </w:pPr>
      <w:r>
        <w:t>53</w:t>
      </w:r>
      <w:r w:rsidR="009B4E86" w:rsidRPr="003C6AE0">
        <w:t xml:space="preserve">  </w:t>
      </w:r>
      <w:r w:rsidR="000F48E8" w:rsidRPr="003C6AE0">
        <w:t>Paragraph 1</w:t>
      </w:r>
      <w:r w:rsidR="009B4E86" w:rsidRPr="003C6AE0">
        <w:t>31</w:t>
      </w:r>
      <w:r w:rsidR="009A1ABB">
        <w:noBreakHyphen/>
      </w:r>
      <w:r w:rsidR="009B4E86" w:rsidRPr="003C6AE0">
        <w:t xml:space="preserve">10(1)(a) in </w:t>
      </w:r>
      <w:r w:rsidR="00670A54" w:rsidRPr="003C6AE0">
        <w:t>Schedule 1</w:t>
      </w:r>
    </w:p>
    <w:p w14:paraId="2C4F2378" w14:textId="77777777" w:rsidR="009B4E86" w:rsidRPr="003C6AE0" w:rsidRDefault="009B4E86" w:rsidP="009A1ABB">
      <w:pPr>
        <w:pStyle w:val="Item"/>
      </w:pPr>
      <w:r w:rsidRPr="003C6AE0">
        <w:t xml:space="preserve">After </w:t>
      </w:r>
      <w:r w:rsidR="00EE3AAC">
        <w:t>“</w:t>
      </w:r>
      <w:r w:rsidRPr="003C6AE0">
        <w:t>3</w:t>
      </w:r>
      <w:r w:rsidR="00EE3AAC">
        <w:t>”</w:t>
      </w:r>
      <w:r w:rsidRPr="003C6AE0">
        <w:t xml:space="preserve">, insert </w:t>
      </w:r>
      <w:r w:rsidR="00EE3AAC">
        <w:t>“</w:t>
      </w:r>
      <w:r w:rsidRPr="003C6AE0">
        <w:t>, 3A</w:t>
      </w:r>
      <w:r w:rsidR="00EE3AAC">
        <w:t>”</w:t>
      </w:r>
      <w:r w:rsidRPr="003C6AE0">
        <w:t>.</w:t>
      </w:r>
    </w:p>
    <w:p w14:paraId="73107CD8" w14:textId="77777777" w:rsidR="00595237" w:rsidRPr="003C6AE0" w:rsidRDefault="00F059AC" w:rsidP="009A1ABB">
      <w:pPr>
        <w:pStyle w:val="ItemHead"/>
      </w:pPr>
      <w:r>
        <w:lastRenderedPageBreak/>
        <w:t>54</w:t>
      </w:r>
      <w:r w:rsidR="00595237" w:rsidRPr="003C6AE0">
        <w:t xml:space="preserve">  </w:t>
      </w:r>
      <w:r w:rsidR="003C6AE0" w:rsidRPr="003C6AE0">
        <w:t>Sub</w:t>
      </w:r>
      <w:r w:rsidR="00E00BB6">
        <w:t>section 1</w:t>
      </w:r>
      <w:r w:rsidR="00595237" w:rsidRPr="003C6AE0">
        <w:t>31</w:t>
      </w:r>
      <w:r w:rsidR="009A1ABB">
        <w:noBreakHyphen/>
      </w:r>
      <w:r w:rsidR="00595237" w:rsidRPr="003C6AE0">
        <w:t xml:space="preserve">10(1) in </w:t>
      </w:r>
      <w:r w:rsidR="00670A54" w:rsidRPr="003C6AE0">
        <w:t>Schedule 1</w:t>
      </w:r>
      <w:r w:rsidR="00595237" w:rsidRPr="003C6AE0">
        <w:t xml:space="preserve"> (after table </w:t>
      </w:r>
      <w:r w:rsidR="00E00BB6">
        <w:t>item 3</w:t>
      </w:r>
      <w:r w:rsidR="00595237" w:rsidRPr="003C6AE0">
        <w:t>)</w:t>
      </w:r>
    </w:p>
    <w:p w14:paraId="5A926AE5" w14:textId="77777777" w:rsidR="00595237" w:rsidRPr="003C6AE0" w:rsidRDefault="00595237" w:rsidP="009A1ABB">
      <w:pPr>
        <w:pStyle w:val="Item"/>
      </w:pPr>
      <w:r w:rsidRPr="003C6AE0">
        <w:t>Insert:</w:t>
      </w:r>
    </w:p>
    <w:p w14:paraId="3E1BB9EB" w14:textId="77777777" w:rsidR="00361D10" w:rsidRPr="003C6AE0" w:rsidRDefault="00361D10" w:rsidP="009A1ABB">
      <w:pPr>
        <w:pStyle w:val="Tabletext"/>
      </w:pPr>
    </w:p>
    <w:tbl>
      <w:tblPr>
        <w:tblW w:w="0" w:type="auto"/>
        <w:tblInd w:w="113" w:type="dxa"/>
        <w:tblLayout w:type="fixed"/>
        <w:tblLook w:val="0000" w:firstRow="0" w:lastRow="0" w:firstColumn="0" w:lastColumn="0" w:noHBand="0" w:noVBand="0"/>
      </w:tblPr>
      <w:tblGrid>
        <w:gridCol w:w="714"/>
        <w:gridCol w:w="3109"/>
        <w:gridCol w:w="3263"/>
      </w:tblGrid>
      <w:tr w:rsidR="00361D10" w:rsidRPr="003C6AE0" w14:paraId="509B7DB2" w14:textId="77777777" w:rsidTr="003970AC">
        <w:tc>
          <w:tcPr>
            <w:tcW w:w="714" w:type="dxa"/>
            <w:shd w:val="clear" w:color="auto" w:fill="auto"/>
          </w:tcPr>
          <w:p w14:paraId="48B84755" w14:textId="77777777" w:rsidR="00361D10" w:rsidRPr="003C6AE0" w:rsidRDefault="00361D10" w:rsidP="009A1ABB">
            <w:pPr>
              <w:pStyle w:val="Tabletext"/>
            </w:pPr>
            <w:r w:rsidRPr="003C6AE0">
              <w:t>3A</w:t>
            </w:r>
          </w:p>
        </w:tc>
        <w:tc>
          <w:tcPr>
            <w:tcW w:w="3109" w:type="dxa"/>
            <w:shd w:val="clear" w:color="auto" w:fill="auto"/>
          </w:tcPr>
          <w:p w14:paraId="60957559" w14:textId="77777777" w:rsidR="00361D10" w:rsidRPr="003C6AE0" w:rsidRDefault="00361D10" w:rsidP="009A1ABB">
            <w:pPr>
              <w:pStyle w:val="Tabletext"/>
            </w:pPr>
            <w:r w:rsidRPr="003C6AE0">
              <w:t xml:space="preserve">an assessment of an amount of </w:t>
            </w:r>
            <w:r w:rsidR="009A1ABB" w:rsidRPr="009A1ABB">
              <w:rPr>
                <w:position w:val="6"/>
                <w:sz w:val="16"/>
              </w:rPr>
              <w:t>*</w:t>
            </w:r>
            <w:r w:rsidR="00E00BB6">
              <w:t>Division 2</w:t>
            </w:r>
            <w:r w:rsidR="00E3539C" w:rsidRPr="003C6AE0">
              <w:t>96</w:t>
            </w:r>
            <w:r w:rsidRPr="003C6AE0">
              <w:t xml:space="preserve"> tax</w:t>
            </w:r>
          </w:p>
        </w:tc>
        <w:tc>
          <w:tcPr>
            <w:tcW w:w="3263" w:type="dxa"/>
            <w:shd w:val="clear" w:color="auto" w:fill="auto"/>
          </w:tcPr>
          <w:p w14:paraId="60C3BFA1" w14:textId="77777777" w:rsidR="00361D10" w:rsidRPr="003C6AE0" w:rsidRDefault="00361D10" w:rsidP="009A1ABB">
            <w:pPr>
              <w:pStyle w:val="Tabletext"/>
            </w:pPr>
            <w:r w:rsidRPr="003C6AE0">
              <w:t xml:space="preserve">that amount of </w:t>
            </w:r>
            <w:r w:rsidR="00E00BB6">
              <w:t>Division 2</w:t>
            </w:r>
            <w:r w:rsidR="00E3539C" w:rsidRPr="003C6AE0">
              <w:t>96</w:t>
            </w:r>
            <w:r w:rsidRPr="003C6AE0">
              <w:t xml:space="preserve"> tax</w:t>
            </w:r>
          </w:p>
        </w:tc>
      </w:tr>
    </w:tbl>
    <w:p w14:paraId="7831F951" w14:textId="77777777" w:rsidR="00B95D4A" w:rsidRPr="003C6AE0" w:rsidRDefault="00F059AC" w:rsidP="009A1ABB">
      <w:pPr>
        <w:pStyle w:val="Transitional"/>
      </w:pPr>
      <w:r>
        <w:t>55</w:t>
      </w:r>
      <w:r w:rsidR="00361D10" w:rsidRPr="003C6AE0">
        <w:t xml:space="preserve">  At the end of </w:t>
      </w:r>
      <w:r w:rsidR="00E00BB6">
        <w:t>section 1</w:t>
      </w:r>
      <w:r w:rsidR="00361D10" w:rsidRPr="003C6AE0">
        <w:t>31</w:t>
      </w:r>
      <w:r w:rsidR="009A1ABB">
        <w:noBreakHyphen/>
      </w:r>
      <w:r w:rsidR="00361D10" w:rsidRPr="003C6AE0">
        <w:t xml:space="preserve">15 in </w:t>
      </w:r>
      <w:r w:rsidR="00670A54" w:rsidRPr="003C6AE0">
        <w:t>Schedule 1</w:t>
      </w:r>
    </w:p>
    <w:p w14:paraId="30368898" w14:textId="77777777" w:rsidR="00361D10" w:rsidRPr="003C6AE0" w:rsidRDefault="00361D10" w:rsidP="009A1ABB">
      <w:pPr>
        <w:pStyle w:val="Item"/>
      </w:pPr>
      <w:r w:rsidRPr="003C6AE0">
        <w:t>Add:</w:t>
      </w:r>
    </w:p>
    <w:p w14:paraId="372305E9" w14:textId="77777777" w:rsidR="00361D10" w:rsidRPr="003C6AE0" w:rsidRDefault="00361D10" w:rsidP="009A1ABB">
      <w:pPr>
        <w:pStyle w:val="SubsectionHead"/>
      </w:pPr>
      <w:r w:rsidRPr="003C6AE0">
        <w:t xml:space="preserve">Issuing if you have an unpaid amount of assessed </w:t>
      </w:r>
      <w:r w:rsidR="00E00BB6">
        <w:t>Division 2</w:t>
      </w:r>
      <w:r w:rsidR="00E3539C" w:rsidRPr="003C6AE0">
        <w:t>96</w:t>
      </w:r>
      <w:r w:rsidRPr="003C6AE0">
        <w:t xml:space="preserve"> tax that is not deferred to a </w:t>
      </w:r>
      <w:r w:rsidR="00E00BB6">
        <w:t>Division 2</w:t>
      </w:r>
      <w:r w:rsidR="00E3539C" w:rsidRPr="003C6AE0">
        <w:t>96</w:t>
      </w:r>
      <w:r w:rsidR="008E4588" w:rsidRPr="003C6AE0">
        <w:t xml:space="preserve"> </w:t>
      </w:r>
      <w:r w:rsidRPr="003C6AE0">
        <w:t>debt account</w:t>
      </w:r>
    </w:p>
    <w:p w14:paraId="55A69B8D" w14:textId="77777777" w:rsidR="00361D10" w:rsidRPr="003C6AE0" w:rsidRDefault="00361D10" w:rsidP="009A1ABB">
      <w:pPr>
        <w:pStyle w:val="subsection"/>
      </w:pPr>
      <w:r w:rsidRPr="003C6AE0">
        <w:tab/>
        <w:t>(5)</w:t>
      </w:r>
      <w:r w:rsidRPr="003C6AE0">
        <w:tab/>
        <w:t>If:</w:t>
      </w:r>
    </w:p>
    <w:p w14:paraId="73AA5D3E" w14:textId="77777777" w:rsidR="00361D10" w:rsidRPr="003C6AE0" w:rsidRDefault="00361D10" w:rsidP="009A1ABB">
      <w:pPr>
        <w:pStyle w:val="paragraph"/>
      </w:pPr>
      <w:r w:rsidRPr="003C6AE0">
        <w:tab/>
        <w:t>(a)</w:t>
      </w:r>
      <w:r w:rsidRPr="003C6AE0">
        <w:tab/>
        <w:t xml:space="preserve">for an income year, you are given a notice of assessment of an amount of </w:t>
      </w:r>
      <w:r w:rsidR="009A1ABB" w:rsidRPr="009A1ABB">
        <w:rPr>
          <w:position w:val="6"/>
          <w:sz w:val="16"/>
        </w:rPr>
        <w:t>*</w:t>
      </w:r>
      <w:r w:rsidR="00E00BB6">
        <w:t>Division 2</w:t>
      </w:r>
      <w:r w:rsidR="00E3539C" w:rsidRPr="003C6AE0">
        <w:t>96</w:t>
      </w:r>
      <w:r w:rsidRPr="003C6AE0">
        <w:t xml:space="preserve"> tax that is not </w:t>
      </w:r>
      <w:r w:rsidR="009A1ABB" w:rsidRPr="009A1ABB">
        <w:rPr>
          <w:position w:val="6"/>
          <w:sz w:val="16"/>
        </w:rPr>
        <w:t>*</w:t>
      </w:r>
      <w:r w:rsidRPr="003C6AE0">
        <w:t xml:space="preserve">deferred to a </w:t>
      </w:r>
      <w:r w:rsidR="00E00BB6">
        <w:t>Division 2</w:t>
      </w:r>
      <w:r w:rsidR="00E3539C" w:rsidRPr="003C6AE0">
        <w:t>96</w:t>
      </w:r>
      <w:r w:rsidR="008E4588" w:rsidRPr="003C6AE0">
        <w:t xml:space="preserve"> </w:t>
      </w:r>
      <w:r w:rsidRPr="003C6AE0">
        <w:t xml:space="preserve">debt account for a </w:t>
      </w:r>
      <w:r w:rsidR="009A1ABB" w:rsidRPr="009A1ABB">
        <w:rPr>
          <w:position w:val="6"/>
          <w:sz w:val="16"/>
        </w:rPr>
        <w:t>*</w:t>
      </w:r>
      <w:r w:rsidRPr="003C6AE0">
        <w:t>superannuation interest; and</w:t>
      </w:r>
    </w:p>
    <w:p w14:paraId="69C7F860" w14:textId="77777777" w:rsidR="00361D10" w:rsidRPr="003C6AE0" w:rsidRDefault="00361D10" w:rsidP="009A1ABB">
      <w:pPr>
        <w:pStyle w:val="paragraph"/>
      </w:pPr>
      <w:r w:rsidRPr="003C6AE0">
        <w:tab/>
        <w:t>(b)</w:t>
      </w:r>
      <w:r w:rsidRPr="003C6AE0">
        <w:tab/>
        <w:t>on the 60th day after the day the Commissioner issues that notice, the sum of the following falls short of that amount of tax:</w:t>
      </w:r>
    </w:p>
    <w:p w14:paraId="37906799" w14:textId="77777777" w:rsidR="00361D10" w:rsidRPr="003C6AE0" w:rsidRDefault="00361D10" w:rsidP="009A1ABB">
      <w:pPr>
        <w:pStyle w:val="paragraphsub"/>
      </w:pPr>
      <w:r w:rsidRPr="003C6AE0">
        <w:tab/>
        <w:t>(i)</w:t>
      </w:r>
      <w:r w:rsidRPr="003C6AE0">
        <w:tab/>
        <w:t>any payments of that tax for the income year that you have already made;</w:t>
      </w:r>
    </w:p>
    <w:p w14:paraId="39E32190" w14:textId="77777777" w:rsidR="00361D10" w:rsidRPr="003C6AE0" w:rsidRDefault="00361D10" w:rsidP="009A1ABB">
      <w:pPr>
        <w:pStyle w:val="paragraphsub"/>
      </w:pPr>
      <w:r w:rsidRPr="003C6AE0">
        <w:tab/>
        <w:t>(ii)</w:t>
      </w:r>
      <w:r w:rsidRPr="003C6AE0">
        <w:tab/>
        <w:t>any amounts that have already been released under this Subdivision for that assessment;</w:t>
      </w:r>
    </w:p>
    <w:p w14:paraId="598B6801" w14:textId="77777777" w:rsidR="00361D10" w:rsidRPr="003C6AE0" w:rsidRDefault="00361D10" w:rsidP="009A1ABB">
      <w:pPr>
        <w:pStyle w:val="subsection2"/>
      </w:pPr>
      <w:r w:rsidRPr="003C6AE0">
        <w:t xml:space="preserve">the Commissioner may issue a release authority to one or more </w:t>
      </w:r>
      <w:r w:rsidR="009A1ABB" w:rsidRPr="009A1ABB">
        <w:rPr>
          <w:position w:val="6"/>
          <w:sz w:val="16"/>
        </w:rPr>
        <w:t>*</w:t>
      </w:r>
      <w:r w:rsidRPr="003C6AE0">
        <w:t>superannuation providers that hold superannuation interests for you.</w:t>
      </w:r>
    </w:p>
    <w:p w14:paraId="5421CE45" w14:textId="77777777" w:rsidR="002E3EED" w:rsidRPr="003C6AE0" w:rsidRDefault="00F059AC" w:rsidP="009A1ABB">
      <w:pPr>
        <w:pStyle w:val="ItemHead"/>
      </w:pPr>
      <w:r>
        <w:t>56</w:t>
      </w:r>
      <w:r w:rsidR="002E3EED" w:rsidRPr="003C6AE0">
        <w:t xml:space="preserve">  </w:t>
      </w:r>
      <w:r w:rsidR="005A357C" w:rsidRPr="003C6AE0">
        <w:t>Subp</w:t>
      </w:r>
      <w:r w:rsidR="000F48E8" w:rsidRPr="003C6AE0">
        <w:t>aragraph 1</w:t>
      </w:r>
      <w:r w:rsidR="002E3EED" w:rsidRPr="003C6AE0">
        <w:t>31</w:t>
      </w:r>
      <w:r w:rsidR="009A1ABB">
        <w:noBreakHyphen/>
      </w:r>
      <w:r w:rsidR="002E3EED" w:rsidRPr="003C6AE0">
        <w:t xml:space="preserve">20(1)(b)(ii) in </w:t>
      </w:r>
      <w:r w:rsidR="00670A54" w:rsidRPr="003C6AE0">
        <w:t>Schedule 1</w:t>
      </w:r>
    </w:p>
    <w:p w14:paraId="2FF31A17" w14:textId="77777777" w:rsidR="002E3EED" w:rsidRPr="003C6AE0" w:rsidRDefault="002E3EED" w:rsidP="009A1ABB">
      <w:pPr>
        <w:pStyle w:val="Item"/>
      </w:pPr>
      <w:r w:rsidRPr="003C6AE0">
        <w:t xml:space="preserve">Omit </w:t>
      </w:r>
      <w:r w:rsidR="00EE3AAC">
        <w:t>“</w:t>
      </w:r>
      <w:r w:rsidRPr="003C6AE0">
        <w:t>or (4)</w:t>
      </w:r>
      <w:r w:rsidR="00EE3AAC">
        <w:t>”</w:t>
      </w:r>
      <w:r w:rsidRPr="003C6AE0">
        <w:t xml:space="preserve">, substitute </w:t>
      </w:r>
      <w:r w:rsidR="00EE3AAC">
        <w:t>“</w:t>
      </w:r>
      <w:r w:rsidRPr="003C6AE0">
        <w:t>, (4) or (5)</w:t>
      </w:r>
      <w:r w:rsidR="00EE3AAC">
        <w:t>”</w:t>
      </w:r>
      <w:r w:rsidRPr="003C6AE0">
        <w:t>.</w:t>
      </w:r>
    </w:p>
    <w:p w14:paraId="1C3CA2D9" w14:textId="77777777" w:rsidR="00361D10" w:rsidRPr="003C6AE0" w:rsidRDefault="00F059AC" w:rsidP="009A1ABB">
      <w:pPr>
        <w:pStyle w:val="ItemHead"/>
      </w:pPr>
      <w:r>
        <w:t>57</w:t>
      </w:r>
      <w:r w:rsidR="00361D10" w:rsidRPr="003C6AE0">
        <w:t xml:space="preserve">  At the end of </w:t>
      </w:r>
      <w:r w:rsidR="00E00BB6">
        <w:t>section 1</w:t>
      </w:r>
      <w:r w:rsidR="00361D10" w:rsidRPr="003C6AE0">
        <w:t>31</w:t>
      </w:r>
      <w:r w:rsidR="009A1ABB">
        <w:noBreakHyphen/>
      </w:r>
      <w:r w:rsidR="00361D10" w:rsidRPr="003C6AE0">
        <w:t>65</w:t>
      </w:r>
      <w:r w:rsidR="003970AC" w:rsidRPr="003C6AE0">
        <w:t xml:space="preserve"> in </w:t>
      </w:r>
      <w:r w:rsidR="00670A54" w:rsidRPr="003C6AE0">
        <w:t>Schedule 1</w:t>
      </w:r>
    </w:p>
    <w:p w14:paraId="5D40250A" w14:textId="77777777" w:rsidR="00361D10" w:rsidRPr="003C6AE0" w:rsidRDefault="00361D10" w:rsidP="009A1ABB">
      <w:pPr>
        <w:pStyle w:val="Item"/>
      </w:pPr>
      <w:r w:rsidRPr="003C6AE0">
        <w:t>Add:</w:t>
      </w:r>
    </w:p>
    <w:p w14:paraId="00D9D20B" w14:textId="77777777" w:rsidR="00361D10" w:rsidRPr="003C6AE0" w:rsidRDefault="00361D10" w:rsidP="009A1ABB">
      <w:pPr>
        <w:pStyle w:val="SubsectionHead"/>
      </w:pPr>
      <w:r w:rsidRPr="003C6AE0">
        <w:t xml:space="preserve">Exception for voluntary payments of </w:t>
      </w:r>
      <w:r w:rsidR="00E00BB6">
        <w:t>Division 2</w:t>
      </w:r>
      <w:r w:rsidR="00E3539C" w:rsidRPr="003C6AE0">
        <w:t>96</w:t>
      </w:r>
      <w:r w:rsidRPr="003C6AE0">
        <w:t xml:space="preserve"> tax debt account</w:t>
      </w:r>
    </w:p>
    <w:p w14:paraId="3F5BA891" w14:textId="77777777" w:rsidR="00361D10" w:rsidRPr="003C6AE0" w:rsidRDefault="00361D10" w:rsidP="009A1ABB">
      <w:pPr>
        <w:pStyle w:val="subsection"/>
      </w:pPr>
      <w:r w:rsidRPr="003C6AE0">
        <w:tab/>
        <w:t>(4)</w:t>
      </w:r>
      <w:r w:rsidRPr="003C6AE0">
        <w:tab/>
        <w:t xml:space="preserve">Also, if the amount paid in relation to the release authority relates to an amount of </w:t>
      </w:r>
      <w:r w:rsidR="009A1ABB" w:rsidRPr="009A1ABB">
        <w:rPr>
          <w:position w:val="6"/>
          <w:sz w:val="16"/>
        </w:rPr>
        <w:t>*</w:t>
      </w:r>
      <w:r w:rsidRPr="003C6AE0">
        <w:t xml:space="preserve">assessed </w:t>
      </w:r>
      <w:r w:rsidR="00E00BB6">
        <w:t>Division 2</w:t>
      </w:r>
      <w:r w:rsidR="00E3539C" w:rsidRPr="003C6AE0">
        <w:t>96</w:t>
      </w:r>
      <w:r w:rsidRPr="003C6AE0">
        <w:t xml:space="preserve"> tax that is </w:t>
      </w:r>
      <w:r w:rsidR="009A1ABB" w:rsidRPr="009A1ABB">
        <w:rPr>
          <w:position w:val="6"/>
          <w:sz w:val="16"/>
        </w:rPr>
        <w:t>*</w:t>
      </w:r>
      <w:r w:rsidRPr="003C6AE0">
        <w:t xml:space="preserve">deferred to a </w:t>
      </w:r>
      <w:r w:rsidR="00E00BB6">
        <w:t>Division 2</w:t>
      </w:r>
      <w:r w:rsidR="00E3539C" w:rsidRPr="003C6AE0">
        <w:t>96</w:t>
      </w:r>
      <w:r w:rsidR="008E4588" w:rsidRPr="003C6AE0">
        <w:t xml:space="preserve"> </w:t>
      </w:r>
      <w:r w:rsidRPr="003C6AE0">
        <w:t xml:space="preserve">debt account for a </w:t>
      </w:r>
      <w:r w:rsidR="009A1ABB" w:rsidRPr="009A1ABB">
        <w:rPr>
          <w:position w:val="6"/>
          <w:sz w:val="16"/>
        </w:rPr>
        <w:t>*</w:t>
      </w:r>
      <w:r w:rsidRPr="003C6AE0">
        <w:t>superannuation interest:</w:t>
      </w:r>
    </w:p>
    <w:p w14:paraId="3A5EA1D6" w14:textId="77777777" w:rsidR="00361D10" w:rsidRPr="003C6AE0" w:rsidRDefault="00361D10" w:rsidP="009A1ABB">
      <w:pPr>
        <w:pStyle w:val="paragraph"/>
      </w:pPr>
      <w:r w:rsidRPr="003C6AE0">
        <w:lastRenderedPageBreak/>
        <w:tab/>
        <w:t>(a)</w:t>
      </w:r>
      <w:r w:rsidRPr="003C6AE0">
        <w:tab/>
      </w:r>
      <w:r w:rsidR="00E00BB6">
        <w:t>subsection (</w:t>
      </w:r>
      <w:r w:rsidRPr="003C6AE0">
        <w:t>1) does not apply in relation to the payment; and</w:t>
      </w:r>
    </w:p>
    <w:p w14:paraId="5B7367E8" w14:textId="77777777" w:rsidR="00361D10" w:rsidRPr="003C6AE0" w:rsidRDefault="00361D10" w:rsidP="009A1ABB">
      <w:pPr>
        <w:pStyle w:val="paragraph"/>
      </w:pPr>
      <w:r w:rsidRPr="003C6AE0">
        <w:tab/>
        <w:t>(b)</w:t>
      </w:r>
      <w:r w:rsidRPr="003C6AE0">
        <w:tab/>
        <w:t xml:space="preserve">treat the payment as if it were a voluntary payment under </w:t>
      </w:r>
      <w:r w:rsidR="00E00BB6">
        <w:t>section 1</w:t>
      </w:r>
      <w:r w:rsidRPr="003C6AE0">
        <w:t>3</w:t>
      </w:r>
      <w:r w:rsidR="00796C99" w:rsidRPr="003C6AE0">
        <w:t>4</w:t>
      </w:r>
      <w:r w:rsidR="009A1ABB">
        <w:noBreakHyphen/>
      </w:r>
      <w:r w:rsidRPr="003C6AE0">
        <w:t xml:space="preserve">70 in relation to that </w:t>
      </w:r>
      <w:r w:rsidR="009A1ABB" w:rsidRPr="009A1ABB">
        <w:rPr>
          <w:position w:val="6"/>
          <w:sz w:val="16"/>
        </w:rPr>
        <w:t>*</w:t>
      </w:r>
      <w:r w:rsidR="00E00BB6">
        <w:t>Division 2</w:t>
      </w:r>
      <w:r w:rsidR="00E3539C" w:rsidRPr="003C6AE0">
        <w:t>96</w:t>
      </w:r>
      <w:r w:rsidR="008E4588" w:rsidRPr="003C6AE0">
        <w:t xml:space="preserve"> </w:t>
      </w:r>
      <w:r w:rsidRPr="003C6AE0">
        <w:t>debt account.</w:t>
      </w:r>
    </w:p>
    <w:p w14:paraId="75660EF6" w14:textId="77777777" w:rsidR="002E3EED" w:rsidRPr="003C6AE0" w:rsidRDefault="00F059AC" w:rsidP="009A1ABB">
      <w:pPr>
        <w:pStyle w:val="ItemHead"/>
      </w:pPr>
      <w:r>
        <w:t>58</w:t>
      </w:r>
      <w:r w:rsidR="002E3EED" w:rsidRPr="003C6AE0">
        <w:t xml:space="preserve">  After </w:t>
      </w:r>
      <w:r w:rsidR="00E00BB6">
        <w:t>Division 1</w:t>
      </w:r>
      <w:r w:rsidR="002E3EED" w:rsidRPr="003C6AE0">
        <w:t xml:space="preserve">33 in </w:t>
      </w:r>
      <w:r w:rsidR="00670A54" w:rsidRPr="003C6AE0">
        <w:t>Schedule 1</w:t>
      </w:r>
    </w:p>
    <w:p w14:paraId="6758F1D8" w14:textId="77777777" w:rsidR="002E3EED" w:rsidRPr="003C6AE0" w:rsidRDefault="002E3EED" w:rsidP="009A1ABB">
      <w:pPr>
        <w:pStyle w:val="Item"/>
      </w:pPr>
      <w:r w:rsidRPr="003C6AE0">
        <w:t>Insert:</w:t>
      </w:r>
    </w:p>
    <w:p w14:paraId="5A42DCAF" w14:textId="77777777" w:rsidR="002E3EED" w:rsidRPr="003C6AE0" w:rsidRDefault="00E00BB6" w:rsidP="009A1ABB">
      <w:pPr>
        <w:pStyle w:val="ActHead3"/>
      </w:pPr>
      <w:bookmarkStart w:id="125" w:name="_Toc146035572"/>
      <w:r w:rsidRPr="004069AE">
        <w:rPr>
          <w:rStyle w:val="CharDivNo"/>
        </w:rPr>
        <w:t>Division 1</w:t>
      </w:r>
      <w:r w:rsidR="002E3EED" w:rsidRPr="004069AE">
        <w:rPr>
          <w:rStyle w:val="CharDivNo"/>
        </w:rPr>
        <w:t>34</w:t>
      </w:r>
      <w:r w:rsidR="002E3EED" w:rsidRPr="003C6AE0">
        <w:t>—</w:t>
      </w:r>
      <w:r w:rsidRPr="004069AE">
        <w:rPr>
          <w:rStyle w:val="CharDivText"/>
        </w:rPr>
        <w:t>Division 2</w:t>
      </w:r>
      <w:r w:rsidR="00E3539C" w:rsidRPr="004069AE">
        <w:rPr>
          <w:rStyle w:val="CharDivText"/>
        </w:rPr>
        <w:t>96</w:t>
      </w:r>
      <w:r w:rsidR="002E3EED" w:rsidRPr="004069AE">
        <w:rPr>
          <w:rStyle w:val="CharDivText"/>
        </w:rPr>
        <w:t xml:space="preserve"> tax</w:t>
      </w:r>
      <w:bookmarkEnd w:id="125"/>
    </w:p>
    <w:p w14:paraId="52191105" w14:textId="77777777" w:rsidR="002E3EED" w:rsidRPr="003C6AE0" w:rsidRDefault="002E3EED" w:rsidP="009A1ABB">
      <w:pPr>
        <w:pStyle w:val="TofSectsHeading"/>
      </w:pPr>
      <w:r w:rsidRPr="003C6AE0">
        <w:t>Table of Subdivisions</w:t>
      </w:r>
    </w:p>
    <w:p w14:paraId="26AED8CA" w14:textId="77777777" w:rsidR="00093274" w:rsidRPr="003C6AE0" w:rsidRDefault="00093274" w:rsidP="009A1ABB">
      <w:pPr>
        <w:pStyle w:val="TofSectsSubdiv"/>
      </w:pPr>
      <w:bookmarkStart w:id="126" w:name="_Hlk145318347"/>
      <w:r>
        <w:tab/>
      </w:r>
      <w:r w:rsidRPr="003C6AE0">
        <w:t xml:space="preserve">Guide to </w:t>
      </w:r>
      <w:r w:rsidR="00E00BB6">
        <w:t>Division 1</w:t>
      </w:r>
      <w:r w:rsidRPr="003C6AE0">
        <w:t>34</w:t>
      </w:r>
    </w:p>
    <w:p w14:paraId="1CBF8D69" w14:textId="77777777" w:rsidR="00093274" w:rsidRPr="003C6AE0" w:rsidRDefault="00093274" w:rsidP="009A1ABB">
      <w:pPr>
        <w:pStyle w:val="TofSectsSubdiv"/>
      </w:pPr>
      <w:r w:rsidRPr="00E00BB6">
        <w:t>134</w:t>
      </w:r>
      <w:r w:rsidR="009A1ABB">
        <w:noBreakHyphen/>
      </w:r>
      <w:r w:rsidRPr="00E00BB6">
        <w:t>A</w:t>
      </w:r>
      <w:r>
        <w:tab/>
      </w:r>
      <w:r w:rsidRPr="00E00BB6">
        <w:t>Deferral determination</w:t>
      </w:r>
    </w:p>
    <w:p w14:paraId="7BA0A851" w14:textId="77777777" w:rsidR="00093274" w:rsidRPr="003C6AE0" w:rsidRDefault="00093274" w:rsidP="009A1ABB">
      <w:pPr>
        <w:pStyle w:val="TofSectsSubdiv"/>
      </w:pPr>
      <w:r w:rsidRPr="00E00BB6">
        <w:t>134</w:t>
      </w:r>
      <w:r w:rsidR="009A1ABB">
        <w:noBreakHyphen/>
      </w:r>
      <w:r w:rsidRPr="00E00BB6">
        <w:t>B</w:t>
      </w:r>
      <w:r>
        <w:tab/>
      </w:r>
      <w:r w:rsidR="00E00BB6" w:rsidRPr="00E00BB6">
        <w:t>Division 2</w:t>
      </w:r>
      <w:r w:rsidRPr="00E00BB6">
        <w:t>96 debt account</w:t>
      </w:r>
    </w:p>
    <w:p w14:paraId="5D662DF3" w14:textId="77777777" w:rsidR="00093274" w:rsidRPr="003C6AE0" w:rsidRDefault="00093274" w:rsidP="009A1ABB">
      <w:pPr>
        <w:pStyle w:val="TofSectsSubdiv"/>
      </w:pPr>
      <w:r w:rsidRPr="00E00BB6">
        <w:t>134</w:t>
      </w:r>
      <w:r w:rsidR="009A1ABB">
        <w:noBreakHyphen/>
      </w:r>
      <w:r w:rsidRPr="00E00BB6">
        <w:t>C</w:t>
      </w:r>
      <w:r>
        <w:tab/>
      </w:r>
      <w:r w:rsidRPr="00E00BB6">
        <w:t>Compulsory payment</w:t>
      </w:r>
    </w:p>
    <w:p w14:paraId="33FDAD4D" w14:textId="77777777" w:rsidR="002E3EED" w:rsidRPr="003C6AE0" w:rsidRDefault="002E3EED" w:rsidP="009A1ABB">
      <w:pPr>
        <w:pStyle w:val="ActHead4"/>
      </w:pPr>
      <w:bookmarkStart w:id="127" w:name="_Toc146035573"/>
      <w:r w:rsidRPr="003C6AE0">
        <w:t xml:space="preserve">Guide to </w:t>
      </w:r>
      <w:r w:rsidR="00E00BB6">
        <w:t>Division 1</w:t>
      </w:r>
      <w:r w:rsidRPr="003C6AE0">
        <w:t>34</w:t>
      </w:r>
      <w:bookmarkEnd w:id="127"/>
    </w:p>
    <w:p w14:paraId="25EE3DA3" w14:textId="77777777" w:rsidR="002E3EED" w:rsidRPr="003C6AE0" w:rsidRDefault="002E3EED" w:rsidP="009A1ABB">
      <w:pPr>
        <w:pStyle w:val="ActHead5"/>
      </w:pPr>
      <w:bookmarkStart w:id="128" w:name="_Toc146035574"/>
      <w:bookmarkEnd w:id="126"/>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1</w:t>
      </w:r>
      <w:r w:rsidRPr="003C6AE0">
        <w:t xml:space="preserve">  What this Division is about</w:t>
      </w:r>
      <w:bookmarkEnd w:id="128"/>
    </w:p>
    <w:p w14:paraId="3FBF67D0" w14:textId="77777777" w:rsidR="002E3EED" w:rsidRPr="003C6AE0" w:rsidRDefault="002E3EED" w:rsidP="009A1ABB">
      <w:pPr>
        <w:pStyle w:val="SOText"/>
      </w:pPr>
      <w:r w:rsidRPr="003C6AE0">
        <w:t xml:space="preserve">Payment of </w:t>
      </w:r>
      <w:r w:rsidR="00E00BB6">
        <w:t>Division 2</w:t>
      </w:r>
      <w:r w:rsidR="00E3539C" w:rsidRPr="003C6AE0">
        <w:t>96</w:t>
      </w:r>
      <w:r w:rsidRPr="003C6AE0">
        <w:t xml:space="preserve"> tax is deferred to the extent to which the tax is attributable to defined benefit interests from which no superannuation benefit has yet become payable.</w:t>
      </w:r>
    </w:p>
    <w:p w14:paraId="2CFE68FC" w14:textId="77777777" w:rsidR="002E3EED" w:rsidRPr="003C6AE0" w:rsidRDefault="002E3EED" w:rsidP="009A1ABB">
      <w:pPr>
        <w:pStyle w:val="SOText"/>
      </w:pPr>
      <w:r w:rsidRPr="003C6AE0">
        <w:t>This reflects the fact that money generally cannot be released from defined benefit interests until a superannuation benefit is paid, usually upon retirement.</w:t>
      </w:r>
    </w:p>
    <w:p w14:paraId="370E5DE5" w14:textId="77777777" w:rsidR="002E3EED" w:rsidRPr="003C6AE0" w:rsidRDefault="004B290F" w:rsidP="009A1ABB">
      <w:pPr>
        <w:pStyle w:val="ActHead4"/>
      </w:pPr>
      <w:bookmarkStart w:id="129" w:name="_Toc146035575"/>
      <w:r w:rsidRPr="004069AE">
        <w:rPr>
          <w:rStyle w:val="CharSubdNo"/>
        </w:rPr>
        <w:t>Subdivision </w:t>
      </w:r>
      <w:bookmarkStart w:id="130" w:name="_Hlk145318348"/>
      <w:r w:rsidRPr="004069AE">
        <w:rPr>
          <w:rStyle w:val="CharSubdNo"/>
        </w:rPr>
        <w:t>1</w:t>
      </w:r>
      <w:r w:rsidR="002E3EED" w:rsidRPr="004069AE">
        <w:rPr>
          <w:rStyle w:val="CharSubdNo"/>
        </w:rPr>
        <w:t>34</w:t>
      </w:r>
      <w:r w:rsidR="009A1ABB" w:rsidRPr="004069AE">
        <w:rPr>
          <w:rStyle w:val="CharSubdNo"/>
        </w:rPr>
        <w:noBreakHyphen/>
      </w:r>
      <w:r w:rsidR="002E3EED" w:rsidRPr="004069AE">
        <w:rPr>
          <w:rStyle w:val="CharSubdNo"/>
        </w:rPr>
        <w:t>A</w:t>
      </w:r>
      <w:r w:rsidR="002E3EED" w:rsidRPr="003C6AE0">
        <w:t>—</w:t>
      </w:r>
      <w:r w:rsidR="002E3EED" w:rsidRPr="004069AE">
        <w:rPr>
          <w:rStyle w:val="CharSubdText"/>
        </w:rPr>
        <w:t>Deferral determination</w:t>
      </w:r>
      <w:bookmarkEnd w:id="129"/>
    </w:p>
    <w:p w14:paraId="3D34E592" w14:textId="77777777" w:rsidR="002E3EED" w:rsidRPr="003C6AE0" w:rsidRDefault="002E3EED" w:rsidP="009A1ABB">
      <w:pPr>
        <w:pStyle w:val="ActHead4"/>
      </w:pPr>
      <w:bookmarkStart w:id="131" w:name="_Toc146035576"/>
      <w:bookmarkEnd w:id="130"/>
      <w:r w:rsidRPr="003C6AE0">
        <w:t xml:space="preserve">Guide to </w:t>
      </w:r>
      <w:r w:rsidR="004B290F" w:rsidRPr="003C6AE0">
        <w:t>Subdivision 1</w:t>
      </w:r>
      <w:r w:rsidRPr="003C6AE0">
        <w:t>34</w:t>
      </w:r>
      <w:r w:rsidR="009A1ABB">
        <w:noBreakHyphen/>
      </w:r>
      <w:r w:rsidRPr="003C6AE0">
        <w:t>A</w:t>
      </w:r>
      <w:bookmarkEnd w:id="131"/>
    </w:p>
    <w:p w14:paraId="3157E18A" w14:textId="77777777" w:rsidR="002E3EED" w:rsidRPr="003C6AE0" w:rsidRDefault="002E3EED" w:rsidP="009A1ABB">
      <w:pPr>
        <w:pStyle w:val="ActHead5"/>
      </w:pPr>
      <w:bookmarkStart w:id="132" w:name="_Toc146035577"/>
      <w:r w:rsidRPr="004069AE">
        <w:rPr>
          <w:rStyle w:val="CharSectno"/>
        </w:rPr>
        <w:t>134</w:t>
      </w:r>
      <w:r w:rsidR="009A1ABB" w:rsidRPr="004069AE">
        <w:rPr>
          <w:rStyle w:val="CharSectno"/>
        </w:rPr>
        <w:noBreakHyphen/>
      </w:r>
      <w:r w:rsidRPr="004069AE">
        <w:rPr>
          <w:rStyle w:val="CharSectno"/>
        </w:rPr>
        <w:t>5</w:t>
      </w:r>
      <w:r w:rsidRPr="003C6AE0">
        <w:t xml:space="preserve">  What this Subdivision is about</w:t>
      </w:r>
      <w:bookmarkEnd w:id="132"/>
    </w:p>
    <w:p w14:paraId="13743A43" w14:textId="77777777" w:rsidR="002E3EED" w:rsidRPr="003C6AE0" w:rsidRDefault="002E3EED" w:rsidP="009A1ABB">
      <w:pPr>
        <w:pStyle w:val="SOText"/>
      </w:pPr>
      <w:r w:rsidRPr="003C6AE0">
        <w:t xml:space="preserve">The Commissioner determines the amount of your tax that is deferred to a </w:t>
      </w:r>
      <w:r w:rsidR="00E00BB6">
        <w:t>Division 2</w:t>
      </w:r>
      <w:r w:rsidR="00E3539C" w:rsidRPr="003C6AE0">
        <w:t>96</w:t>
      </w:r>
      <w:r w:rsidR="008E4588" w:rsidRPr="003C6AE0">
        <w:t xml:space="preserve"> </w:t>
      </w:r>
      <w:r w:rsidRPr="003C6AE0">
        <w:t xml:space="preserve">debt account by working out the extent </w:t>
      </w:r>
      <w:r w:rsidRPr="003C6AE0">
        <w:lastRenderedPageBreak/>
        <w:t>to which your assessed tax is attributable to defined benefit interests.</w:t>
      </w:r>
    </w:p>
    <w:p w14:paraId="6CEBC89F" w14:textId="77777777" w:rsidR="002E3EED" w:rsidRPr="003C6AE0" w:rsidRDefault="002E3EED" w:rsidP="009A1ABB">
      <w:pPr>
        <w:pStyle w:val="TofSectsHeading"/>
        <w:keepNext/>
        <w:keepLines/>
      </w:pPr>
      <w:r w:rsidRPr="003C6AE0">
        <w:t>Table of sections</w:t>
      </w:r>
    </w:p>
    <w:p w14:paraId="2C7C6304" w14:textId="77777777" w:rsidR="00093274" w:rsidRPr="003C6AE0" w:rsidRDefault="00093274" w:rsidP="009A1ABB">
      <w:pPr>
        <w:pStyle w:val="TofSectsGroupHeading"/>
      </w:pPr>
      <w:bookmarkStart w:id="133" w:name="_Hlk145318359"/>
      <w:r w:rsidRPr="003C6AE0">
        <w:t>Operative provisions</w:t>
      </w:r>
    </w:p>
    <w:p w14:paraId="3AEF4F9E" w14:textId="77777777" w:rsidR="00093274" w:rsidRPr="003C6AE0" w:rsidRDefault="00093274" w:rsidP="009A1ABB">
      <w:pPr>
        <w:pStyle w:val="TofSectsSection"/>
      </w:pPr>
      <w:r w:rsidRPr="00E00BB6">
        <w:t>134</w:t>
      </w:r>
      <w:r w:rsidR="009A1ABB">
        <w:noBreakHyphen/>
      </w:r>
      <w:r w:rsidRPr="00E00BB6">
        <w:t>10</w:t>
      </w:r>
      <w:r>
        <w:tab/>
      </w:r>
      <w:r w:rsidRPr="003C6AE0">
        <w:t xml:space="preserve">Determination of tax that is deferred to a </w:t>
      </w:r>
      <w:r w:rsidR="00E00BB6">
        <w:t>Division 2</w:t>
      </w:r>
      <w:r w:rsidRPr="003C6AE0">
        <w:t>96 debt account</w:t>
      </w:r>
    </w:p>
    <w:p w14:paraId="09CE3EF6" w14:textId="77777777" w:rsidR="00093274" w:rsidRPr="003C6AE0" w:rsidRDefault="00093274" w:rsidP="009A1ABB">
      <w:pPr>
        <w:pStyle w:val="TofSectsSection"/>
      </w:pPr>
      <w:r w:rsidRPr="00E00BB6">
        <w:t>134</w:t>
      </w:r>
      <w:r w:rsidR="009A1ABB">
        <w:noBreakHyphen/>
      </w:r>
      <w:r w:rsidRPr="00E00BB6">
        <w:t>15</w:t>
      </w:r>
      <w:r>
        <w:tab/>
      </w:r>
      <w:r w:rsidRPr="003C6AE0">
        <w:t xml:space="preserve">Your defined benefit </w:t>
      </w:r>
      <w:r w:rsidR="00E00BB6">
        <w:t>Division 2</w:t>
      </w:r>
      <w:r w:rsidRPr="003C6AE0">
        <w:t>96 tax</w:t>
      </w:r>
    </w:p>
    <w:p w14:paraId="48521FAF" w14:textId="77777777" w:rsidR="00093274" w:rsidRPr="003C6AE0" w:rsidRDefault="00093274" w:rsidP="009A1ABB">
      <w:pPr>
        <w:pStyle w:val="TofSectsSection"/>
      </w:pPr>
      <w:r w:rsidRPr="00E00BB6">
        <w:t>134</w:t>
      </w:r>
      <w:r w:rsidR="009A1ABB">
        <w:noBreakHyphen/>
      </w:r>
      <w:r w:rsidRPr="00E00BB6">
        <w:t>20</w:t>
      </w:r>
      <w:r>
        <w:tab/>
      </w:r>
      <w:r w:rsidRPr="003C6AE0">
        <w:t xml:space="preserve">How to attribute the defined benefit </w:t>
      </w:r>
      <w:r w:rsidR="00E00BB6">
        <w:t>Division 2</w:t>
      </w:r>
      <w:r w:rsidRPr="003C6AE0">
        <w:t>96 tax to defined benefit interests</w:t>
      </w:r>
    </w:p>
    <w:p w14:paraId="11965EE2" w14:textId="77777777" w:rsidR="00093274" w:rsidRPr="003C6AE0" w:rsidRDefault="00093274" w:rsidP="009A1ABB">
      <w:pPr>
        <w:pStyle w:val="TofSectsSection"/>
      </w:pPr>
      <w:r w:rsidRPr="00E00BB6">
        <w:t>134</w:t>
      </w:r>
      <w:r w:rsidR="009A1ABB">
        <w:noBreakHyphen/>
      </w:r>
      <w:r w:rsidRPr="00E00BB6">
        <w:t>25</w:t>
      </w:r>
      <w:r>
        <w:tab/>
      </w:r>
      <w:r w:rsidRPr="003C6AE0">
        <w:t xml:space="preserve">Determination reducing tax deferred to a </w:t>
      </w:r>
      <w:r w:rsidR="00E00BB6">
        <w:t>Division 2</w:t>
      </w:r>
      <w:r w:rsidRPr="003C6AE0">
        <w:t>96 debt account</w:t>
      </w:r>
    </w:p>
    <w:p w14:paraId="50C2C391" w14:textId="77777777" w:rsidR="00093274" w:rsidRPr="003C6AE0" w:rsidRDefault="00093274" w:rsidP="009A1ABB">
      <w:pPr>
        <w:pStyle w:val="TofSectsSection"/>
      </w:pPr>
      <w:r w:rsidRPr="00E00BB6">
        <w:t>134</w:t>
      </w:r>
      <w:r w:rsidR="009A1ABB">
        <w:noBreakHyphen/>
      </w:r>
      <w:r w:rsidRPr="00E00BB6">
        <w:t>30</w:t>
      </w:r>
      <w:r>
        <w:tab/>
      </w:r>
      <w:r w:rsidRPr="003C6AE0">
        <w:t>General provisions applying to determinations under this Subdivision</w:t>
      </w:r>
    </w:p>
    <w:p w14:paraId="5AD565BE" w14:textId="77777777" w:rsidR="002E3EED" w:rsidRPr="003C6AE0" w:rsidRDefault="002E3EED" w:rsidP="009A1ABB">
      <w:pPr>
        <w:pStyle w:val="ActHead4"/>
      </w:pPr>
      <w:bookmarkStart w:id="134" w:name="_Toc146035578"/>
      <w:r w:rsidRPr="003C6AE0">
        <w:t>Operative provisions</w:t>
      </w:r>
      <w:bookmarkEnd w:id="134"/>
    </w:p>
    <w:p w14:paraId="47AD2295" w14:textId="77777777" w:rsidR="002E3EED" w:rsidRPr="003C6AE0" w:rsidRDefault="002E3EED" w:rsidP="009A1ABB">
      <w:pPr>
        <w:pStyle w:val="ActHead5"/>
      </w:pPr>
      <w:bookmarkStart w:id="135" w:name="_Toc146035579"/>
      <w:bookmarkStart w:id="136" w:name="_Hlk145318360"/>
      <w:bookmarkEnd w:id="133"/>
      <w:r w:rsidRPr="004069AE">
        <w:rPr>
          <w:rStyle w:val="CharSectno"/>
        </w:rPr>
        <w:t>134</w:t>
      </w:r>
      <w:r w:rsidR="009A1ABB" w:rsidRPr="004069AE">
        <w:rPr>
          <w:rStyle w:val="CharSectno"/>
        </w:rPr>
        <w:noBreakHyphen/>
      </w:r>
      <w:r w:rsidRPr="004069AE">
        <w:rPr>
          <w:rStyle w:val="CharSectno"/>
        </w:rPr>
        <w:t>10</w:t>
      </w:r>
      <w:r w:rsidRPr="003C6AE0">
        <w:t xml:space="preserve">  Determination of tax that is deferred to a </w:t>
      </w:r>
      <w:r w:rsidR="00E00BB6">
        <w:t>Division 2</w:t>
      </w:r>
      <w:r w:rsidR="00E3539C" w:rsidRPr="003C6AE0">
        <w:t>96</w:t>
      </w:r>
      <w:r w:rsidR="008E4588" w:rsidRPr="003C6AE0">
        <w:t xml:space="preserve"> </w:t>
      </w:r>
      <w:r w:rsidRPr="003C6AE0">
        <w:t>debt account</w:t>
      </w:r>
      <w:bookmarkEnd w:id="135"/>
    </w:p>
    <w:bookmarkEnd w:id="136"/>
    <w:p w14:paraId="581491EF" w14:textId="77777777" w:rsidR="002E3EED" w:rsidRPr="003C6AE0" w:rsidRDefault="002E3EED" w:rsidP="009A1ABB">
      <w:pPr>
        <w:pStyle w:val="subsection"/>
      </w:pPr>
      <w:r w:rsidRPr="003C6AE0">
        <w:tab/>
        <w:t>(1)</w:t>
      </w:r>
      <w:r w:rsidRPr="003C6AE0">
        <w:tab/>
        <w:t xml:space="preserve">The Commissioner must make a determination specifying the amount the Commissioner has ascertained as being the extent to which your </w:t>
      </w:r>
      <w:r w:rsidR="009A1ABB" w:rsidRPr="009A1ABB">
        <w:rPr>
          <w:position w:val="6"/>
          <w:sz w:val="16"/>
        </w:rPr>
        <w:t>*</w:t>
      </w:r>
      <w:r w:rsidRPr="003C6AE0">
        <w:t xml:space="preserve">assessed </w:t>
      </w:r>
      <w:r w:rsidR="00E00BB6">
        <w:t>Division 2</w:t>
      </w:r>
      <w:r w:rsidR="00E3539C" w:rsidRPr="003C6AE0">
        <w:t>96</w:t>
      </w:r>
      <w:r w:rsidRPr="003C6AE0">
        <w:t xml:space="preserve"> tax for an income year is </w:t>
      </w:r>
      <w:r w:rsidR="009A1ABB" w:rsidRPr="009A1ABB">
        <w:rPr>
          <w:position w:val="6"/>
          <w:sz w:val="16"/>
        </w:rPr>
        <w:t>*</w:t>
      </w:r>
      <w:r w:rsidR="00FB120D" w:rsidRPr="003C6AE0">
        <w:t>d</w:t>
      </w:r>
      <w:r w:rsidRPr="003C6AE0">
        <w:t xml:space="preserve">efined benefit </w:t>
      </w:r>
      <w:r w:rsidR="00E00BB6">
        <w:t>Division 2</w:t>
      </w:r>
      <w:r w:rsidR="00E3539C" w:rsidRPr="003C6AE0">
        <w:t>96</w:t>
      </w:r>
      <w:r w:rsidR="00B96B2B" w:rsidRPr="003C6AE0">
        <w:t xml:space="preserve"> </w:t>
      </w:r>
      <w:r w:rsidRPr="003C6AE0">
        <w:t xml:space="preserve">tax attributable to a </w:t>
      </w:r>
      <w:r w:rsidR="009A1ABB" w:rsidRPr="009A1ABB">
        <w:rPr>
          <w:position w:val="6"/>
          <w:sz w:val="16"/>
        </w:rPr>
        <w:t>*</w:t>
      </w:r>
      <w:r w:rsidRPr="003C6AE0">
        <w:t>superannuation interest.</w:t>
      </w:r>
    </w:p>
    <w:p w14:paraId="282F5591" w14:textId="77777777" w:rsidR="002E3EED" w:rsidRPr="003C6AE0" w:rsidRDefault="002E3EED" w:rsidP="009A1ABB">
      <w:pPr>
        <w:pStyle w:val="notetext"/>
      </w:pPr>
      <w:r w:rsidRPr="003C6AE0">
        <w:t>Note 1:</w:t>
      </w:r>
      <w:r w:rsidRPr="003C6AE0">
        <w:tab/>
        <w:t xml:space="preserve">For variation and revocation, see </w:t>
      </w:r>
      <w:r w:rsidR="00E00BB6">
        <w:t>subsection 3</w:t>
      </w:r>
      <w:r w:rsidRPr="003C6AE0">
        <w:t xml:space="preserve">3(3) of the </w:t>
      </w:r>
      <w:r w:rsidRPr="003C6AE0">
        <w:rPr>
          <w:i/>
        </w:rPr>
        <w:t>Acts Interpretation Act 1901</w:t>
      </w:r>
      <w:r w:rsidRPr="003C6AE0">
        <w:t>.</w:t>
      </w:r>
    </w:p>
    <w:p w14:paraId="3AF26A0D" w14:textId="77777777" w:rsidR="002E3EED" w:rsidRPr="003C6AE0" w:rsidRDefault="002E3EED" w:rsidP="009A1ABB">
      <w:pPr>
        <w:pStyle w:val="notetext"/>
      </w:pPr>
      <w:r w:rsidRPr="003C6AE0">
        <w:t>Note 2:</w:t>
      </w:r>
      <w:r w:rsidRPr="003C6AE0">
        <w:tab/>
        <w:t xml:space="preserve">For general provisions, including review, see </w:t>
      </w:r>
      <w:r w:rsidR="00E00BB6">
        <w:t>section 1</w:t>
      </w:r>
      <w:r w:rsidRPr="003C6AE0">
        <w:t>34</w:t>
      </w:r>
      <w:r w:rsidR="009A1ABB">
        <w:noBreakHyphen/>
      </w:r>
      <w:r w:rsidRPr="003C6AE0">
        <w:t>30.</w:t>
      </w:r>
    </w:p>
    <w:p w14:paraId="00DB4E6A" w14:textId="77777777" w:rsidR="002E3EED" w:rsidRPr="003C6AE0" w:rsidRDefault="002E3EED" w:rsidP="009A1ABB">
      <w:pPr>
        <w:pStyle w:val="subsection"/>
      </w:pPr>
      <w:r w:rsidRPr="003C6AE0">
        <w:tab/>
        <w:t>(2)</w:t>
      </w:r>
      <w:r w:rsidRPr="003C6AE0">
        <w:tab/>
        <w:t xml:space="preserve">The amount of </w:t>
      </w:r>
      <w:r w:rsidR="009A1ABB" w:rsidRPr="009A1ABB">
        <w:rPr>
          <w:position w:val="6"/>
          <w:sz w:val="16"/>
        </w:rPr>
        <w:t>*</w:t>
      </w:r>
      <w:r w:rsidRPr="003C6AE0">
        <w:t xml:space="preserve">assessed </w:t>
      </w:r>
      <w:r w:rsidR="00E00BB6">
        <w:t>Division 2</w:t>
      </w:r>
      <w:r w:rsidR="00E3539C" w:rsidRPr="003C6AE0">
        <w:t>96</w:t>
      </w:r>
      <w:r w:rsidRPr="003C6AE0">
        <w:t xml:space="preserve"> tax specified in the determination is </w:t>
      </w:r>
      <w:r w:rsidRPr="003C6AE0">
        <w:rPr>
          <w:b/>
          <w:i/>
        </w:rPr>
        <w:t xml:space="preserve">deferred to a </w:t>
      </w:r>
      <w:r w:rsidR="00E00BB6">
        <w:rPr>
          <w:b/>
          <w:i/>
        </w:rPr>
        <w:t>Division 2</w:t>
      </w:r>
      <w:r w:rsidR="00E3539C" w:rsidRPr="003C6AE0">
        <w:rPr>
          <w:b/>
          <w:i/>
        </w:rPr>
        <w:t>96</w:t>
      </w:r>
      <w:r w:rsidR="008E4588" w:rsidRPr="003C6AE0">
        <w:rPr>
          <w:b/>
          <w:i/>
        </w:rPr>
        <w:t xml:space="preserve"> </w:t>
      </w:r>
      <w:r w:rsidRPr="003C6AE0">
        <w:rPr>
          <w:b/>
          <w:i/>
        </w:rPr>
        <w:t>debt account</w:t>
      </w:r>
      <w:r w:rsidRPr="003C6AE0">
        <w:t xml:space="preserve"> for the </w:t>
      </w:r>
      <w:r w:rsidR="009A1ABB" w:rsidRPr="009A1ABB">
        <w:rPr>
          <w:position w:val="6"/>
          <w:sz w:val="16"/>
        </w:rPr>
        <w:t>*</w:t>
      </w:r>
      <w:r w:rsidRPr="003C6AE0">
        <w:t>superannuation interest.</w:t>
      </w:r>
    </w:p>
    <w:p w14:paraId="785BFC3D" w14:textId="77777777" w:rsidR="002E3EED" w:rsidRPr="003C6AE0" w:rsidRDefault="002E3EED" w:rsidP="009A1ABB">
      <w:pPr>
        <w:pStyle w:val="subsection"/>
      </w:pPr>
      <w:r w:rsidRPr="003C6AE0">
        <w:tab/>
        <w:t>(3)</w:t>
      </w:r>
      <w:r w:rsidRPr="003C6AE0">
        <w:tab/>
        <w:t xml:space="preserve">However, the Commissioner must not make a determination under this section in relation to a </w:t>
      </w:r>
      <w:r w:rsidR="009A1ABB" w:rsidRPr="009A1ABB">
        <w:rPr>
          <w:position w:val="6"/>
          <w:sz w:val="16"/>
        </w:rPr>
        <w:t>*</w:t>
      </w:r>
      <w:r w:rsidRPr="003C6AE0">
        <w:t xml:space="preserve">superannuation interest if, at the time the determination is to be made,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for the superannuation interest has become payable.</w:t>
      </w:r>
    </w:p>
    <w:p w14:paraId="7BE8B827" w14:textId="77777777" w:rsidR="002E3EED" w:rsidRPr="003C6AE0" w:rsidRDefault="002E3EED" w:rsidP="009A1ABB">
      <w:pPr>
        <w:pStyle w:val="notetext"/>
      </w:pPr>
      <w:r w:rsidRPr="003C6AE0">
        <w:t>Note:</w:t>
      </w:r>
      <w:r w:rsidRPr="003C6AE0">
        <w:tab/>
        <w:t xml:space="preserve">For </w:t>
      </w:r>
      <w:r w:rsidR="00E00BB6">
        <w:rPr>
          <w:b/>
          <w:i/>
        </w:rPr>
        <w:t>Division 2</w:t>
      </w:r>
      <w:r w:rsidR="00E3539C" w:rsidRPr="003C6AE0">
        <w:rPr>
          <w:b/>
          <w:i/>
        </w:rPr>
        <w:t>96</w:t>
      </w:r>
      <w:r w:rsidR="00277653" w:rsidRPr="003C6AE0">
        <w:rPr>
          <w:b/>
          <w:i/>
        </w:rPr>
        <w:t xml:space="preserve"> end benefit</w:t>
      </w:r>
      <w:r w:rsidRPr="003C6AE0">
        <w:t xml:space="preserve">, see </w:t>
      </w:r>
      <w:r w:rsidR="00E00BB6">
        <w:t>section 1</w:t>
      </w:r>
      <w:r w:rsidRPr="003C6AE0">
        <w:t>3</w:t>
      </w:r>
      <w:r w:rsidR="00FB120D" w:rsidRPr="003C6AE0">
        <w:t>4</w:t>
      </w:r>
      <w:r w:rsidR="009A1ABB">
        <w:noBreakHyphen/>
      </w:r>
      <w:r w:rsidRPr="003C6AE0">
        <w:t>130.</w:t>
      </w:r>
    </w:p>
    <w:p w14:paraId="29EDAF9F" w14:textId="77777777" w:rsidR="002E3EED" w:rsidRPr="003C6AE0" w:rsidRDefault="002E3EED" w:rsidP="009A1ABB">
      <w:pPr>
        <w:pStyle w:val="subsection"/>
      </w:pPr>
      <w:r w:rsidRPr="003C6AE0">
        <w:tab/>
        <w:t>(4)</w:t>
      </w:r>
      <w:r w:rsidRPr="003C6AE0">
        <w:tab/>
      </w:r>
      <w:r w:rsidR="004A24EB" w:rsidRPr="003C6AE0">
        <w:t>Subsection (</w:t>
      </w:r>
      <w:r w:rsidRPr="003C6AE0">
        <w:t xml:space="preserve">1) does not apply if the Commissioner ascertains that no part of your </w:t>
      </w:r>
      <w:r w:rsidR="009A1ABB" w:rsidRPr="009A1ABB">
        <w:rPr>
          <w:position w:val="6"/>
          <w:sz w:val="16"/>
        </w:rPr>
        <w:t>*</w:t>
      </w:r>
      <w:r w:rsidRPr="003C6AE0">
        <w:t xml:space="preserve">assessed </w:t>
      </w:r>
      <w:r w:rsidR="00E00BB6">
        <w:t>Division 2</w:t>
      </w:r>
      <w:r w:rsidR="00E3539C" w:rsidRPr="003C6AE0">
        <w:t>96</w:t>
      </w:r>
      <w:r w:rsidRPr="003C6AE0">
        <w:t xml:space="preserve"> tax for an income year is </w:t>
      </w:r>
      <w:r w:rsidR="009A1ABB" w:rsidRPr="009A1ABB">
        <w:rPr>
          <w:position w:val="6"/>
          <w:sz w:val="16"/>
        </w:rPr>
        <w:lastRenderedPageBreak/>
        <w:t>*</w:t>
      </w:r>
      <w:r w:rsidRPr="003C6AE0">
        <w:t>defined benefit</w:t>
      </w:r>
      <w:r w:rsidR="00D11D5B" w:rsidRPr="003C6AE0">
        <w:t xml:space="preserve"> </w:t>
      </w:r>
      <w:r w:rsidR="00E00BB6">
        <w:t>Division 2</w:t>
      </w:r>
      <w:r w:rsidR="00E3539C" w:rsidRPr="003C6AE0">
        <w:t>96</w:t>
      </w:r>
      <w:r w:rsidRPr="003C6AE0">
        <w:t xml:space="preserve"> tax attributable to a </w:t>
      </w:r>
      <w:r w:rsidR="009A1ABB" w:rsidRPr="009A1ABB">
        <w:rPr>
          <w:position w:val="6"/>
          <w:sz w:val="16"/>
        </w:rPr>
        <w:t>*</w:t>
      </w:r>
      <w:r w:rsidRPr="003C6AE0">
        <w:t>superannuation interest.</w:t>
      </w:r>
    </w:p>
    <w:p w14:paraId="1E773F8E" w14:textId="77777777" w:rsidR="002E3EED" w:rsidRPr="003C6AE0" w:rsidRDefault="002E3EED" w:rsidP="009A1ABB">
      <w:pPr>
        <w:pStyle w:val="ActHead5"/>
      </w:pPr>
      <w:bookmarkStart w:id="137" w:name="_Toc146035580"/>
      <w:bookmarkStart w:id="138" w:name="_Hlk145318361"/>
      <w:r w:rsidRPr="004069AE">
        <w:rPr>
          <w:rStyle w:val="CharSectno"/>
        </w:rPr>
        <w:t>134</w:t>
      </w:r>
      <w:r w:rsidR="009A1ABB" w:rsidRPr="004069AE">
        <w:rPr>
          <w:rStyle w:val="CharSectno"/>
        </w:rPr>
        <w:noBreakHyphen/>
      </w:r>
      <w:r w:rsidRPr="004069AE">
        <w:rPr>
          <w:rStyle w:val="CharSectno"/>
        </w:rPr>
        <w:t>15</w:t>
      </w:r>
      <w:r w:rsidRPr="003C6AE0">
        <w:t xml:space="preserve">  </w:t>
      </w:r>
      <w:r w:rsidR="00B96B2B" w:rsidRPr="003C6AE0">
        <w:t>Your d</w:t>
      </w:r>
      <w:r w:rsidRPr="003C6AE0">
        <w:t xml:space="preserve">efined benefit </w:t>
      </w:r>
      <w:r w:rsidR="00E00BB6">
        <w:t>Division 2</w:t>
      </w:r>
      <w:r w:rsidR="00E3539C" w:rsidRPr="003C6AE0">
        <w:t>96</w:t>
      </w:r>
      <w:r w:rsidR="00B96B2B" w:rsidRPr="003C6AE0">
        <w:t xml:space="preserve"> </w:t>
      </w:r>
      <w:r w:rsidRPr="003C6AE0">
        <w:t>tax</w:t>
      </w:r>
      <w:bookmarkEnd w:id="137"/>
    </w:p>
    <w:bookmarkEnd w:id="138"/>
    <w:p w14:paraId="5FCDE76D" w14:textId="77777777" w:rsidR="002E3EED" w:rsidRPr="003C6AE0" w:rsidRDefault="002E3EED" w:rsidP="009A1ABB">
      <w:pPr>
        <w:pStyle w:val="subsection"/>
      </w:pPr>
      <w:r w:rsidRPr="003C6AE0">
        <w:tab/>
        <w:t>(1)</w:t>
      </w:r>
      <w:r w:rsidRPr="003C6AE0">
        <w:tab/>
        <w:t xml:space="preserve">Your </w:t>
      </w:r>
      <w:r w:rsidRPr="003C6AE0">
        <w:rPr>
          <w:b/>
          <w:i/>
        </w:rPr>
        <w:t xml:space="preserve">defined benefit </w:t>
      </w:r>
      <w:r w:rsidR="00E00BB6">
        <w:rPr>
          <w:b/>
          <w:i/>
        </w:rPr>
        <w:t>Division 2</w:t>
      </w:r>
      <w:r w:rsidR="00E3539C" w:rsidRPr="003C6AE0">
        <w:rPr>
          <w:b/>
          <w:i/>
        </w:rPr>
        <w:t>96</w:t>
      </w:r>
      <w:r w:rsidR="00B96B2B" w:rsidRPr="003C6AE0">
        <w:rPr>
          <w:b/>
          <w:i/>
        </w:rPr>
        <w:t xml:space="preserve"> </w:t>
      </w:r>
      <w:r w:rsidRPr="003C6AE0">
        <w:rPr>
          <w:b/>
          <w:i/>
        </w:rPr>
        <w:t>tax</w:t>
      </w:r>
      <w:r w:rsidRPr="003C6AE0">
        <w:t xml:space="preserve"> for an income year is the amount worked out using the formula:</w:t>
      </w:r>
    </w:p>
    <w:p w14:paraId="79342D51" w14:textId="77777777" w:rsidR="009443D6" w:rsidRPr="003C6AE0" w:rsidRDefault="007E0B9D" w:rsidP="009A1ABB">
      <w:pPr>
        <w:pStyle w:val="subsection2"/>
      </w:pPr>
      <w:r w:rsidRPr="003C6AE0">
        <w:rPr>
          <w:position w:val="-54"/>
        </w:rPr>
        <w:object w:dxaOrig="5580" w:dyaOrig="980" w14:anchorId="3297F76E">
          <v:shape id="_x0000_i1034" type="#_x0000_t75" style="width:279.75pt;height:48.75pt" o:ole="">
            <v:imagedata r:id="rId36" o:title=""/>
          </v:shape>
          <o:OLEObject Type="Embed" ProgID="Equation.DSMT4" ShapeID="_x0000_i1034" DrawAspect="Content" ObjectID="_1757494439" r:id="rId37"/>
        </w:object>
      </w:r>
    </w:p>
    <w:p w14:paraId="61BB6BC4" w14:textId="77777777" w:rsidR="002E3EED" w:rsidRPr="003C6AE0" w:rsidRDefault="002E3EED" w:rsidP="009A1ABB">
      <w:pPr>
        <w:pStyle w:val="subsection2"/>
      </w:pPr>
      <w:r w:rsidRPr="003C6AE0">
        <w:t>where:</w:t>
      </w:r>
    </w:p>
    <w:p w14:paraId="6E223B68" w14:textId="77777777" w:rsidR="008C6061" w:rsidRPr="003C6AE0" w:rsidRDefault="002E3EED" w:rsidP="009A1ABB">
      <w:pPr>
        <w:pStyle w:val="Definition"/>
      </w:pPr>
      <w:r w:rsidRPr="003C6AE0">
        <w:rPr>
          <w:b/>
          <w:i/>
        </w:rPr>
        <w:t xml:space="preserve">defined benefit </w:t>
      </w:r>
      <w:r w:rsidR="00EA6BCD" w:rsidRPr="003C6AE0">
        <w:rPr>
          <w:b/>
          <w:i/>
        </w:rPr>
        <w:t>interest value</w:t>
      </w:r>
      <w:r w:rsidRPr="003C6AE0">
        <w:t xml:space="preserve"> means</w:t>
      </w:r>
      <w:r w:rsidR="008C6061" w:rsidRPr="003C6AE0">
        <w:t>:</w:t>
      </w:r>
    </w:p>
    <w:p w14:paraId="324DF2A1" w14:textId="77777777" w:rsidR="002E3EED" w:rsidRPr="003C6AE0" w:rsidRDefault="008C6061" w:rsidP="009A1ABB">
      <w:pPr>
        <w:pStyle w:val="paragraph"/>
      </w:pPr>
      <w:r w:rsidRPr="003C6AE0">
        <w:tab/>
        <w:t>(a)</w:t>
      </w:r>
      <w:r w:rsidRPr="003C6AE0">
        <w:tab/>
        <w:t xml:space="preserve">if, at the end of the year, you have </w:t>
      </w:r>
      <w:r w:rsidR="009A1ABB" w:rsidRPr="009A1ABB">
        <w:rPr>
          <w:position w:val="6"/>
          <w:sz w:val="16"/>
        </w:rPr>
        <w:t>*</w:t>
      </w:r>
      <w:r w:rsidRPr="003C6AE0">
        <w:t xml:space="preserve">defined benefit interests—the sum of the </w:t>
      </w:r>
      <w:r w:rsidR="009A1ABB" w:rsidRPr="009A1ABB">
        <w:rPr>
          <w:position w:val="6"/>
          <w:sz w:val="16"/>
        </w:rPr>
        <w:t>*</w:t>
      </w:r>
      <w:r w:rsidRPr="003C6AE0">
        <w:t>total superannuation balance values of those interests at the end of the year; or</w:t>
      </w:r>
    </w:p>
    <w:p w14:paraId="7361C90D" w14:textId="77777777" w:rsidR="008C6061" w:rsidRPr="003C6AE0" w:rsidRDefault="008C6061" w:rsidP="009A1ABB">
      <w:pPr>
        <w:pStyle w:val="paragraph"/>
      </w:pPr>
      <w:r w:rsidRPr="003C6AE0">
        <w:tab/>
        <w:t>(b)</w:t>
      </w:r>
      <w:r w:rsidRPr="003C6AE0">
        <w:tab/>
        <w:t>otherwise—nil.</w:t>
      </w:r>
    </w:p>
    <w:p w14:paraId="096AEB44" w14:textId="77777777" w:rsidR="00E33510" w:rsidRPr="003C6AE0" w:rsidRDefault="00B96B2B" w:rsidP="009A1ABB">
      <w:pPr>
        <w:pStyle w:val="subsection"/>
      </w:pPr>
      <w:r w:rsidRPr="003C6AE0">
        <w:tab/>
        <w:t>(2)</w:t>
      </w:r>
      <w:r w:rsidRPr="003C6AE0">
        <w:tab/>
        <w:t xml:space="preserve">For the purposes of the formula in </w:t>
      </w:r>
      <w:r w:rsidR="00E00BB6">
        <w:t>subsection (</w:t>
      </w:r>
      <w:r w:rsidRPr="003C6AE0">
        <w:t xml:space="preserve">1), work out your </w:t>
      </w:r>
      <w:r w:rsidR="009A1ABB" w:rsidRPr="009A1ABB">
        <w:rPr>
          <w:position w:val="6"/>
          <w:sz w:val="16"/>
        </w:rPr>
        <w:t>*</w:t>
      </w:r>
      <w:r w:rsidRPr="003C6AE0">
        <w:t>total superannuation balance at the end of the year in the same</w:t>
      </w:r>
      <w:r w:rsidR="00D11D5B" w:rsidRPr="003C6AE0">
        <w:t xml:space="preserve"> way</w:t>
      </w:r>
      <w:r w:rsidRPr="003C6AE0">
        <w:t xml:space="preserve"> as you would work it out for the purposes of </w:t>
      </w:r>
      <w:r w:rsidR="00E00BB6">
        <w:t>Division 2</w:t>
      </w:r>
      <w:r w:rsidR="00E3539C" w:rsidRPr="003C6AE0">
        <w:t>96</w:t>
      </w:r>
      <w:r w:rsidRPr="003C6AE0">
        <w:t xml:space="preserve"> of the </w:t>
      </w:r>
      <w:r w:rsidRPr="003C6AE0">
        <w:rPr>
          <w:i/>
        </w:rPr>
        <w:t>Income Tax Assessment Act 1997</w:t>
      </w:r>
      <w:r w:rsidRPr="003C6AE0">
        <w:t>.</w:t>
      </w:r>
    </w:p>
    <w:p w14:paraId="65D046C6" w14:textId="77777777" w:rsidR="00E33510" w:rsidRPr="003C6AE0" w:rsidRDefault="00E33510" w:rsidP="009A1ABB">
      <w:pPr>
        <w:pStyle w:val="notetext"/>
      </w:pPr>
      <w:r w:rsidRPr="003C6AE0">
        <w:t>Note:</w:t>
      </w:r>
      <w:r w:rsidRPr="003C6AE0">
        <w:tab/>
        <w:t xml:space="preserve">Section </w:t>
      </w:r>
      <w:r w:rsidR="006814A4">
        <w:t>296</w:t>
      </w:r>
      <w:r w:rsidR="009A1ABB">
        <w:noBreakHyphen/>
      </w:r>
      <w:r w:rsidR="006814A4">
        <w:t>505</w:t>
      </w:r>
      <w:r w:rsidRPr="003C6AE0">
        <w:t xml:space="preserve"> of the </w:t>
      </w:r>
      <w:r w:rsidRPr="003C6AE0">
        <w:rPr>
          <w:i/>
        </w:rPr>
        <w:t>Income Tax Assessment Act 1997</w:t>
      </w:r>
      <w:r w:rsidRPr="003C6AE0">
        <w:t xml:space="preserve"> affect</w:t>
      </w:r>
      <w:r w:rsidR="00F12F17" w:rsidRPr="003C6AE0">
        <w:t>s</w:t>
      </w:r>
      <w:r w:rsidRPr="003C6AE0">
        <w:t xml:space="preserve"> how you</w:t>
      </w:r>
      <w:r w:rsidR="0068061C" w:rsidRPr="003C6AE0">
        <w:t xml:space="preserve"> work out your</w:t>
      </w:r>
      <w:r w:rsidRPr="003C6AE0">
        <w:t xml:space="preserve"> total superannuation balance for the purposes of </w:t>
      </w:r>
      <w:r w:rsidR="00E00BB6">
        <w:t>Division 2</w:t>
      </w:r>
      <w:r w:rsidR="00E3539C" w:rsidRPr="003C6AE0">
        <w:t>96</w:t>
      </w:r>
      <w:r w:rsidRPr="003C6AE0">
        <w:t>.</w:t>
      </w:r>
    </w:p>
    <w:p w14:paraId="0238072E" w14:textId="77777777" w:rsidR="002E3EED" w:rsidRPr="003C6AE0" w:rsidRDefault="002E3EED" w:rsidP="009A1ABB">
      <w:pPr>
        <w:pStyle w:val="SubsectionHead"/>
      </w:pPr>
      <w:r w:rsidRPr="003C6AE0">
        <w:t>Exception—defined benefit</w:t>
      </w:r>
      <w:r w:rsidR="00D11D5B" w:rsidRPr="003C6AE0">
        <w:t xml:space="preserve"> interest value</w:t>
      </w:r>
      <w:r w:rsidRPr="003C6AE0">
        <w:t xml:space="preserve"> is nil</w:t>
      </w:r>
    </w:p>
    <w:p w14:paraId="3A781CBE" w14:textId="77777777" w:rsidR="002E3EED" w:rsidRPr="003C6AE0" w:rsidRDefault="002E3EED" w:rsidP="009A1ABB">
      <w:pPr>
        <w:pStyle w:val="subsection"/>
      </w:pPr>
      <w:r w:rsidRPr="003C6AE0">
        <w:tab/>
        <w:t>(</w:t>
      </w:r>
      <w:r w:rsidR="00B96B2B" w:rsidRPr="003C6AE0">
        <w:t>3</w:t>
      </w:r>
      <w:r w:rsidRPr="003C6AE0">
        <w:t>)</w:t>
      </w:r>
      <w:r w:rsidRPr="003C6AE0">
        <w:tab/>
        <w:t xml:space="preserve">However, if the defined benefit </w:t>
      </w:r>
      <w:r w:rsidR="00EB2794" w:rsidRPr="003C6AE0">
        <w:t>interest value</w:t>
      </w:r>
      <w:r w:rsidRPr="003C6AE0">
        <w:t xml:space="preserve"> mentioned in </w:t>
      </w:r>
      <w:r w:rsidR="00E00BB6">
        <w:t>subsection (</w:t>
      </w:r>
      <w:r w:rsidRPr="003C6AE0">
        <w:t>1) is nil</w:t>
      </w:r>
      <w:r w:rsidR="001E74B5" w:rsidRPr="003C6AE0">
        <w:t>,</w:t>
      </w:r>
      <w:r w:rsidR="0068061C" w:rsidRPr="003C6AE0">
        <w:t xml:space="preserve"> no part of the </w:t>
      </w:r>
      <w:r w:rsidR="009A1ABB" w:rsidRPr="009A1ABB">
        <w:rPr>
          <w:position w:val="6"/>
          <w:sz w:val="16"/>
        </w:rPr>
        <w:t>*</w:t>
      </w:r>
      <w:r w:rsidR="0068061C" w:rsidRPr="003C6AE0">
        <w:t xml:space="preserve">assessed </w:t>
      </w:r>
      <w:r w:rsidR="00E00BB6">
        <w:t>Division 2</w:t>
      </w:r>
      <w:r w:rsidR="0068061C" w:rsidRPr="003C6AE0">
        <w:t xml:space="preserve">96 tax for the income year is </w:t>
      </w:r>
      <w:r w:rsidRPr="003C6AE0">
        <w:rPr>
          <w:b/>
          <w:i/>
        </w:rPr>
        <w:t xml:space="preserve">defined benefit </w:t>
      </w:r>
      <w:r w:rsidR="00E00BB6">
        <w:rPr>
          <w:b/>
          <w:i/>
        </w:rPr>
        <w:t>Division 2</w:t>
      </w:r>
      <w:r w:rsidR="00E3539C" w:rsidRPr="003C6AE0">
        <w:rPr>
          <w:b/>
          <w:i/>
        </w:rPr>
        <w:t>96</w:t>
      </w:r>
      <w:r w:rsidR="00B96B2B" w:rsidRPr="003C6AE0">
        <w:rPr>
          <w:b/>
          <w:i/>
        </w:rPr>
        <w:t xml:space="preserve"> </w:t>
      </w:r>
      <w:r w:rsidRPr="003C6AE0">
        <w:rPr>
          <w:b/>
          <w:i/>
        </w:rPr>
        <w:t>tax</w:t>
      </w:r>
      <w:r w:rsidR="006F3729" w:rsidRPr="003C6AE0">
        <w:t>.</w:t>
      </w:r>
    </w:p>
    <w:p w14:paraId="2CF3853C" w14:textId="77777777" w:rsidR="002E3EED" w:rsidRPr="003C6AE0" w:rsidRDefault="002E3EED" w:rsidP="009A1ABB">
      <w:pPr>
        <w:pStyle w:val="ActHead5"/>
      </w:pPr>
      <w:bookmarkStart w:id="139" w:name="_Toc146035581"/>
      <w:bookmarkStart w:id="140" w:name="_Hlk145318362"/>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20</w:t>
      </w:r>
      <w:r w:rsidRPr="003C6AE0">
        <w:t xml:space="preserve">  How to attribute the defined benefit </w:t>
      </w:r>
      <w:r w:rsidR="00E00BB6">
        <w:t>Division 2</w:t>
      </w:r>
      <w:r w:rsidR="00E3539C" w:rsidRPr="003C6AE0">
        <w:t>96</w:t>
      </w:r>
      <w:r w:rsidR="00F15EAB" w:rsidRPr="003C6AE0">
        <w:t xml:space="preserve"> </w:t>
      </w:r>
      <w:r w:rsidRPr="003C6AE0">
        <w:t>tax to defined benefit interests</w:t>
      </w:r>
      <w:bookmarkEnd w:id="139"/>
    </w:p>
    <w:bookmarkEnd w:id="140"/>
    <w:p w14:paraId="154B21F8" w14:textId="77777777" w:rsidR="002E3EED" w:rsidRDefault="002E3EED" w:rsidP="009A1ABB">
      <w:pPr>
        <w:pStyle w:val="subsection"/>
      </w:pPr>
      <w:r w:rsidRPr="003C6AE0">
        <w:tab/>
        <w:t>(1)</w:t>
      </w:r>
      <w:r w:rsidRPr="003C6AE0">
        <w:tab/>
        <w:t xml:space="preserve">If you have one </w:t>
      </w:r>
      <w:r w:rsidR="009A1ABB" w:rsidRPr="009A1ABB">
        <w:rPr>
          <w:position w:val="6"/>
          <w:sz w:val="16"/>
        </w:rPr>
        <w:t>*</w:t>
      </w:r>
      <w:r w:rsidRPr="003C6AE0">
        <w:t xml:space="preserve">defined benefit interest </w:t>
      </w:r>
      <w:r w:rsidR="00935C94" w:rsidRPr="003C6AE0">
        <w:t>at the end of</w:t>
      </w:r>
      <w:r w:rsidRPr="003C6AE0">
        <w:t xml:space="preserve"> a </w:t>
      </w:r>
      <w:r w:rsidR="009A1ABB" w:rsidRPr="009A1ABB">
        <w:rPr>
          <w:position w:val="6"/>
          <w:sz w:val="16"/>
        </w:rPr>
        <w:t>*</w:t>
      </w:r>
      <w:r w:rsidRPr="003C6AE0">
        <w:t xml:space="preserve">financial year, your </w:t>
      </w:r>
      <w:r w:rsidR="009A1ABB" w:rsidRPr="009A1ABB">
        <w:rPr>
          <w:position w:val="6"/>
          <w:sz w:val="16"/>
        </w:rPr>
        <w:t>*</w:t>
      </w:r>
      <w:r w:rsidRPr="003C6AE0">
        <w:t xml:space="preserve">defined benefit </w:t>
      </w:r>
      <w:r w:rsidR="00E00BB6">
        <w:t>Division 2</w:t>
      </w:r>
      <w:r w:rsidR="00E3539C" w:rsidRPr="003C6AE0">
        <w:t>96</w:t>
      </w:r>
      <w:r w:rsidR="00F15EAB" w:rsidRPr="003C6AE0">
        <w:t xml:space="preserve"> </w:t>
      </w:r>
      <w:r w:rsidRPr="003C6AE0">
        <w:t>tax for the corresponding income year is attributable to that interest.</w:t>
      </w:r>
    </w:p>
    <w:p w14:paraId="7E62F265" w14:textId="77777777" w:rsidR="000C6892" w:rsidRDefault="002E3EED" w:rsidP="009A1ABB">
      <w:pPr>
        <w:pStyle w:val="subsection"/>
      </w:pPr>
      <w:r w:rsidRPr="003C6AE0">
        <w:lastRenderedPageBreak/>
        <w:tab/>
        <w:t>(2)</w:t>
      </w:r>
      <w:r w:rsidRPr="003C6AE0">
        <w:tab/>
        <w:t xml:space="preserve">If you have more than one </w:t>
      </w:r>
      <w:r w:rsidR="009A1ABB" w:rsidRPr="009A1ABB">
        <w:rPr>
          <w:position w:val="6"/>
          <w:sz w:val="16"/>
        </w:rPr>
        <w:t>*</w:t>
      </w:r>
      <w:r w:rsidRPr="003C6AE0">
        <w:t xml:space="preserve">defined benefit interest </w:t>
      </w:r>
      <w:r w:rsidR="00935C94" w:rsidRPr="003C6AE0">
        <w:t>at the end of</w:t>
      </w:r>
      <w:r w:rsidRPr="003C6AE0">
        <w:t xml:space="preserve"> a </w:t>
      </w:r>
      <w:r w:rsidR="009A1ABB" w:rsidRPr="009A1ABB">
        <w:rPr>
          <w:position w:val="6"/>
          <w:sz w:val="16"/>
        </w:rPr>
        <w:t>*</w:t>
      </w:r>
      <w:r w:rsidRPr="003C6AE0">
        <w:t xml:space="preserve">financial year, your </w:t>
      </w:r>
      <w:r w:rsidR="009A1ABB" w:rsidRPr="009A1ABB">
        <w:rPr>
          <w:position w:val="6"/>
          <w:sz w:val="16"/>
        </w:rPr>
        <w:t>*</w:t>
      </w:r>
      <w:r w:rsidRPr="003C6AE0">
        <w:t xml:space="preserve">defined benefit </w:t>
      </w:r>
      <w:r w:rsidR="00E00BB6">
        <w:t>Division 2</w:t>
      </w:r>
      <w:r w:rsidR="00E3539C" w:rsidRPr="003C6AE0">
        <w:t>96</w:t>
      </w:r>
      <w:r w:rsidR="00F15EAB" w:rsidRPr="003C6AE0">
        <w:t xml:space="preserve"> </w:t>
      </w:r>
      <w:r w:rsidRPr="003C6AE0">
        <w:t>tax for the corresponding income year is attributable to each such interest in</w:t>
      </w:r>
      <w:r w:rsidR="000C6892" w:rsidRPr="003C6AE0">
        <w:t xml:space="preserve"> proportion to the </w:t>
      </w:r>
      <w:r w:rsidR="009A1ABB" w:rsidRPr="009A1ABB">
        <w:rPr>
          <w:position w:val="6"/>
          <w:sz w:val="16"/>
        </w:rPr>
        <w:t>*</w:t>
      </w:r>
      <w:r w:rsidR="000C6892" w:rsidRPr="003C6AE0">
        <w:t>total superannuation balance value of the interest at the end of the year.</w:t>
      </w:r>
    </w:p>
    <w:p w14:paraId="34F9FB96" w14:textId="77777777" w:rsidR="002E3EED" w:rsidRPr="003C6AE0" w:rsidRDefault="002E3EED" w:rsidP="009A1ABB">
      <w:pPr>
        <w:pStyle w:val="ActHead5"/>
      </w:pPr>
      <w:bookmarkStart w:id="141" w:name="_Toc146035582"/>
      <w:bookmarkStart w:id="142" w:name="_Hlk145318363"/>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25</w:t>
      </w:r>
      <w:r w:rsidRPr="003C6AE0">
        <w:t xml:space="preserve">  Determination reducing tax deferred to a </w:t>
      </w:r>
      <w:r w:rsidR="00E00BB6">
        <w:t>Division 2</w:t>
      </w:r>
      <w:r w:rsidR="00E3539C" w:rsidRPr="003C6AE0">
        <w:t>96</w:t>
      </w:r>
      <w:r w:rsidR="008E4588" w:rsidRPr="003C6AE0">
        <w:t xml:space="preserve"> </w:t>
      </w:r>
      <w:r w:rsidRPr="003C6AE0">
        <w:t>debt account</w:t>
      </w:r>
      <w:bookmarkEnd w:id="141"/>
    </w:p>
    <w:bookmarkEnd w:id="142"/>
    <w:p w14:paraId="75357CBC" w14:textId="77777777" w:rsidR="002E3EED" w:rsidRPr="003C6AE0" w:rsidRDefault="002E3EED" w:rsidP="009A1ABB">
      <w:pPr>
        <w:pStyle w:val="subsection"/>
      </w:pPr>
      <w:r w:rsidRPr="003C6AE0">
        <w:tab/>
        <w:t>(1)</w:t>
      </w:r>
      <w:r w:rsidRPr="003C6AE0">
        <w:tab/>
        <w:t xml:space="preserve">If an amount of </w:t>
      </w:r>
      <w:r w:rsidR="009A1ABB" w:rsidRPr="009A1ABB">
        <w:rPr>
          <w:position w:val="6"/>
          <w:sz w:val="16"/>
        </w:rPr>
        <w:t>*</w:t>
      </w:r>
      <w:r w:rsidRPr="003C6AE0">
        <w:t xml:space="preserve">assessed </w:t>
      </w:r>
      <w:r w:rsidR="00E00BB6">
        <w:t>Division 2</w:t>
      </w:r>
      <w:r w:rsidR="00E3539C" w:rsidRPr="003C6AE0">
        <w:t>96</w:t>
      </w:r>
      <w:r w:rsidRPr="003C6AE0">
        <w:t xml:space="preserve"> tax that is </w:t>
      </w:r>
      <w:r w:rsidR="009A1ABB" w:rsidRPr="009A1ABB">
        <w:rPr>
          <w:position w:val="6"/>
          <w:sz w:val="16"/>
        </w:rPr>
        <w:t>*</w:t>
      </w:r>
      <w:r w:rsidRPr="003C6AE0">
        <w:t xml:space="preserve">deferred to a </w:t>
      </w:r>
      <w:r w:rsidR="00E00BB6">
        <w:t>Division 2</w:t>
      </w:r>
      <w:r w:rsidR="00E3539C" w:rsidRPr="003C6AE0">
        <w:t>96</w:t>
      </w:r>
      <w:r w:rsidR="008E4588" w:rsidRPr="003C6AE0">
        <w:t xml:space="preserve"> </w:t>
      </w:r>
      <w:r w:rsidRPr="003C6AE0">
        <w:t xml:space="preserve">debt account for a </w:t>
      </w:r>
      <w:r w:rsidR="009A1ABB" w:rsidRPr="009A1ABB">
        <w:rPr>
          <w:position w:val="6"/>
          <w:sz w:val="16"/>
        </w:rPr>
        <w:t>*</w:t>
      </w:r>
      <w:r w:rsidRPr="003C6AE0">
        <w:t>superannuation interest is reduced as a result of an amended assessment, the Commissioner must make a determination under this section in respect of the reduced amount.</w:t>
      </w:r>
    </w:p>
    <w:p w14:paraId="1FFF30EF" w14:textId="77777777" w:rsidR="002E3EED" w:rsidRPr="003C6AE0" w:rsidRDefault="002E3EED" w:rsidP="009A1ABB">
      <w:pPr>
        <w:pStyle w:val="subsection"/>
      </w:pPr>
      <w:r w:rsidRPr="003C6AE0">
        <w:tab/>
        <w:t>(2)</w:t>
      </w:r>
      <w:r w:rsidRPr="003C6AE0">
        <w:tab/>
        <w:t xml:space="preserve">The amount so determined is a </w:t>
      </w:r>
      <w:r w:rsidR="00E00BB6">
        <w:rPr>
          <w:b/>
          <w:i/>
        </w:rPr>
        <w:t>Division 2</w:t>
      </w:r>
      <w:r w:rsidR="00E3539C" w:rsidRPr="003C6AE0">
        <w:rPr>
          <w:b/>
          <w:i/>
        </w:rPr>
        <w:t>96</w:t>
      </w:r>
      <w:r w:rsidR="00277653" w:rsidRPr="003C6AE0">
        <w:rPr>
          <w:b/>
          <w:i/>
        </w:rPr>
        <w:t xml:space="preserve"> </w:t>
      </w:r>
      <w:r w:rsidRPr="003C6AE0">
        <w:rPr>
          <w:b/>
          <w:i/>
        </w:rPr>
        <w:t>deferral reversal</w:t>
      </w:r>
      <w:r w:rsidRPr="003C6AE0">
        <w:t xml:space="preserve"> for the </w:t>
      </w:r>
      <w:r w:rsidR="009A1ABB" w:rsidRPr="009A1ABB">
        <w:rPr>
          <w:position w:val="6"/>
          <w:sz w:val="16"/>
        </w:rPr>
        <w:t>*</w:t>
      </w:r>
      <w:r w:rsidRPr="003C6AE0">
        <w:t>superannuation interest.</w:t>
      </w:r>
    </w:p>
    <w:p w14:paraId="1C050563" w14:textId="77777777" w:rsidR="002E3EED" w:rsidRPr="003C6AE0" w:rsidRDefault="002E3EED" w:rsidP="009A1ABB">
      <w:pPr>
        <w:pStyle w:val="notetext"/>
      </w:pPr>
      <w:r w:rsidRPr="003C6AE0">
        <w:t>Note:</w:t>
      </w:r>
      <w:r w:rsidRPr="003C6AE0">
        <w:tab/>
        <w:t xml:space="preserve">For variation and revocation, see </w:t>
      </w:r>
      <w:r w:rsidR="00E00BB6">
        <w:t>subsection 3</w:t>
      </w:r>
      <w:r w:rsidRPr="003C6AE0">
        <w:t xml:space="preserve">3(3) of the </w:t>
      </w:r>
      <w:r w:rsidRPr="003C6AE0">
        <w:rPr>
          <w:i/>
        </w:rPr>
        <w:t>Acts Interpretation Act 1901</w:t>
      </w:r>
      <w:r w:rsidRPr="003C6AE0">
        <w:t>.</w:t>
      </w:r>
    </w:p>
    <w:p w14:paraId="07AC6229" w14:textId="77777777" w:rsidR="002E3EED" w:rsidRPr="003C6AE0" w:rsidRDefault="002E3EED" w:rsidP="009A1ABB">
      <w:pPr>
        <w:pStyle w:val="ActHead5"/>
      </w:pPr>
      <w:bookmarkStart w:id="143" w:name="_Toc146035583"/>
      <w:bookmarkStart w:id="144" w:name="_Hlk145318364"/>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30</w:t>
      </w:r>
      <w:r w:rsidRPr="003C6AE0">
        <w:t xml:space="preserve">  General provisions applying to determinations under this Subdivision</w:t>
      </w:r>
      <w:bookmarkEnd w:id="143"/>
    </w:p>
    <w:bookmarkEnd w:id="144"/>
    <w:p w14:paraId="7B3E8566" w14:textId="77777777" w:rsidR="002E3EED" w:rsidRPr="003C6AE0" w:rsidRDefault="002E3EED" w:rsidP="009A1ABB">
      <w:pPr>
        <w:pStyle w:val="subsection"/>
      </w:pPr>
      <w:r w:rsidRPr="003C6AE0">
        <w:tab/>
        <w:t>(1)</w:t>
      </w:r>
      <w:r w:rsidRPr="003C6AE0">
        <w:tab/>
        <w:t>The Commissioner must:</w:t>
      </w:r>
    </w:p>
    <w:p w14:paraId="28909756" w14:textId="77777777" w:rsidR="002E3EED" w:rsidRPr="003C6AE0" w:rsidRDefault="002E3EED" w:rsidP="009A1ABB">
      <w:pPr>
        <w:pStyle w:val="paragraph"/>
      </w:pPr>
      <w:r w:rsidRPr="003C6AE0">
        <w:tab/>
        <w:t>(a)</w:t>
      </w:r>
      <w:r w:rsidRPr="003C6AE0">
        <w:tab/>
        <w:t>make a determination as soon as practicable after:</w:t>
      </w:r>
    </w:p>
    <w:p w14:paraId="4E0A8CB1" w14:textId="77777777" w:rsidR="002E3EED" w:rsidRPr="003C6AE0" w:rsidRDefault="002E3EED" w:rsidP="009A1ABB">
      <w:pPr>
        <w:pStyle w:val="paragraphsub"/>
      </w:pPr>
      <w:r w:rsidRPr="003C6AE0">
        <w:tab/>
        <w:t>(i)</w:t>
      </w:r>
      <w:r w:rsidRPr="003C6AE0">
        <w:tab/>
        <w:t xml:space="preserve">for a determination under </w:t>
      </w:r>
      <w:r w:rsidR="00E00BB6">
        <w:t>section 1</w:t>
      </w:r>
      <w:r w:rsidRPr="003C6AE0">
        <w:t>3</w:t>
      </w:r>
      <w:r w:rsidR="00F15EAB" w:rsidRPr="003C6AE0">
        <w:t>4</w:t>
      </w:r>
      <w:r w:rsidR="009A1ABB">
        <w:noBreakHyphen/>
      </w:r>
      <w:r w:rsidRPr="003C6AE0">
        <w:t>10—assessing the amount (whether by way of a first assessment or an amended assessment); or</w:t>
      </w:r>
    </w:p>
    <w:p w14:paraId="05C442F6" w14:textId="77777777" w:rsidR="002E3EED" w:rsidRPr="003C6AE0" w:rsidRDefault="002E3EED" w:rsidP="009A1ABB">
      <w:pPr>
        <w:pStyle w:val="paragraphsub"/>
      </w:pPr>
      <w:r w:rsidRPr="003C6AE0">
        <w:tab/>
        <w:t>(ii)</w:t>
      </w:r>
      <w:r w:rsidRPr="003C6AE0">
        <w:tab/>
        <w:t xml:space="preserve">for a determination under </w:t>
      </w:r>
      <w:r w:rsidR="00E00BB6">
        <w:t>section 1</w:t>
      </w:r>
      <w:r w:rsidRPr="003C6AE0">
        <w:t>3</w:t>
      </w:r>
      <w:r w:rsidR="00F15EAB" w:rsidRPr="003C6AE0">
        <w:t>4</w:t>
      </w:r>
      <w:r w:rsidR="009A1ABB">
        <w:noBreakHyphen/>
      </w:r>
      <w:r w:rsidRPr="003C6AE0">
        <w:t>25—amending the assessment; and</w:t>
      </w:r>
    </w:p>
    <w:p w14:paraId="554996FB" w14:textId="77777777" w:rsidR="002E3EED" w:rsidRPr="003C6AE0" w:rsidRDefault="002E3EED" w:rsidP="009A1ABB">
      <w:pPr>
        <w:pStyle w:val="paragraph"/>
      </w:pPr>
      <w:r w:rsidRPr="003C6AE0">
        <w:tab/>
        <w:t>(b)</w:t>
      </w:r>
      <w:r w:rsidRPr="003C6AE0">
        <w:tab/>
        <w:t>give you notice in writing of the determination as soon as practicable after making it.</w:t>
      </w:r>
    </w:p>
    <w:p w14:paraId="0331FD32" w14:textId="77777777" w:rsidR="002E3EED" w:rsidRDefault="002E3EED" w:rsidP="009A1ABB">
      <w:pPr>
        <w:pStyle w:val="subsection"/>
      </w:pPr>
      <w:r w:rsidRPr="003C6AE0">
        <w:tab/>
        <w:t>(</w:t>
      </w:r>
      <w:r w:rsidR="00DC2CD6">
        <w:t>2</w:t>
      </w:r>
      <w:r w:rsidRPr="003C6AE0">
        <w:t>)</w:t>
      </w:r>
      <w:r w:rsidRPr="003C6AE0">
        <w:tab/>
        <w:t>The validity of the determination is not affected because any of the provisions of this Act have not been complied with.</w:t>
      </w:r>
    </w:p>
    <w:p w14:paraId="2FCB0AC2" w14:textId="77777777" w:rsidR="002E3EED" w:rsidRPr="003C6AE0" w:rsidRDefault="002E3EED" w:rsidP="009A1ABB">
      <w:pPr>
        <w:pStyle w:val="SubsectionHead"/>
      </w:pPr>
      <w:r w:rsidRPr="003C6AE0">
        <w:lastRenderedPageBreak/>
        <w:t>Review</w:t>
      </w:r>
    </w:p>
    <w:p w14:paraId="1B6872AC" w14:textId="77777777" w:rsidR="002E3EED" w:rsidRPr="003C6AE0" w:rsidRDefault="002E3EED" w:rsidP="009A1ABB">
      <w:pPr>
        <w:pStyle w:val="subsection"/>
      </w:pPr>
      <w:r w:rsidRPr="003C6AE0">
        <w:tab/>
        <w:t>(</w:t>
      </w:r>
      <w:r w:rsidR="00DC2CD6">
        <w:t>3</w:t>
      </w:r>
      <w:r w:rsidRPr="003C6AE0">
        <w:t>)</w:t>
      </w:r>
      <w:r w:rsidRPr="003C6AE0">
        <w:tab/>
        <w:t xml:space="preserve">If you are dissatisfied with a determination made under this Subdivision in relation to you, you may object against the determination in the manner set out in </w:t>
      </w:r>
      <w:r w:rsidR="000F48E8" w:rsidRPr="003C6AE0">
        <w:t>Part I</w:t>
      </w:r>
      <w:r w:rsidRPr="003C6AE0">
        <w:t>VC.</w:t>
      </w:r>
    </w:p>
    <w:p w14:paraId="1103F1D3" w14:textId="77777777" w:rsidR="002E3EED" w:rsidRPr="003C6AE0" w:rsidRDefault="002E3EED" w:rsidP="009A1ABB">
      <w:pPr>
        <w:pStyle w:val="subsection"/>
      </w:pPr>
      <w:r w:rsidRPr="003C6AE0">
        <w:tab/>
        <w:t>(</w:t>
      </w:r>
      <w:r w:rsidR="00DC2CD6">
        <w:t>4</w:t>
      </w:r>
      <w:r w:rsidRPr="003C6AE0">
        <w:t>)</w:t>
      </w:r>
      <w:r w:rsidRPr="003C6AE0">
        <w:tab/>
        <w:t xml:space="preserve">If you are dissatisfied with a decision </w:t>
      </w:r>
      <w:r w:rsidR="005A357C" w:rsidRPr="003C6AE0">
        <w:t xml:space="preserve">of </w:t>
      </w:r>
      <w:r w:rsidRPr="003C6AE0">
        <w:t>the Commissioner not to make a determination under this Subdivision:</w:t>
      </w:r>
    </w:p>
    <w:p w14:paraId="5F60EE1D" w14:textId="77777777" w:rsidR="002E3EED" w:rsidRPr="003C6AE0" w:rsidRDefault="002E3EED" w:rsidP="009A1ABB">
      <w:pPr>
        <w:pStyle w:val="paragraph"/>
      </w:pPr>
      <w:r w:rsidRPr="003C6AE0">
        <w:tab/>
        <w:t>(a)</w:t>
      </w:r>
      <w:r w:rsidRPr="003C6AE0">
        <w:tab/>
        <w:t xml:space="preserve">you may object against the decision in the manner set out in </w:t>
      </w:r>
      <w:r w:rsidR="000F48E8" w:rsidRPr="003C6AE0">
        <w:t>Part I</w:t>
      </w:r>
      <w:r w:rsidRPr="003C6AE0">
        <w:t>VC; and</w:t>
      </w:r>
    </w:p>
    <w:p w14:paraId="249BACCC" w14:textId="77777777" w:rsidR="002E3EED" w:rsidRPr="003C6AE0" w:rsidRDefault="002E3EED" w:rsidP="009A1ABB">
      <w:pPr>
        <w:pStyle w:val="paragraph"/>
      </w:pPr>
      <w:r w:rsidRPr="003C6AE0">
        <w:tab/>
        <w:t>(b)</w:t>
      </w:r>
      <w:r w:rsidRPr="003C6AE0">
        <w:tab/>
        <w:t>for the purpose of working out the period within which the objection must be lodged, notice of the decision is taken to have been served on you on the day notice is given to you of:</w:t>
      </w:r>
    </w:p>
    <w:p w14:paraId="0340D4EC" w14:textId="77777777" w:rsidR="002E3EED" w:rsidRPr="003C6AE0" w:rsidRDefault="002E3EED" w:rsidP="009A1ABB">
      <w:pPr>
        <w:pStyle w:val="paragraphsub"/>
      </w:pPr>
      <w:r w:rsidRPr="003C6AE0">
        <w:tab/>
        <w:t>(i)</w:t>
      </w:r>
      <w:r w:rsidRPr="003C6AE0">
        <w:tab/>
        <w:t xml:space="preserve">for a determination under </w:t>
      </w:r>
      <w:r w:rsidR="00E00BB6">
        <w:t>section 1</w:t>
      </w:r>
      <w:r w:rsidRPr="003C6AE0">
        <w:t>3</w:t>
      </w:r>
      <w:r w:rsidR="00F15EAB" w:rsidRPr="003C6AE0">
        <w:t>4</w:t>
      </w:r>
      <w:r w:rsidR="009A1ABB">
        <w:noBreakHyphen/>
      </w:r>
      <w:r w:rsidRPr="003C6AE0">
        <w:t>10—the assessment of the amount; or</w:t>
      </w:r>
    </w:p>
    <w:p w14:paraId="693507CC" w14:textId="77777777" w:rsidR="002E3EED" w:rsidRPr="003C6AE0" w:rsidRDefault="002E3EED" w:rsidP="009A1ABB">
      <w:pPr>
        <w:pStyle w:val="paragraphsub"/>
      </w:pPr>
      <w:r w:rsidRPr="003C6AE0">
        <w:tab/>
        <w:t>(ii)</w:t>
      </w:r>
      <w:r w:rsidRPr="003C6AE0">
        <w:tab/>
        <w:t xml:space="preserve">for a determination under </w:t>
      </w:r>
      <w:r w:rsidR="00E00BB6">
        <w:t>section 1</w:t>
      </w:r>
      <w:r w:rsidRPr="003C6AE0">
        <w:t>3</w:t>
      </w:r>
      <w:r w:rsidR="00F15EAB" w:rsidRPr="003C6AE0">
        <w:t>4</w:t>
      </w:r>
      <w:r w:rsidR="009A1ABB">
        <w:noBreakHyphen/>
      </w:r>
      <w:r w:rsidRPr="003C6AE0">
        <w:t>25—the amended assessment.</w:t>
      </w:r>
    </w:p>
    <w:p w14:paraId="32790171" w14:textId="77777777" w:rsidR="002E3EED" w:rsidRPr="003C6AE0" w:rsidRDefault="002E3EED" w:rsidP="009A1ABB">
      <w:pPr>
        <w:pStyle w:val="noteToPara"/>
      </w:pPr>
      <w:r w:rsidRPr="003C6AE0">
        <w:t>Note:</w:t>
      </w:r>
      <w:r w:rsidRPr="003C6AE0">
        <w:tab/>
        <w:t xml:space="preserve">For the period within which objections must be lodged, see </w:t>
      </w:r>
      <w:r w:rsidR="00E00BB6">
        <w:t>section 1</w:t>
      </w:r>
      <w:r w:rsidRPr="003C6AE0">
        <w:t>4ZW.</w:t>
      </w:r>
    </w:p>
    <w:p w14:paraId="67391ED8" w14:textId="77777777" w:rsidR="002E3EED" w:rsidRPr="003C6AE0" w:rsidRDefault="004B290F" w:rsidP="009A1ABB">
      <w:pPr>
        <w:pStyle w:val="ActHead4"/>
      </w:pPr>
      <w:bookmarkStart w:id="145" w:name="_Toc146035584"/>
      <w:r w:rsidRPr="004069AE">
        <w:rPr>
          <w:rStyle w:val="CharSubdNo"/>
        </w:rPr>
        <w:t>Subdivision </w:t>
      </w:r>
      <w:bookmarkStart w:id="146" w:name="_Hlk145318350"/>
      <w:r w:rsidRPr="004069AE">
        <w:rPr>
          <w:rStyle w:val="CharSubdNo"/>
        </w:rPr>
        <w:t>1</w:t>
      </w:r>
      <w:r w:rsidR="002E3EED" w:rsidRPr="004069AE">
        <w:rPr>
          <w:rStyle w:val="CharSubdNo"/>
        </w:rPr>
        <w:t>3</w:t>
      </w:r>
      <w:r w:rsidR="00F15EAB" w:rsidRPr="004069AE">
        <w:rPr>
          <w:rStyle w:val="CharSubdNo"/>
        </w:rPr>
        <w:t>4</w:t>
      </w:r>
      <w:r w:rsidR="009A1ABB" w:rsidRPr="004069AE">
        <w:rPr>
          <w:rStyle w:val="CharSubdNo"/>
        </w:rPr>
        <w:noBreakHyphen/>
      </w:r>
      <w:r w:rsidR="002E3EED" w:rsidRPr="004069AE">
        <w:rPr>
          <w:rStyle w:val="CharSubdNo"/>
        </w:rPr>
        <w:t>B</w:t>
      </w:r>
      <w:r w:rsidR="002E3EED" w:rsidRPr="003C6AE0">
        <w:t>—</w:t>
      </w:r>
      <w:r w:rsidR="00E00BB6" w:rsidRPr="004069AE">
        <w:rPr>
          <w:rStyle w:val="CharSubdText"/>
        </w:rPr>
        <w:t>Division 2</w:t>
      </w:r>
      <w:r w:rsidR="00E3539C" w:rsidRPr="004069AE">
        <w:rPr>
          <w:rStyle w:val="CharSubdText"/>
        </w:rPr>
        <w:t>96</w:t>
      </w:r>
      <w:r w:rsidR="008E4588" w:rsidRPr="004069AE">
        <w:rPr>
          <w:rStyle w:val="CharSubdText"/>
        </w:rPr>
        <w:t xml:space="preserve"> d</w:t>
      </w:r>
      <w:r w:rsidR="002E3EED" w:rsidRPr="004069AE">
        <w:rPr>
          <w:rStyle w:val="CharSubdText"/>
        </w:rPr>
        <w:t>ebt account</w:t>
      </w:r>
      <w:bookmarkEnd w:id="145"/>
    </w:p>
    <w:p w14:paraId="156139A9" w14:textId="77777777" w:rsidR="002E3EED" w:rsidRPr="003C6AE0" w:rsidRDefault="002E3EED" w:rsidP="009A1ABB">
      <w:pPr>
        <w:pStyle w:val="ActHead4"/>
      </w:pPr>
      <w:bookmarkStart w:id="147" w:name="_Toc146035585"/>
      <w:bookmarkEnd w:id="146"/>
      <w:r w:rsidRPr="003C6AE0">
        <w:t xml:space="preserve">Guide to </w:t>
      </w:r>
      <w:r w:rsidR="004B290F" w:rsidRPr="003C6AE0">
        <w:t>Subdivision 1</w:t>
      </w:r>
      <w:r w:rsidRPr="003C6AE0">
        <w:t>3</w:t>
      </w:r>
      <w:r w:rsidR="00F15EAB" w:rsidRPr="003C6AE0">
        <w:t>4</w:t>
      </w:r>
      <w:r w:rsidR="009A1ABB">
        <w:noBreakHyphen/>
      </w:r>
      <w:r w:rsidRPr="003C6AE0">
        <w:t>B</w:t>
      </w:r>
      <w:bookmarkEnd w:id="147"/>
    </w:p>
    <w:p w14:paraId="4DEDBF2B" w14:textId="77777777" w:rsidR="002E3EED" w:rsidRPr="003C6AE0" w:rsidRDefault="002E3EED" w:rsidP="009A1ABB">
      <w:pPr>
        <w:pStyle w:val="ActHead5"/>
      </w:pPr>
      <w:bookmarkStart w:id="148" w:name="_Toc146035586"/>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55</w:t>
      </w:r>
      <w:r w:rsidRPr="003C6AE0">
        <w:t xml:space="preserve">  What this Subdivision is about</w:t>
      </w:r>
      <w:bookmarkEnd w:id="148"/>
    </w:p>
    <w:p w14:paraId="34CBA5FF" w14:textId="77777777" w:rsidR="002E3EED" w:rsidRPr="003C6AE0" w:rsidRDefault="002E3EED" w:rsidP="009A1ABB">
      <w:pPr>
        <w:pStyle w:val="SOText"/>
      </w:pPr>
      <w:r w:rsidRPr="003C6AE0">
        <w:t xml:space="preserve">The Commissioner keeps </w:t>
      </w:r>
      <w:r w:rsidR="00E00BB6">
        <w:t>Division 2</w:t>
      </w:r>
      <w:r w:rsidR="00E3539C" w:rsidRPr="003C6AE0">
        <w:t>96</w:t>
      </w:r>
      <w:r w:rsidR="008E4588" w:rsidRPr="003C6AE0">
        <w:t xml:space="preserve"> </w:t>
      </w:r>
      <w:r w:rsidRPr="003C6AE0">
        <w:t xml:space="preserve">debt accounts for </w:t>
      </w:r>
      <w:r w:rsidR="00E00BB6">
        <w:t>Division 2</w:t>
      </w:r>
      <w:r w:rsidR="00E3539C" w:rsidRPr="003C6AE0">
        <w:t>96</w:t>
      </w:r>
      <w:r w:rsidR="00B96B2B" w:rsidRPr="003C6AE0">
        <w:t xml:space="preserve"> </w:t>
      </w:r>
      <w:r w:rsidRPr="003C6AE0">
        <w:t xml:space="preserve">tax that is deferred to a </w:t>
      </w:r>
      <w:r w:rsidR="00E00BB6">
        <w:t>Division 2</w:t>
      </w:r>
      <w:r w:rsidR="00E3539C" w:rsidRPr="003C6AE0">
        <w:t>96</w:t>
      </w:r>
      <w:r w:rsidR="008E4588" w:rsidRPr="003C6AE0">
        <w:t xml:space="preserve"> </w:t>
      </w:r>
      <w:r w:rsidRPr="003C6AE0">
        <w:t>debt account for a superannuation interest.</w:t>
      </w:r>
    </w:p>
    <w:p w14:paraId="03ABE528" w14:textId="77777777" w:rsidR="002E3EED" w:rsidRPr="003C6AE0" w:rsidRDefault="002E3EED" w:rsidP="009A1ABB">
      <w:pPr>
        <w:pStyle w:val="SOText"/>
      </w:pPr>
      <w:r w:rsidRPr="003C6AE0">
        <w:t>You can make voluntary payments of the</w:t>
      </w:r>
      <w:r w:rsidR="008E4588" w:rsidRPr="003C6AE0">
        <w:t xml:space="preserve"> </w:t>
      </w:r>
      <w:r w:rsidR="00E00BB6">
        <w:t>Division 2</w:t>
      </w:r>
      <w:r w:rsidR="00E3539C" w:rsidRPr="003C6AE0">
        <w:t>96</w:t>
      </w:r>
      <w:r w:rsidRPr="003C6AE0">
        <w:t xml:space="preserve"> debt account.</w:t>
      </w:r>
    </w:p>
    <w:p w14:paraId="7482E7E0" w14:textId="77777777" w:rsidR="002E3EED" w:rsidRPr="003C6AE0" w:rsidRDefault="002E3EED" w:rsidP="009A1ABB">
      <w:pPr>
        <w:pStyle w:val="TofSectsHeading"/>
        <w:keepNext/>
        <w:keepLines/>
      </w:pPr>
      <w:r w:rsidRPr="003C6AE0">
        <w:t>Table of sections</w:t>
      </w:r>
    </w:p>
    <w:p w14:paraId="5D066CFE" w14:textId="77777777" w:rsidR="00093274" w:rsidRPr="003C6AE0" w:rsidRDefault="00093274" w:rsidP="009A1ABB">
      <w:pPr>
        <w:pStyle w:val="TofSectsGroupHeading"/>
      </w:pPr>
      <w:bookmarkStart w:id="149" w:name="_Hlk145318370"/>
      <w:r w:rsidRPr="003C6AE0">
        <w:t>Operative provisions</w:t>
      </w:r>
    </w:p>
    <w:p w14:paraId="5A902669" w14:textId="77777777" w:rsidR="00093274" w:rsidRPr="003C6AE0" w:rsidRDefault="00093274" w:rsidP="009A1ABB">
      <w:pPr>
        <w:pStyle w:val="TofSectsSection"/>
      </w:pPr>
      <w:r w:rsidRPr="00E00BB6">
        <w:t>134</w:t>
      </w:r>
      <w:r w:rsidR="009A1ABB">
        <w:noBreakHyphen/>
      </w:r>
      <w:r w:rsidRPr="00E00BB6">
        <w:t>60</w:t>
      </w:r>
      <w:r>
        <w:tab/>
      </w:r>
      <w:r w:rsidR="00E00BB6">
        <w:t>Division 2</w:t>
      </w:r>
      <w:r w:rsidRPr="003C6AE0">
        <w:t xml:space="preserve">96 debt account to be kept for deferred </w:t>
      </w:r>
      <w:r w:rsidR="00E00BB6">
        <w:t>Division 2</w:t>
      </w:r>
      <w:r w:rsidRPr="003C6AE0">
        <w:t>96 tax</w:t>
      </w:r>
    </w:p>
    <w:p w14:paraId="671E77B0" w14:textId="77777777" w:rsidR="00093274" w:rsidRPr="003C6AE0" w:rsidRDefault="00093274" w:rsidP="009A1ABB">
      <w:pPr>
        <w:pStyle w:val="TofSectsSection"/>
      </w:pPr>
      <w:r w:rsidRPr="00E00BB6">
        <w:t>134</w:t>
      </w:r>
      <w:r w:rsidR="009A1ABB">
        <w:noBreakHyphen/>
      </w:r>
      <w:r w:rsidRPr="00E00BB6">
        <w:t>65</w:t>
      </w:r>
      <w:r>
        <w:tab/>
      </w:r>
      <w:r w:rsidRPr="003C6AE0">
        <w:t xml:space="preserve">Interest on </w:t>
      </w:r>
      <w:r w:rsidR="00E00BB6">
        <w:t>Division 2</w:t>
      </w:r>
      <w:r w:rsidRPr="003C6AE0">
        <w:t>96 debt account balance</w:t>
      </w:r>
    </w:p>
    <w:p w14:paraId="16E28A35" w14:textId="77777777" w:rsidR="00093274" w:rsidRPr="003C6AE0" w:rsidRDefault="00093274" w:rsidP="009A1ABB">
      <w:pPr>
        <w:pStyle w:val="TofSectsSection"/>
      </w:pPr>
      <w:r w:rsidRPr="00E00BB6">
        <w:lastRenderedPageBreak/>
        <w:t>134</w:t>
      </w:r>
      <w:r w:rsidR="009A1ABB">
        <w:noBreakHyphen/>
      </w:r>
      <w:r w:rsidRPr="00E00BB6">
        <w:t>70</w:t>
      </w:r>
      <w:r>
        <w:tab/>
      </w:r>
      <w:r w:rsidRPr="003C6AE0">
        <w:t>Voluntary payments</w:t>
      </w:r>
    </w:p>
    <w:p w14:paraId="0BDCE2FB" w14:textId="77777777" w:rsidR="00093274" w:rsidRPr="003C6AE0" w:rsidRDefault="00093274" w:rsidP="009A1ABB">
      <w:pPr>
        <w:pStyle w:val="TofSectsSection"/>
      </w:pPr>
      <w:r w:rsidRPr="00E00BB6">
        <w:t>134</w:t>
      </w:r>
      <w:r w:rsidR="009A1ABB">
        <w:noBreakHyphen/>
      </w:r>
      <w:r w:rsidRPr="00E00BB6">
        <w:t>75</w:t>
      </w:r>
      <w:r>
        <w:tab/>
      </w:r>
      <w:r w:rsidRPr="003C6AE0">
        <w:t xml:space="preserve">Commissioner must notify superannuation provider of </w:t>
      </w:r>
      <w:r w:rsidR="00E00BB6">
        <w:t>Division 2</w:t>
      </w:r>
      <w:r w:rsidRPr="003C6AE0">
        <w:t>96 debt account</w:t>
      </w:r>
    </w:p>
    <w:p w14:paraId="33FC74DA" w14:textId="77777777" w:rsidR="002E3EED" w:rsidRPr="003C6AE0" w:rsidRDefault="002E3EED" w:rsidP="009A1ABB">
      <w:pPr>
        <w:pStyle w:val="ActHead4"/>
      </w:pPr>
      <w:bookmarkStart w:id="150" w:name="_Toc146035587"/>
      <w:r w:rsidRPr="003C6AE0">
        <w:t>Operative provisions</w:t>
      </w:r>
      <w:bookmarkEnd w:id="150"/>
    </w:p>
    <w:p w14:paraId="771B957A" w14:textId="77777777" w:rsidR="002E3EED" w:rsidRPr="003C6AE0" w:rsidRDefault="002E3EED" w:rsidP="009A1ABB">
      <w:pPr>
        <w:pStyle w:val="ActHead5"/>
      </w:pPr>
      <w:bookmarkStart w:id="151" w:name="_Toc146035588"/>
      <w:bookmarkStart w:id="152" w:name="_Hlk145318371"/>
      <w:bookmarkEnd w:id="149"/>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60</w:t>
      </w:r>
      <w:r w:rsidRPr="003C6AE0">
        <w:t xml:space="preserve">  </w:t>
      </w:r>
      <w:r w:rsidR="00E00BB6">
        <w:t>Division 2</w:t>
      </w:r>
      <w:r w:rsidR="00E3539C" w:rsidRPr="003C6AE0">
        <w:t>96</w:t>
      </w:r>
      <w:r w:rsidR="008E4588" w:rsidRPr="003C6AE0">
        <w:t xml:space="preserve"> d</w:t>
      </w:r>
      <w:r w:rsidRPr="003C6AE0">
        <w:t xml:space="preserve">ebt account to be kept for deferred </w:t>
      </w:r>
      <w:r w:rsidR="00E00BB6">
        <w:t>Division 2</w:t>
      </w:r>
      <w:r w:rsidR="00E3539C" w:rsidRPr="003C6AE0">
        <w:t>96</w:t>
      </w:r>
      <w:r w:rsidR="00F15EAB" w:rsidRPr="003C6AE0">
        <w:t xml:space="preserve"> </w:t>
      </w:r>
      <w:r w:rsidRPr="003C6AE0">
        <w:t>tax</w:t>
      </w:r>
      <w:bookmarkEnd w:id="151"/>
    </w:p>
    <w:bookmarkEnd w:id="152"/>
    <w:p w14:paraId="784251B1" w14:textId="77777777" w:rsidR="002E3EED" w:rsidRPr="003C6AE0" w:rsidRDefault="002E3EED" w:rsidP="009A1ABB">
      <w:pPr>
        <w:pStyle w:val="SubsectionHead"/>
      </w:pPr>
      <w:r w:rsidRPr="003C6AE0">
        <w:t>Accounts to be kept</w:t>
      </w:r>
    </w:p>
    <w:p w14:paraId="2344F48E" w14:textId="77777777" w:rsidR="002E3EED" w:rsidRPr="003C6AE0" w:rsidRDefault="002E3EED" w:rsidP="009A1ABB">
      <w:pPr>
        <w:pStyle w:val="subsection"/>
      </w:pPr>
      <w:r w:rsidRPr="003C6AE0">
        <w:tab/>
        <w:t>(1)</w:t>
      </w:r>
      <w:r w:rsidRPr="003C6AE0">
        <w:tab/>
        <w:t>The Commissioner is to keep a debt account</w:t>
      </w:r>
      <w:r w:rsidR="008E4588" w:rsidRPr="003C6AE0">
        <w:t xml:space="preserve"> (a </w:t>
      </w:r>
      <w:r w:rsidR="00E00BB6">
        <w:rPr>
          <w:b/>
          <w:i/>
        </w:rPr>
        <w:t>Division 2</w:t>
      </w:r>
      <w:r w:rsidR="00E3539C" w:rsidRPr="003C6AE0">
        <w:rPr>
          <w:b/>
          <w:i/>
        </w:rPr>
        <w:t>96</w:t>
      </w:r>
      <w:r w:rsidR="008E4588" w:rsidRPr="003C6AE0">
        <w:rPr>
          <w:b/>
          <w:i/>
        </w:rPr>
        <w:t xml:space="preserve"> debt account</w:t>
      </w:r>
      <w:r w:rsidR="008E4588" w:rsidRPr="003C6AE0">
        <w:t>)</w:t>
      </w:r>
      <w:r w:rsidRPr="003C6AE0">
        <w:t xml:space="preserve"> for </w:t>
      </w:r>
      <w:r w:rsidR="009A1ABB" w:rsidRPr="009A1ABB">
        <w:rPr>
          <w:position w:val="6"/>
          <w:sz w:val="16"/>
        </w:rPr>
        <w:t>*</w:t>
      </w:r>
      <w:r w:rsidR="00E00BB6">
        <w:t>Division 2</w:t>
      </w:r>
      <w:r w:rsidR="00E3539C" w:rsidRPr="003C6AE0">
        <w:t>96</w:t>
      </w:r>
      <w:r w:rsidRPr="003C6AE0">
        <w:t xml:space="preserve"> tax for you for a </w:t>
      </w:r>
      <w:r w:rsidR="009A1ABB" w:rsidRPr="009A1ABB">
        <w:rPr>
          <w:position w:val="6"/>
          <w:sz w:val="16"/>
        </w:rPr>
        <w:t>*</w:t>
      </w:r>
      <w:r w:rsidRPr="003C6AE0">
        <w:t xml:space="preserve">superannuation interest, if an amount of your </w:t>
      </w:r>
      <w:r w:rsidR="009A1ABB" w:rsidRPr="009A1ABB">
        <w:rPr>
          <w:position w:val="6"/>
          <w:sz w:val="16"/>
        </w:rPr>
        <w:t>*</w:t>
      </w:r>
      <w:r w:rsidRPr="003C6AE0">
        <w:rPr>
          <w:lang w:eastAsia="en-US"/>
        </w:rPr>
        <w:t xml:space="preserve">assessed </w:t>
      </w:r>
      <w:r w:rsidR="00E00BB6">
        <w:t>Division 2</w:t>
      </w:r>
      <w:r w:rsidR="00E3539C" w:rsidRPr="003C6AE0">
        <w:t>96</w:t>
      </w:r>
      <w:r w:rsidRPr="003C6AE0">
        <w:t xml:space="preserve"> tax is </w:t>
      </w:r>
      <w:r w:rsidR="009A1ABB" w:rsidRPr="009A1ABB">
        <w:rPr>
          <w:position w:val="6"/>
          <w:sz w:val="16"/>
        </w:rPr>
        <w:t>*</w:t>
      </w:r>
      <w:r w:rsidRPr="003C6AE0">
        <w:t xml:space="preserve">deferred to a </w:t>
      </w:r>
      <w:r w:rsidR="00E00BB6">
        <w:t>Division 2</w:t>
      </w:r>
      <w:r w:rsidR="00E3539C" w:rsidRPr="003C6AE0">
        <w:t>96</w:t>
      </w:r>
      <w:r w:rsidR="008E4588" w:rsidRPr="003C6AE0">
        <w:t xml:space="preserve"> </w:t>
      </w:r>
      <w:r w:rsidRPr="003C6AE0">
        <w:t>debt account for the superannuation interest.</w:t>
      </w:r>
    </w:p>
    <w:p w14:paraId="2766ABCD" w14:textId="77777777" w:rsidR="002E3EED" w:rsidRPr="003C6AE0" w:rsidRDefault="002E3EED" w:rsidP="009A1ABB">
      <w:pPr>
        <w:pStyle w:val="SubsectionHead"/>
      </w:pPr>
      <w:r w:rsidRPr="003C6AE0">
        <w:t xml:space="preserve">Account to be debited for </w:t>
      </w:r>
      <w:r w:rsidR="00E00BB6">
        <w:t>Division 2</w:t>
      </w:r>
      <w:r w:rsidR="00E3539C" w:rsidRPr="003C6AE0">
        <w:t>96</w:t>
      </w:r>
      <w:r w:rsidRPr="003C6AE0">
        <w:t xml:space="preserve"> tax</w:t>
      </w:r>
    </w:p>
    <w:p w14:paraId="28D9A480" w14:textId="77777777" w:rsidR="002E3EED" w:rsidRPr="003C6AE0" w:rsidRDefault="002E3EED" w:rsidP="009A1ABB">
      <w:pPr>
        <w:pStyle w:val="subsection"/>
      </w:pPr>
      <w:r w:rsidRPr="003C6AE0">
        <w:tab/>
        <w:t>(2)</w:t>
      </w:r>
      <w:r w:rsidRPr="003C6AE0">
        <w:tab/>
        <w:t xml:space="preserve">The Commissioner must debit the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for the amount of </w:t>
      </w:r>
      <w:r w:rsidR="009A1ABB" w:rsidRPr="009A1ABB">
        <w:rPr>
          <w:position w:val="6"/>
          <w:sz w:val="16"/>
        </w:rPr>
        <w:t>*</w:t>
      </w:r>
      <w:r w:rsidRPr="003C6AE0">
        <w:t xml:space="preserve">assessed </w:t>
      </w:r>
      <w:r w:rsidR="00E00BB6">
        <w:t>Division 2</w:t>
      </w:r>
      <w:r w:rsidR="00E3539C" w:rsidRPr="003C6AE0">
        <w:t>96</w:t>
      </w:r>
      <w:r w:rsidRPr="003C6AE0">
        <w:t xml:space="preserve"> tax that is </w:t>
      </w:r>
      <w:r w:rsidR="009A1ABB" w:rsidRPr="009A1ABB">
        <w:rPr>
          <w:position w:val="6"/>
          <w:sz w:val="16"/>
        </w:rPr>
        <w:t>*</w:t>
      </w:r>
      <w:r w:rsidRPr="003C6AE0">
        <w:t xml:space="preserve">deferred to a </w:t>
      </w:r>
      <w:r w:rsidR="00E00BB6">
        <w:t>Division 2</w:t>
      </w:r>
      <w:r w:rsidR="00E3539C" w:rsidRPr="003C6AE0">
        <w:t>96</w:t>
      </w:r>
      <w:r w:rsidR="008E4588" w:rsidRPr="003C6AE0">
        <w:t xml:space="preserve"> </w:t>
      </w:r>
      <w:r w:rsidRPr="003C6AE0">
        <w:t xml:space="preserve">debt account for the </w:t>
      </w:r>
      <w:r w:rsidR="009A1ABB" w:rsidRPr="009A1ABB">
        <w:rPr>
          <w:position w:val="6"/>
          <w:sz w:val="16"/>
        </w:rPr>
        <w:t>*</w:t>
      </w:r>
      <w:r w:rsidRPr="003C6AE0">
        <w:t>superannuation interest.</w:t>
      </w:r>
    </w:p>
    <w:p w14:paraId="408891D9" w14:textId="77777777" w:rsidR="002E3EED" w:rsidRPr="003C6AE0" w:rsidRDefault="002E3EED" w:rsidP="009A1ABB">
      <w:pPr>
        <w:pStyle w:val="ActHead5"/>
      </w:pPr>
      <w:bookmarkStart w:id="153" w:name="_Toc146035589"/>
      <w:bookmarkStart w:id="154" w:name="_Hlk145318372"/>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65</w:t>
      </w:r>
      <w:r w:rsidRPr="003C6AE0">
        <w:t xml:space="preserve">  Interest on </w:t>
      </w:r>
      <w:r w:rsidR="00E00BB6">
        <w:t>Division 2</w:t>
      </w:r>
      <w:r w:rsidR="00E3539C" w:rsidRPr="003C6AE0">
        <w:t>96</w:t>
      </w:r>
      <w:r w:rsidR="008E4588" w:rsidRPr="003C6AE0">
        <w:t xml:space="preserve"> </w:t>
      </w:r>
      <w:r w:rsidRPr="003C6AE0">
        <w:t>debt account balance</w:t>
      </w:r>
      <w:bookmarkEnd w:id="153"/>
    </w:p>
    <w:bookmarkEnd w:id="154"/>
    <w:p w14:paraId="52501962" w14:textId="77777777" w:rsidR="002E3EED" w:rsidRPr="003C6AE0" w:rsidRDefault="002E3EED" w:rsidP="009A1ABB">
      <w:pPr>
        <w:pStyle w:val="SubsectionHead"/>
      </w:pPr>
      <w:r w:rsidRPr="003C6AE0">
        <w:t>Interest to be debited at end of financial year</w:t>
      </w:r>
    </w:p>
    <w:p w14:paraId="65EA9F7D" w14:textId="77777777" w:rsidR="002E3EED" w:rsidRPr="003C6AE0" w:rsidRDefault="002E3EED" w:rsidP="009A1ABB">
      <w:pPr>
        <w:pStyle w:val="subsection"/>
      </w:pPr>
      <w:r w:rsidRPr="003C6AE0">
        <w:tab/>
        <w:t>(1)</w:t>
      </w:r>
      <w:r w:rsidRPr="003C6AE0">
        <w:tab/>
        <w:t xml:space="preserve">If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for a </w:t>
      </w:r>
      <w:r w:rsidR="009A1ABB" w:rsidRPr="009A1ABB">
        <w:rPr>
          <w:position w:val="6"/>
          <w:sz w:val="16"/>
        </w:rPr>
        <w:t>*</w:t>
      </w:r>
      <w:r w:rsidRPr="003C6AE0">
        <w:t xml:space="preserve">superannuation interest is in debit at the end of a </w:t>
      </w:r>
      <w:r w:rsidR="009A1ABB" w:rsidRPr="009A1ABB">
        <w:rPr>
          <w:position w:val="6"/>
          <w:sz w:val="16"/>
        </w:rPr>
        <w:t>*</w:t>
      </w:r>
      <w:r w:rsidRPr="003C6AE0">
        <w:t xml:space="preserve">financial year, the Commissioner is to debit the account for interest on the amount by which the account is in debit, calculated at the </w:t>
      </w:r>
      <w:r w:rsidR="009A1ABB" w:rsidRPr="009A1ABB">
        <w:rPr>
          <w:position w:val="6"/>
          <w:sz w:val="16"/>
        </w:rPr>
        <w:t>*</w:t>
      </w:r>
      <w:r w:rsidRPr="003C6AE0">
        <w:t>long term bond rate for that financial year.</w:t>
      </w:r>
    </w:p>
    <w:p w14:paraId="74F564E9" w14:textId="77777777" w:rsidR="002E3EED" w:rsidRPr="003C6AE0" w:rsidRDefault="002E3EED" w:rsidP="009A1ABB">
      <w:pPr>
        <w:pStyle w:val="notetext"/>
      </w:pPr>
      <w:r w:rsidRPr="003C6AE0">
        <w:t>Note:</w:t>
      </w:r>
      <w:r w:rsidRPr="003C6AE0">
        <w:tab/>
        <w:t xml:space="preserve">Interest would not be debited to a </w:t>
      </w:r>
      <w:r w:rsidR="00E00BB6">
        <w:t>Division 2</w:t>
      </w:r>
      <w:r w:rsidR="00E3539C" w:rsidRPr="003C6AE0">
        <w:t>96</w:t>
      </w:r>
      <w:r w:rsidR="008E4588" w:rsidRPr="003C6AE0">
        <w:t xml:space="preserve"> </w:t>
      </w:r>
      <w:r w:rsidRPr="003C6AE0">
        <w:t xml:space="preserve">debt account that is no longer being kept by the Commissioner because the assessed </w:t>
      </w:r>
      <w:r w:rsidR="00E00BB6">
        <w:t>Division 2</w:t>
      </w:r>
      <w:r w:rsidR="00E3539C" w:rsidRPr="003C6AE0">
        <w:t>96</w:t>
      </w:r>
      <w:r w:rsidRPr="003C6AE0">
        <w:t xml:space="preserve"> tax liability being tracked in the account has been finally discharged as mentioned in </w:t>
      </w:r>
      <w:r w:rsidR="00E00BB6">
        <w:t>subsection 1</w:t>
      </w:r>
      <w:r w:rsidRPr="003C6AE0">
        <w:t>3</w:t>
      </w:r>
      <w:r w:rsidR="00FB120D" w:rsidRPr="003C6AE0">
        <w:t>4</w:t>
      </w:r>
      <w:r w:rsidR="009A1ABB">
        <w:noBreakHyphen/>
      </w:r>
      <w:r w:rsidRPr="003C6AE0">
        <w:t>105(3).</w:t>
      </w:r>
    </w:p>
    <w:p w14:paraId="052D2B12" w14:textId="77777777" w:rsidR="002E3EED" w:rsidRPr="003C6AE0" w:rsidRDefault="002E3EED" w:rsidP="009A1ABB">
      <w:pPr>
        <w:pStyle w:val="SubsectionHead"/>
      </w:pPr>
      <w:r w:rsidRPr="003C6AE0">
        <w:t>Remission of interest—</w:t>
      </w:r>
      <w:r w:rsidR="00E00BB6">
        <w:t>Division 2</w:t>
      </w:r>
      <w:r w:rsidR="00E3539C" w:rsidRPr="003C6AE0">
        <w:t>96</w:t>
      </w:r>
      <w:r w:rsidR="00277653" w:rsidRPr="003C6AE0">
        <w:t xml:space="preserve"> </w:t>
      </w:r>
      <w:r w:rsidRPr="003C6AE0">
        <w:t>deferral reversal</w:t>
      </w:r>
    </w:p>
    <w:p w14:paraId="30D9FEB9" w14:textId="77777777" w:rsidR="002E3EED" w:rsidRPr="003C6AE0" w:rsidRDefault="002E3EED" w:rsidP="009A1ABB">
      <w:pPr>
        <w:pStyle w:val="subsection"/>
      </w:pPr>
      <w:r w:rsidRPr="003C6AE0">
        <w:tab/>
        <w:t>(2)</w:t>
      </w:r>
      <w:r w:rsidRPr="003C6AE0">
        <w:tab/>
        <w:t xml:space="preserve">The Commissioner may remit the whole or any part of an amount of interest debited, or to be debited, from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under </w:t>
      </w:r>
      <w:r w:rsidR="00E00BB6">
        <w:t>subsection (</w:t>
      </w:r>
      <w:r w:rsidRPr="003C6AE0">
        <w:t>1) if:</w:t>
      </w:r>
    </w:p>
    <w:p w14:paraId="360DC6FD" w14:textId="77777777" w:rsidR="002E3EED" w:rsidRPr="003C6AE0" w:rsidRDefault="002E3EED" w:rsidP="009A1ABB">
      <w:pPr>
        <w:pStyle w:val="paragraph"/>
      </w:pPr>
      <w:r w:rsidRPr="003C6AE0">
        <w:lastRenderedPageBreak/>
        <w:tab/>
        <w:t>(a)</w:t>
      </w:r>
      <w:r w:rsidRPr="003C6AE0">
        <w:tab/>
        <w:t xml:space="preserve">the </w:t>
      </w:r>
      <w:r w:rsidR="00E00BB6">
        <w:t>Division 2</w:t>
      </w:r>
      <w:r w:rsidR="00E3539C" w:rsidRPr="003C6AE0">
        <w:t>96</w:t>
      </w:r>
      <w:r w:rsidR="008E4588" w:rsidRPr="003C6AE0">
        <w:t xml:space="preserve"> </w:t>
      </w:r>
      <w:r w:rsidRPr="003C6AE0">
        <w:t>debt account is credited:</w:t>
      </w:r>
    </w:p>
    <w:p w14:paraId="4997B233" w14:textId="77777777" w:rsidR="002E3EED" w:rsidRPr="003C6AE0" w:rsidRDefault="002E3EED" w:rsidP="009A1ABB">
      <w:pPr>
        <w:pStyle w:val="paragraphsub"/>
      </w:pPr>
      <w:r w:rsidRPr="003C6AE0">
        <w:tab/>
        <w:t>(i)</w:t>
      </w:r>
      <w:r w:rsidRPr="003C6AE0">
        <w:tab/>
        <w:t xml:space="preserve">under </w:t>
      </w:r>
      <w:r w:rsidR="00E00BB6">
        <w:t>section 1</w:t>
      </w:r>
      <w:r w:rsidRPr="003C6AE0">
        <w:t>3</w:t>
      </w:r>
      <w:r w:rsidR="00F15EAB" w:rsidRPr="003C6AE0">
        <w:t>4</w:t>
      </w:r>
      <w:r w:rsidR="009A1ABB">
        <w:noBreakHyphen/>
      </w:r>
      <w:r w:rsidRPr="003C6AE0">
        <w:t xml:space="preserve">70 because of a </w:t>
      </w:r>
      <w:r w:rsidR="009A1ABB" w:rsidRPr="009A1ABB">
        <w:rPr>
          <w:position w:val="6"/>
          <w:sz w:val="16"/>
        </w:rPr>
        <w:t>*</w:t>
      </w:r>
      <w:r w:rsidR="00E00BB6">
        <w:t>Division 2</w:t>
      </w:r>
      <w:r w:rsidR="00E3539C" w:rsidRPr="003C6AE0">
        <w:t>96</w:t>
      </w:r>
      <w:r w:rsidR="00277653" w:rsidRPr="003C6AE0">
        <w:t xml:space="preserve"> d</w:t>
      </w:r>
      <w:r w:rsidRPr="003C6AE0">
        <w:t>eferral reversal; or</w:t>
      </w:r>
    </w:p>
    <w:p w14:paraId="5B9C23A5" w14:textId="77777777" w:rsidR="002E3EED" w:rsidRPr="003C6AE0" w:rsidRDefault="002E3EED" w:rsidP="009A1ABB">
      <w:pPr>
        <w:pStyle w:val="paragraphsub"/>
      </w:pPr>
      <w:r w:rsidRPr="003C6AE0">
        <w:tab/>
        <w:t>(ii)</w:t>
      </w:r>
      <w:r w:rsidRPr="003C6AE0">
        <w:tab/>
        <w:t xml:space="preserve">because a determination under </w:t>
      </w:r>
      <w:r w:rsidR="00E00BB6">
        <w:t>section 1</w:t>
      </w:r>
      <w:r w:rsidRPr="003C6AE0">
        <w:t>3</w:t>
      </w:r>
      <w:r w:rsidR="00F15EAB" w:rsidRPr="003C6AE0">
        <w:t>4</w:t>
      </w:r>
      <w:r w:rsidR="009A1ABB">
        <w:noBreakHyphen/>
      </w:r>
      <w:r w:rsidRPr="003C6AE0">
        <w:t>10 is varied or revoked; and</w:t>
      </w:r>
    </w:p>
    <w:p w14:paraId="101057F9" w14:textId="77777777" w:rsidR="002E3EED" w:rsidRPr="003C6AE0" w:rsidRDefault="002E3EED" w:rsidP="009A1ABB">
      <w:pPr>
        <w:pStyle w:val="paragraph"/>
      </w:pPr>
      <w:r w:rsidRPr="003C6AE0">
        <w:tab/>
        <w:t>(b)</w:t>
      </w:r>
      <w:r w:rsidRPr="003C6AE0">
        <w:tab/>
        <w:t>the Commissioner is satisfied that, because of that credit, it would be fair and reasonable to do so.</w:t>
      </w:r>
    </w:p>
    <w:p w14:paraId="5E0B9591" w14:textId="77777777" w:rsidR="002E3EED" w:rsidRPr="003C6AE0" w:rsidRDefault="002E3EED" w:rsidP="009A1ABB">
      <w:pPr>
        <w:pStyle w:val="SubsectionHead"/>
      </w:pPr>
      <w:r w:rsidRPr="003C6AE0">
        <w:t>Remission of interest—special circumstances</w:t>
      </w:r>
    </w:p>
    <w:p w14:paraId="7D75B8A9" w14:textId="77777777" w:rsidR="002E3EED" w:rsidRPr="003C6AE0" w:rsidRDefault="002E3EED" w:rsidP="009A1ABB">
      <w:pPr>
        <w:pStyle w:val="subsection"/>
      </w:pPr>
      <w:r w:rsidRPr="003C6AE0">
        <w:tab/>
        <w:t>(3)</w:t>
      </w:r>
      <w:r w:rsidRPr="003C6AE0">
        <w:tab/>
        <w:t xml:space="preserve">The Commissioner may remit the whole or any part of an amount of interest debited, or to be debited, to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under </w:t>
      </w:r>
      <w:r w:rsidR="00E00BB6">
        <w:t>subsection (</w:t>
      </w:r>
      <w:r w:rsidRPr="003C6AE0">
        <w:t>1) if the Commissioner is satisfied that, because special circumstances exist, it would be fair and reasonable to do so.</w:t>
      </w:r>
    </w:p>
    <w:p w14:paraId="283A1532" w14:textId="77777777" w:rsidR="002E3EED" w:rsidRPr="003C6AE0" w:rsidRDefault="002E3EED" w:rsidP="009A1ABB">
      <w:pPr>
        <w:pStyle w:val="ActHead5"/>
      </w:pPr>
      <w:bookmarkStart w:id="155" w:name="_Toc146035590"/>
      <w:bookmarkStart w:id="156" w:name="_Hlk145318373"/>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70</w:t>
      </w:r>
      <w:r w:rsidRPr="003C6AE0">
        <w:t xml:space="preserve">  Voluntary payments</w:t>
      </w:r>
      <w:bookmarkEnd w:id="155"/>
    </w:p>
    <w:bookmarkEnd w:id="156"/>
    <w:p w14:paraId="574BE4EC" w14:textId="77777777" w:rsidR="002E3EED" w:rsidRPr="003C6AE0" w:rsidRDefault="002E3EED" w:rsidP="009A1ABB">
      <w:pPr>
        <w:pStyle w:val="subsection"/>
      </w:pPr>
      <w:r w:rsidRPr="003C6AE0">
        <w:tab/>
        <w:t>(1)</w:t>
      </w:r>
      <w:r w:rsidRPr="003C6AE0">
        <w:tab/>
        <w:t xml:space="preserve">You may make payments to the Commissioner for the purpose of reducing the amount by which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for a </w:t>
      </w:r>
      <w:r w:rsidR="009A1ABB" w:rsidRPr="009A1ABB">
        <w:rPr>
          <w:position w:val="6"/>
          <w:sz w:val="16"/>
        </w:rPr>
        <w:t>*</w:t>
      </w:r>
      <w:r w:rsidRPr="003C6AE0">
        <w:t>superannuation interest is in debit.</w:t>
      </w:r>
    </w:p>
    <w:p w14:paraId="159A0FB3" w14:textId="77777777" w:rsidR="002E3EED" w:rsidRPr="003C6AE0" w:rsidRDefault="002E3EED" w:rsidP="009A1ABB">
      <w:pPr>
        <w:pStyle w:val="subsection"/>
      </w:pPr>
      <w:r w:rsidRPr="003C6AE0">
        <w:tab/>
        <w:t>(2)</w:t>
      </w:r>
      <w:r w:rsidRPr="003C6AE0">
        <w:tab/>
        <w:t>The Commissioner is to:</w:t>
      </w:r>
    </w:p>
    <w:p w14:paraId="5258F0F6" w14:textId="77777777" w:rsidR="002E3EED" w:rsidRPr="003C6AE0" w:rsidRDefault="002E3EED" w:rsidP="009A1ABB">
      <w:pPr>
        <w:pStyle w:val="paragraph"/>
      </w:pPr>
      <w:r w:rsidRPr="003C6AE0">
        <w:tab/>
        <w:t>(a)</w:t>
      </w:r>
      <w:r w:rsidRPr="003C6AE0">
        <w:tab/>
        <w:t>acknowledge receipt of the payment to you; and</w:t>
      </w:r>
    </w:p>
    <w:p w14:paraId="3920EA47" w14:textId="77777777" w:rsidR="002E3EED" w:rsidRPr="003C6AE0" w:rsidRDefault="002E3EED" w:rsidP="009A1ABB">
      <w:pPr>
        <w:pStyle w:val="paragraph"/>
      </w:pPr>
      <w:r w:rsidRPr="003C6AE0">
        <w:tab/>
        <w:t>(b)</w:t>
      </w:r>
      <w:r w:rsidRPr="003C6AE0">
        <w:tab/>
        <w:t xml:space="preserve">credit the payment to the </w:t>
      </w:r>
      <w:r w:rsidR="009A1ABB" w:rsidRPr="009A1ABB">
        <w:rPr>
          <w:position w:val="6"/>
          <w:sz w:val="16"/>
        </w:rPr>
        <w:t>*</w:t>
      </w:r>
      <w:r w:rsidR="00E00BB6">
        <w:t>Division 2</w:t>
      </w:r>
      <w:r w:rsidR="00E3539C" w:rsidRPr="003C6AE0">
        <w:t>96</w:t>
      </w:r>
      <w:r w:rsidR="008E4588" w:rsidRPr="003C6AE0">
        <w:t xml:space="preserve"> </w:t>
      </w:r>
      <w:r w:rsidRPr="003C6AE0">
        <w:t>debt account; and</w:t>
      </w:r>
    </w:p>
    <w:p w14:paraId="3EC888A0" w14:textId="77777777" w:rsidR="002E3EED" w:rsidRPr="003C6AE0" w:rsidRDefault="002E3EED" w:rsidP="009A1ABB">
      <w:pPr>
        <w:pStyle w:val="paragraph"/>
      </w:pPr>
      <w:r w:rsidRPr="003C6AE0">
        <w:tab/>
        <w:t>(c)</w:t>
      </w:r>
      <w:r w:rsidRPr="003C6AE0">
        <w:tab/>
        <w:t xml:space="preserve">notify you of the revised balance of the </w:t>
      </w:r>
      <w:r w:rsidR="00E00BB6">
        <w:t>Division 2</w:t>
      </w:r>
      <w:r w:rsidR="00E3539C" w:rsidRPr="003C6AE0">
        <w:t>96</w:t>
      </w:r>
      <w:r w:rsidR="008E4588" w:rsidRPr="003C6AE0">
        <w:t xml:space="preserve"> </w:t>
      </w:r>
      <w:r w:rsidRPr="003C6AE0">
        <w:t>debt account.</w:t>
      </w:r>
    </w:p>
    <w:p w14:paraId="2E2E2C01" w14:textId="77777777" w:rsidR="002E3EED" w:rsidRPr="003C6AE0" w:rsidRDefault="002E3EED" w:rsidP="009A1ABB">
      <w:pPr>
        <w:pStyle w:val="subsection2"/>
      </w:pPr>
      <w:r w:rsidRPr="003C6AE0">
        <w:t xml:space="preserve">The credit mentioned in </w:t>
      </w:r>
      <w:r w:rsidR="003648B0">
        <w:t>paragraph (</w:t>
      </w:r>
      <w:r w:rsidRPr="003C6AE0">
        <w:t>b) is to be made when the payment is received.</w:t>
      </w:r>
    </w:p>
    <w:p w14:paraId="3C5AFFF3" w14:textId="77777777" w:rsidR="002E3EED" w:rsidRPr="003C6AE0" w:rsidRDefault="002E3EED" w:rsidP="009A1ABB">
      <w:pPr>
        <w:pStyle w:val="subsection"/>
      </w:pPr>
      <w:r w:rsidRPr="003C6AE0">
        <w:tab/>
        <w:t>(3)</w:t>
      </w:r>
      <w:r w:rsidRPr="003C6AE0">
        <w:tab/>
        <w:t xml:space="preserve">The amount of a </w:t>
      </w:r>
      <w:r w:rsidR="009A1ABB" w:rsidRPr="009A1ABB">
        <w:rPr>
          <w:position w:val="6"/>
          <w:sz w:val="16"/>
        </w:rPr>
        <w:t>*</w:t>
      </w:r>
      <w:r w:rsidR="00E00BB6">
        <w:t>Division 2</w:t>
      </w:r>
      <w:r w:rsidR="00E3539C" w:rsidRPr="003C6AE0">
        <w:t>96</w:t>
      </w:r>
      <w:r w:rsidR="00277653" w:rsidRPr="003C6AE0">
        <w:t xml:space="preserve"> d</w:t>
      </w:r>
      <w:r w:rsidRPr="003C6AE0">
        <w:t xml:space="preserve">eferral reversal for the </w:t>
      </w:r>
      <w:r w:rsidR="009A1ABB" w:rsidRPr="009A1ABB">
        <w:rPr>
          <w:position w:val="6"/>
          <w:sz w:val="16"/>
        </w:rPr>
        <w:t>*</w:t>
      </w:r>
      <w:r w:rsidRPr="003C6AE0">
        <w:t>superannuation interest is to be treated as if it were a voluntary payment under this section in relation to the</w:t>
      </w:r>
      <w:r w:rsidR="008E4588" w:rsidRPr="003C6AE0">
        <w:t xml:space="preserve">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for that interest. However, </w:t>
      </w:r>
      <w:r w:rsidR="004A24EB" w:rsidRPr="003C6AE0">
        <w:t>paragraphs (</w:t>
      </w:r>
      <w:r w:rsidRPr="003C6AE0">
        <w:t>2)(a) and (c) do not apply in relation to that amount.</w:t>
      </w:r>
    </w:p>
    <w:p w14:paraId="0A19E21A" w14:textId="77777777" w:rsidR="002E3EED" w:rsidRPr="003C6AE0" w:rsidRDefault="002E3EED" w:rsidP="009A1ABB">
      <w:pPr>
        <w:pStyle w:val="ActHead5"/>
      </w:pPr>
      <w:bookmarkStart w:id="157" w:name="_Toc146035591"/>
      <w:bookmarkStart w:id="158" w:name="_Hlk145318374"/>
      <w:r w:rsidRPr="004069AE">
        <w:rPr>
          <w:rStyle w:val="CharSectno"/>
        </w:rPr>
        <w:lastRenderedPageBreak/>
        <w:t>13</w:t>
      </w:r>
      <w:r w:rsidR="00F15EAB" w:rsidRPr="004069AE">
        <w:rPr>
          <w:rStyle w:val="CharSectno"/>
        </w:rPr>
        <w:t>4</w:t>
      </w:r>
      <w:r w:rsidR="009A1ABB" w:rsidRPr="004069AE">
        <w:rPr>
          <w:rStyle w:val="CharSectno"/>
        </w:rPr>
        <w:noBreakHyphen/>
      </w:r>
      <w:r w:rsidRPr="004069AE">
        <w:rPr>
          <w:rStyle w:val="CharSectno"/>
        </w:rPr>
        <w:t>75</w:t>
      </w:r>
      <w:r w:rsidRPr="003C6AE0">
        <w:t xml:space="preserve">  Commissioner must notify superannuation provider of </w:t>
      </w:r>
      <w:r w:rsidR="00E00BB6">
        <w:t>Division 2</w:t>
      </w:r>
      <w:r w:rsidR="00E3539C" w:rsidRPr="003C6AE0">
        <w:t>96</w:t>
      </w:r>
      <w:r w:rsidR="008E4588" w:rsidRPr="003C6AE0">
        <w:t xml:space="preserve"> </w:t>
      </w:r>
      <w:r w:rsidRPr="003C6AE0">
        <w:t>debt account</w:t>
      </w:r>
      <w:bookmarkEnd w:id="157"/>
    </w:p>
    <w:bookmarkEnd w:id="158"/>
    <w:p w14:paraId="1E03A43D" w14:textId="77777777" w:rsidR="002E3EED" w:rsidRPr="003C6AE0" w:rsidRDefault="002E3EED" w:rsidP="009A1ABB">
      <w:pPr>
        <w:pStyle w:val="subsection"/>
      </w:pPr>
      <w:r w:rsidRPr="003C6AE0">
        <w:tab/>
      </w:r>
      <w:r w:rsidRPr="003C6AE0">
        <w:tab/>
        <w:t xml:space="preserve">If the Commissioner starts to keep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for you for a </w:t>
      </w:r>
      <w:r w:rsidR="009A1ABB" w:rsidRPr="009A1ABB">
        <w:rPr>
          <w:position w:val="6"/>
          <w:sz w:val="16"/>
        </w:rPr>
        <w:t>*</w:t>
      </w:r>
      <w:r w:rsidRPr="003C6AE0">
        <w:t xml:space="preserve">superannuation interest, the Commissioner must give the </w:t>
      </w:r>
      <w:r w:rsidR="009A1ABB" w:rsidRPr="009A1ABB">
        <w:rPr>
          <w:position w:val="6"/>
          <w:sz w:val="16"/>
        </w:rPr>
        <w:t>*</w:t>
      </w:r>
      <w:r w:rsidRPr="003C6AE0">
        <w:t>superannuation provider in relation to the superannuation interest a notice saying so.</w:t>
      </w:r>
    </w:p>
    <w:p w14:paraId="0CC072C2" w14:textId="77777777" w:rsidR="002E3EED" w:rsidRPr="003C6AE0" w:rsidRDefault="004B290F" w:rsidP="009A1ABB">
      <w:pPr>
        <w:pStyle w:val="ActHead4"/>
      </w:pPr>
      <w:bookmarkStart w:id="159" w:name="_Toc146035592"/>
      <w:r w:rsidRPr="004069AE">
        <w:rPr>
          <w:rStyle w:val="CharSubdNo"/>
        </w:rPr>
        <w:t>Subdivision </w:t>
      </w:r>
      <w:bookmarkStart w:id="160" w:name="_Hlk145318352"/>
      <w:r w:rsidRPr="004069AE">
        <w:rPr>
          <w:rStyle w:val="CharSubdNo"/>
        </w:rPr>
        <w:t>1</w:t>
      </w:r>
      <w:r w:rsidR="002E3EED" w:rsidRPr="004069AE">
        <w:rPr>
          <w:rStyle w:val="CharSubdNo"/>
        </w:rPr>
        <w:t>3</w:t>
      </w:r>
      <w:r w:rsidR="00F15EAB" w:rsidRPr="004069AE">
        <w:rPr>
          <w:rStyle w:val="CharSubdNo"/>
        </w:rPr>
        <w:t>4</w:t>
      </w:r>
      <w:r w:rsidR="009A1ABB" w:rsidRPr="004069AE">
        <w:rPr>
          <w:rStyle w:val="CharSubdNo"/>
        </w:rPr>
        <w:noBreakHyphen/>
      </w:r>
      <w:r w:rsidR="002E3EED" w:rsidRPr="004069AE">
        <w:rPr>
          <w:rStyle w:val="CharSubdNo"/>
        </w:rPr>
        <w:t>C</w:t>
      </w:r>
      <w:r w:rsidR="002E3EED" w:rsidRPr="003C6AE0">
        <w:t>—</w:t>
      </w:r>
      <w:r w:rsidR="002E3EED" w:rsidRPr="004069AE">
        <w:rPr>
          <w:rStyle w:val="CharSubdText"/>
        </w:rPr>
        <w:t>Compulsory payment</w:t>
      </w:r>
      <w:bookmarkEnd w:id="159"/>
    </w:p>
    <w:p w14:paraId="4DFF319A" w14:textId="77777777" w:rsidR="002E3EED" w:rsidRPr="003C6AE0" w:rsidRDefault="002E3EED" w:rsidP="009A1ABB">
      <w:pPr>
        <w:pStyle w:val="ActHead4"/>
      </w:pPr>
      <w:bookmarkStart w:id="161" w:name="_Toc146035593"/>
      <w:bookmarkEnd w:id="160"/>
      <w:r w:rsidRPr="003C6AE0">
        <w:t xml:space="preserve">Guide to </w:t>
      </w:r>
      <w:r w:rsidR="004B290F" w:rsidRPr="003C6AE0">
        <w:t>Subdivision 1</w:t>
      </w:r>
      <w:r w:rsidRPr="003C6AE0">
        <w:t>3</w:t>
      </w:r>
      <w:r w:rsidR="00F15EAB" w:rsidRPr="003C6AE0">
        <w:t>4</w:t>
      </w:r>
      <w:r w:rsidR="009A1ABB">
        <w:noBreakHyphen/>
      </w:r>
      <w:r w:rsidRPr="003C6AE0">
        <w:t>C</w:t>
      </w:r>
      <w:bookmarkEnd w:id="161"/>
    </w:p>
    <w:p w14:paraId="521EB277" w14:textId="77777777" w:rsidR="002E3EED" w:rsidRPr="003C6AE0" w:rsidRDefault="002E3EED" w:rsidP="009A1ABB">
      <w:pPr>
        <w:pStyle w:val="ActHead5"/>
      </w:pPr>
      <w:bookmarkStart w:id="162" w:name="_Toc146035594"/>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100</w:t>
      </w:r>
      <w:r w:rsidRPr="003C6AE0">
        <w:t xml:space="preserve">  What this Subdivision is about</w:t>
      </w:r>
      <w:bookmarkEnd w:id="162"/>
    </w:p>
    <w:p w14:paraId="7EB1710B" w14:textId="77777777" w:rsidR="002E3EED" w:rsidRPr="003C6AE0" w:rsidRDefault="002E3EED" w:rsidP="009A1ABB">
      <w:pPr>
        <w:pStyle w:val="SOText"/>
      </w:pPr>
      <w:r w:rsidRPr="003C6AE0">
        <w:t xml:space="preserve">The deferred </w:t>
      </w:r>
      <w:r w:rsidR="00E00BB6">
        <w:t>Division 2</w:t>
      </w:r>
      <w:r w:rsidR="00E3539C" w:rsidRPr="003C6AE0">
        <w:t>96</w:t>
      </w:r>
      <w:r w:rsidR="00F349FB" w:rsidRPr="003C6AE0">
        <w:t xml:space="preserve"> </w:t>
      </w:r>
      <w:r w:rsidRPr="003C6AE0">
        <w:t>tax liability must be paid when a superannuation benefit becomes payable from the superannuation interest.</w:t>
      </w:r>
    </w:p>
    <w:p w14:paraId="784AAFD3" w14:textId="77777777" w:rsidR="002E3EED" w:rsidRPr="003C6AE0" w:rsidRDefault="002E3EED" w:rsidP="009A1ABB">
      <w:pPr>
        <w:pStyle w:val="TofSectsHeading"/>
      </w:pPr>
      <w:r w:rsidRPr="003C6AE0">
        <w:t>Table of sections</w:t>
      </w:r>
    </w:p>
    <w:p w14:paraId="6448232B" w14:textId="77777777" w:rsidR="00093274" w:rsidRPr="003C6AE0" w:rsidRDefault="00E00BB6" w:rsidP="009A1ABB">
      <w:pPr>
        <w:pStyle w:val="TofSectsGroupHeading"/>
      </w:pPr>
      <w:bookmarkStart w:id="163" w:name="_Hlk145318379"/>
      <w:r>
        <w:t>Division 2</w:t>
      </w:r>
      <w:r w:rsidR="00093274" w:rsidRPr="003C6AE0">
        <w:t>96 debt account discharge liability</w:t>
      </w:r>
    </w:p>
    <w:p w14:paraId="3E7A09A7" w14:textId="77777777" w:rsidR="00093274" w:rsidRPr="003C6AE0" w:rsidRDefault="00093274" w:rsidP="009A1ABB">
      <w:pPr>
        <w:pStyle w:val="TofSectsSection"/>
      </w:pPr>
      <w:r w:rsidRPr="00E00BB6">
        <w:t>134</w:t>
      </w:r>
      <w:r w:rsidR="009A1ABB">
        <w:noBreakHyphen/>
      </w:r>
      <w:r w:rsidRPr="00E00BB6">
        <w:t>105</w:t>
      </w:r>
      <w:r>
        <w:tab/>
      </w:r>
      <w:r w:rsidRPr="003C6AE0">
        <w:t xml:space="preserve">Liability to pay </w:t>
      </w:r>
      <w:r w:rsidR="00E00BB6">
        <w:t>Division 2</w:t>
      </w:r>
      <w:r w:rsidRPr="003C6AE0">
        <w:t>96 debt account discharge liability</w:t>
      </w:r>
    </w:p>
    <w:p w14:paraId="6AD12E1F" w14:textId="77777777" w:rsidR="00093274" w:rsidRPr="003C6AE0" w:rsidRDefault="00093274" w:rsidP="009A1ABB">
      <w:pPr>
        <w:pStyle w:val="TofSectsSection"/>
      </w:pPr>
      <w:r w:rsidRPr="00E00BB6">
        <w:t>134</w:t>
      </w:r>
      <w:r w:rsidR="009A1ABB">
        <w:noBreakHyphen/>
      </w:r>
      <w:r w:rsidRPr="00E00BB6">
        <w:t>110</w:t>
      </w:r>
      <w:r>
        <w:tab/>
      </w:r>
      <w:r w:rsidRPr="003C6AE0">
        <w:t xml:space="preserve">When </w:t>
      </w:r>
      <w:r w:rsidR="00E00BB6">
        <w:t>Division 2</w:t>
      </w:r>
      <w:r w:rsidRPr="003C6AE0">
        <w:t>96 debt account discharge liability must be paid</w:t>
      </w:r>
    </w:p>
    <w:p w14:paraId="75E34F06" w14:textId="77777777" w:rsidR="00093274" w:rsidRPr="003C6AE0" w:rsidRDefault="00093274" w:rsidP="009A1ABB">
      <w:pPr>
        <w:pStyle w:val="TofSectsSection"/>
      </w:pPr>
      <w:r w:rsidRPr="00E00BB6">
        <w:t>134</w:t>
      </w:r>
      <w:r w:rsidR="009A1ABB">
        <w:noBreakHyphen/>
      </w:r>
      <w:r w:rsidRPr="00E00BB6">
        <w:t>115</w:t>
      </w:r>
      <w:r>
        <w:tab/>
      </w:r>
      <w:r w:rsidRPr="003C6AE0">
        <w:t>General interest charge</w:t>
      </w:r>
    </w:p>
    <w:p w14:paraId="2C5B8B72" w14:textId="77777777" w:rsidR="00093274" w:rsidRPr="003C6AE0" w:rsidRDefault="00093274" w:rsidP="009A1ABB">
      <w:pPr>
        <w:pStyle w:val="TofSectsSection"/>
      </w:pPr>
      <w:r w:rsidRPr="00E00BB6">
        <w:t>134</w:t>
      </w:r>
      <w:r w:rsidR="009A1ABB">
        <w:noBreakHyphen/>
      </w:r>
      <w:r w:rsidRPr="00E00BB6">
        <w:t>120</w:t>
      </w:r>
      <w:r>
        <w:tab/>
      </w:r>
      <w:r w:rsidRPr="003C6AE0">
        <w:t xml:space="preserve">Meaning of </w:t>
      </w:r>
      <w:r w:rsidR="00E00BB6">
        <w:rPr>
          <w:rStyle w:val="CharBoldItalic"/>
        </w:rPr>
        <w:t>Division 2</w:t>
      </w:r>
      <w:r w:rsidRPr="004C0BD5">
        <w:rPr>
          <w:rStyle w:val="CharBoldItalic"/>
        </w:rPr>
        <w:t>96 debt account discharge liability</w:t>
      </w:r>
    </w:p>
    <w:p w14:paraId="4F016E67" w14:textId="77777777" w:rsidR="00093274" w:rsidRPr="003C6AE0" w:rsidRDefault="00093274" w:rsidP="009A1ABB">
      <w:pPr>
        <w:pStyle w:val="TofSectsSection"/>
      </w:pPr>
      <w:r w:rsidRPr="00E00BB6">
        <w:t>134</w:t>
      </w:r>
      <w:r w:rsidR="009A1ABB">
        <w:noBreakHyphen/>
      </w:r>
      <w:r w:rsidRPr="00E00BB6">
        <w:t>125</w:t>
      </w:r>
      <w:r>
        <w:tab/>
      </w:r>
      <w:r w:rsidRPr="003C6AE0">
        <w:t xml:space="preserve">Notice of </w:t>
      </w:r>
      <w:r w:rsidR="00E00BB6">
        <w:t>Division 2</w:t>
      </w:r>
      <w:r w:rsidRPr="003C6AE0">
        <w:t>96 debt account discharge liability</w:t>
      </w:r>
    </w:p>
    <w:p w14:paraId="04F54508" w14:textId="77777777" w:rsidR="00093274" w:rsidRPr="003C6AE0" w:rsidRDefault="00E00BB6" w:rsidP="009A1ABB">
      <w:pPr>
        <w:pStyle w:val="TofSectsGroupHeading"/>
      </w:pPr>
      <w:r>
        <w:t>Division 2</w:t>
      </w:r>
      <w:r w:rsidR="00093274" w:rsidRPr="003C6AE0">
        <w:t>96 end benefit</w:t>
      </w:r>
    </w:p>
    <w:p w14:paraId="5065EEB1" w14:textId="77777777" w:rsidR="00093274" w:rsidRPr="003C6AE0" w:rsidRDefault="00093274" w:rsidP="009A1ABB">
      <w:pPr>
        <w:pStyle w:val="TofSectsSection"/>
      </w:pPr>
      <w:r w:rsidRPr="00E00BB6">
        <w:t>134</w:t>
      </w:r>
      <w:r w:rsidR="009A1ABB">
        <w:noBreakHyphen/>
      </w:r>
      <w:r w:rsidRPr="00E00BB6">
        <w:t>130</w:t>
      </w:r>
      <w:r>
        <w:tab/>
      </w:r>
      <w:r w:rsidRPr="003C6AE0">
        <w:t xml:space="preserve">Meaning of </w:t>
      </w:r>
      <w:r w:rsidR="00E00BB6">
        <w:rPr>
          <w:rStyle w:val="CharBoldItalic"/>
        </w:rPr>
        <w:t>Division 2</w:t>
      </w:r>
      <w:r w:rsidRPr="004C0BD5">
        <w:rPr>
          <w:rStyle w:val="CharBoldItalic"/>
        </w:rPr>
        <w:t>96 end benefit</w:t>
      </w:r>
    </w:p>
    <w:p w14:paraId="7182CB46" w14:textId="77777777" w:rsidR="00093274" w:rsidRPr="003C6AE0" w:rsidRDefault="00093274" w:rsidP="009A1ABB">
      <w:pPr>
        <w:pStyle w:val="TofSectsSection"/>
      </w:pPr>
      <w:r w:rsidRPr="00E00BB6">
        <w:t>134</w:t>
      </w:r>
      <w:r w:rsidR="009A1ABB">
        <w:noBreakHyphen/>
      </w:r>
      <w:r w:rsidRPr="00E00BB6">
        <w:t>135</w:t>
      </w:r>
      <w:r>
        <w:tab/>
      </w:r>
      <w:r w:rsidRPr="003C6AE0">
        <w:t xml:space="preserve">Superannuation provider may request </w:t>
      </w:r>
      <w:r w:rsidR="00E00BB6">
        <w:t>Division 2</w:t>
      </w:r>
      <w:r w:rsidRPr="003C6AE0">
        <w:t>96 debt account status</w:t>
      </w:r>
    </w:p>
    <w:p w14:paraId="41BD2781" w14:textId="77777777" w:rsidR="00093274" w:rsidRPr="003C6AE0" w:rsidRDefault="00093274" w:rsidP="009A1ABB">
      <w:pPr>
        <w:pStyle w:val="TofSectsSection"/>
      </w:pPr>
      <w:r w:rsidRPr="00E00BB6">
        <w:t>134</w:t>
      </w:r>
      <w:r w:rsidR="009A1ABB">
        <w:noBreakHyphen/>
      </w:r>
      <w:r w:rsidRPr="00E00BB6">
        <w:t>140</w:t>
      </w:r>
      <w:r>
        <w:tab/>
      </w:r>
      <w:r w:rsidR="00E00BB6">
        <w:t>Division 2</w:t>
      </w:r>
      <w:r w:rsidRPr="003C6AE0">
        <w:t>96 end benefit notice—superannuation provider</w:t>
      </w:r>
    </w:p>
    <w:p w14:paraId="10A14912" w14:textId="77777777" w:rsidR="00093274" w:rsidRPr="003C6AE0" w:rsidRDefault="00093274" w:rsidP="009A1ABB">
      <w:pPr>
        <w:pStyle w:val="TofSectsSection"/>
      </w:pPr>
      <w:r w:rsidRPr="00E00BB6">
        <w:t>134</w:t>
      </w:r>
      <w:r w:rsidR="009A1ABB">
        <w:noBreakHyphen/>
      </w:r>
      <w:r w:rsidRPr="00E00BB6">
        <w:t>145</w:t>
      </w:r>
      <w:r>
        <w:tab/>
      </w:r>
      <w:r w:rsidR="00E00BB6">
        <w:t>Division 2</w:t>
      </w:r>
      <w:r w:rsidRPr="003C6AE0">
        <w:t>96 end benefit notice—material changes or omissions</w:t>
      </w:r>
    </w:p>
    <w:p w14:paraId="167CFCC7" w14:textId="77777777" w:rsidR="002E3EED" w:rsidRPr="003C6AE0" w:rsidRDefault="00E00BB6" w:rsidP="009A1ABB">
      <w:pPr>
        <w:pStyle w:val="ActHead4"/>
      </w:pPr>
      <w:bookmarkStart w:id="164" w:name="_Toc146035595"/>
      <w:r>
        <w:lastRenderedPageBreak/>
        <w:t>Division 2</w:t>
      </w:r>
      <w:r w:rsidR="00E3539C" w:rsidRPr="003C6AE0">
        <w:t>96</w:t>
      </w:r>
      <w:r w:rsidR="002A4329" w:rsidRPr="003C6AE0">
        <w:t xml:space="preserve"> d</w:t>
      </w:r>
      <w:r w:rsidR="002E3EED" w:rsidRPr="003C6AE0">
        <w:t>ebt account discharge liability</w:t>
      </w:r>
      <w:bookmarkEnd w:id="164"/>
    </w:p>
    <w:p w14:paraId="53FA0B79" w14:textId="77777777" w:rsidR="002E3EED" w:rsidRPr="003C6AE0" w:rsidRDefault="002E3EED" w:rsidP="009A1ABB">
      <w:pPr>
        <w:pStyle w:val="ActHead5"/>
      </w:pPr>
      <w:bookmarkStart w:id="165" w:name="_Toc146035596"/>
      <w:bookmarkStart w:id="166" w:name="_Hlk145318380"/>
      <w:bookmarkEnd w:id="163"/>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105</w:t>
      </w:r>
      <w:r w:rsidRPr="003C6AE0">
        <w:t xml:space="preserve">  Liability to pay </w:t>
      </w:r>
      <w:r w:rsidR="00E00BB6">
        <w:t>Division 2</w:t>
      </w:r>
      <w:r w:rsidR="00E3539C" w:rsidRPr="003C6AE0">
        <w:t>96</w:t>
      </w:r>
      <w:r w:rsidR="002A4329" w:rsidRPr="003C6AE0">
        <w:t xml:space="preserve"> </w:t>
      </w:r>
      <w:r w:rsidRPr="003C6AE0">
        <w:t>debt account discharge liability</w:t>
      </w:r>
      <w:bookmarkEnd w:id="165"/>
    </w:p>
    <w:bookmarkEnd w:id="166"/>
    <w:p w14:paraId="3A970F1A" w14:textId="77777777" w:rsidR="002E3EED" w:rsidRPr="003C6AE0" w:rsidRDefault="002E3EED" w:rsidP="009A1ABB">
      <w:pPr>
        <w:pStyle w:val="subsection"/>
      </w:pPr>
      <w:r w:rsidRPr="003C6AE0">
        <w:tab/>
        <w:t>(1)</w:t>
      </w:r>
      <w:r w:rsidRPr="003C6AE0">
        <w:tab/>
        <w:t xml:space="preserve">You are liable to pay the amount of your </w:t>
      </w:r>
      <w:r w:rsidR="009A1ABB" w:rsidRPr="009A1ABB">
        <w:rPr>
          <w:position w:val="6"/>
          <w:sz w:val="16"/>
        </w:rPr>
        <w:t>*</w:t>
      </w:r>
      <w:r w:rsidR="00E00BB6">
        <w:t>Division 2</w:t>
      </w:r>
      <w:r w:rsidR="00E3539C" w:rsidRPr="003C6AE0">
        <w:t>96</w:t>
      </w:r>
      <w:r w:rsidR="002A4329" w:rsidRPr="003C6AE0">
        <w:t xml:space="preserve"> d</w:t>
      </w:r>
      <w:r w:rsidRPr="003C6AE0">
        <w:t xml:space="preserve">ebt account discharge liability for a </w:t>
      </w:r>
      <w:r w:rsidR="009A1ABB" w:rsidRPr="009A1ABB">
        <w:rPr>
          <w:position w:val="6"/>
          <w:sz w:val="16"/>
        </w:rPr>
        <w:t>*</w:t>
      </w:r>
      <w:r w:rsidRPr="003C6AE0">
        <w:t xml:space="preserve">superannuation interest if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for the interest becomes payable.</w:t>
      </w:r>
    </w:p>
    <w:p w14:paraId="502B32BC" w14:textId="77777777" w:rsidR="002E3EED" w:rsidRPr="003C6AE0" w:rsidRDefault="002E3EED" w:rsidP="009A1ABB">
      <w:pPr>
        <w:pStyle w:val="subsection"/>
      </w:pPr>
      <w:r w:rsidRPr="003C6AE0">
        <w:tab/>
        <w:t>(2)</w:t>
      </w:r>
      <w:r w:rsidRPr="003C6AE0">
        <w:tab/>
        <w:t>The liability arises:</w:t>
      </w:r>
    </w:p>
    <w:p w14:paraId="24462B6B" w14:textId="77777777" w:rsidR="002E3EED" w:rsidRPr="003C6AE0" w:rsidRDefault="002E3EED" w:rsidP="009A1ABB">
      <w:pPr>
        <w:pStyle w:val="paragraph"/>
      </w:pPr>
      <w:r w:rsidRPr="003C6AE0">
        <w:tab/>
        <w:t>(a)</w:t>
      </w:r>
      <w:r w:rsidRPr="003C6AE0">
        <w:tab/>
        <w:t xml:space="preserve">unless </w:t>
      </w:r>
      <w:r w:rsidR="003648B0">
        <w:t>paragraph (</w:t>
      </w:r>
      <w:r w:rsidRPr="003C6AE0">
        <w:t xml:space="preserve">b) applies—at the time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becomes payable; or</w:t>
      </w:r>
    </w:p>
    <w:p w14:paraId="32FC6889" w14:textId="77777777" w:rsidR="002E3EED" w:rsidRPr="003C6AE0" w:rsidRDefault="002E3EED" w:rsidP="009A1ABB">
      <w:pPr>
        <w:pStyle w:val="paragraph"/>
      </w:pPr>
      <w:r w:rsidRPr="003C6AE0">
        <w:tab/>
        <w:t>(b)</w:t>
      </w:r>
      <w:r w:rsidRPr="003C6AE0">
        <w:tab/>
        <w:t xml:space="preserve">if the </w:t>
      </w:r>
      <w:r w:rsidR="00E00BB6">
        <w:t>Division 2</w:t>
      </w:r>
      <w:r w:rsidR="00E3539C" w:rsidRPr="003C6AE0">
        <w:t>96</w:t>
      </w:r>
      <w:r w:rsidR="00277653" w:rsidRPr="003C6AE0">
        <w:t xml:space="preserve"> end benefit</w:t>
      </w:r>
      <w:r w:rsidRPr="003C6AE0">
        <w:t xml:space="preserve"> is a </w:t>
      </w:r>
      <w:r w:rsidR="009A1ABB" w:rsidRPr="009A1ABB">
        <w:rPr>
          <w:position w:val="6"/>
          <w:sz w:val="16"/>
        </w:rPr>
        <w:t>*</w:t>
      </w:r>
      <w:r w:rsidRPr="003C6AE0">
        <w:t>superannuation death benefit—just before you die.</w:t>
      </w:r>
    </w:p>
    <w:p w14:paraId="1843203F" w14:textId="77777777" w:rsidR="002E3EED" w:rsidRPr="003C6AE0" w:rsidRDefault="002E3EED" w:rsidP="009A1ABB">
      <w:pPr>
        <w:pStyle w:val="notetext"/>
      </w:pPr>
      <w:r w:rsidRPr="003C6AE0">
        <w:t>Note 1:</w:t>
      </w:r>
      <w:r w:rsidRPr="003C6AE0">
        <w:tab/>
        <w:t xml:space="preserve">For </w:t>
      </w:r>
      <w:r w:rsidR="003648B0">
        <w:t>paragraph (</w:t>
      </w:r>
      <w:r w:rsidRPr="003C6AE0">
        <w:t xml:space="preserve">a), a release authority allows money to be released from the superannuation plan to pay this amount: see </w:t>
      </w:r>
      <w:r w:rsidR="00E00BB6">
        <w:t>subsection 1</w:t>
      </w:r>
      <w:r w:rsidRPr="003C6AE0">
        <w:t>35</w:t>
      </w:r>
      <w:r w:rsidR="009A1ABB">
        <w:noBreakHyphen/>
      </w:r>
      <w:r w:rsidRPr="003C6AE0">
        <w:t>10(1).</w:t>
      </w:r>
    </w:p>
    <w:p w14:paraId="6238C782" w14:textId="77777777" w:rsidR="002E3EED" w:rsidRPr="003C6AE0" w:rsidRDefault="002E3EED" w:rsidP="009A1ABB">
      <w:pPr>
        <w:pStyle w:val="notetext"/>
      </w:pPr>
      <w:r w:rsidRPr="003C6AE0">
        <w:t>Note 2:</w:t>
      </w:r>
      <w:r w:rsidRPr="003C6AE0">
        <w:tab/>
        <w:t xml:space="preserve">For </w:t>
      </w:r>
      <w:r w:rsidR="003648B0">
        <w:t>paragraph (</w:t>
      </w:r>
      <w:r w:rsidRPr="003C6AE0">
        <w:t xml:space="preserve">b), the debt will be recovered from your estate: see </w:t>
      </w:r>
      <w:r w:rsidR="00E00BB6">
        <w:t>Subdivision 2</w:t>
      </w:r>
      <w:r w:rsidRPr="003C6AE0">
        <w:t>60</w:t>
      </w:r>
      <w:r w:rsidR="009A1ABB">
        <w:noBreakHyphen/>
      </w:r>
      <w:r w:rsidRPr="003C6AE0">
        <w:t>E.</w:t>
      </w:r>
    </w:p>
    <w:p w14:paraId="374AB007" w14:textId="77777777" w:rsidR="002E3EED" w:rsidRPr="003C6AE0" w:rsidRDefault="002E3EED" w:rsidP="009A1ABB">
      <w:pPr>
        <w:pStyle w:val="subsection"/>
      </w:pPr>
      <w:r w:rsidRPr="003C6AE0">
        <w:tab/>
        <w:t>(3)</w:t>
      </w:r>
      <w:r w:rsidRPr="003C6AE0">
        <w:tab/>
        <w:t xml:space="preserve">Payment of your </w:t>
      </w:r>
      <w:r w:rsidR="009A1ABB" w:rsidRPr="009A1ABB">
        <w:rPr>
          <w:position w:val="6"/>
          <w:sz w:val="16"/>
        </w:rPr>
        <w:t>*</w:t>
      </w:r>
      <w:r w:rsidR="00E00BB6">
        <w:t>Division 2</w:t>
      </w:r>
      <w:r w:rsidR="00E3539C" w:rsidRPr="003C6AE0">
        <w:t>96</w:t>
      </w:r>
      <w:r w:rsidR="002A4329" w:rsidRPr="003C6AE0">
        <w:t xml:space="preserve"> d</w:t>
      </w:r>
      <w:r w:rsidRPr="003C6AE0">
        <w:t xml:space="preserve">ebt account discharge liability for a </w:t>
      </w:r>
      <w:r w:rsidR="009A1ABB" w:rsidRPr="009A1ABB">
        <w:rPr>
          <w:position w:val="6"/>
          <w:sz w:val="16"/>
        </w:rPr>
        <w:t>*</w:t>
      </w:r>
      <w:r w:rsidRPr="003C6AE0">
        <w:t xml:space="preserve">superannuation interest discharges your liability for so much of your total </w:t>
      </w:r>
      <w:r w:rsidR="009A1ABB" w:rsidRPr="009A1ABB">
        <w:rPr>
          <w:position w:val="6"/>
          <w:sz w:val="16"/>
        </w:rPr>
        <w:t>*</w:t>
      </w:r>
      <w:r w:rsidRPr="003C6AE0">
        <w:t xml:space="preserve">assessed </w:t>
      </w:r>
      <w:r w:rsidR="00E00BB6">
        <w:t>Division 2</w:t>
      </w:r>
      <w:r w:rsidR="00E3539C" w:rsidRPr="003C6AE0">
        <w:t>96</w:t>
      </w:r>
      <w:r w:rsidRPr="003C6AE0">
        <w:t xml:space="preserve"> tax for all income years as is </w:t>
      </w:r>
      <w:r w:rsidR="009A1ABB" w:rsidRPr="009A1ABB">
        <w:rPr>
          <w:position w:val="6"/>
          <w:sz w:val="16"/>
        </w:rPr>
        <w:t>*</w:t>
      </w:r>
      <w:r w:rsidRPr="003C6AE0">
        <w:t xml:space="preserve">deferred to a </w:t>
      </w:r>
      <w:r w:rsidR="00E00BB6">
        <w:t>Division 2</w:t>
      </w:r>
      <w:r w:rsidR="00E3539C" w:rsidRPr="003C6AE0">
        <w:t>96</w:t>
      </w:r>
      <w:r w:rsidR="008E4588" w:rsidRPr="003C6AE0">
        <w:t xml:space="preserve"> </w:t>
      </w:r>
      <w:r w:rsidRPr="003C6AE0">
        <w:t>debt account for the superannuation interest.</w:t>
      </w:r>
    </w:p>
    <w:p w14:paraId="474FC24D" w14:textId="77777777" w:rsidR="002E3EED" w:rsidRPr="003C6AE0" w:rsidRDefault="002E3EED" w:rsidP="009A1ABB">
      <w:pPr>
        <w:pStyle w:val="ActHead5"/>
      </w:pPr>
      <w:bookmarkStart w:id="167" w:name="_Toc146035597"/>
      <w:bookmarkStart w:id="168" w:name="_Hlk145318381"/>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110</w:t>
      </w:r>
      <w:r w:rsidRPr="003C6AE0">
        <w:t xml:space="preserve">  When </w:t>
      </w:r>
      <w:r w:rsidR="00E00BB6">
        <w:t>Division 2</w:t>
      </w:r>
      <w:r w:rsidR="00E3539C" w:rsidRPr="003C6AE0">
        <w:t>96</w:t>
      </w:r>
      <w:r w:rsidR="002A4329" w:rsidRPr="003C6AE0">
        <w:t xml:space="preserve"> </w:t>
      </w:r>
      <w:r w:rsidRPr="003C6AE0">
        <w:t>debt account discharge liability must be paid</w:t>
      </w:r>
      <w:bookmarkEnd w:id="167"/>
    </w:p>
    <w:bookmarkEnd w:id="168"/>
    <w:p w14:paraId="59DDE1EE" w14:textId="77777777" w:rsidR="002E3EED" w:rsidRPr="003C6AE0" w:rsidRDefault="002E3EED" w:rsidP="009A1ABB">
      <w:pPr>
        <w:pStyle w:val="subsection"/>
      </w:pPr>
      <w:r w:rsidRPr="003C6AE0">
        <w:tab/>
      </w:r>
      <w:r w:rsidRPr="003C6AE0">
        <w:tab/>
        <w:t xml:space="preserve">The amount of your </w:t>
      </w:r>
      <w:r w:rsidR="009A1ABB" w:rsidRPr="009A1ABB">
        <w:rPr>
          <w:position w:val="6"/>
          <w:sz w:val="16"/>
        </w:rPr>
        <w:t>*</w:t>
      </w:r>
      <w:r w:rsidR="00E00BB6">
        <w:rPr>
          <w:lang w:eastAsia="en-US"/>
        </w:rPr>
        <w:t>Division 2</w:t>
      </w:r>
      <w:r w:rsidR="00E3539C" w:rsidRPr="003C6AE0">
        <w:rPr>
          <w:lang w:eastAsia="en-US"/>
        </w:rPr>
        <w:t>96</w:t>
      </w:r>
      <w:r w:rsidR="002A4329" w:rsidRPr="003C6AE0">
        <w:rPr>
          <w:lang w:eastAsia="en-US"/>
        </w:rPr>
        <w:t xml:space="preserve"> d</w:t>
      </w:r>
      <w:r w:rsidRPr="003C6AE0">
        <w:rPr>
          <w:lang w:eastAsia="en-US"/>
        </w:rPr>
        <w:t xml:space="preserve">ebt account discharge liability for a </w:t>
      </w:r>
      <w:r w:rsidR="009A1ABB" w:rsidRPr="009A1ABB">
        <w:rPr>
          <w:position w:val="6"/>
          <w:sz w:val="16"/>
          <w:lang w:eastAsia="en-US"/>
        </w:rPr>
        <w:t>*</w:t>
      </w:r>
      <w:r w:rsidRPr="003C6AE0">
        <w:rPr>
          <w:lang w:eastAsia="en-US"/>
        </w:rPr>
        <w:t xml:space="preserve">superannuation interest </w:t>
      </w:r>
      <w:r w:rsidRPr="003C6AE0">
        <w:t xml:space="preserve">is due and payable at the end of </w:t>
      </w:r>
      <w:r w:rsidR="00A05D6E" w:rsidRPr="003C6AE0">
        <w:t>21</w:t>
      </w:r>
      <w:r w:rsidRPr="003C6AE0">
        <w:t xml:space="preserve"> days after the day on which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for the superannuation interest is paid.</w:t>
      </w:r>
    </w:p>
    <w:p w14:paraId="30315F1F" w14:textId="77777777" w:rsidR="002E3EED" w:rsidRPr="003C6AE0" w:rsidRDefault="002E3EED" w:rsidP="009A1ABB">
      <w:pPr>
        <w:pStyle w:val="ActHead5"/>
      </w:pPr>
      <w:bookmarkStart w:id="169" w:name="_Toc146035598"/>
      <w:bookmarkStart w:id="170" w:name="_Hlk145318382"/>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115</w:t>
      </w:r>
      <w:r w:rsidRPr="003C6AE0">
        <w:t xml:space="preserve">  General interest charge</w:t>
      </w:r>
      <w:bookmarkEnd w:id="169"/>
    </w:p>
    <w:bookmarkEnd w:id="170"/>
    <w:p w14:paraId="711B052C" w14:textId="77777777" w:rsidR="002E3EED" w:rsidRPr="003C6AE0" w:rsidRDefault="002E3EED" w:rsidP="009A1ABB">
      <w:pPr>
        <w:pStyle w:val="subsection"/>
      </w:pPr>
      <w:r w:rsidRPr="003C6AE0">
        <w:tab/>
      </w:r>
      <w:r w:rsidRPr="003C6AE0">
        <w:tab/>
        <w:t xml:space="preserve">If your </w:t>
      </w:r>
      <w:r w:rsidR="009A1ABB" w:rsidRPr="009A1ABB">
        <w:rPr>
          <w:position w:val="6"/>
          <w:sz w:val="16"/>
        </w:rPr>
        <w:t>*</w:t>
      </w:r>
      <w:r w:rsidR="00E00BB6">
        <w:rPr>
          <w:lang w:eastAsia="en-US"/>
        </w:rPr>
        <w:t>Division 2</w:t>
      </w:r>
      <w:r w:rsidR="00E3539C" w:rsidRPr="003C6AE0">
        <w:rPr>
          <w:lang w:eastAsia="en-US"/>
        </w:rPr>
        <w:t>96</w:t>
      </w:r>
      <w:r w:rsidR="002A4329" w:rsidRPr="003C6AE0">
        <w:rPr>
          <w:lang w:eastAsia="en-US"/>
        </w:rPr>
        <w:t xml:space="preserve"> d</w:t>
      </w:r>
      <w:r w:rsidRPr="003C6AE0">
        <w:rPr>
          <w:lang w:eastAsia="en-US"/>
        </w:rPr>
        <w:t xml:space="preserve">ebt account discharge liability </w:t>
      </w:r>
      <w:r w:rsidRPr="003C6AE0">
        <w:t xml:space="preserve">remains unpaid after the time by which it is due and payable, you are liable to pay the </w:t>
      </w:r>
      <w:r w:rsidR="009A1ABB" w:rsidRPr="009A1ABB">
        <w:rPr>
          <w:position w:val="6"/>
          <w:sz w:val="16"/>
        </w:rPr>
        <w:t>*</w:t>
      </w:r>
      <w:r w:rsidRPr="003C6AE0">
        <w:t>general interest charge on the unpaid amount for each day in the period that:</w:t>
      </w:r>
    </w:p>
    <w:p w14:paraId="34A24BD1" w14:textId="77777777" w:rsidR="002E3EED" w:rsidRPr="003C6AE0" w:rsidRDefault="002E3EED" w:rsidP="009A1ABB">
      <w:pPr>
        <w:pStyle w:val="paragraph"/>
      </w:pPr>
      <w:r w:rsidRPr="003C6AE0">
        <w:lastRenderedPageBreak/>
        <w:tab/>
        <w:t>(a)</w:t>
      </w:r>
      <w:r w:rsidRPr="003C6AE0">
        <w:tab/>
        <w:t xml:space="preserve">begins on the day on which the </w:t>
      </w:r>
      <w:r w:rsidR="00E00BB6">
        <w:t>Division 2</w:t>
      </w:r>
      <w:r w:rsidR="00E3539C" w:rsidRPr="003C6AE0">
        <w:t>96</w:t>
      </w:r>
      <w:r w:rsidR="002A4329" w:rsidRPr="003C6AE0">
        <w:t xml:space="preserve"> </w:t>
      </w:r>
      <w:r w:rsidRPr="003C6AE0">
        <w:t>debt account discharge liability was due to be paid; and</w:t>
      </w:r>
    </w:p>
    <w:p w14:paraId="51435AE1" w14:textId="77777777" w:rsidR="002E3EED" w:rsidRPr="003C6AE0" w:rsidRDefault="002E3EED" w:rsidP="009A1ABB">
      <w:pPr>
        <w:pStyle w:val="paragraph"/>
      </w:pPr>
      <w:r w:rsidRPr="003C6AE0">
        <w:tab/>
        <w:t>(b)</w:t>
      </w:r>
      <w:r w:rsidRPr="003C6AE0">
        <w:tab/>
        <w:t>ends on the last day on which, at the end of the day, any of the following remains unpaid:</w:t>
      </w:r>
    </w:p>
    <w:p w14:paraId="20024E4B" w14:textId="77777777" w:rsidR="002E3EED" w:rsidRPr="003C6AE0" w:rsidRDefault="002E3EED" w:rsidP="009A1ABB">
      <w:pPr>
        <w:pStyle w:val="paragraphsub"/>
      </w:pPr>
      <w:r w:rsidRPr="003C6AE0">
        <w:tab/>
        <w:t>(i)</w:t>
      </w:r>
      <w:r w:rsidRPr="003C6AE0">
        <w:tab/>
        <w:t xml:space="preserve">the </w:t>
      </w:r>
      <w:r w:rsidR="00E00BB6">
        <w:t>Division 2</w:t>
      </w:r>
      <w:r w:rsidR="00E3539C" w:rsidRPr="003C6AE0">
        <w:t>96</w:t>
      </w:r>
      <w:r w:rsidR="002A4329" w:rsidRPr="003C6AE0">
        <w:t xml:space="preserve"> </w:t>
      </w:r>
      <w:r w:rsidRPr="003C6AE0">
        <w:t>debt account discharge liability;</w:t>
      </w:r>
    </w:p>
    <w:p w14:paraId="138263F2" w14:textId="77777777" w:rsidR="002E3EED" w:rsidRPr="003C6AE0" w:rsidRDefault="002E3EED" w:rsidP="009A1ABB">
      <w:pPr>
        <w:pStyle w:val="paragraphsub"/>
      </w:pPr>
      <w:r w:rsidRPr="003C6AE0">
        <w:tab/>
        <w:t>(ii)</w:t>
      </w:r>
      <w:r w:rsidRPr="003C6AE0">
        <w:tab/>
        <w:t xml:space="preserve">general interest charge on any of the </w:t>
      </w:r>
      <w:r w:rsidR="00E00BB6">
        <w:t>Division 2</w:t>
      </w:r>
      <w:r w:rsidR="00E3539C" w:rsidRPr="003C6AE0">
        <w:t>96</w:t>
      </w:r>
      <w:r w:rsidR="002A4329" w:rsidRPr="003C6AE0">
        <w:t xml:space="preserve"> </w:t>
      </w:r>
      <w:r w:rsidRPr="003C6AE0">
        <w:t>debt account discharge liability.</w:t>
      </w:r>
    </w:p>
    <w:p w14:paraId="0C410672" w14:textId="77777777" w:rsidR="002542A5" w:rsidRPr="003C6AE0" w:rsidRDefault="002542A5" w:rsidP="009A1ABB">
      <w:pPr>
        <w:pStyle w:val="notetext"/>
      </w:pPr>
      <w:r w:rsidRPr="003C6AE0">
        <w:t>Note:</w:t>
      </w:r>
      <w:r w:rsidRPr="003C6AE0">
        <w:tab/>
        <w:t>The general interest charge is worked out under Part IIA.</w:t>
      </w:r>
      <w:r w:rsidR="001E74B5" w:rsidRPr="003C6AE0">
        <w:t xml:space="preserve"> For the rate of general interest charge payable, see </w:t>
      </w:r>
      <w:r w:rsidR="004A24EB" w:rsidRPr="003C6AE0">
        <w:t>subsection 8</w:t>
      </w:r>
      <w:r w:rsidR="001E74B5" w:rsidRPr="003C6AE0">
        <w:t>AAC(</w:t>
      </w:r>
      <w:r w:rsidR="0068061C" w:rsidRPr="003C6AE0">
        <w:t>3</w:t>
      </w:r>
      <w:r w:rsidR="001E74B5" w:rsidRPr="003C6AE0">
        <w:t>).</w:t>
      </w:r>
    </w:p>
    <w:p w14:paraId="35A0FA7D" w14:textId="77777777" w:rsidR="002E3EED" w:rsidRPr="003C6AE0" w:rsidRDefault="002E3EED" w:rsidP="009A1ABB">
      <w:pPr>
        <w:pStyle w:val="ActHead5"/>
      </w:pPr>
      <w:bookmarkStart w:id="171" w:name="_Toc146035599"/>
      <w:bookmarkStart w:id="172" w:name="_Hlk145318383"/>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120</w:t>
      </w:r>
      <w:r w:rsidRPr="003C6AE0">
        <w:t xml:space="preserve">  Meaning of </w:t>
      </w:r>
      <w:r w:rsidR="00E00BB6">
        <w:rPr>
          <w:i/>
        </w:rPr>
        <w:t>Division 2</w:t>
      </w:r>
      <w:r w:rsidR="00E3539C" w:rsidRPr="003C6AE0">
        <w:rPr>
          <w:i/>
        </w:rPr>
        <w:t>96</w:t>
      </w:r>
      <w:r w:rsidR="002A4329" w:rsidRPr="003C6AE0">
        <w:rPr>
          <w:i/>
        </w:rPr>
        <w:t xml:space="preserve"> </w:t>
      </w:r>
      <w:r w:rsidRPr="003C6AE0">
        <w:rPr>
          <w:i/>
        </w:rPr>
        <w:t>debt account discharge liability</w:t>
      </w:r>
      <w:bookmarkEnd w:id="171"/>
    </w:p>
    <w:bookmarkEnd w:id="172"/>
    <w:p w14:paraId="7BB6544A" w14:textId="77777777" w:rsidR="002E3EED" w:rsidRPr="003C6AE0" w:rsidRDefault="002E3EED" w:rsidP="009A1ABB">
      <w:pPr>
        <w:pStyle w:val="subsection"/>
      </w:pPr>
      <w:r w:rsidRPr="003C6AE0">
        <w:tab/>
      </w:r>
      <w:r w:rsidRPr="003C6AE0">
        <w:tab/>
        <w:t xml:space="preserve">The </w:t>
      </w:r>
      <w:r w:rsidR="00E00BB6">
        <w:rPr>
          <w:b/>
          <w:i/>
        </w:rPr>
        <w:t>Division 2</w:t>
      </w:r>
      <w:r w:rsidR="00E3539C" w:rsidRPr="003C6AE0">
        <w:rPr>
          <w:b/>
          <w:i/>
        </w:rPr>
        <w:t>96</w:t>
      </w:r>
      <w:r w:rsidR="002A4329" w:rsidRPr="003C6AE0">
        <w:rPr>
          <w:b/>
          <w:i/>
        </w:rPr>
        <w:t xml:space="preserve"> </w:t>
      </w:r>
      <w:r w:rsidRPr="003C6AE0">
        <w:rPr>
          <w:b/>
          <w:i/>
        </w:rPr>
        <w:t>debt account discharge liability</w:t>
      </w:r>
      <w:r w:rsidRPr="003C6AE0">
        <w:t xml:space="preserve"> for a </w:t>
      </w:r>
      <w:r w:rsidR="009A1ABB" w:rsidRPr="009A1ABB">
        <w:rPr>
          <w:position w:val="6"/>
          <w:sz w:val="16"/>
        </w:rPr>
        <w:t>*</w:t>
      </w:r>
      <w:r w:rsidRPr="003C6AE0">
        <w:t xml:space="preserve">superannuation interest for which the Commissioner keeps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is the amount by which the </w:t>
      </w:r>
      <w:r w:rsidR="00E00BB6">
        <w:t>Division 2</w:t>
      </w:r>
      <w:r w:rsidR="00E3539C" w:rsidRPr="003C6AE0">
        <w:t>96</w:t>
      </w:r>
      <w:r w:rsidR="008E4588" w:rsidRPr="003C6AE0">
        <w:t xml:space="preserve"> </w:t>
      </w:r>
      <w:r w:rsidRPr="003C6AE0">
        <w:t xml:space="preserve">debt account is in debit at the time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for the superannuation interest becomes payable.</w:t>
      </w:r>
    </w:p>
    <w:p w14:paraId="1CCC94A5" w14:textId="77777777" w:rsidR="002E3EED" w:rsidRPr="003C6AE0" w:rsidRDefault="002E3EED" w:rsidP="009A1ABB">
      <w:pPr>
        <w:pStyle w:val="ActHead5"/>
      </w:pPr>
      <w:bookmarkStart w:id="173" w:name="_Toc146035600"/>
      <w:bookmarkStart w:id="174" w:name="_Hlk145318384"/>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125</w:t>
      </w:r>
      <w:r w:rsidRPr="003C6AE0">
        <w:t xml:space="preserve">  Notice of </w:t>
      </w:r>
      <w:r w:rsidR="00E00BB6">
        <w:t>Division 2</w:t>
      </w:r>
      <w:r w:rsidR="00E3539C" w:rsidRPr="003C6AE0">
        <w:t>96</w:t>
      </w:r>
      <w:r w:rsidR="002A4329" w:rsidRPr="003C6AE0">
        <w:t xml:space="preserve"> </w:t>
      </w:r>
      <w:r w:rsidRPr="003C6AE0">
        <w:t>debt account discharge liability</w:t>
      </w:r>
      <w:bookmarkEnd w:id="173"/>
    </w:p>
    <w:bookmarkEnd w:id="174"/>
    <w:p w14:paraId="6F6F37DC" w14:textId="77777777" w:rsidR="002E3EED" w:rsidRPr="003C6AE0" w:rsidRDefault="002E3EED" w:rsidP="009A1ABB">
      <w:pPr>
        <w:pStyle w:val="subsection"/>
      </w:pPr>
      <w:r w:rsidRPr="003C6AE0">
        <w:tab/>
        <w:t>(1)</w:t>
      </w:r>
      <w:r w:rsidRPr="003C6AE0">
        <w:tab/>
        <w:t xml:space="preserve">The Commissioner must give you a notice under this section if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becomes payable from a </w:t>
      </w:r>
      <w:r w:rsidR="009A1ABB" w:rsidRPr="009A1ABB">
        <w:rPr>
          <w:position w:val="6"/>
          <w:sz w:val="16"/>
        </w:rPr>
        <w:t>*</w:t>
      </w:r>
      <w:r w:rsidRPr="003C6AE0">
        <w:t>superannuation interest for which the Commissioner keeps a</w:t>
      </w:r>
      <w:r w:rsidR="008E4588" w:rsidRPr="003C6AE0">
        <w:t xml:space="preserve"> </w:t>
      </w:r>
      <w:r w:rsidR="009A1ABB" w:rsidRPr="009A1ABB">
        <w:rPr>
          <w:position w:val="6"/>
          <w:sz w:val="16"/>
        </w:rPr>
        <w:t>*</w:t>
      </w:r>
      <w:r w:rsidR="00E00BB6">
        <w:t>Division 2</w:t>
      </w:r>
      <w:r w:rsidR="00E3539C" w:rsidRPr="003C6AE0">
        <w:t>96</w:t>
      </w:r>
      <w:r w:rsidRPr="003C6AE0">
        <w:t xml:space="preserve"> debt account.</w:t>
      </w:r>
    </w:p>
    <w:p w14:paraId="18BEDC6C" w14:textId="77777777" w:rsidR="002E3EED" w:rsidRPr="003C6AE0" w:rsidRDefault="002E3EED" w:rsidP="009A1ABB">
      <w:pPr>
        <w:pStyle w:val="subsection"/>
      </w:pPr>
      <w:r w:rsidRPr="003C6AE0">
        <w:tab/>
        <w:t>(2)</w:t>
      </w:r>
      <w:r w:rsidRPr="003C6AE0">
        <w:tab/>
        <w:t xml:space="preserve">The notice must state that you are liable to pay your </w:t>
      </w:r>
      <w:r w:rsidR="009A1ABB" w:rsidRPr="009A1ABB">
        <w:rPr>
          <w:position w:val="6"/>
          <w:sz w:val="16"/>
        </w:rPr>
        <w:t>*</w:t>
      </w:r>
      <w:r w:rsidR="00E00BB6">
        <w:t>Division 2</w:t>
      </w:r>
      <w:r w:rsidR="00E3539C" w:rsidRPr="003C6AE0">
        <w:t>96</w:t>
      </w:r>
      <w:r w:rsidR="002A4329" w:rsidRPr="003C6AE0">
        <w:t xml:space="preserve"> d</w:t>
      </w:r>
      <w:r w:rsidRPr="003C6AE0">
        <w:t xml:space="preserve">ebt account discharge liability for the </w:t>
      </w:r>
      <w:r w:rsidR="009A1ABB" w:rsidRPr="009A1ABB">
        <w:rPr>
          <w:position w:val="6"/>
          <w:sz w:val="16"/>
        </w:rPr>
        <w:t>*</w:t>
      </w:r>
      <w:r w:rsidRPr="003C6AE0">
        <w:t>superannuation interest and specify:</w:t>
      </w:r>
    </w:p>
    <w:p w14:paraId="6D1AEB7B" w14:textId="77777777" w:rsidR="002E3EED" w:rsidRPr="003C6AE0" w:rsidRDefault="002E3EED" w:rsidP="009A1ABB">
      <w:pPr>
        <w:pStyle w:val="paragraph"/>
      </w:pPr>
      <w:r w:rsidRPr="003C6AE0">
        <w:tab/>
        <w:t>(a)</w:t>
      </w:r>
      <w:r w:rsidRPr="003C6AE0">
        <w:tab/>
        <w:t>the amount of that debt; and</w:t>
      </w:r>
    </w:p>
    <w:p w14:paraId="3CC8BC21" w14:textId="77777777" w:rsidR="002E3EED" w:rsidRPr="003C6AE0" w:rsidRDefault="002E3EED" w:rsidP="009A1ABB">
      <w:pPr>
        <w:pStyle w:val="paragraph"/>
      </w:pPr>
      <w:r w:rsidRPr="003C6AE0">
        <w:tab/>
        <w:t>(b)</w:t>
      </w:r>
      <w:r w:rsidRPr="003C6AE0">
        <w:tab/>
        <w:t>the day on which that debt is due and payable.</w:t>
      </w:r>
    </w:p>
    <w:p w14:paraId="7BE60DEF" w14:textId="77777777" w:rsidR="002E3EED" w:rsidRPr="003C6AE0" w:rsidRDefault="002E3EED" w:rsidP="009A1ABB">
      <w:pPr>
        <w:pStyle w:val="subsection"/>
      </w:pPr>
      <w:r w:rsidRPr="003C6AE0">
        <w:tab/>
        <w:t>(3)</w:t>
      </w:r>
      <w:r w:rsidRPr="003C6AE0">
        <w:tab/>
        <w:t xml:space="preserve">If you are dissatisfied with a notice given under this section in relation to you, you may object against it in the manner set out in </w:t>
      </w:r>
      <w:r w:rsidR="000F48E8" w:rsidRPr="003C6AE0">
        <w:t>Part I</w:t>
      </w:r>
      <w:r w:rsidRPr="003C6AE0">
        <w:t>VC of this Act.</w:t>
      </w:r>
    </w:p>
    <w:p w14:paraId="43B182C2" w14:textId="77777777" w:rsidR="002E3EED" w:rsidRPr="003C6AE0" w:rsidRDefault="002E3EED" w:rsidP="009A1ABB">
      <w:pPr>
        <w:pStyle w:val="subsection"/>
      </w:pPr>
      <w:r w:rsidRPr="003C6AE0">
        <w:tab/>
        <w:t>(4)</w:t>
      </w:r>
      <w:r w:rsidRPr="003C6AE0">
        <w:tab/>
        <w:t xml:space="preserve">However, you cannot object against a notice stating that the amount you are liable to pay is the amount by which the </w:t>
      </w:r>
      <w:r w:rsidR="009A1ABB" w:rsidRPr="009A1ABB">
        <w:rPr>
          <w:position w:val="6"/>
          <w:sz w:val="16"/>
        </w:rPr>
        <w:t>*</w:t>
      </w:r>
      <w:r w:rsidR="00E00BB6">
        <w:t>Division 2</w:t>
      </w:r>
      <w:r w:rsidR="00E3539C" w:rsidRPr="003C6AE0">
        <w:t>96</w:t>
      </w:r>
      <w:r w:rsidR="008E4588" w:rsidRPr="003C6AE0">
        <w:t xml:space="preserve"> </w:t>
      </w:r>
      <w:r w:rsidRPr="003C6AE0">
        <w:t>debt account is in debit.</w:t>
      </w:r>
    </w:p>
    <w:p w14:paraId="0BF22CEA" w14:textId="77777777" w:rsidR="002E3EED" w:rsidRPr="003C6AE0" w:rsidRDefault="00E00BB6" w:rsidP="009A1ABB">
      <w:pPr>
        <w:pStyle w:val="ActHead4"/>
      </w:pPr>
      <w:bookmarkStart w:id="175" w:name="_Toc146035601"/>
      <w:bookmarkStart w:id="176" w:name="_Hlk145318385"/>
      <w:r>
        <w:lastRenderedPageBreak/>
        <w:t>Division 2</w:t>
      </w:r>
      <w:r w:rsidR="00E3539C" w:rsidRPr="003C6AE0">
        <w:t>96</w:t>
      </w:r>
      <w:r w:rsidR="00277653" w:rsidRPr="003C6AE0">
        <w:t xml:space="preserve"> end benefit</w:t>
      </w:r>
      <w:bookmarkEnd w:id="175"/>
    </w:p>
    <w:p w14:paraId="64B1B7B7" w14:textId="77777777" w:rsidR="002E3EED" w:rsidRPr="003C6AE0" w:rsidRDefault="002E3EED" w:rsidP="009A1ABB">
      <w:pPr>
        <w:pStyle w:val="ActHead5"/>
      </w:pPr>
      <w:bookmarkStart w:id="177" w:name="_Toc146035602"/>
      <w:bookmarkStart w:id="178" w:name="_Hlk145318386"/>
      <w:bookmarkEnd w:id="176"/>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130</w:t>
      </w:r>
      <w:r w:rsidRPr="003C6AE0">
        <w:t xml:space="preserve">  Meaning of </w:t>
      </w:r>
      <w:r w:rsidR="00E00BB6">
        <w:rPr>
          <w:i/>
        </w:rPr>
        <w:t>Division 2</w:t>
      </w:r>
      <w:r w:rsidR="00E3539C" w:rsidRPr="003C6AE0">
        <w:rPr>
          <w:i/>
        </w:rPr>
        <w:t>96</w:t>
      </w:r>
      <w:r w:rsidR="00277653" w:rsidRPr="003C6AE0">
        <w:rPr>
          <w:i/>
        </w:rPr>
        <w:t xml:space="preserve"> end benefit</w:t>
      </w:r>
      <w:bookmarkEnd w:id="177"/>
    </w:p>
    <w:bookmarkEnd w:id="178"/>
    <w:p w14:paraId="10E1D5DA" w14:textId="77777777" w:rsidR="002E3EED" w:rsidRPr="003C6AE0" w:rsidRDefault="002E3EED" w:rsidP="009A1ABB">
      <w:pPr>
        <w:pStyle w:val="subsection"/>
      </w:pPr>
      <w:r w:rsidRPr="003C6AE0">
        <w:tab/>
        <w:t>(1)</w:t>
      </w:r>
      <w:r w:rsidRPr="003C6AE0">
        <w:tab/>
        <w:t xml:space="preserve">A </w:t>
      </w:r>
      <w:r w:rsidR="009A1ABB" w:rsidRPr="009A1ABB">
        <w:rPr>
          <w:position w:val="6"/>
          <w:sz w:val="16"/>
        </w:rPr>
        <w:t>*</w:t>
      </w:r>
      <w:r w:rsidRPr="003C6AE0">
        <w:t xml:space="preserve">superannuation benefit is the </w:t>
      </w:r>
      <w:r w:rsidR="00E00BB6">
        <w:rPr>
          <w:b/>
          <w:i/>
        </w:rPr>
        <w:t>Division 2</w:t>
      </w:r>
      <w:r w:rsidR="00E3539C" w:rsidRPr="003C6AE0">
        <w:rPr>
          <w:b/>
          <w:i/>
        </w:rPr>
        <w:t>96</w:t>
      </w:r>
      <w:r w:rsidR="00277653" w:rsidRPr="003C6AE0">
        <w:rPr>
          <w:b/>
          <w:i/>
        </w:rPr>
        <w:t xml:space="preserve"> end benefit</w:t>
      </w:r>
      <w:r w:rsidRPr="003C6AE0">
        <w:t xml:space="preserve"> for a </w:t>
      </w:r>
      <w:r w:rsidR="009A1ABB" w:rsidRPr="009A1ABB">
        <w:rPr>
          <w:position w:val="6"/>
          <w:sz w:val="16"/>
        </w:rPr>
        <w:t>*</w:t>
      </w:r>
      <w:r w:rsidRPr="003C6AE0">
        <w:t>superannuation interest if it is the first superannuation benefit to become payable from the interest, disregarding a benefit that is any of the following:</w:t>
      </w:r>
    </w:p>
    <w:p w14:paraId="42D5D507" w14:textId="77777777" w:rsidR="002E3EED" w:rsidRPr="003C6AE0" w:rsidRDefault="002E3EED" w:rsidP="009A1ABB">
      <w:pPr>
        <w:pStyle w:val="paragraph"/>
      </w:pPr>
      <w:r w:rsidRPr="003C6AE0">
        <w:tab/>
        <w:t>(a)</w:t>
      </w:r>
      <w:r w:rsidRPr="003C6AE0">
        <w:tab/>
        <w:t xml:space="preserve">a </w:t>
      </w:r>
      <w:r w:rsidR="009A1ABB" w:rsidRPr="009A1ABB">
        <w:rPr>
          <w:position w:val="6"/>
          <w:sz w:val="16"/>
        </w:rPr>
        <w:t>*</w:t>
      </w:r>
      <w:r w:rsidRPr="003C6AE0">
        <w:t>roll</w:t>
      </w:r>
      <w:r w:rsidR="009A1ABB">
        <w:noBreakHyphen/>
      </w:r>
      <w:r w:rsidRPr="003C6AE0">
        <w:t xml:space="preserve">over superannuation benefit paid to a </w:t>
      </w:r>
      <w:r w:rsidR="009A1ABB" w:rsidRPr="009A1ABB">
        <w:rPr>
          <w:position w:val="6"/>
          <w:sz w:val="16"/>
        </w:rPr>
        <w:t>*</w:t>
      </w:r>
      <w:r w:rsidRPr="003C6AE0">
        <w:t xml:space="preserve">complying superannuation plan that is a </w:t>
      </w:r>
      <w:r w:rsidR="009A1ABB" w:rsidRPr="009A1ABB">
        <w:rPr>
          <w:position w:val="6"/>
          <w:sz w:val="16"/>
        </w:rPr>
        <w:t>*</w:t>
      </w:r>
      <w:r w:rsidRPr="003C6AE0">
        <w:t>successor fund;</w:t>
      </w:r>
    </w:p>
    <w:p w14:paraId="205A364D" w14:textId="77777777" w:rsidR="0011431C" w:rsidRPr="003C6AE0" w:rsidRDefault="0011431C" w:rsidP="009A1ABB">
      <w:pPr>
        <w:pStyle w:val="paragraph"/>
      </w:pPr>
      <w:r w:rsidRPr="003C6AE0">
        <w:tab/>
        <w:t>(b)</w:t>
      </w:r>
      <w:r w:rsidRPr="003C6AE0">
        <w:tab/>
        <w:t xml:space="preserve">a benefit that becomes payable under the condition of release specified in </w:t>
      </w:r>
      <w:r w:rsidR="003648B0">
        <w:t>item 1</w:t>
      </w:r>
      <w:r w:rsidRPr="003C6AE0">
        <w:t xml:space="preserve">05 of the table in Schedule 1 to the </w:t>
      </w:r>
      <w:r w:rsidRPr="003C6AE0">
        <w:rPr>
          <w:i/>
        </w:rPr>
        <w:t>Superannuation Industry (Supervision) Regulations 1994</w:t>
      </w:r>
      <w:r w:rsidRPr="003C6AE0">
        <w:t xml:space="preserve"> (about severe financial hardship);</w:t>
      </w:r>
    </w:p>
    <w:p w14:paraId="3FE1E9C3" w14:textId="77777777" w:rsidR="0011431C" w:rsidRPr="003C6AE0" w:rsidRDefault="0011431C" w:rsidP="009A1ABB">
      <w:pPr>
        <w:pStyle w:val="paragraph"/>
      </w:pPr>
      <w:r w:rsidRPr="003C6AE0">
        <w:tab/>
        <w:t>(c)</w:t>
      </w:r>
      <w:r w:rsidRPr="003C6AE0">
        <w:tab/>
        <w:t xml:space="preserve">a benefit that becomes payable under the condition of release specified in </w:t>
      </w:r>
      <w:r w:rsidR="003648B0">
        <w:t>item 1</w:t>
      </w:r>
      <w:r w:rsidRPr="003C6AE0">
        <w:t>07 of that table (about compassionate ground);</w:t>
      </w:r>
    </w:p>
    <w:p w14:paraId="58D1A3BF" w14:textId="77777777" w:rsidR="002E3EED" w:rsidRPr="003C6AE0" w:rsidRDefault="002E3EED" w:rsidP="009A1ABB">
      <w:pPr>
        <w:pStyle w:val="paragraph"/>
      </w:pPr>
      <w:r w:rsidRPr="003C6AE0">
        <w:tab/>
      </w:r>
      <w:r w:rsidR="001E30AF" w:rsidRPr="003C6AE0">
        <w:t>(</w:t>
      </w:r>
      <w:r w:rsidR="007A17DE" w:rsidRPr="003C6AE0">
        <w:t>d</w:t>
      </w:r>
      <w:r w:rsidRPr="003C6AE0">
        <w:t>)</w:t>
      </w:r>
      <w:r w:rsidRPr="003C6AE0">
        <w:tab/>
        <w:t xml:space="preserve">a benefit specified in an instrument under </w:t>
      </w:r>
      <w:r w:rsidR="00E00BB6">
        <w:t>subsection (</w:t>
      </w:r>
      <w:r w:rsidRPr="003C6AE0">
        <w:t>2).</w:t>
      </w:r>
    </w:p>
    <w:p w14:paraId="7D83C248" w14:textId="77777777" w:rsidR="002E3EED" w:rsidRDefault="002E3EED" w:rsidP="009A1ABB">
      <w:pPr>
        <w:pStyle w:val="subsection"/>
      </w:pPr>
      <w:r w:rsidRPr="003C6AE0">
        <w:tab/>
        <w:t>(2)</w:t>
      </w:r>
      <w:r w:rsidRPr="003C6AE0">
        <w:tab/>
        <w:t xml:space="preserve">The Minister may, by legislative instrument, specify a </w:t>
      </w:r>
      <w:r w:rsidR="009A1ABB" w:rsidRPr="009A1ABB">
        <w:rPr>
          <w:position w:val="6"/>
          <w:sz w:val="16"/>
        </w:rPr>
        <w:t>*</w:t>
      </w:r>
      <w:r w:rsidRPr="003C6AE0">
        <w:t xml:space="preserve">superannuation benefit for the purposes of </w:t>
      </w:r>
      <w:r w:rsidR="003648B0">
        <w:t>paragraph (</w:t>
      </w:r>
      <w:r w:rsidRPr="003C6AE0">
        <w:t>1)(</w:t>
      </w:r>
      <w:r w:rsidR="00460D34">
        <w:t>d</w:t>
      </w:r>
      <w:r w:rsidR="001E30AF" w:rsidRPr="003C6AE0">
        <w:t>)</w:t>
      </w:r>
      <w:r w:rsidRPr="003C6AE0">
        <w:t>.</w:t>
      </w:r>
    </w:p>
    <w:p w14:paraId="42C13393" w14:textId="77777777" w:rsidR="002E3EED" w:rsidRPr="003C6AE0" w:rsidRDefault="002E3EED" w:rsidP="009A1ABB">
      <w:pPr>
        <w:pStyle w:val="ActHead5"/>
      </w:pPr>
      <w:bookmarkStart w:id="179" w:name="_Toc146035603"/>
      <w:bookmarkStart w:id="180" w:name="_Hlk145318387"/>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135</w:t>
      </w:r>
      <w:r w:rsidRPr="003C6AE0">
        <w:t xml:space="preserve">  Superannuation provider may request </w:t>
      </w:r>
      <w:r w:rsidR="00E00BB6">
        <w:t>Division 2</w:t>
      </w:r>
      <w:r w:rsidR="00E3539C" w:rsidRPr="003C6AE0">
        <w:t>96</w:t>
      </w:r>
      <w:r w:rsidR="008E4588" w:rsidRPr="003C6AE0">
        <w:t xml:space="preserve"> </w:t>
      </w:r>
      <w:r w:rsidRPr="003C6AE0">
        <w:t>debt account status</w:t>
      </w:r>
      <w:bookmarkEnd w:id="179"/>
    </w:p>
    <w:bookmarkEnd w:id="180"/>
    <w:p w14:paraId="08E46C24" w14:textId="77777777" w:rsidR="002E3EED" w:rsidRPr="003C6AE0" w:rsidRDefault="002E3EED" w:rsidP="009A1ABB">
      <w:pPr>
        <w:pStyle w:val="subsection"/>
      </w:pPr>
      <w:r w:rsidRPr="003C6AE0">
        <w:tab/>
        <w:t>(1)</w:t>
      </w:r>
      <w:r w:rsidRPr="003C6AE0">
        <w:tab/>
        <w:t>If:</w:t>
      </w:r>
    </w:p>
    <w:p w14:paraId="3E155D79" w14:textId="77777777" w:rsidR="002E3EED" w:rsidRPr="003C6AE0" w:rsidRDefault="002E3EED" w:rsidP="009A1ABB">
      <w:pPr>
        <w:pStyle w:val="paragraph"/>
      </w:pPr>
      <w:r w:rsidRPr="003C6AE0">
        <w:tab/>
        <w:t>(a)</w:t>
      </w:r>
      <w:r w:rsidRPr="003C6AE0">
        <w:tab/>
        <w:t xml:space="preserve">a </w:t>
      </w:r>
      <w:r w:rsidR="009A1ABB" w:rsidRPr="009A1ABB">
        <w:rPr>
          <w:position w:val="6"/>
          <w:sz w:val="16"/>
        </w:rPr>
        <w:t>*</w:t>
      </w:r>
      <w:r w:rsidRPr="003C6AE0">
        <w:t xml:space="preserve">superannuation provider has been given a notice under </w:t>
      </w:r>
      <w:r w:rsidR="00E00BB6">
        <w:t>section 1</w:t>
      </w:r>
      <w:r w:rsidRPr="003C6AE0">
        <w:t>3</w:t>
      </w:r>
      <w:r w:rsidR="00F15EAB" w:rsidRPr="003C6AE0">
        <w:t>4</w:t>
      </w:r>
      <w:r w:rsidR="009A1ABB">
        <w:noBreakHyphen/>
      </w:r>
      <w:r w:rsidRPr="003C6AE0">
        <w:t xml:space="preserve">75 saying that the Commissioner has started to keep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for a </w:t>
      </w:r>
      <w:r w:rsidR="009A1ABB" w:rsidRPr="009A1ABB">
        <w:rPr>
          <w:position w:val="6"/>
          <w:sz w:val="16"/>
        </w:rPr>
        <w:t>*</w:t>
      </w:r>
      <w:r w:rsidRPr="003C6AE0">
        <w:t>superannuation interest; and</w:t>
      </w:r>
    </w:p>
    <w:p w14:paraId="54AFADDE" w14:textId="77777777" w:rsidR="002E3EED" w:rsidRPr="003C6AE0" w:rsidRDefault="002E3EED" w:rsidP="009A1ABB">
      <w:pPr>
        <w:pStyle w:val="paragraph"/>
      </w:pPr>
      <w:r w:rsidRPr="003C6AE0">
        <w:tab/>
        <w:t>(b)</w:t>
      </w:r>
      <w:r w:rsidRPr="003C6AE0">
        <w:tab/>
        <w:t xml:space="preserve">the superannuation provider receives a request to pay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from the superannuation interest or the </w:t>
      </w:r>
      <w:r w:rsidR="00E00BB6">
        <w:t>Division 2</w:t>
      </w:r>
      <w:r w:rsidR="00E3539C" w:rsidRPr="003C6AE0">
        <w:t>96</w:t>
      </w:r>
      <w:r w:rsidR="00277653" w:rsidRPr="003C6AE0">
        <w:t xml:space="preserve"> end benefit</w:t>
      </w:r>
      <w:r w:rsidRPr="003C6AE0">
        <w:t xml:space="preserve"> becomes payable from the superannuation interest;</w:t>
      </w:r>
    </w:p>
    <w:p w14:paraId="72ADFF5A" w14:textId="77777777" w:rsidR="002E3EED" w:rsidRPr="003C6AE0" w:rsidRDefault="002E3EED" w:rsidP="009A1ABB">
      <w:pPr>
        <w:pStyle w:val="subsection2"/>
      </w:pPr>
      <w:r w:rsidRPr="003C6AE0">
        <w:t xml:space="preserve">the superannuation provider may, in the </w:t>
      </w:r>
      <w:r w:rsidR="009A1ABB" w:rsidRPr="009A1ABB">
        <w:rPr>
          <w:position w:val="6"/>
          <w:sz w:val="16"/>
        </w:rPr>
        <w:t>*</w:t>
      </w:r>
      <w:r w:rsidRPr="003C6AE0">
        <w:t xml:space="preserve">approved form, request the Commissioner to advise as to the status of the </w:t>
      </w:r>
      <w:r w:rsidR="00E00BB6">
        <w:t>Division 2</w:t>
      </w:r>
      <w:r w:rsidR="00E3539C" w:rsidRPr="003C6AE0">
        <w:t>96</w:t>
      </w:r>
      <w:r w:rsidR="008E4588" w:rsidRPr="003C6AE0">
        <w:t xml:space="preserve"> </w:t>
      </w:r>
      <w:r w:rsidRPr="003C6AE0">
        <w:t>debt account.</w:t>
      </w:r>
    </w:p>
    <w:p w14:paraId="182A1A81" w14:textId="77777777" w:rsidR="002E3EED" w:rsidRPr="003C6AE0" w:rsidRDefault="002E3EED" w:rsidP="009A1ABB">
      <w:pPr>
        <w:pStyle w:val="subsection"/>
      </w:pPr>
      <w:r w:rsidRPr="003C6AE0">
        <w:lastRenderedPageBreak/>
        <w:tab/>
        <w:t>(2)</w:t>
      </w:r>
      <w:r w:rsidRPr="003C6AE0">
        <w:tab/>
        <w:t xml:space="preserve">If the Commissioner receives a request, the Commissioner must advise the </w:t>
      </w:r>
      <w:r w:rsidR="009A1ABB" w:rsidRPr="009A1ABB">
        <w:rPr>
          <w:position w:val="6"/>
          <w:sz w:val="16"/>
        </w:rPr>
        <w:t>*</w:t>
      </w:r>
      <w:r w:rsidRPr="003C6AE0">
        <w:t>superannuation provider as soon as practicable</w:t>
      </w:r>
      <w:r w:rsidRPr="003C6AE0">
        <w:rPr>
          <w:i/>
        </w:rPr>
        <w:t xml:space="preserve"> </w:t>
      </w:r>
      <w:r w:rsidRPr="003C6AE0">
        <w:t xml:space="preserve">whether or not the </w:t>
      </w:r>
      <w:r w:rsidR="009A1ABB" w:rsidRPr="009A1ABB">
        <w:rPr>
          <w:position w:val="6"/>
          <w:sz w:val="16"/>
        </w:rPr>
        <w:t>*</w:t>
      </w:r>
      <w:r w:rsidR="00E00BB6">
        <w:t>Division 2</w:t>
      </w:r>
      <w:r w:rsidR="00E3539C" w:rsidRPr="003C6AE0">
        <w:t>96</w:t>
      </w:r>
      <w:r w:rsidR="002274B7" w:rsidRPr="003C6AE0">
        <w:t xml:space="preserve"> </w:t>
      </w:r>
      <w:r w:rsidRPr="003C6AE0">
        <w:t>debt account is in debit.</w:t>
      </w:r>
    </w:p>
    <w:p w14:paraId="2247959D" w14:textId="77777777" w:rsidR="002E3EED" w:rsidRPr="003C6AE0" w:rsidRDefault="002E3EED" w:rsidP="009A1ABB">
      <w:pPr>
        <w:pStyle w:val="ActHead5"/>
      </w:pPr>
      <w:bookmarkStart w:id="181" w:name="_Toc146035604"/>
      <w:bookmarkStart w:id="182" w:name="_Hlk145318388"/>
      <w:r w:rsidRPr="004069AE">
        <w:rPr>
          <w:rStyle w:val="CharSectno"/>
        </w:rPr>
        <w:t>13</w:t>
      </w:r>
      <w:r w:rsidR="00FB120D" w:rsidRPr="004069AE">
        <w:rPr>
          <w:rStyle w:val="CharSectno"/>
        </w:rPr>
        <w:t>4</w:t>
      </w:r>
      <w:r w:rsidR="009A1ABB" w:rsidRPr="004069AE">
        <w:rPr>
          <w:rStyle w:val="CharSectno"/>
        </w:rPr>
        <w:noBreakHyphen/>
      </w:r>
      <w:r w:rsidRPr="004069AE">
        <w:rPr>
          <w:rStyle w:val="CharSectno"/>
        </w:rPr>
        <w:t>140</w:t>
      </w:r>
      <w:r w:rsidRPr="003C6AE0">
        <w:t xml:space="preserve">  </w:t>
      </w:r>
      <w:r w:rsidR="00E00BB6">
        <w:t>Division 2</w:t>
      </w:r>
      <w:r w:rsidR="00E3539C" w:rsidRPr="003C6AE0">
        <w:t>96</w:t>
      </w:r>
      <w:r w:rsidR="00277653" w:rsidRPr="003C6AE0">
        <w:t xml:space="preserve"> end benefit</w:t>
      </w:r>
      <w:r w:rsidRPr="003C6AE0">
        <w:t xml:space="preserve"> notice—superannuation provider</w:t>
      </w:r>
      <w:bookmarkEnd w:id="181"/>
    </w:p>
    <w:bookmarkEnd w:id="182"/>
    <w:p w14:paraId="2F437E34" w14:textId="77777777" w:rsidR="002E3EED" w:rsidRPr="003C6AE0" w:rsidRDefault="002E3EED" w:rsidP="009A1ABB">
      <w:pPr>
        <w:pStyle w:val="subsection"/>
      </w:pPr>
      <w:r w:rsidRPr="003C6AE0">
        <w:tab/>
        <w:t>(1)</w:t>
      </w:r>
      <w:r w:rsidRPr="003C6AE0">
        <w:tab/>
        <w:t xml:space="preserve">If the </w:t>
      </w:r>
      <w:r w:rsidR="009A1ABB" w:rsidRPr="009A1ABB">
        <w:rPr>
          <w:position w:val="6"/>
          <w:sz w:val="16"/>
        </w:rPr>
        <w:t>*</w:t>
      </w:r>
      <w:r w:rsidR="00E00BB6">
        <w:t>Division 2</w:t>
      </w:r>
      <w:r w:rsidR="00E3539C" w:rsidRPr="003C6AE0">
        <w:t>96</w:t>
      </w:r>
      <w:r w:rsidR="00277653" w:rsidRPr="003C6AE0">
        <w:t xml:space="preserve"> end benefit</w:t>
      </w:r>
      <w:r w:rsidRPr="003C6AE0">
        <w:t xml:space="preserve"> becomes payable from a </w:t>
      </w:r>
      <w:r w:rsidR="009A1ABB" w:rsidRPr="009A1ABB">
        <w:rPr>
          <w:position w:val="6"/>
          <w:sz w:val="16"/>
        </w:rPr>
        <w:t>*</w:t>
      </w:r>
      <w:r w:rsidRPr="003C6AE0">
        <w:t>superannuation interest for which the Commissioner keeps a</w:t>
      </w:r>
      <w:r w:rsidR="008E4588" w:rsidRPr="003C6AE0">
        <w:t xml:space="preserve"> </w:t>
      </w:r>
      <w:r w:rsidR="009A1ABB" w:rsidRPr="009A1ABB">
        <w:rPr>
          <w:position w:val="6"/>
          <w:sz w:val="16"/>
        </w:rPr>
        <w:t>*</w:t>
      </w:r>
      <w:r w:rsidR="00E00BB6">
        <w:t>Division 2</w:t>
      </w:r>
      <w:r w:rsidR="00E3539C" w:rsidRPr="003C6AE0">
        <w:t>96</w:t>
      </w:r>
      <w:r w:rsidRPr="003C6AE0">
        <w:t xml:space="preserve"> debt account, the </w:t>
      </w:r>
      <w:r w:rsidR="009A1ABB" w:rsidRPr="009A1ABB">
        <w:rPr>
          <w:position w:val="6"/>
          <w:sz w:val="16"/>
        </w:rPr>
        <w:t>*</w:t>
      </w:r>
      <w:r w:rsidRPr="003C6AE0">
        <w:t>superannuation provider in relation to the interest must give the Commissioner a notice stating</w:t>
      </w:r>
      <w:r w:rsidR="008E773C" w:rsidRPr="003C6AE0">
        <w:t xml:space="preserve"> </w:t>
      </w:r>
      <w:r w:rsidRPr="003C6AE0">
        <w:t>the expected date of payment of the benefit.</w:t>
      </w:r>
    </w:p>
    <w:p w14:paraId="4B4D6662" w14:textId="77777777" w:rsidR="002E3EED" w:rsidRPr="003C6AE0" w:rsidRDefault="002E3EED" w:rsidP="009A1ABB">
      <w:pPr>
        <w:pStyle w:val="notetext"/>
      </w:pPr>
      <w:r w:rsidRPr="003C6AE0">
        <w:t>Note:</w:t>
      </w:r>
      <w:r w:rsidRPr="003C6AE0">
        <w:tab/>
        <w:t xml:space="preserve">If a person is dissatisfied with a notice given to the Commissioner under this subsection, the person may make a complaint under the AFCA scheme (within the meaning of the </w:t>
      </w:r>
      <w:r w:rsidRPr="003C6AE0">
        <w:rPr>
          <w:i/>
        </w:rPr>
        <w:t>Corporations Act 2001</w:t>
      </w:r>
      <w:r w:rsidRPr="003C6AE0">
        <w:t>).</w:t>
      </w:r>
    </w:p>
    <w:p w14:paraId="735DA11B" w14:textId="77777777" w:rsidR="002E3EED" w:rsidRPr="003C6AE0" w:rsidRDefault="002E3EED" w:rsidP="009A1ABB">
      <w:pPr>
        <w:pStyle w:val="subsection"/>
      </w:pPr>
      <w:r w:rsidRPr="003C6AE0">
        <w:tab/>
        <w:t>(2)</w:t>
      </w:r>
      <w:r w:rsidRPr="003C6AE0">
        <w:tab/>
        <w:t>The notice must be given within 14 days after the earlier of:</w:t>
      </w:r>
    </w:p>
    <w:p w14:paraId="69FA6B0A" w14:textId="77777777" w:rsidR="002E3EED" w:rsidRPr="003C6AE0" w:rsidRDefault="002E3EED" w:rsidP="009A1ABB">
      <w:pPr>
        <w:pStyle w:val="paragraph"/>
      </w:pPr>
      <w:r w:rsidRPr="003C6AE0">
        <w:tab/>
        <w:t>(a)</w:t>
      </w:r>
      <w:r w:rsidRPr="003C6AE0">
        <w:tab/>
        <w:t xml:space="preserve">the </w:t>
      </w:r>
      <w:r w:rsidR="009A1ABB" w:rsidRPr="009A1ABB">
        <w:rPr>
          <w:position w:val="6"/>
          <w:sz w:val="16"/>
        </w:rPr>
        <w:t>*</w:t>
      </w:r>
      <w:r w:rsidRPr="003C6AE0">
        <w:t xml:space="preserve">superannuation provider receiving a request (if any) to pay the </w:t>
      </w:r>
      <w:r w:rsidR="009A1ABB" w:rsidRPr="009A1ABB">
        <w:rPr>
          <w:position w:val="6"/>
          <w:sz w:val="16"/>
        </w:rPr>
        <w:t>*</w:t>
      </w:r>
      <w:r w:rsidRPr="003C6AE0">
        <w:t>superannuation benefit; and</w:t>
      </w:r>
    </w:p>
    <w:p w14:paraId="46E93D91" w14:textId="77777777" w:rsidR="002E3EED" w:rsidRPr="003C6AE0" w:rsidRDefault="002E3EED" w:rsidP="009A1ABB">
      <w:pPr>
        <w:pStyle w:val="paragraph"/>
      </w:pPr>
      <w:r w:rsidRPr="003C6AE0">
        <w:tab/>
        <w:t>(b)</w:t>
      </w:r>
      <w:r w:rsidRPr="003C6AE0">
        <w:tab/>
        <w:t>the superannuation benefit becoming payable.</w:t>
      </w:r>
    </w:p>
    <w:p w14:paraId="7CEBC2D5" w14:textId="77777777" w:rsidR="002E3EED" w:rsidRPr="003C6AE0" w:rsidRDefault="002E3EED" w:rsidP="009A1ABB">
      <w:pPr>
        <w:pStyle w:val="subsection"/>
      </w:pPr>
      <w:r w:rsidRPr="003C6AE0">
        <w:tab/>
        <w:t>(3)</w:t>
      </w:r>
      <w:r w:rsidRPr="003C6AE0">
        <w:tab/>
        <w:t xml:space="preserve">However, this section does not apply if the </w:t>
      </w:r>
      <w:r w:rsidR="009A1ABB" w:rsidRPr="009A1ABB">
        <w:rPr>
          <w:position w:val="6"/>
          <w:sz w:val="16"/>
        </w:rPr>
        <w:t>*</w:t>
      </w:r>
      <w:r w:rsidRPr="003C6AE0">
        <w:t xml:space="preserve">superannuation provider has not been given a notice under </w:t>
      </w:r>
      <w:r w:rsidR="00E00BB6">
        <w:t>section 1</w:t>
      </w:r>
      <w:r w:rsidRPr="003C6AE0">
        <w:t>3</w:t>
      </w:r>
      <w:r w:rsidR="00F15EAB" w:rsidRPr="003C6AE0">
        <w:t>4</w:t>
      </w:r>
      <w:r w:rsidR="009A1ABB">
        <w:noBreakHyphen/>
      </w:r>
      <w:r w:rsidRPr="003C6AE0">
        <w:t xml:space="preserve">75 saying that the Commissioner has started to keep a </w:t>
      </w:r>
      <w:r w:rsidR="009A1ABB" w:rsidRPr="009A1ABB">
        <w:rPr>
          <w:position w:val="6"/>
          <w:sz w:val="16"/>
        </w:rPr>
        <w:t>*</w:t>
      </w:r>
      <w:r w:rsidR="00E00BB6">
        <w:t>Division 2</w:t>
      </w:r>
      <w:r w:rsidR="00E3539C" w:rsidRPr="003C6AE0">
        <w:t>96</w:t>
      </w:r>
      <w:r w:rsidR="008E4588" w:rsidRPr="003C6AE0">
        <w:t xml:space="preserve"> </w:t>
      </w:r>
      <w:r w:rsidRPr="003C6AE0">
        <w:t xml:space="preserve">debt account for the </w:t>
      </w:r>
      <w:r w:rsidR="009A1ABB" w:rsidRPr="009A1ABB">
        <w:rPr>
          <w:position w:val="6"/>
          <w:sz w:val="16"/>
        </w:rPr>
        <w:t>*</w:t>
      </w:r>
      <w:r w:rsidRPr="003C6AE0">
        <w:t>superannuation interest.</w:t>
      </w:r>
    </w:p>
    <w:p w14:paraId="7B9E5971" w14:textId="77777777" w:rsidR="002E3EED" w:rsidRPr="003C6AE0" w:rsidRDefault="002E3EED" w:rsidP="009A1ABB">
      <w:pPr>
        <w:pStyle w:val="subsection"/>
      </w:pPr>
      <w:r w:rsidRPr="003C6AE0">
        <w:tab/>
        <w:t>(4)</w:t>
      </w:r>
      <w:r w:rsidRPr="003C6AE0">
        <w:tab/>
        <w:t xml:space="preserve">A notice under this section must be given in the </w:t>
      </w:r>
      <w:r w:rsidR="009A1ABB" w:rsidRPr="009A1ABB">
        <w:rPr>
          <w:position w:val="6"/>
          <w:sz w:val="16"/>
        </w:rPr>
        <w:t>*</w:t>
      </w:r>
      <w:r w:rsidRPr="003C6AE0">
        <w:t>approved form.</w:t>
      </w:r>
    </w:p>
    <w:p w14:paraId="04DA2BD5" w14:textId="77777777" w:rsidR="002E3EED" w:rsidRPr="003C6AE0" w:rsidRDefault="002E3EED" w:rsidP="009A1ABB">
      <w:pPr>
        <w:pStyle w:val="ActHead5"/>
      </w:pPr>
      <w:bookmarkStart w:id="183" w:name="_Toc146035605"/>
      <w:bookmarkStart w:id="184" w:name="_Hlk145318389"/>
      <w:r w:rsidRPr="004069AE">
        <w:rPr>
          <w:rStyle w:val="CharSectno"/>
        </w:rPr>
        <w:t>13</w:t>
      </w:r>
      <w:r w:rsidR="00F15EAB" w:rsidRPr="004069AE">
        <w:rPr>
          <w:rStyle w:val="CharSectno"/>
        </w:rPr>
        <w:t>4</w:t>
      </w:r>
      <w:r w:rsidR="009A1ABB" w:rsidRPr="004069AE">
        <w:rPr>
          <w:rStyle w:val="CharSectno"/>
        </w:rPr>
        <w:noBreakHyphen/>
      </w:r>
      <w:r w:rsidRPr="004069AE">
        <w:rPr>
          <w:rStyle w:val="CharSectno"/>
        </w:rPr>
        <w:t>145</w:t>
      </w:r>
      <w:r w:rsidRPr="003C6AE0">
        <w:t xml:space="preserve">  </w:t>
      </w:r>
      <w:r w:rsidR="00E00BB6">
        <w:t>Division 2</w:t>
      </w:r>
      <w:r w:rsidR="00E3539C" w:rsidRPr="003C6AE0">
        <w:t>96</w:t>
      </w:r>
      <w:r w:rsidR="00277653" w:rsidRPr="003C6AE0">
        <w:t xml:space="preserve"> end benefit</w:t>
      </w:r>
      <w:r w:rsidRPr="003C6AE0">
        <w:t xml:space="preserve"> notice—material changes or omissions</w:t>
      </w:r>
      <w:bookmarkEnd w:id="183"/>
    </w:p>
    <w:bookmarkEnd w:id="184"/>
    <w:p w14:paraId="40D02D85" w14:textId="77777777" w:rsidR="002E3EED" w:rsidRPr="003C6AE0" w:rsidRDefault="002E3EED" w:rsidP="009A1ABB">
      <w:pPr>
        <w:pStyle w:val="subsection"/>
      </w:pPr>
      <w:r w:rsidRPr="003C6AE0">
        <w:tab/>
        <w:t>(1)</w:t>
      </w:r>
      <w:r w:rsidRPr="003C6AE0">
        <w:tab/>
        <w:t xml:space="preserve">If an entity that gives the Commissioner a notice under </w:t>
      </w:r>
      <w:r w:rsidR="00E00BB6">
        <w:t>section 1</w:t>
      </w:r>
      <w:r w:rsidRPr="003C6AE0">
        <w:t>3</w:t>
      </w:r>
      <w:r w:rsidR="00F15EAB" w:rsidRPr="003C6AE0">
        <w:t>4</w:t>
      </w:r>
      <w:r w:rsidR="009A1ABB">
        <w:noBreakHyphen/>
      </w:r>
      <w:r w:rsidRPr="003C6AE0">
        <w:t>140 becomes aware of a material change or material omission in any information given to the Commissioner in the notice, the entity must:</w:t>
      </w:r>
    </w:p>
    <w:p w14:paraId="0D6F286D" w14:textId="77777777" w:rsidR="002E3EED" w:rsidRPr="003C6AE0" w:rsidRDefault="002E3EED" w:rsidP="009A1ABB">
      <w:pPr>
        <w:pStyle w:val="paragraph"/>
      </w:pPr>
      <w:r w:rsidRPr="003C6AE0">
        <w:tab/>
        <w:t>(a)</w:t>
      </w:r>
      <w:r w:rsidRPr="003C6AE0">
        <w:tab/>
        <w:t xml:space="preserve">tell the Commissioner of the change in the </w:t>
      </w:r>
      <w:r w:rsidR="009A1ABB" w:rsidRPr="009A1ABB">
        <w:rPr>
          <w:position w:val="6"/>
          <w:sz w:val="16"/>
        </w:rPr>
        <w:t>*</w:t>
      </w:r>
      <w:r w:rsidRPr="003C6AE0">
        <w:t>approved form; or</w:t>
      </w:r>
    </w:p>
    <w:p w14:paraId="7C6EA0A8" w14:textId="77777777" w:rsidR="002E3EED" w:rsidRPr="003C6AE0" w:rsidRDefault="002E3EED" w:rsidP="009A1ABB">
      <w:pPr>
        <w:pStyle w:val="paragraph"/>
      </w:pPr>
      <w:r w:rsidRPr="003C6AE0">
        <w:tab/>
        <w:t>(b)</w:t>
      </w:r>
      <w:r w:rsidRPr="003C6AE0">
        <w:tab/>
        <w:t>give the omitted information to the Commissioner in the approved form.</w:t>
      </w:r>
    </w:p>
    <w:p w14:paraId="3B163CAD" w14:textId="77777777" w:rsidR="002E3EED" w:rsidRPr="003C6AE0" w:rsidRDefault="002E3EED" w:rsidP="009A1ABB">
      <w:pPr>
        <w:pStyle w:val="subsection"/>
      </w:pPr>
      <w:r w:rsidRPr="003C6AE0">
        <w:lastRenderedPageBreak/>
        <w:tab/>
        <w:t>(2)</w:t>
      </w:r>
      <w:r w:rsidRPr="003C6AE0">
        <w:tab/>
        <w:t>Information required by this section must be given no later than 7 days after the entity becomes aware of the change or omission.</w:t>
      </w:r>
    </w:p>
    <w:p w14:paraId="5F228533" w14:textId="77777777" w:rsidR="008335A0" w:rsidRPr="003C6AE0" w:rsidRDefault="00F059AC" w:rsidP="009A1ABB">
      <w:pPr>
        <w:pStyle w:val="ItemHead"/>
      </w:pPr>
      <w:r>
        <w:t>59</w:t>
      </w:r>
      <w:r w:rsidR="008335A0" w:rsidRPr="003C6AE0">
        <w:t xml:space="preserve">  </w:t>
      </w:r>
      <w:r w:rsidR="003C6AE0" w:rsidRPr="003C6AE0">
        <w:t>Sub</w:t>
      </w:r>
      <w:r w:rsidR="00E00BB6">
        <w:t>section 1</w:t>
      </w:r>
      <w:r w:rsidR="008335A0" w:rsidRPr="003C6AE0">
        <w:t>35</w:t>
      </w:r>
      <w:r w:rsidR="009A1ABB">
        <w:noBreakHyphen/>
      </w:r>
      <w:r w:rsidR="008335A0" w:rsidRPr="003C6AE0">
        <w:t xml:space="preserve">10(1) in </w:t>
      </w:r>
      <w:r w:rsidR="00670A54" w:rsidRPr="003C6AE0">
        <w:t>Schedule 1</w:t>
      </w:r>
      <w:r w:rsidR="008335A0" w:rsidRPr="003C6AE0">
        <w:t xml:space="preserve"> (at the end of the table)</w:t>
      </w:r>
    </w:p>
    <w:p w14:paraId="4A5CD2E3" w14:textId="77777777" w:rsidR="008335A0" w:rsidRPr="003C6AE0" w:rsidRDefault="008335A0" w:rsidP="009A1ABB">
      <w:pPr>
        <w:pStyle w:val="Item"/>
      </w:pPr>
      <w:r w:rsidRPr="003C6AE0">
        <w:t>Add:</w:t>
      </w:r>
    </w:p>
    <w:p w14:paraId="661334BD" w14:textId="77777777" w:rsidR="008335A0" w:rsidRPr="003C6AE0" w:rsidRDefault="008335A0" w:rsidP="009A1ABB">
      <w:pPr>
        <w:pStyle w:val="Tabletext"/>
      </w:pPr>
    </w:p>
    <w:tbl>
      <w:tblPr>
        <w:tblW w:w="0" w:type="auto"/>
        <w:tblInd w:w="113" w:type="dxa"/>
        <w:tblLayout w:type="fixed"/>
        <w:tblLook w:val="0000" w:firstRow="0" w:lastRow="0" w:firstColumn="0" w:lastColumn="0" w:noHBand="0" w:noVBand="0"/>
      </w:tblPr>
      <w:tblGrid>
        <w:gridCol w:w="714"/>
        <w:gridCol w:w="2542"/>
        <w:gridCol w:w="1842"/>
        <w:gridCol w:w="1991"/>
      </w:tblGrid>
      <w:tr w:rsidR="008335A0" w:rsidRPr="003C6AE0" w14:paraId="1404EFB0" w14:textId="77777777" w:rsidTr="000425CD">
        <w:trPr>
          <w:cantSplit/>
        </w:trPr>
        <w:tc>
          <w:tcPr>
            <w:tcW w:w="714" w:type="dxa"/>
            <w:shd w:val="clear" w:color="auto" w:fill="auto"/>
          </w:tcPr>
          <w:p w14:paraId="09DB348B" w14:textId="77777777" w:rsidR="008335A0" w:rsidRPr="003C6AE0" w:rsidRDefault="000425CD" w:rsidP="009A1ABB">
            <w:pPr>
              <w:pStyle w:val="Tabletext"/>
            </w:pPr>
            <w:r w:rsidRPr="003C6AE0">
              <w:t>4</w:t>
            </w:r>
          </w:p>
        </w:tc>
        <w:tc>
          <w:tcPr>
            <w:tcW w:w="2542" w:type="dxa"/>
            <w:shd w:val="clear" w:color="auto" w:fill="auto"/>
          </w:tcPr>
          <w:p w14:paraId="397B71F8" w14:textId="77777777" w:rsidR="008335A0" w:rsidRPr="003C6AE0" w:rsidRDefault="008335A0" w:rsidP="009A1ABB">
            <w:pPr>
              <w:pStyle w:val="Tabletext"/>
            </w:pPr>
            <w:r w:rsidRPr="003C6AE0">
              <w:t xml:space="preserve">You become liable to pay your </w:t>
            </w:r>
            <w:r w:rsidR="009A1ABB" w:rsidRPr="009A1ABB">
              <w:rPr>
                <w:position w:val="6"/>
                <w:sz w:val="16"/>
              </w:rPr>
              <w:t>*</w:t>
            </w:r>
            <w:r w:rsidR="00E00BB6">
              <w:t>Division 2</w:t>
            </w:r>
            <w:r w:rsidR="00E3539C" w:rsidRPr="003C6AE0">
              <w:t>96</w:t>
            </w:r>
            <w:r w:rsidRPr="003C6AE0">
              <w:t xml:space="preserve"> debt account discharge liability for a </w:t>
            </w:r>
            <w:r w:rsidR="009A1ABB" w:rsidRPr="009A1ABB">
              <w:rPr>
                <w:position w:val="6"/>
                <w:sz w:val="16"/>
              </w:rPr>
              <w:t>*</w:t>
            </w:r>
            <w:r w:rsidRPr="003C6AE0">
              <w:t>superannuation interest</w:t>
            </w:r>
          </w:p>
        </w:tc>
        <w:tc>
          <w:tcPr>
            <w:tcW w:w="1842" w:type="dxa"/>
            <w:shd w:val="clear" w:color="auto" w:fill="auto"/>
          </w:tcPr>
          <w:p w14:paraId="4FCFF6C8" w14:textId="77777777" w:rsidR="008335A0" w:rsidRPr="003C6AE0" w:rsidRDefault="008335A0" w:rsidP="009A1ABB">
            <w:pPr>
              <w:pStyle w:val="Tabletext"/>
            </w:pPr>
            <w:r w:rsidRPr="003C6AE0">
              <w:t xml:space="preserve">The amount of your </w:t>
            </w:r>
            <w:r w:rsidR="00E00BB6">
              <w:t>Division 2</w:t>
            </w:r>
            <w:r w:rsidR="00E3539C" w:rsidRPr="003C6AE0">
              <w:t>96</w:t>
            </w:r>
            <w:r w:rsidRPr="003C6AE0">
              <w:t xml:space="preserve"> debt account discharge liability</w:t>
            </w:r>
          </w:p>
        </w:tc>
        <w:tc>
          <w:tcPr>
            <w:tcW w:w="1991" w:type="dxa"/>
            <w:shd w:val="clear" w:color="auto" w:fill="auto"/>
          </w:tcPr>
          <w:p w14:paraId="783B3FA1" w14:textId="77777777" w:rsidR="008335A0" w:rsidRPr="003C6AE0" w:rsidRDefault="008335A0" w:rsidP="009A1ABB">
            <w:pPr>
              <w:pStyle w:val="Tabletext"/>
            </w:pPr>
            <w:r w:rsidRPr="003C6AE0">
              <w:t xml:space="preserve">On the giving of the notice under </w:t>
            </w:r>
            <w:r w:rsidR="00E00BB6">
              <w:t>section 1</w:t>
            </w:r>
            <w:r w:rsidRPr="003C6AE0">
              <w:t>34</w:t>
            </w:r>
            <w:r w:rsidR="009A1ABB">
              <w:noBreakHyphen/>
            </w:r>
            <w:r w:rsidRPr="003C6AE0">
              <w:t>125</w:t>
            </w:r>
          </w:p>
        </w:tc>
      </w:tr>
    </w:tbl>
    <w:p w14:paraId="1C6BF181" w14:textId="77777777" w:rsidR="00051BA1" w:rsidRPr="003C6AE0" w:rsidRDefault="00F059AC" w:rsidP="009A1ABB">
      <w:pPr>
        <w:pStyle w:val="ItemHead"/>
      </w:pPr>
      <w:r>
        <w:t>60</w:t>
      </w:r>
      <w:r w:rsidR="00051BA1" w:rsidRPr="003C6AE0">
        <w:t xml:space="preserve">  At the end of </w:t>
      </w:r>
      <w:r w:rsidR="00E00BB6">
        <w:t>section 1</w:t>
      </w:r>
      <w:r w:rsidR="00051BA1" w:rsidRPr="003C6AE0">
        <w:t>35</w:t>
      </w:r>
      <w:r w:rsidR="009A1ABB">
        <w:noBreakHyphen/>
      </w:r>
      <w:r w:rsidR="00051BA1" w:rsidRPr="003C6AE0">
        <w:t xml:space="preserve">40 in </w:t>
      </w:r>
      <w:r w:rsidR="00670A54" w:rsidRPr="003C6AE0">
        <w:t>Schedule 1</w:t>
      </w:r>
    </w:p>
    <w:p w14:paraId="741CAF09" w14:textId="77777777" w:rsidR="00051BA1" w:rsidRPr="003C6AE0" w:rsidRDefault="00051BA1" w:rsidP="009A1ABB">
      <w:pPr>
        <w:pStyle w:val="Item"/>
      </w:pPr>
      <w:r w:rsidRPr="003C6AE0">
        <w:t>Add:</w:t>
      </w:r>
    </w:p>
    <w:p w14:paraId="0B73EFEC" w14:textId="77777777" w:rsidR="00051BA1" w:rsidRPr="003C6AE0" w:rsidRDefault="00051BA1" w:rsidP="009A1ABB">
      <w:pPr>
        <w:pStyle w:val="subsection"/>
      </w:pPr>
      <w:r w:rsidRPr="003C6AE0">
        <w:tab/>
        <w:t>(4)</w:t>
      </w:r>
      <w:r w:rsidRPr="003C6AE0">
        <w:tab/>
        <w:t xml:space="preserve">Also, a release authority issued under </w:t>
      </w:r>
      <w:r w:rsidR="004A24EB" w:rsidRPr="003C6AE0">
        <w:t>item 4</w:t>
      </w:r>
      <w:r w:rsidRPr="003C6AE0">
        <w:t xml:space="preserve"> of the table in </w:t>
      </w:r>
      <w:r w:rsidR="00E00BB6">
        <w:t>subsection 1</w:t>
      </w:r>
      <w:r w:rsidRPr="003C6AE0">
        <w:t>35</w:t>
      </w:r>
      <w:r w:rsidR="009A1ABB">
        <w:noBreakHyphen/>
      </w:r>
      <w:r w:rsidRPr="003C6AE0">
        <w:t xml:space="preserve">10(1) (for </w:t>
      </w:r>
      <w:r w:rsidR="00E00BB6">
        <w:t>Division 2</w:t>
      </w:r>
      <w:r w:rsidR="00E3539C" w:rsidRPr="003C6AE0">
        <w:t>96</w:t>
      </w:r>
      <w:r w:rsidRPr="003C6AE0">
        <w:t xml:space="preserve"> debt account discharge liability) may only be given to the </w:t>
      </w:r>
      <w:r w:rsidR="009A1ABB" w:rsidRPr="009A1ABB">
        <w:rPr>
          <w:position w:val="6"/>
          <w:sz w:val="16"/>
        </w:rPr>
        <w:t>*</w:t>
      </w:r>
      <w:r w:rsidRPr="003C6AE0">
        <w:t xml:space="preserve">superannuation provider that holds the </w:t>
      </w:r>
      <w:r w:rsidR="009A1ABB" w:rsidRPr="009A1ABB">
        <w:rPr>
          <w:position w:val="6"/>
          <w:sz w:val="16"/>
        </w:rPr>
        <w:t>*</w:t>
      </w:r>
      <w:r w:rsidRPr="003C6AE0">
        <w:t xml:space="preserve">superannuation interest to which the </w:t>
      </w:r>
      <w:r w:rsidR="009A1ABB" w:rsidRPr="009A1ABB">
        <w:rPr>
          <w:position w:val="6"/>
          <w:sz w:val="16"/>
        </w:rPr>
        <w:t>*</w:t>
      </w:r>
      <w:r w:rsidR="00E00BB6">
        <w:t>Division 2</w:t>
      </w:r>
      <w:r w:rsidR="00E3539C" w:rsidRPr="003C6AE0">
        <w:t>96</w:t>
      </w:r>
      <w:r w:rsidRPr="003C6AE0">
        <w:t xml:space="preserve"> debt account relates.</w:t>
      </w:r>
    </w:p>
    <w:p w14:paraId="79C7E9C0" w14:textId="77777777" w:rsidR="00051BA1" w:rsidRPr="003C6AE0" w:rsidRDefault="00F059AC" w:rsidP="009A1ABB">
      <w:pPr>
        <w:pStyle w:val="ItemHead"/>
      </w:pPr>
      <w:r>
        <w:t>61</w:t>
      </w:r>
      <w:r w:rsidR="00051BA1" w:rsidRPr="003C6AE0">
        <w:t xml:space="preserve">  After </w:t>
      </w:r>
      <w:r w:rsidR="00E00BB6">
        <w:t>section 1</w:t>
      </w:r>
      <w:r w:rsidR="00051BA1" w:rsidRPr="003C6AE0">
        <w:t>35</w:t>
      </w:r>
      <w:r w:rsidR="009A1ABB">
        <w:noBreakHyphen/>
      </w:r>
      <w:r w:rsidR="00051BA1" w:rsidRPr="003C6AE0">
        <w:t xml:space="preserve">95 in </w:t>
      </w:r>
      <w:r w:rsidR="00670A54" w:rsidRPr="003C6AE0">
        <w:t>Schedule 1</w:t>
      </w:r>
    </w:p>
    <w:p w14:paraId="055F73B9" w14:textId="77777777" w:rsidR="00051BA1" w:rsidRPr="003C6AE0" w:rsidRDefault="00051BA1" w:rsidP="009A1ABB">
      <w:pPr>
        <w:pStyle w:val="Item"/>
      </w:pPr>
      <w:r w:rsidRPr="003C6AE0">
        <w:t>Insert:</w:t>
      </w:r>
    </w:p>
    <w:p w14:paraId="39E7352F" w14:textId="77777777" w:rsidR="00051BA1" w:rsidRPr="003C6AE0" w:rsidRDefault="00051BA1" w:rsidP="009A1ABB">
      <w:pPr>
        <w:pStyle w:val="ActHead5"/>
      </w:pPr>
      <w:bookmarkStart w:id="185" w:name="_Toc146035606"/>
      <w:r w:rsidRPr="004069AE">
        <w:rPr>
          <w:rStyle w:val="CharSectno"/>
        </w:rPr>
        <w:t>135</w:t>
      </w:r>
      <w:r w:rsidR="009A1ABB" w:rsidRPr="004069AE">
        <w:rPr>
          <w:rStyle w:val="CharSectno"/>
        </w:rPr>
        <w:noBreakHyphen/>
      </w:r>
      <w:r w:rsidRPr="004069AE">
        <w:rPr>
          <w:rStyle w:val="CharSectno"/>
        </w:rPr>
        <w:t>97</w:t>
      </w:r>
      <w:r w:rsidRPr="003C6AE0">
        <w:t xml:space="preserve">  Defined benefit interests—releasing amounts to pay </w:t>
      </w:r>
      <w:r w:rsidR="00E00BB6">
        <w:t>Division 2</w:t>
      </w:r>
      <w:r w:rsidR="00E3539C" w:rsidRPr="003C6AE0">
        <w:t>96</w:t>
      </w:r>
      <w:r w:rsidRPr="003C6AE0">
        <w:t xml:space="preserve"> debt account discharge liability</w:t>
      </w:r>
      <w:bookmarkEnd w:id="185"/>
    </w:p>
    <w:p w14:paraId="75F00FA8" w14:textId="77777777" w:rsidR="00051BA1" w:rsidRPr="003C6AE0" w:rsidRDefault="00051BA1" w:rsidP="009A1ABB">
      <w:pPr>
        <w:pStyle w:val="subsection"/>
      </w:pPr>
      <w:r w:rsidRPr="003C6AE0">
        <w:tab/>
      </w:r>
      <w:r w:rsidRPr="003C6AE0">
        <w:tab/>
        <w:t xml:space="preserve">The exclusion of </w:t>
      </w:r>
      <w:r w:rsidR="009A1ABB" w:rsidRPr="009A1ABB">
        <w:rPr>
          <w:position w:val="6"/>
          <w:sz w:val="16"/>
        </w:rPr>
        <w:t>*</w:t>
      </w:r>
      <w:r w:rsidRPr="003C6AE0">
        <w:t xml:space="preserve">defined benefit interests from </w:t>
      </w:r>
      <w:r w:rsidR="00E00BB6">
        <w:t>subsection 1</w:t>
      </w:r>
      <w:r w:rsidRPr="003C6AE0">
        <w:t>35</w:t>
      </w:r>
      <w:r w:rsidR="009A1ABB">
        <w:noBreakHyphen/>
      </w:r>
      <w:r w:rsidRPr="003C6AE0">
        <w:t xml:space="preserve">75(4) and </w:t>
      </w:r>
      <w:r w:rsidR="00670A54" w:rsidRPr="003C6AE0">
        <w:t>paragraph 1</w:t>
      </w:r>
      <w:r w:rsidRPr="003C6AE0">
        <w:t>35</w:t>
      </w:r>
      <w:r w:rsidR="009A1ABB">
        <w:noBreakHyphen/>
      </w:r>
      <w:r w:rsidRPr="003C6AE0">
        <w:t xml:space="preserve">85(c) is to be disregarded for a release authority issued under </w:t>
      </w:r>
      <w:r w:rsidR="004A24EB" w:rsidRPr="003C6AE0">
        <w:t>item 4</w:t>
      </w:r>
      <w:r w:rsidRPr="003C6AE0">
        <w:t xml:space="preserve"> of the table in </w:t>
      </w:r>
      <w:r w:rsidR="00E00BB6">
        <w:t>subsection 1</w:t>
      </w:r>
      <w:r w:rsidRPr="003C6AE0">
        <w:t>35</w:t>
      </w:r>
      <w:r w:rsidR="009A1ABB">
        <w:noBreakHyphen/>
      </w:r>
      <w:r w:rsidRPr="003C6AE0">
        <w:t xml:space="preserve">10(1) (about </w:t>
      </w:r>
      <w:r w:rsidR="00E00BB6">
        <w:t>Division 2</w:t>
      </w:r>
      <w:r w:rsidR="00E3539C" w:rsidRPr="003C6AE0">
        <w:t>96</w:t>
      </w:r>
      <w:r w:rsidRPr="003C6AE0">
        <w:t xml:space="preserve"> debt account discharge liability).</w:t>
      </w:r>
    </w:p>
    <w:p w14:paraId="15959A18" w14:textId="77777777" w:rsidR="009B4E86" w:rsidRPr="003C6AE0" w:rsidRDefault="00F059AC" w:rsidP="009A1ABB">
      <w:pPr>
        <w:pStyle w:val="ItemHead"/>
      </w:pPr>
      <w:r>
        <w:t>62</w:t>
      </w:r>
      <w:r w:rsidR="009B4E86" w:rsidRPr="003C6AE0">
        <w:t xml:space="preserve">  After </w:t>
      </w:r>
      <w:r w:rsidR="00670A54" w:rsidRPr="003C6AE0">
        <w:t>paragraph 1</w:t>
      </w:r>
      <w:r w:rsidR="009B4E86" w:rsidRPr="003C6AE0">
        <w:t>55</w:t>
      </w:r>
      <w:r w:rsidR="009A1ABB">
        <w:noBreakHyphen/>
      </w:r>
      <w:r w:rsidR="009B4E86" w:rsidRPr="003C6AE0">
        <w:t xml:space="preserve">5(2)(f) in </w:t>
      </w:r>
      <w:r w:rsidR="00670A54" w:rsidRPr="003C6AE0">
        <w:t>Schedule 1</w:t>
      </w:r>
    </w:p>
    <w:p w14:paraId="27453A26" w14:textId="77777777" w:rsidR="009B4E86" w:rsidRPr="003C6AE0" w:rsidRDefault="009B4E86" w:rsidP="009A1ABB">
      <w:pPr>
        <w:pStyle w:val="Item"/>
      </w:pPr>
      <w:r w:rsidRPr="003C6AE0">
        <w:t>Insert:</w:t>
      </w:r>
    </w:p>
    <w:p w14:paraId="25D49CD2" w14:textId="77777777" w:rsidR="009B4E86" w:rsidRPr="003C6AE0" w:rsidRDefault="009B4E86" w:rsidP="009A1ABB">
      <w:pPr>
        <w:pStyle w:val="paragraph"/>
      </w:pPr>
      <w:r w:rsidRPr="003C6AE0">
        <w:lastRenderedPageBreak/>
        <w:tab/>
        <w:t>(fa)</w:t>
      </w:r>
      <w:r w:rsidRPr="003C6AE0">
        <w:tab/>
        <w:t xml:space="preserve">an amount of </w:t>
      </w:r>
      <w:r w:rsidR="009A1ABB" w:rsidRPr="009A1ABB">
        <w:rPr>
          <w:position w:val="6"/>
          <w:sz w:val="16"/>
        </w:rPr>
        <w:t>*</w:t>
      </w:r>
      <w:r w:rsidR="00E00BB6">
        <w:t>Division 2</w:t>
      </w:r>
      <w:r w:rsidR="00E3539C" w:rsidRPr="003C6AE0">
        <w:t>96</w:t>
      </w:r>
      <w:r w:rsidRPr="003C6AE0">
        <w:t xml:space="preserve"> tax payable for an income year in relation to an individual</w:t>
      </w:r>
      <w:r w:rsidR="00EE3AAC">
        <w:t>’</w:t>
      </w:r>
      <w:r w:rsidRPr="003C6AE0">
        <w:t xml:space="preserve">s </w:t>
      </w:r>
      <w:r w:rsidR="009A1ABB" w:rsidRPr="009A1ABB">
        <w:rPr>
          <w:position w:val="6"/>
          <w:sz w:val="16"/>
        </w:rPr>
        <w:t>*</w:t>
      </w:r>
      <w:r w:rsidRPr="003C6AE0">
        <w:t>taxable superannuation earnings for the income year;</w:t>
      </w:r>
    </w:p>
    <w:p w14:paraId="6890F609" w14:textId="77777777" w:rsidR="00991736" w:rsidRPr="003C6AE0" w:rsidRDefault="00F059AC" w:rsidP="009A1ABB">
      <w:pPr>
        <w:pStyle w:val="ItemHead"/>
      </w:pPr>
      <w:r>
        <w:t>63</w:t>
      </w:r>
      <w:r w:rsidR="00991736" w:rsidRPr="003C6AE0">
        <w:t xml:space="preserve">  </w:t>
      </w:r>
      <w:r w:rsidR="003C6AE0" w:rsidRPr="003C6AE0">
        <w:t>Sub</w:t>
      </w:r>
      <w:r w:rsidR="00E00BB6">
        <w:t>section 1</w:t>
      </w:r>
      <w:r w:rsidR="00991736" w:rsidRPr="003C6AE0">
        <w:t>55</w:t>
      </w:r>
      <w:r w:rsidR="009A1ABB">
        <w:noBreakHyphen/>
      </w:r>
      <w:r w:rsidR="00991736" w:rsidRPr="003C6AE0">
        <w:t xml:space="preserve">15(1) in </w:t>
      </w:r>
      <w:r w:rsidR="00670A54" w:rsidRPr="003C6AE0">
        <w:t>Schedule 1</w:t>
      </w:r>
      <w:r w:rsidR="00991736" w:rsidRPr="003C6AE0">
        <w:t xml:space="preserve"> (note)</w:t>
      </w:r>
    </w:p>
    <w:p w14:paraId="1C3B97A1" w14:textId="77777777" w:rsidR="00991736" w:rsidRPr="003C6AE0" w:rsidRDefault="00991736" w:rsidP="009A1ABB">
      <w:pPr>
        <w:pStyle w:val="Item"/>
      </w:pPr>
      <w:r w:rsidRPr="003C6AE0">
        <w:t xml:space="preserve">After </w:t>
      </w:r>
      <w:r w:rsidR="00EE3AAC">
        <w:t>“</w:t>
      </w:r>
      <w:r w:rsidR="00E00BB6">
        <w:t>Division 2</w:t>
      </w:r>
      <w:r w:rsidRPr="003C6AE0">
        <w:t>93 tax,</w:t>
      </w:r>
      <w:r w:rsidR="00EE3AAC">
        <w:t>”</w:t>
      </w:r>
      <w:r w:rsidRPr="003C6AE0">
        <w:t xml:space="preserve">, insert </w:t>
      </w:r>
      <w:r w:rsidR="00EE3AAC">
        <w:t>“</w:t>
      </w:r>
      <w:r w:rsidR="00E00BB6">
        <w:t>Division 2</w:t>
      </w:r>
      <w:r w:rsidR="00E3539C" w:rsidRPr="003C6AE0">
        <w:t>96</w:t>
      </w:r>
      <w:r w:rsidRPr="003C6AE0">
        <w:t xml:space="preserve"> tax,</w:t>
      </w:r>
      <w:r w:rsidR="00EE3AAC">
        <w:t>”</w:t>
      </w:r>
      <w:r w:rsidRPr="003C6AE0">
        <w:t>.</w:t>
      </w:r>
    </w:p>
    <w:p w14:paraId="3534C598" w14:textId="77777777" w:rsidR="00991736" w:rsidRPr="003C6AE0" w:rsidRDefault="00F059AC" w:rsidP="009A1ABB">
      <w:pPr>
        <w:pStyle w:val="ItemHead"/>
      </w:pPr>
      <w:r>
        <w:t>64</w:t>
      </w:r>
      <w:r w:rsidR="00991736" w:rsidRPr="003C6AE0">
        <w:t xml:space="preserve">  After </w:t>
      </w:r>
      <w:r w:rsidR="00670A54" w:rsidRPr="003C6AE0">
        <w:t>paragraph 1</w:t>
      </w:r>
      <w:r w:rsidR="00991736" w:rsidRPr="003C6AE0">
        <w:t>55</w:t>
      </w:r>
      <w:r w:rsidR="009A1ABB">
        <w:noBreakHyphen/>
      </w:r>
      <w:r w:rsidR="00991736" w:rsidRPr="003C6AE0">
        <w:t xml:space="preserve">30(3)(a) in </w:t>
      </w:r>
      <w:r w:rsidR="00670A54" w:rsidRPr="003C6AE0">
        <w:t>Schedule 1</w:t>
      </w:r>
    </w:p>
    <w:p w14:paraId="448D2459" w14:textId="77777777" w:rsidR="00991736" w:rsidRPr="003C6AE0" w:rsidRDefault="00991736" w:rsidP="009A1ABB">
      <w:pPr>
        <w:pStyle w:val="Item"/>
      </w:pPr>
      <w:r w:rsidRPr="003C6AE0">
        <w:t>Insert:</w:t>
      </w:r>
    </w:p>
    <w:p w14:paraId="75B832C9" w14:textId="77777777" w:rsidR="00991736" w:rsidRPr="003C6AE0" w:rsidRDefault="00991736" w:rsidP="009A1ABB">
      <w:pPr>
        <w:pStyle w:val="paragraph"/>
      </w:pPr>
      <w:r w:rsidRPr="003C6AE0">
        <w:tab/>
        <w:t>(aa)</w:t>
      </w:r>
      <w:r w:rsidRPr="003C6AE0">
        <w:tab/>
        <w:t xml:space="preserve">the </w:t>
      </w:r>
      <w:r w:rsidR="009A1ABB" w:rsidRPr="009A1ABB">
        <w:rPr>
          <w:position w:val="6"/>
          <w:sz w:val="16"/>
        </w:rPr>
        <w:t>*</w:t>
      </w:r>
      <w:r w:rsidR="00E00BB6">
        <w:t>Division 2</w:t>
      </w:r>
      <w:r w:rsidR="00E3539C" w:rsidRPr="003C6AE0">
        <w:t>96</w:t>
      </w:r>
      <w:r w:rsidRPr="003C6AE0">
        <w:t xml:space="preserve"> tax payable by you in relation to an income year in relation to your </w:t>
      </w:r>
      <w:r w:rsidR="009A1ABB" w:rsidRPr="009A1ABB">
        <w:rPr>
          <w:position w:val="6"/>
          <w:sz w:val="16"/>
        </w:rPr>
        <w:t>*</w:t>
      </w:r>
      <w:r w:rsidRPr="003C6AE0">
        <w:t>taxable superannuation earnings for the income year;</w:t>
      </w:r>
    </w:p>
    <w:p w14:paraId="36813BA9" w14:textId="77777777" w:rsidR="002751DD" w:rsidRPr="003C6AE0" w:rsidRDefault="00F059AC" w:rsidP="009A1ABB">
      <w:pPr>
        <w:pStyle w:val="ItemHead"/>
      </w:pPr>
      <w:r>
        <w:t>65</w:t>
      </w:r>
      <w:r w:rsidR="002751DD" w:rsidRPr="003C6AE0">
        <w:t xml:space="preserve">  </w:t>
      </w:r>
      <w:r w:rsidR="004A24EB" w:rsidRPr="003C6AE0">
        <w:t>Sub</w:t>
      </w:r>
      <w:r w:rsidR="00E00BB6">
        <w:t>section 2</w:t>
      </w:r>
      <w:r w:rsidR="002751DD" w:rsidRPr="003C6AE0">
        <w:t>50</w:t>
      </w:r>
      <w:r w:rsidR="009A1ABB">
        <w:noBreakHyphen/>
      </w:r>
      <w:r w:rsidR="002751DD" w:rsidRPr="003C6AE0">
        <w:t xml:space="preserve">10(2) in </w:t>
      </w:r>
      <w:r w:rsidR="00670A54" w:rsidRPr="003C6AE0">
        <w:t>Schedule 1</w:t>
      </w:r>
      <w:r w:rsidR="002751DD" w:rsidRPr="003C6AE0">
        <w:t xml:space="preserve"> (after table </w:t>
      </w:r>
      <w:r w:rsidR="00E00BB6">
        <w:t>item 3</w:t>
      </w:r>
      <w:r w:rsidR="002751DD" w:rsidRPr="003C6AE0">
        <w:t>7AC)</w:t>
      </w:r>
    </w:p>
    <w:p w14:paraId="16DA98F1" w14:textId="77777777" w:rsidR="002751DD" w:rsidRPr="003C6AE0" w:rsidRDefault="002751DD" w:rsidP="009A1ABB">
      <w:pPr>
        <w:pStyle w:val="Item"/>
      </w:pPr>
      <w:r w:rsidRPr="003C6AE0">
        <w:t>Insert:</w:t>
      </w:r>
    </w:p>
    <w:p w14:paraId="5B2A0128" w14:textId="77777777" w:rsidR="002751DD" w:rsidRPr="003C6AE0" w:rsidRDefault="002751DD" w:rsidP="009A1ABB">
      <w:pPr>
        <w:pStyle w:val="Tabletext"/>
      </w:pPr>
    </w:p>
    <w:tbl>
      <w:tblPr>
        <w:tblW w:w="7293" w:type="dxa"/>
        <w:tblInd w:w="107" w:type="dxa"/>
        <w:tblLayout w:type="fixed"/>
        <w:tblCellMar>
          <w:left w:w="107" w:type="dxa"/>
          <w:right w:w="107" w:type="dxa"/>
        </w:tblCellMar>
        <w:tblLook w:val="0000" w:firstRow="0" w:lastRow="0" w:firstColumn="0" w:lastColumn="0" w:noHBand="0" w:noVBand="0"/>
      </w:tblPr>
      <w:tblGrid>
        <w:gridCol w:w="851"/>
        <w:gridCol w:w="1984"/>
        <w:gridCol w:w="1474"/>
        <w:gridCol w:w="2984"/>
      </w:tblGrid>
      <w:tr w:rsidR="002751DD" w:rsidRPr="003C6AE0" w14:paraId="59B8034F" w14:textId="77777777" w:rsidTr="003C0188">
        <w:trPr>
          <w:cantSplit/>
        </w:trPr>
        <w:tc>
          <w:tcPr>
            <w:tcW w:w="851" w:type="dxa"/>
            <w:shd w:val="clear" w:color="auto" w:fill="auto"/>
          </w:tcPr>
          <w:p w14:paraId="757B50CB" w14:textId="77777777" w:rsidR="002751DD" w:rsidRPr="003C6AE0" w:rsidRDefault="002751DD" w:rsidP="009A1ABB">
            <w:pPr>
              <w:pStyle w:val="Tabletext"/>
            </w:pPr>
            <w:r w:rsidRPr="003C6AE0">
              <w:t>37AD</w:t>
            </w:r>
          </w:p>
        </w:tc>
        <w:tc>
          <w:tcPr>
            <w:tcW w:w="1984" w:type="dxa"/>
            <w:shd w:val="clear" w:color="auto" w:fill="auto"/>
          </w:tcPr>
          <w:p w14:paraId="16D75FDA" w14:textId="77777777" w:rsidR="002751DD" w:rsidRPr="003C6AE0" w:rsidRDefault="002751DD" w:rsidP="009A1ABB">
            <w:pPr>
              <w:pStyle w:val="Tabletext"/>
              <w:ind w:left="35"/>
            </w:pPr>
            <w:r w:rsidRPr="003C6AE0">
              <w:t xml:space="preserve">shortfall interest charge on </w:t>
            </w:r>
            <w:r w:rsidR="00E00BB6">
              <w:t>Division 2</w:t>
            </w:r>
            <w:r w:rsidR="00E3539C" w:rsidRPr="003C6AE0">
              <w:t>96</w:t>
            </w:r>
            <w:r w:rsidRPr="003C6AE0">
              <w:t xml:space="preserve"> tax</w:t>
            </w:r>
          </w:p>
        </w:tc>
        <w:tc>
          <w:tcPr>
            <w:tcW w:w="1474" w:type="dxa"/>
            <w:shd w:val="clear" w:color="auto" w:fill="auto"/>
          </w:tcPr>
          <w:p w14:paraId="5F84FB72" w14:textId="77777777" w:rsidR="002751DD" w:rsidRPr="003C6AE0" w:rsidRDefault="002751DD" w:rsidP="009A1ABB">
            <w:pPr>
              <w:pStyle w:val="Tabletext"/>
            </w:pPr>
            <w:r w:rsidRPr="003C6AE0">
              <w:t>5</w:t>
            </w:r>
            <w:r w:rsidR="009A1ABB">
              <w:noBreakHyphen/>
            </w:r>
            <w:r w:rsidRPr="003C6AE0">
              <w:t>10</w:t>
            </w:r>
          </w:p>
        </w:tc>
        <w:tc>
          <w:tcPr>
            <w:tcW w:w="2984" w:type="dxa"/>
            <w:shd w:val="clear" w:color="auto" w:fill="auto"/>
          </w:tcPr>
          <w:p w14:paraId="0BAF28AC" w14:textId="77777777" w:rsidR="002751DD" w:rsidRPr="003C6AE0" w:rsidRDefault="002751DD" w:rsidP="009A1ABB">
            <w:pPr>
              <w:pStyle w:val="Tabletext"/>
              <w:rPr>
                <w:i/>
              </w:rPr>
            </w:pPr>
            <w:r w:rsidRPr="003C6AE0">
              <w:rPr>
                <w:i/>
                <w:iCs/>
              </w:rPr>
              <w:t>Income Tax Assessment Act 1997</w:t>
            </w:r>
          </w:p>
        </w:tc>
      </w:tr>
    </w:tbl>
    <w:p w14:paraId="0363C9B7" w14:textId="77777777" w:rsidR="002751DD" w:rsidRPr="003C6AE0" w:rsidRDefault="00F059AC" w:rsidP="009A1ABB">
      <w:pPr>
        <w:pStyle w:val="ItemHead"/>
      </w:pPr>
      <w:r>
        <w:t>66</w:t>
      </w:r>
      <w:r w:rsidR="002751DD" w:rsidRPr="003C6AE0">
        <w:t xml:space="preserve">  </w:t>
      </w:r>
      <w:r w:rsidR="004A24EB" w:rsidRPr="003C6AE0">
        <w:t>Sub</w:t>
      </w:r>
      <w:r w:rsidR="00E00BB6">
        <w:t>section 2</w:t>
      </w:r>
      <w:r w:rsidR="002751DD" w:rsidRPr="003C6AE0">
        <w:t>50</w:t>
      </w:r>
      <w:r w:rsidR="009A1ABB">
        <w:noBreakHyphen/>
      </w:r>
      <w:r w:rsidR="002751DD" w:rsidRPr="003C6AE0">
        <w:t xml:space="preserve">10(2) in </w:t>
      </w:r>
      <w:r w:rsidR="00670A54" w:rsidRPr="003C6AE0">
        <w:t>Schedule 1</w:t>
      </w:r>
      <w:r w:rsidR="002751DD" w:rsidRPr="003C6AE0">
        <w:t xml:space="preserve"> (after table </w:t>
      </w:r>
      <w:r w:rsidR="00E00BB6">
        <w:t>item 3</w:t>
      </w:r>
      <w:r w:rsidR="002751DD" w:rsidRPr="003C6AE0">
        <w:t>8BB)</w:t>
      </w:r>
    </w:p>
    <w:p w14:paraId="263E270E" w14:textId="77777777" w:rsidR="002751DD" w:rsidRPr="003C6AE0" w:rsidRDefault="002751DD" w:rsidP="009A1ABB">
      <w:pPr>
        <w:pStyle w:val="Item"/>
      </w:pPr>
      <w:r w:rsidRPr="003C6AE0">
        <w:t>Insert:</w:t>
      </w:r>
    </w:p>
    <w:p w14:paraId="396D190E" w14:textId="77777777" w:rsidR="002751DD" w:rsidRPr="003C6AE0" w:rsidRDefault="002751DD" w:rsidP="009A1ABB">
      <w:pPr>
        <w:pStyle w:val="Tabletext"/>
      </w:pPr>
    </w:p>
    <w:tbl>
      <w:tblPr>
        <w:tblW w:w="7293" w:type="dxa"/>
        <w:tblInd w:w="107" w:type="dxa"/>
        <w:tblLayout w:type="fixed"/>
        <w:tblCellMar>
          <w:left w:w="107" w:type="dxa"/>
          <w:right w:w="107" w:type="dxa"/>
        </w:tblCellMar>
        <w:tblLook w:val="0000" w:firstRow="0" w:lastRow="0" w:firstColumn="0" w:lastColumn="0" w:noHBand="0" w:noVBand="0"/>
      </w:tblPr>
      <w:tblGrid>
        <w:gridCol w:w="851"/>
        <w:gridCol w:w="1984"/>
        <w:gridCol w:w="1474"/>
        <w:gridCol w:w="2984"/>
      </w:tblGrid>
      <w:tr w:rsidR="002751DD" w:rsidRPr="003C6AE0" w14:paraId="4B7C985E" w14:textId="77777777" w:rsidTr="003C0188">
        <w:trPr>
          <w:cantSplit/>
        </w:trPr>
        <w:tc>
          <w:tcPr>
            <w:tcW w:w="851" w:type="dxa"/>
            <w:shd w:val="clear" w:color="auto" w:fill="auto"/>
          </w:tcPr>
          <w:p w14:paraId="2967072D" w14:textId="77777777" w:rsidR="002751DD" w:rsidRPr="003C6AE0" w:rsidRDefault="002751DD" w:rsidP="009A1ABB">
            <w:pPr>
              <w:pStyle w:val="Tabletext"/>
            </w:pPr>
            <w:r w:rsidRPr="003C6AE0">
              <w:t>38BBA</w:t>
            </w:r>
          </w:p>
        </w:tc>
        <w:tc>
          <w:tcPr>
            <w:tcW w:w="1984" w:type="dxa"/>
            <w:shd w:val="clear" w:color="auto" w:fill="auto"/>
          </w:tcPr>
          <w:p w14:paraId="708B220F" w14:textId="77777777" w:rsidR="002751DD" w:rsidRPr="003C6AE0" w:rsidRDefault="00E00BB6" w:rsidP="009A1ABB">
            <w:pPr>
              <w:pStyle w:val="Tabletext"/>
              <w:ind w:left="35"/>
            </w:pPr>
            <w:r>
              <w:t>Division 2</w:t>
            </w:r>
            <w:r w:rsidR="00E3539C" w:rsidRPr="003C6AE0">
              <w:t>96</w:t>
            </w:r>
            <w:r w:rsidR="002751DD" w:rsidRPr="003C6AE0">
              <w:t xml:space="preserve"> tax</w:t>
            </w:r>
          </w:p>
        </w:tc>
        <w:tc>
          <w:tcPr>
            <w:tcW w:w="1474" w:type="dxa"/>
            <w:shd w:val="clear" w:color="auto" w:fill="auto"/>
          </w:tcPr>
          <w:p w14:paraId="24A69C0D" w14:textId="77777777" w:rsidR="002751DD" w:rsidRPr="003C6AE0" w:rsidRDefault="00E3539C" w:rsidP="009A1ABB">
            <w:pPr>
              <w:pStyle w:val="Tabletext"/>
            </w:pPr>
            <w:r w:rsidRPr="003C6AE0">
              <w:t>296</w:t>
            </w:r>
            <w:r w:rsidR="009A1ABB">
              <w:noBreakHyphen/>
            </w:r>
            <w:r w:rsidR="00C21BEE">
              <w:t>205</w:t>
            </w:r>
            <w:r w:rsidR="002751DD" w:rsidRPr="003C6AE0">
              <w:t xml:space="preserve"> and </w:t>
            </w:r>
            <w:r w:rsidR="006814A4">
              <w:t>296</w:t>
            </w:r>
            <w:r w:rsidR="009A1ABB">
              <w:noBreakHyphen/>
            </w:r>
            <w:r w:rsidR="006814A4">
              <w:t>210</w:t>
            </w:r>
          </w:p>
        </w:tc>
        <w:tc>
          <w:tcPr>
            <w:tcW w:w="2984" w:type="dxa"/>
            <w:shd w:val="clear" w:color="auto" w:fill="auto"/>
          </w:tcPr>
          <w:p w14:paraId="26BD6947" w14:textId="77777777" w:rsidR="002751DD" w:rsidRPr="003C6AE0" w:rsidRDefault="002751DD" w:rsidP="009A1ABB">
            <w:pPr>
              <w:pStyle w:val="Tabletext"/>
              <w:rPr>
                <w:i/>
              </w:rPr>
            </w:pPr>
            <w:r w:rsidRPr="003C6AE0">
              <w:rPr>
                <w:i/>
                <w:iCs/>
              </w:rPr>
              <w:t>Income Tax Assessment Act 1997</w:t>
            </w:r>
          </w:p>
        </w:tc>
      </w:tr>
    </w:tbl>
    <w:p w14:paraId="05EE243F" w14:textId="77777777" w:rsidR="008335A0" w:rsidRPr="003C6AE0" w:rsidRDefault="00F059AC" w:rsidP="009A1ABB">
      <w:pPr>
        <w:pStyle w:val="ItemHead"/>
      </w:pPr>
      <w:r>
        <w:t>67</w:t>
      </w:r>
      <w:r w:rsidR="008335A0" w:rsidRPr="003C6AE0">
        <w:t xml:space="preserve">  </w:t>
      </w:r>
      <w:r w:rsidR="004A24EB" w:rsidRPr="003C6AE0">
        <w:t>Sub</w:t>
      </w:r>
      <w:r w:rsidR="00E00BB6">
        <w:t>section 2</w:t>
      </w:r>
      <w:r w:rsidR="008335A0" w:rsidRPr="003C6AE0">
        <w:t>50</w:t>
      </w:r>
      <w:r w:rsidR="009A1ABB">
        <w:noBreakHyphen/>
      </w:r>
      <w:r w:rsidR="008335A0" w:rsidRPr="003C6AE0">
        <w:t xml:space="preserve">10(2) in </w:t>
      </w:r>
      <w:r w:rsidR="00670A54" w:rsidRPr="003C6AE0">
        <w:t>Schedule 1</w:t>
      </w:r>
      <w:r w:rsidR="008335A0" w:rsidRPr="003C6AE0">
        <w:t xml:space="preserve"> (after table </w:t>
      </w:r>
      <w:r w:rsidR="003648B0">
        <w:t>item 1</w:t>
      </w:r>
      <w:r w:rsidR="008335A0" w:rsidRPr="003C6AE0">
        <w:t>36A)</w:t>
      </w:r>
    </w:p>
    <w:p w14:paraId="1BF12D0D" w14:textId="77777777" w:rsidR="008335A0" w:rsidRPr="003C6AE0" w:rsidRDefault="008335A0" w:rsidP="009A1ABB">
      <w:pPr>
        <w:pStyle w:val="Item"/>
      </w:pPr>
      <w:r w:rsidRPr="003C6AE0">
        <w:t>Insert:</w:t>
      </w:r>
    </w:p>
    <w:p w14:paraId="0E5A0CFD" w14:textId="77777777" w:rsidR="008335A0" w:rsidRPr="003C6AE0" w:rsidRDefault="008335A0" w:rsidP="009A1ABB">
      <w:pPr>
        <w:pStyle w:val="Tabletext"/>
      </w:pPr>
    </w:p>
    <w:tbl>
      <w:tblPr>
        <w:tblW w:w="7293" w:type="dxa"/>
        <w:tblInd w:w="107" w:type="dxa"/>
        <w:tblLayout w:type="fixed"/>
        <w:tblCellMar>
          <w:left w:w="107" w:type="dxa"/>
          <w:right w:w="107" w:type="dxa"/>
        </w:tblCellMar>
        <w:tblLook w:val="0000" w:firstRow="0" w:lastRow="0" w:firstColumn="0" w:lastColumn="0" w:noHBand="0" w:noVBand="0"/>
      </w:tblPr>
      <w:tblGrid>
        <w:gridCol w:w="851"/>
        <w:gridCol w:w="1984"/>
        <w:gridCol w:w="1474"/>
        <w:gridCol w:w="2984"/>
      </w:tblGrid>
      <w:tr w:rsidR="008335A0" w:rsidRPr="003C6AE0" w14:paraId="2F40C202" w14:textId="77777777" w:rsidTr="000425CD">
        <w:trPr>
          <w:cantSplit/>
        </w:trPr>
        <w:tc>
          <w:tcPr>
            <w:tcW w:w="851" w:type="dxa"/>
            <w:shd w:val="clear" w:color="auto" w:fill="auto"/>
          </w:tcPr>
          <w:p w14:paraId="2FB10168" w14:textId="77777777" w:rsidR="008335A0" w:rsidRPr="003C6AE0" w:rsidRDefault="008335A0" w:rsidP="009A1ABB">
            <w:pPr>
              <w:pStyle w:val="Tabletext"/>
            </w:pPr>
            <w:r w:rsidRPr="003C6AE0">
              <w:t>136B</w:t>
            </w:r>
          </w:p>
        </w:tc>
        <w:tc>
          <w:tcPr>
            <w:tcW w:w="1984" w:type="dxa"/>
            <w:shd w:val="clear" w:color="auto" w:fill="auto"/>
          </w:tcPr>
          <w:p w14:paraId="348FAECD" w14:textId="77777777" w:rsidR="008335A0" w:rsidRPr="003C6AE0" w:rsidRDefault="00E00BB6" w:rsidP="009A1ABB">
            <w:pPr>
              <w:pStyle w:val="Tabletext"/>
              <w:ind w:left="35"/>
            </w:pPr>
            <w:r>
              <w:t>Division 2</w:t>
            </w:r>
            <w:r w:rsidR="00E3539C" w:rsidRPr="003C6AE0">
              <w:t>96</w:t>
            </w:r>
            <w:r w:rsidR="008335A0" w:rsidRPr="003C6AE0">
              <w:t xml:space="preserve"> debt account discharge liability</w:t>
            </w:r>
          </w:p>
        </w:tc>
        <w:tc>
          <w:tcPr>
            <w:tcW w:w="1474" w:type="dxa"/>
            <w:shd w:val="clear" w:color="auto" w:fill="auto"/>
          </w:tcPr>
          <w:p w14:paraId="0731B4E9" w14:textId="77777777" w:rsidR="008335A0" w:rsidRPr="003C6AE0" w:rsidRDefault="008335A0" w:rsidP="009A1ABB">
            <w:pPr>
              <w:pStyle w:val="Tabletext"/>
            </w:pPr>
            <w:r w:rsidRPr="003C6AE0">
              <w:t>134</w:t>
            </w:r>
            <w:r w:rsidR="009A1ABB">
              <w:noBreakHyphen/>
            </w:r>
            <w:r w:rsidRPr="003C6AE0">
              <w:t xml:space="preserve">105 in </w:t>
            </w:r>
            <w:r w:rsidR="00670A54" w:rsidRPr="003C6AE0">
              <w:t>Schedule 1</w:t>
            </w:r>
          </w:p>
        </w:tc>
        <w:tc>
          <w:tcPr>
            <w:tcW w:w="2984" w:type="dxa"/>
            <w:shd w:val="clear" w:color="auto" w:fill="auto"/>
          </w:tcPr>
          <w:p w14:paraId="18F5F83C" w14:textId="77777777" w:rsidR="008335A0" w:rsidRPr="003C6AE0" w:rsidRDefault="008335A0" w:rsidP="009A1ABB">
            <w:pPr>
              <w:pStyle w:val="Tabletext"/>
              <w:rPr>
                <w:i/>
              </w:rPr>
            </w:pPr>
            <w:r w:rsidRPr="003C6AE0">
              <w:rPr>
                <w:i/>
                <w:iCs/>
              </w:rPr>
              <w:t>Taxation Administration Act 1953</w:t>
            </w:r>
          </w:p>
        </w:tc>
      </w:tr>
    </w:tbl>
    <w:p w14:paraId="625F80A5" w14:textId="77777777" w:rsidR="002751DD" w:rsidRPr="003C6AE0" w:rsidRDefault="00F059AC" w:rsidP="009A1ABB">
      <w:pPr>
        <w:pStyle w:val="ItemHead"/>
      </w:pPr>
      <w:r>
        <w:t>68</w:t>
      </w:r>
      <w:r w:rsidR="002751DD" w:rsidRPr="003C6AE0">
        <w:t xml:space="preserve">  </w:t>
      </w:r>
      <w:r w:rsidR="000F48E8" w:rsidRPr="003C6AE0">
        <w:t>Section 2</w:t>
      </w:r>
      <w:r w:rsidR="002751DD" w:rsidRPr="003C6AE0">
        <w:t>80</w:t>
      </w:r>
      <w:r w:rsidR="009A1ABB">
        <w:noBreakHyphen/>
      </w:r>
      <w:r w:rsidR="002751DD" w:rsidRPr="003C6AE0">
        <w:t xml:space="preserve">1 in </w:t>
      </w:r>
      <w:r w:rsidR="00670A54" w:rsidRPr="003C6AE0">
        <w:t>Schedule 1</w:t>
      </w:r>
    </w:p>
    <w:p w14:paraId="04D72372" w14:textId="77777777" w:rsidR="002751DD" w:rsidRPr="003C6AE0" w:rsidRDefault="002751DD" w:rsidP="009A1ABB">
      <w:pPr>
        <w:pStyle w:val="Item"/>
      </w:pPr>
      <w:r w:rsidRPr="003C6AE0">
        <w:t xml:space="preserve">After </w:t>
      </w:r>
      <w:r w:rsidR="00EE3AAC">
        <w:t>“</w:t>
      </w:r>
      <w:r w:rsidR="00E00BB6">
        <w:t>Division 2</w:t>
      </w:r>
      <w:r w:rsidRPr="003C6AE0">
        <w:t>93 tax,</w:t>
      </w:r>
      <w:r w:rsidR="00EE3AAC">
        <w:t>”</w:t>
      </w:r>
      <w:r w:rsidRPr="003C6AE0">
        <w:t xml:space="preserve">, insert </w:t>
      </w:r>
      <w:r w:rsidR="00EE3AAC">
        <w:t>“</w:t>
      </w:r>
      <w:r w:rsidR="00E00BB6">
        <w:t>Division 2</w:t>
      </w:r>
      <w:r w:rsidR="00E3539C" w:rsidRPr="003C6AE0">
        <w:t>96</w:t>
      </w:r>
      <w:r w:rsidRPr="003C6AE0">
        <w:t xml:space="preserve"> tax</w:t>
      </w:r>
      <w:r w:rsidR="00EE36B5" w:rsidRPr="003C6AE0">
        <w:t>,</w:t>
      </w:r>
      <w:r w:rsidR="00EE3AAC">
        <w:t>”</w:t>
      </w:r>
      <w:r w:rsidRPr="003C6AE0">
        <w:t>.</w:t>
      </w:r>
    </w:p>
    <w:p w14:paraId="4C77764C" w14:textId="77777777" w:rsidR="002751DD" w:rsidRPr="003C6AE0" w:rsidRDefault="00F059AC" w:rsidP="009A1ABB">
      <w:pPr>
        <w:pStyle w:val="ItemHead"/>
      </w:pPr>
      <w:r>
        <w:lastRenderedPageBreak/>
        <w:t>69</w:t>
      </w:r>
      <w:r w:rsidR="002751DD" w:rsidRPr="003C6AE0">
        <w:t xml:space="preserve">  </w:t>
      </w:r>
      <w:r w:rsidR="000F48E8" w:rsidRPr="003C6AE0">
        <w:t>Section 2</w:t>
      </w:r>
      <w:r w:rsidR="002751DD" w:rsidRPr="003C6AE0">
        <w:t>80</w:t>
      </w:r>
      <w:r w:rsidR="009A1ABB">
        <w:noBreakHyphen/>
      </w:r>
      <w:r w:rsidR="002751DD" w:rsidRPr="003C6AE0">
        <w:t xml:space="preserve">50 in </w:t>
      </w:r>
      <w:r w:rsidR="00670A54" w:rsidRPr="003C6AE0">
        <w:t>Schedule 1</w:t>
      </w:r>
    </w:p>
    <w:p w14:paraId="1E02300E" w14:textId="77777777" w:rsidR="002751DD" w:rsidRPr="003C6AE0" w:rsidRDefault="002751DD" w:rsidP="009A1ABB">
      <w:pPr>
        <w:pStyle w:val="Item"/>
      </w:pPr>
      <w:r w:rsidRPr="003C6AE0">
        <w:t xml:space="preserve">After </w:t>
      </w:r>
      <w:r w:rsidR="00EE3AAC">
        <w:t>“</w:t>
      </w:r>
      <w:r w:rsidR="009A1ABB" w:rsidRPr="009A1ABB">
        <w:rPr>
          <w:position w:val="6"/>
          <w:sz w:val="16"/>
        </w:rPr>
        <w:t>*</w:t>
      </w:r>
      <w:r w:rsidR="00E00BB6">
        <w:t>Division 2</w:t>
      </w:r>
      <w:r w:rsidRPr="003C6AE0">
        <w:t>93 tax,</w:t>
      </w:r>
      <w:r w:rsidR="00EE3AAC">
        <w:t>”</w:t>
      </w:r>
      <w:r w:rsidRPr="003C6AE0">
        <w:t xml:space="preserve">, insert </w:t>
      </w:r>
      <w:r w:rsidR="00EE3AAC">
        <w:t>“</w:t>
      </w:r>
      <w:r w:rsidR="009A1ABB" w:rsidRPr="009A1ABB">
        <w:rPr>
          <w:position w:val="6"/>
          <w:sz w:val="16"/>
        </w:rPr>
        <w:t>*</w:t>
      </w:r>
      <w:r w:rsidR="00E00BB6">
        <w:t>Division 2</w:t>
      </w:r>
      <w:r w:rsidR="00E3539C" w:rsidRPr="003C6AE0">
        <w:t>96</w:t>
      </w:r>
      <w:r w:rsidRPr="003C6AE0">
        <w:t xml:space="preserve"> tax</w:t>
      </w:r>
      <w:r w:rsidR="00EE36B5" w:rsidRPr="003C6AE0">
        <w:t>,</w:t>
      </w:r>
      <w:r w:rsidR="00EE3AAC">
        <w:t>”</w:t>
      </w:r>
      <w:r w:rsidRPr="003C6AE0">
        <w:t>.</w:t>
      </w:r>
    </w:p>
    <w:p w14:paraId="54FA58E2" w14:textId="77777777" w:rsidR="002751DD" w:rsidRPr="003C6AE0" w:rsidRDefault="00F059AC" w:rsidP="009A1ABB">
      <w:pPr>
        <w:pStyle w:val="ItemHead"/>
      </w:pPr>
      <w:r>
        <w:t>70</w:t>
      </w:r>
      <w:r w:rsidR="002751DD" w:rsidRPr="003C6AE0">
        <w:t xml:space="preserve">  After </w:t>
      </w:r>
      <w:r w:rsidR="00E00BB6">
        <w:t>section 2</w:t>
      </w:r>
      <w:r w:rsidR="002751DD" w:rsidRPr="003C6AE0">
        <w:t>80</w:t>
      </w:r>
      <w:r w:rsidR="009A1ABB">
        <w:noBreakHyphen/>
      </w:r>
      <w:r w:rsidR="002751DD" w:rsidRPr="003C6AE0">
        <w:t xml:space="preserve">102B in </w:t>
      </w:r>
      <w:r w:rsidR="00670A54" w:rsidRPr="003C6AE0">
        <w:t>Schedule 1</w:t>
      </w:r>
    </w:p>
    <w:p w14:paraId="2330C11A" w14:textId="77777777" w:rsidR="002751DD" w:rsidRPr="003C6AE0" w:rsidRDefault="002751DD" w:rsidP="009A1ABB">
      <w:pPr>
        <w:pStyle w:val="Item"/>
      </w:pPr>
      <w:r w:rsidRPr="003C6AE0">
        <w:t>Insert:</w:t>
      </w:r>
    </w:p>
    <w:p w14:paraId="206CC49C" w14:textId="77777777" w:rsidR="002751DD" w:rsidRPr="003C6AE0" w:rsidRDefault="002751DD" w:rsidP="009A1ABB">
      <w:pPr>
        <w:pStyle w:val="ActHead5"/>
      </w:pPr>
      <w:bookmarkStart w:id="186" w:name="_Toc146035607"/>
      <w:r w:rsidRPr="004069AE">
        <w:rPr>
          <w:rStyle w:val="CharSectno"/>
        </w:rPr>
        <w:t>280</w:t>
      </w:r>
      <w:r w:rsidR="009A1ABB" w:rsidRPr="004069AE">
        <w:rPr>
          <w:rStyle w:val="CharSectno"/>
        </w:rPr>
        <w:noBreakHyphen/>
      </w:r>
      <w:r w:rsidRPr="004069AE">
        <w:rPr>
          <w:rStyle w:val="CharSectno"/>
        </w:rPr>
        <w:t>102BA</w:t>
      </w:r>
      <w:r w:rsidRPr="003C6AE0">
        <w:t xml:space="preserve">  Liability to shortfall interest charge—</w:t>
      </w:r>
      <w:r w:rsidR="00E00BB6">
        <w:t>Division 2</w:t>
      </w:r>
      <w:r w:rsidR="00E3539C" w:rsidRPr="003C6AE0">
        <w:t>96</w:t>
      </w:r>
      <w:r w:rsidRPr="003C6AE0">
        <w:t xml:space="preserve"> tax</w:t>
      </w:r>
      <w:bookmarkEnd w:id="186"/>
    </w:p>
    <w:p w14:paraId="07BF5710" w14:textId="77777777" w:rsidR="002751DD" w:rsidRPr="003C6AE0" w:rsidRDefault="002751DD" w:rsidP="009A1ABB">
      <w:pPr>
        <w:pStyle w:val="subsection"/>
      </w:pPr>
      <w:r w:rsidRPr="003C6AE0">
        <w:tab/>
        <w:t>(1)</w:t>
      </w:r>
      <w:r w:rsidRPr="003C6AE0">
        <w:tab/>
        <w:t xml:space="preserve">You are liable to pay </w:t>
      </w:r>
      <w:r w:rsidR="009A1ABB" w:rsidRPr="009A1ABB">
        <w:rPr>
          <w:position w:val="6"/>
          <w:sz w:val="16"/>
        </w:rPr>
        <w:t>*</w:t>
      </w:r>
      <w:r w:rsidRPr="003C6AE0">
        <w:t xml:space="preserve">shortfall interest charge on an additional amount of </w:t>
      </w:r>
      <w:r w:rsidR="009A1ABB" w:rsidRPr="009A1ABB">
        <w:rPr>
          <w:position w:val="6"/>
          <w:sz w:val="16"/>
        </w:rPr>
        <w:t>*</w:t>
      </w:r>
      <w:r w:rsidR="00E00BB6">
        <w:t>Division 2</w:t>
      </w:r>
      <w:r w:rsidR="00E3539C" w:rsidRPr="003C6AE0">
        <w:t>96</w:t>
      </w:r>
      <w:r w:rsidRPr="003C6AE0">
        <w:t xml:space="preserve"> tax that you are liable to pay because the Commissioner amends your assessment of an amount of </w:t>
      </w:r>
      <w:r w:rsidR="00E00BB6">
        <w:t>Division 2</w:t>
      </w:r>
      <w:r w:rsidR="00E3539C" w:rsidRPr="003C6AE0">
        <w:t>96</w:t>
      </w:r>
      <w:r w:rsidRPr="003C6AE0">
        <w:t xml:space="preserve"> tax payable in relation to an income year.</w:t>
      </w:r>
    </w:p>
    <w:p w14:paraId="527BB1BD" w14:textId="77777777" w:rsidR="002751DD" w:rsidRPr="003C6AE0" w:rsidRDefault="002751DD" w:rsidP="009A1ABB">
      <w:pPr>
        <w:pStyle w:val="subsection"/>
      </w:pPr>
      <w:r w:rsidRPr="003C6AE0">
        <w:tab/>
        <w:t>(2)</w:t>
      </w:r>
      <w:r w:rsidRPr="003C6AE0">
        <w:tab/>
        <w:t xml:space="preserve">However, </w:t>
      </w:r>
      <w:r w:rsidR="00E00BB6">
        <w:t>subsection (</w:t>
      </w:r>
      <w:r w:rsidRPr="003C6AE0">
        <w:t xml:space="preserve">1) does not apply to the extent the additional amount of </w:t>
      </w:r>
      <w:r w:rsidR="009A1ABB" w:rsidRPr="009A1ABB">
        <w:rPr>
          <w:position w:val="6"/>
          <w:sz w:val="16"/>
        </w:rPr>
        <w:t>*</w:t>
      </w:r>
      <w:r w:rsidR="00E00BB6">
        <w:t>Division 2</w:t>
      </w:r>
      <w:r w:rsidR="00E3539C" w:rsidRPr="003C6AE0">
        <w:t>96</w:t>
      </w:r>
      <w:r w:rsidRPr="003C6AE0">
        <w:t xml:space="preserve"> tax is </w:t>
      </w:r>
      <w:r w:rsidR="009A1ABB" w:rsidRPr="009A1ABB">
        <w:rPr>
          <w:position w:val="6"/>
          <w:sz w:val="16"/>
        </w:rPr>
        <w:t>*</w:t>
      </w:r>
      <w:r w:rsidRPr="003C6AE0">
        <w:t xml:space="preserve">deferred to a </w:t>
      </w:r>
      <w:r w:rsidR="00E00BB6">
        <w:t>Division 2</w:t>
      </w:r>
      <w:r w:rsidR="00E3539C" w:rsidRPr="003C6AE0">
        <w:t>96</w:t>
      </w:r>
      <w:r w:rsidR="008E4588" w:rsidRPr="003C6AE0">
        <w:t xml:space="preserve"> </w:t>
      </w:r>
      <w:r w:rsidRPr="003C6AE0">
        <w:t xml:space="preserve">debt account for a </w:t>
      </w:r>
      <w:r w:rsidR="009A1ABB" w:rsidRPr="009A1ABB">
        <w:rPr>
          <w:position w:val="6"/>
          <w:sz w:val="16"/>
        </w:rPr>
        <w:t>*</w:t>
      </w:r>
      <w:r w:rsidRPr="003C6AE0">
        <w:t>superannuation interest.</w:t>
      </w:r>
    </w:p>
    <w:p w14:paraId="6E5E90F3" w14:textId="77777777" w:rsidR="002751DD" w:rsidRPr="003C6AE0" w:rsidRDefault="002751DD" w:rsidP="009A1ABB">
      <w:pPr>
        <w:pStyle w:val="subsection"/>
      </w:pPr>
      <w:r w:rsidRPr="003C6AE0">
        <w:tab/>
        <w:t>(3)</w:t>
      </w:r>
      <w:r w:rsidRPr="003C6AE0">
        <w:tab/>
        <w:t>The liability is for each day in the period:</w:t>
      </w:r>
    </w:p>
    <w:p w14:paraId="3CEBACB2" w14:textId="77777777" w:rsidR="002751DD" w:rsidRPr="003C6AE0" w:rsidRDefault="002751DD" w:rsidP="009A1ABB">
      <w:pPr>
        <w:pStyle w:val="paragraph"/>
      </w:pPr>
      <w:r w:rsidRPr="003C6AE0">
        <w:tab/>
        <w:t>(a)</w:t>
      </w:r>
      <w:r w:rsidRPr="003C6AE0">
        <w:tab/>
        <w:t xml:space="preserve">beginning on the day on which </w:t>
      </w:r>
      <w:r w:rsidR="009A1ABB" w:rsidRPr="009A1ABB">
        <w:rPr>
          <w:position w:val="6"/>
          <w:sz w:val="16"/>
        </w:rPr>
        <w:t>*</w:t>
      </w:r>
      <w:r w:rsidR="00E00BB6">
        <w:t>Division 2</w:t>
      </w:r>
      <w:r w:rsidR="00E3539C" w:rsidRPr="003C6AE0">
        <w:t>96</w:t>
      </w:r>
      <w:r w:rsidRPr="003C6AE0">
        <w:t xml:space="preserve"> tax under your first assessment of </w:t>
      </w:r>
      <w:r w:rsidR="00E00BB6">
        <w:t>Division 2</w:t>
      </w:r>
      <w:r w:rsidR="00E3539C" w:rsidRPr="003C6AE0">
        <w:t>96</w:t>
      </w:r>
      <w:r w:rsidRPr="003C6AE0">
        <w:t xml:space="preserve"> tax for that income year was due to be paid; and</w:t>
      </w:r>
    </w:p>
    <w:p w14:paraId="384CEA3A" w14:textId="77777777" w:rsidR="002751DD" w:rsidRPr="003C6AE0" w:rsidRDefault="002751DD" w:rsidP="009A1ABB">
      <w:pPr>
        <w:pStyle w:val="paragraph"/>
      </w:pPr>
      <w:r w:rsidRPr="003C6AE0">
        <w:tab/>
        <w:t>(b)</w:t>
      </w:r>
      <w:r w:rsidRPr="003C6AE0">
        <w:tab/>
        <w:t>ending on the day before the day on which the Commissioner gave you notice of the amended assessment.</w:t>
      </w:r>
    </w:p>
    <w:p w14:paraId="79C28A6F" w14:textId="77777777" w:rsidR="002751DD" w:rsidRPr="003C6AE0" w:rsidRDefault="002751DD" w:rsidP="009A1ABB">
      <w:pPr>
        <w:pStyle w:val="subsection"/>
      </w:pPr>
      <w:r w:rsidRPr="003C6AE0">
        <w:tab/>
        <w:t>(4)</w:t>
      </w:r>
      <w:r w:rsidRPr="003C6AE0">
        <w:tab/>
        <w:t xml:space="preserve">However, if an amended assessment reinstates all or part of a liability in relation to a particular that had been reduced by an earlier amended assessment, the period for the reinstated liability begins at the start of the day on which </w:t>
      </w:r>
      <w:r w:rsidR="009A1ABB" w:rsidRPr="009A1ABB">
        <w:rPr>
          <w:position w:val="6"/>
          <w:sz w:val="16"/>
        </w:rPr>
        <w:t>*</w:t>
      </w:r>
      <w:r w:rsidR="00E00BB6">
        <w:t>Division 2</w:t>
      </w:r>
      <w:r w:rsidR="00E3539C" w:rsidRPr="003C6AE0">
        <w:t>96</w:t>
      </w:r>
      <w:r w:rsidRPr="003C6AE0">
        <w:t xml:space="preserve"> tax under the earlier amended assessment was due to be paid.</w:t>
      </w:r>
    </w:p>
    <w:p w14:paraId="3745BC96" w14:textId="77777777" w:rsidR="002751DD" w:rsidRPr="003C6AE0" w:rsidRDefault="002751DD" w:rsidP="009A1ABB">
      <w:pPr>
        <w:pStyle w:val="notetext"/>
      </w:pPr>
      <w:r w:rsidRPr="003C6AE0">
        <w:t>Note 1:</w:t>
      </w:r>
      <w:r w:rsidRPr="003C6AE0">
        <w:tab/>
        <w:t>See section 5</w:t>
      </w:r>
      <w:r w:rsidR="009A1ABB">
        <w:noBreakHyphen/>
      </w:r>
      <w:r w:rsidRPr="003C6AE0">
        <w:t xml:space="preserve">10 of the </w:t>
      </w:r>
      <w:r w:rsidRPr="003C6AE0">
        <w:rPr>
          <w:i/>
        </w:rPr>
        <w:t>Income Tax Assessment Act 1997</w:t>
      </w:r>
      <w:r w:rsidRPr="003C6AE0">
        <w:t xml:space="preserve"> for when the amount of shortfall interest charge becomes due and payable.</w:t>
      </w:r>
    </w:p>
    <w:p w14:paraId="09608E80" w14:textId="77777777" w:rsidR="002751DD" w:rsidRPr="003C6AE0" w:rsidRDefault="002751DD" w:rsidP="009A1ABB">
      <w:pPr>
        <w:pStyle w:val="notetext"/>
      </w:pPr>
      <w:r w:rsidRPr="003C6AE0">
        <w:t>Note 2:</w:t>
      </w:r>
      <w:r w:rsidRPr="003C6AE0">
        <w:tab/>
        <w:t xml:space="preserve">See </w:t>
      </w:r>
      <w:r w:rsidR="00E00BB6">
        <w:t>Subdivision 2</w:t>
      </w:r>
      <w:r w:rsidR="00E3539C" w:rsidRPr="003C6AE0">
        <w:t>96</w:t>
      </w:r>
      <w:r w:rsidR="009A1ABB">
        <w:noBreakHyphen/>
      </w:r>
      <w:r w:rsidR="00907E88">
        <w:t>D</w:t>
      </w:r>
      <w:r w:rsidRPr="003C6AE0">
        <w:t xml:space="preserve"> of that Act for when the amount of assessed </w:t>
      </w:r>
      <w:r w:rsidR="00E00BB6">
        <w:t>Division 2</w:t>
      </w:r>
      <w:r w:rsidR="00E3539C" w:rsidRPr="003C6AE0">
        <w:t>96</w:t>
      </w:r>
      <w:r w:rsidRPr="003C6AE0">
        <w:t xml:space="preserve"> tax becomes due and payable. That Subdivision also provides for general interest charge on any part of the additional amount (plus any shortfall interest charge) that remains unpaid after the additional amount is due and payable.</w:t>
      </w:r>
    </w:p>
    <w:p w14:paraId="58478D54" w14:textId="77777777" w:rsidR="002751DD" w:rsidRPr="003C6AE0" w:rsidRDefault="00F059AC" w:rsidP="009A1ABB">
      <w:pPr>
        <w:pStyle w:val="ItemHead"/>
      </w:pPr>
      <w:r>
        <w:lastRenderedPageBreak/>
        <w:t>71</w:t>
      </w:r>
      <w:r w:rsidR="002751DD" w:rsidRPr="003C6AE0">
        <w:t xml:space="preserve">  </w:t>
      </w:r>
      <w:r w:rsidR="000F48E8" w:rsidRPr="003C6AE0">
        <w:t>Paragraph 2</w:t>
      </w:r>
      <w:r w:rsidR="002751DD" w:rsidRPr="003C6AE0">
        <w:t>80</w:t>
      </w:r>
      <w:r w:rsidR="009A1ABB">
        <w:noBreakHyphen/>
      </w:r>
      <w:r w:rsidR="002751DD" w:rsidRPr="003C6AE0">
        <w:t xml:space="preserve">105(1)(a) in </w:t>
      </w:r>
      <w:r w:rsidR="00670A54" w:rsidRPr="003C6AE0">
        <w:t>Schedule 1</w:t>
      </w:r>
    </w:p>
    <w:p w14:paraId="4C05BEA2" w14:textId="77777777" w:rsidR="002751DD" w:rsidRPr="003C6AE0" w:rsidRDefault="002751DD" w:rsidP="009A1ABB">
      <w:pPr>
        <w:pStyle w:val="Item"/>
      </w:pPr>
      <w:r w:rsidRPr="003C6AE0">
        <w:t xml:space="preserve">Omit </w:t>
      </w:r>
      <w:r w:rsidR="00EE3AAC">
        <w:t>“</w:t>
      </w:r>
      <w:r w:rsidRPr="003C6AE0">
        <w:t xml:space="preserve">or </w:t>
      </w:r>
      <w:r w:rsidR="009A1ABB" w:rsidRPr="009A1ABB">
        <w:rPr>
          <w:position w:val="6"/>
          <w:sz w:val="16"/>
        </w:rPr>
        <w:t>*</w:t>
      </w:r>
      <w:r w:rsidR="00E00BB6">
        <w:t>Division 2</w:t>
      </w:r>
      <w:r w:rsidRPr="003C6AE0">
        <w:t>93 tax</w:t>
      </w:r>
      <w:r w:rsidR="005A357C" w:rsidRPr="003C6AE0">
        <w:t>,</w:t>
      </w:r>
      <w:r w:rsidR="00EE3AAC">
        <w:t>”</w:t>
      </w:r>
      <w:r w:rsidRPr="003C6AE0">
        <w:t xml:space="preserve">, substitute </w:t>
      </w:r>
      <w:r w:rsidR="00EE3AAC">
        <w:t>“</w:t>
      </w:r>
      <w:r w:rsidRPr="003C6AE0">
        <w:t xml:space="preserve">, </w:t>
      </w:r>
      <w:r w:rsidR="009A1ABB" w:rsidRPr="009A1ABB">
        <w:rPr>
          <w:position w:val="6"/>
          <w:sz w:val="16"/>
        </w:rPr>
        <w:t>*</w:t>
      </w:r>
      <w:r w:rsidR="00E00BB6">
        <w:t>Division 2</w:t>
      </w:r>
      <w:r w:rsidRPr="003C6AE0">
        <w:t xml:space="preserve">93 tax or </w:t>
      </w:r>
      <w:r w:rsidR="009A1ABB" w:rsidRPr="009A1ABB">
        <w:rPr>
          <w:position w:val="6"/>
          <w:sz w:val="16"/>
        </w:rPr>
        <w:t>*</w:t>
      </w:r>
      <w:r w:rsidR="00E00BB6">
        <w:t>Division 2</w:t>
      </w:r>
      <w:r w:rsidR="00E3539C" w:rsidRPr="003C6AE0">
        <w:t>96</w:t>
      </w:r>
      <w:r w:rsidRPr="003C6AE0">
        <w:t xml:space="preserve"> tax</w:t>
      </w:r>
      <w:r w:rsidR="00EE3AAC">
        <w:t>”</w:t>
      </w:r>
      <w:r w:rsidRPr="003C6AE0">
        <w:t>.</w:t>
      </w:r>
    </w:p>
    <w:p w14:paraId="136F3501" w14:textId="77777777" w:rsidR="002751DD" w:rsidRPr="003C6AE0" w:rsidRDefault="00F059AC" w:rsidP="009A1ABB">
      <w:pPr>
        <w:pStyle w:val="ItemHead"/>
      </w:pPr>
      <w:r>
        <w:t>72</w:t>
      </w:r>
      <w:r w:rsidR="002751DD" w:rsidRPr="003C6AE0">
        <w:t xml:space="preserve">  </w:t>
      </w:r>
      <w:r w:rsidR="004A24EB" w:rsidRPr="003C6AE0">
        <w:t>Sub</w:t>
      </w:r>
      <w:r w:rsidR="00E00BB6">
        <w:t>section 2</w:t>
      </w:r>
      <w:r w:rsidR="002751DD" w:rsidRPr="003C6AE0">
        <w:t>80</w:t>
      </w:r>
      <w:r w:rsidR="009A1ABB">
        <w:noBreakHyphen/>
      </w:r>
      <w:r w:rsidR="002751DD" w:rsidRPr="003C6AE0">
        <w:t xml:space="preserve">110(1) in </w:t>
      </w:r>
      <w:r w:rsidR="00670A54" w:rsidRPr="003C6AE0">
        <w:t>Schedule 1</w:t>
      </w:r>
    </w:p>
    <w:p w14:paraId="2C512D46" w14:textId="77777777" w:rsidR="002751DD" w:rsidRPr="003C6AE0" w:rsidRDefault="002751DD" w:rsidP="009A1ABB">
      <w:pPr>
        <w:pStyle w:val="Item"/>
      </w:pPr>
      <w:r w:rsidRPr="003C6AE0">
        <w:t xml:space="preserve">After </w:t>
      </w:r>
      <w:r w:rsidR="00EE3AAC">
        <w:t>“</w:t>
      </w:r>
      <w:r w:rsidRPr="003C6AE0">
        <w:t>280</w:t>
      </w:r>
      <w:r w:rsidR="009A1ABB">
        <w:noBreakHyphen/>
      </w:r>
      <w:r w:rsidRPr="003C6AE0">
        <w:t>102B</w:t>
      </w:r>
      <w:r w:rsidR="00EE3AAC">
        <w:t>”</w:t>
      </w:r>
      <w:r w:rsidRPr="003C6AE0">
        <w:t xml:space="preserve">, insert </w:t>
      </w:r>
      <w:r w:rsidR="00EE3AAC">
        <w:t>“</w:t>
      </w:r>
      <w:r w:rsidRPr="003C6AE0">
        <w:t>, 280</w:t>
      </w:r>
      <w:r w:rsidR="009A1ABB">
        <w:noBreakHyphen/>
      </w:r>
      <w:r w:rsidRPr="003C6AE0">
        <w:t>102BA</w:t>
      </w:r>
      <w:r w:rsidR="00EE3AAC">
        <w:t>”</w:t>
      </w:r>
      <w:r w:rsidRPr="003C6AE0">
        <w:t>.</w:t>
      </w:r>
    </w:p>
    <w:p w14:paraId="41429BF7" w14:textId="77777777" w:rsidR="002751DD" w:rsidRPr="003C6AE0" w:rsidRDefault="00F059AC" w:rsidP="009A1ABB">
      <w:pPr>
        <w:pStyle w:val="ItemHead"/>
      </w:pPr>
      <w:r>
        <w:t>73</w:t>
      </w:r>
      <w:r w:rsidR="002751DD" w:rsidRPr="003C6AE0">
        <w:t xml:space="preserve">  </w:t>
      </w:r>
      <w:r w:rsidR="000F48E8" w:rsidRPr="003C6AE0">
        <w:t>Section 2</w:t>
      </w:r>
      <w:r w:rsidR="002751DD" w:rsidRPr="003C6AE0">
        <w:t>80</w:t>
      </w:r>
      <w:r w:rsidR="009A1ABB">
        <w:noBreakHyphen/>
      </w:r>
      <w:r w:rsidR="002751DD" w:rsidRPr="003C6AE0">
        <w:t xml:space="preserve">170 in </w:t>
      </w:r>
      <w:r w:rsidR="00670A54" w:rsidRPr="003C6AE0">
        <w:t>Schedule 1</w:t>
      </w:r>
    </w:p>
    <w:p w14:paraId="33661BC9" w14:textId="77777777" w:rsidR="002751DD" w:rsidRPr="003C6AE0" w:rsidRDefault="002751DD" w:rsidP="009A1ABB">
      <w:pPr>
        <w:pStyle w:val="Item"/>
      </w:pPr>
      <w:r w:rsidRPr="003C6AE0">
        <w:t xml:space="preserve">Omit </w:t>
      </w:r>
      <w:r w:rsidR="00EE3AAC">
        <w:t>“</w:t>
      </w:r>
      <w:r w:rsidRPr="003C6AE0">
        <w:t xml:space="preserve">or </w:t>
      </w:r>
      <w:r w:rsidR="009A1ABB" w:rsidRPr="009A1ABB">
        <w:rPr>
          <w:position w:val="6"/>
          <w:sz w:val="16"/>
        </w:rPr>
        <w:t>*</w:t>
      </w:r>
      <w:r w:rsidR="00E00BB6">
        <w:t>Division 2</w:t>
      </w:r>
      <w:r w:rsidRPr="003C6AE0">
        <w:t>93 tax</w:t>
      </w:r>
      <w:r w:rsidR="00EE3AAC">
        <w:t>”</w:t>
      </w:r>
      <w:r w:rsidRPr="003C6AE0">
        <w:t xml:space="preserve">, substitute </w:t>
      </w:r>
      <w:r w:rsidR="00EE3AAC">
        <w:t>“</w:t>
      </w:r>
      <w:r w:rsidRPr="003C6AE0">
        <w:t xml:space="preserve">, </w:t>
      </w:r>
      <w:r w:rsidR="009A1ABB" w:rsidRPr="009A1ABB">
        <w:rPr>
          <w:position w:val="6"/>
          <w:sz w:val="16"/>
        </w:rPr>
        <w:t>*</w:t>
      </w:r>
      <w:r w:rsidR="00E00BB6">
        <w:t>Division 2</w:t>
      </w:r>
      <w:r w:rsidRPr="003C6AE0">
        <w:t xml:space="preserve">93 tax or </w:t>
      </w:r>
      <w:r w:rsidR="009A1ABB" w:rsidRPr="009A1ABB">
        <w:rPr>
          <w:position w:val="6"/>
          <w:sz w:val="16"/>
        </w:rPr>
        <w:t>*</w:t>
      </w:r>
      <w:r w:rsidR="00E00BB6">
        <w:t>Division 2</w:t>
      </w:r>
      <w:r w:rsidR="00E3539C" w:rsidRPr="003C6AE0">
        <w:t>96</w:t>
      </w:r>
      <w:r w:rsidRPr="003C6AE0">
        <w:t xml:space="preserve"> tax</w:t>
      </w:r>
      <w:r w:rsidR="00EE3AAC">
        <w:t>”</w:t>
      </w:r>
      <w:r w:rsidRPr="003C6AE0">
        <w:t>.</w:t>
      </w:r>
    </w:p>
    <w:p w14:paraId="6F44CBAD" w14:textId="77777777" w:rsidR="000663F8" w:rsidRPr="003C6AE0" w:rsidRDefault="00670A54" w:rsidP="009A1ABB">
      <w:pPr>
        <w:pStyle w:val="ActHead6"/>
        <w:pageBreakBefore/>
      </w:pPr>
      <w:bookmarkStart w:id="187" w:name="_Toc146035608"/>
      <w:r w:rsidRPr="004069AE">
        <w:rPr>
          <w:rStyle w:val="CharAmSchNo"/>
        </w:rPr>
        <w:lastRenderedPageBreak/>
        <w:t>Schedule 2</w:t>
      </w:r>
      <w:r w:rsidR="000663F8" w:rsidRPr="003C6AE0">
        <w:rPr>
          <w:rFonts w:cs="Arial"/>
        </w:rPr>
        <w:t>—</w:t>
      </w:r>
      <w:r w:rsidR="000663F8" w:rsidRPr="004069AE">
        <w:rPr>
          <w:rStyle w:val="CharAmSchText"/>
        </w:rPr>
        <w:t>Definition of total superannuation b</w:t>
      </w:r>
      <w:r w:rsidR="00EE36B5" w:rsidRPr="004069AE">
        <w:rPr>
          <w:rStyle w:val="CharAmSchText"/>
        </w:rPr>
        <w:t>alance</w:t>
      </w:r>
      <w:bookmarkEnd w:id="187"/>
    </w:p>
    <w:p w14:paraId="3D46AE00" w14:textId="77777777" w:rsidR="000663F8" w:rsidRPr="004069AE" w:rsidRDefault="000663F8" w:rsidP="009A1ABB">
      <w:pPr>
        <w:pStyle w:val="Header"/>
      </w:pPr>
      <w:r w:rsidRPr="004069AE">
        <w:rPr>
          <w:rStyle w:val="CharAmPartNo"/>
        </w:rPr>
        <w:t xml:space="preserve"> </w:t>
      </w:r>
      <w:r w:rsidRPr="004069AE">
        <w:rPr>
          <w:rStyle w:val="CharAmPartText"/>
        </w:rPr>
        <w:t xml:space="preserve"> </w:t>
      </w:r>
    </w:p>
    <w:p w14:paraId="5B8DFD1B" w14:textId="77777777" w:rsidR="000663F8" w:rsidRPr="003C6AE0" w:rsidRDefault="000663F8" w:rsidP="009A1ABB">
      <w:pPr>
        <w:pStyle w:val="ActHead9"/>
      </w:pPr>
      <w:bookmarkStart w:id="188" w:name="_Toc146035609"/>
      <w:r w:rsidRPr="003C6AE0">
        <w:t>Income Tax Assessment Act 1997</w:t>
      </w:r>
      <w:bookmarkEnd w:id="188"/>
    </w:p>
    <w:p w14:paraId="7133DD1B" w14:textId="77777777" w:rsidR="00F53495" w:rsidRPr="003C6AE0" w:rsidRDefault="00F53495" w:rsidP="009A1ABB">
      <w:pPr>
        <w:pStyle w:val="ItemHead"/>
      </w:pPr>
      <w:r w:rsidRPr="003C6AE0">
        <w:t xml:space="preserve">1  </w:t>
      </w:r>
      <w:r w:rsidR="00DE0340" w:rsidRPr="003C6AE0">
        <w:t>Subsection 3</w:t>
      </w:r>
      <w:r w:rsidRPr="003C6AE0">
        <w:t>07</w:t>
      </w:r>
      <w:r w:rsidR="009A1ABB">
        <w:noBreakHyphen/>
      </w:r>
      <w:r w:rsidRPr="003C6AE0">
        <w:t>205(1)</w:t>
      </w:r>
    </w:p>
    <w:p w14:paraId="6DB64F04" w14:textId="77777777" w:rsidR="00F53495" w:rsidRPr="003C6AE0" w:rsidRDefault="00F53495" w:rsidP="009A1ABB">
      <w:pPr>
        <w:pStyle w:val="Item"/>
      </w:pPr>
      <w:r w:rsidRPr="003C6AE0">
        <w:t xml:space="preserve">Omit </w:t>
      </w:r>
      <w:r w:rsidR="00EE3AAC">
        <w:t>“</w:t>
      </w:r>
      <w:r w:rsidRPr="003C6AE0">
        <w:t>(1)</w:t>
      </w:r>
      <w:r w:rsidR="00EE3AAC">
        <w:t>”</w:t>
      </w:r>
      <w:r w:rsidRPr="003C6AE0">
        <w:t>.</w:t>
      </w:r>
    </w:p>
    <w:p w14:paraId="06023030" w14:textId="77777777" w:rsidR="0071127F" w:rsidRPr="003C6AE0" w:rsidRDefault="00F53495" w:rsidP="009A1ABB">
      <w:pPr>
        <w:pStyle w:val="ItemHead"/>
      </w:pPr>
      <w:r w:rsidRPr="003C6AE0">
        <w:t xml:space="preserve">2  </w:t>
      </w:r>
      <w:r w:rsidR="00DE0340" w:rsidRPr="003C6AE0">
        <w:t>Subsection 3</w:t>
      </w:r>
      <w:r w:rsidR="0071127F" w:rsidRPr="003C6AE0">
        <w:t>07</w:t>
      </w:r>
      <w:r w:rsidR="009A1ABB">
        <w:noBreakHyphen/>
      </w:r>
      <w:r w:rsidR="0071127F" w:rsidRPr="003C6AE0">
        <w:t>205(2)</w:t>
      </w:r>
    </w:p>
    <w:p w14:paraId="1CFF4BED" w14:textId="77777777" w:rsidR="00F53495" w:rsidRPr="003C6AE0" w:rsidRDefault="0071127F" w:rsidP="009A1ABB">
      <w:pPr>
        <w:pStyle w:val="Item"/>
      </w:pPr>
      <w:r w:rsidRPr="003C6AE0">
        <w:t>Repeal the subsection</w:t>
      </w:r>
      <w:r w:rsidR="00F53495" w:rsidRPr="003C6AE0">
        <w:t>.</w:t>
      </w:r>
    </w:p>
    <w:p w14:paraId="09107634" w14:textId="77777777" w:rsidR="000663F8" w:rsidRPr="003C6AE0" w:rsidRDefault="00BB121D" w:rsidP="009A1ABB">
      <w:pPr>
        <w:pStyle w:val="ItemHead"/>
      </w:pPr>
      <w:r>
        <w:t>3</w:t>
      </w:r>
      <w:r w:rsidR="000663F8" w:rsidRPr="003C6AE0">
        <w:t xml:space="preserve">  Paragraph</w:t>
      </w:r>
      <w:r w:rsidR="0071127F" w:rsidRPr="003C6AE0">
        <w:t>s</w:t>
      </w:r>
      <w:r w:rsidR="000663F8" w:rsidRPr="003C6AE0">
        <w:t xml:space="preserve"> 307</w:t>
      </w:r>
      <w:r w:rsidR="009A1ABB">
        <w:noBreakHyphen/>
      </w:r>
      <w:r w:rsidR="000663F8" w:rsidRPr="003C6AE0">
        <w:t>230(1)(a)</w:t>
      </w:r>
      <w:r w:rsidR="0071127F" w:rsidRPr="003C6AE0">
        <w:t xml:space="preserve"> and (b)</w:t>
      </w:r>
    </w:p>
    <w:p w14:paraId="579357B8" w14:textId="77777777" w:rsidR="0071127F" w:rsidRPr="003C6AE0" w:rsidRDefault="0071127F" w:rsidP="009A1ABB">
      <w:pPr>
        <w:pStyle w:val="Item"/>
      </w:pPr>
      <w:r w:rsidRPr="003C6AE0">
        <w:t>Repeal the paragraphs, substitute:</w:t>
      </w:r>
    </w:p>
    <w:p w14:paraId="4A991BD7" w14:textId="77777777" w:rsidR="00836893" w:rsidRDefault="00EF5BA9" w:rsidP="009A1ABB">
      <w:pPr>
        <w:pStyle w:val="paragraph"/>
      </w:pPr>
      <w:r w:rsidRPr="003C6AE0">
        <w:tab/>
      </w:r>
      <w:r w:rsidR="0071127F" w:rsidRPr="003C6AE0">
        <w:t>(a)</w:t>
      </w:r>
      <w:r w:rsidR="0071127F" w:rsidRPr="003C6AE0">
        <w:tab/>
      </w:r>
      <w:r w:rsidRPr="003C6AE0">
        <w:t xml:space="preserve">the </w:t>
      </w:r>
      <w:r w:rsidR="009A1ABB" w:rsidRPr="009A1ABB">
        <w:rPr>
          <w:position w:val="6"/>
          <w:sz w:val="16"/>
        </w:rPr>
        <w:t>*</w:t>
      </w:r>
      <w:r w:rsidRPr="003C6AE0">
        <w:t>total superannuation balance value</w:t>
      </w:r>
      <w:r w:rsidR="00C74571" w:rsidRPr="003C6AE0">
        <w:t xml:space="preserve">, at that time, of </w:t>
      </w:r>
      <w:r w:rsidRPr="003C6AE0">
        <w:t>eac</w:t>
      </w:r>
      <w:r w:rsidR="00F53495" w:rsidRPr="003C6AE0">
        <w:t xml:space="preserve">h </w:t>
      </w:r>
      <w:r w:rsidR="00836893">
        <w:t xml:space="preserve">of the following </w:t>
      </w:r>
      <w:r w:rsidR="009A1ABB" w:rsidRPr="009A1ABB">
        <w:rPr>
          <w:position w:val="6"/>
          <w:sz w:val="16"/>
        </w:rPr>
        <w:t>*</w:t>
      </w:r>
      <w:r w:rsidR="00836893">
        <w:t>superannuation interests</w:t>
      </w:r>
      <w:r w:rsidR="00836893" w:rsidRPr="003C6AE0">
        <w:t xml:space="preserve"> (other than an interest in a </w:t>
      </w:r>
      <w:r w:rsidR="009A1ABB" w:rsidRPr="009A1ABB">
        <w:rPr>
          <w:position w:val="6"/>
          <w:sz w:val="16"/>
        </w:rPr>
        <w:t>*</w:t>
      </w:r>
      <w:r w:rsidR="00836893" w:rsidRPr="003C6AE0">
        <w:t xml:space="preserve">superannuation plan that, at that time, is a </w:t>
      </w:r>
      <w:r w:rsidR="009A1ABB" w:rsidRPr="009A1ABB">
        <w:rPr>
          <w:position w:val="6"/>
          <w:sz w:val="16"/>
        </w:rPr>
        <w:t>*</w:t>
      </w:r>
      <w:r w:rsidR="00836893" w:rsidRPr="003C6AE0">
        <w:t>foreign superannuation fund)</w:t>
      </w:r>
      <w:r w:rsidR="00836893">
        <w:t>:</w:t>
      </w:r>
    </w:p>
    <w:p w14:paraId="6ECDD374" w14:textId="77777777" w:rsidR="00836893" w:rsidRDefault="00836893" w:rsidP="009A1ABB">
      <w:pPr>
        <w:pStyle w:val="paragraphsub"/>
      </w:pPr>
      <w:r>
        <w:tab/>
        <w:t>(i)</w:t>
      </w:r>
      <w:r>
        <w:tab/>
        <w:t xml:space="preserve">a </w:t>
      </w:r>
      <w:r w:rsidR="00EE5A96" w:rsidRPr="003C6AE0">
        <w:t>s</w:t>
      </w:r>
      <w:r w:rsidR="00F53495" w:rsidRPr="003C6AE0">
        <w:t>uperannuation interest</w:t>
      </w:r>
      <w:r>
        <w:t xml:space="preserve"> of yours;</w:t>
      </w:r>
    </w:p>
    <w:p w14:paraId="69360CDD" w14:textId="77777777" w:rsidR="00596D53" w:rsidRDefault="00836893" w:rsidP="009A1ABB">
      <w:pPr>
        <w:pStyle w:val="paragraphsub"/>
      </w:pPr>
      <w:r>
        <w:tab/>
        <w:t>(ii)</w:t>
      </w:r>
      <w:r>
        <w:tab/>
        <w:t xml:space="preserve">a superannuation interest that supports a </w:t>
      </w:r>
      <w:r w:rsidR="009A1ABB" w:rsidRPr="009A1ABB">
        <w:rPr>
          <w:position w:val="6"/>
          <w:sz w:val="16"/>
        </w:rPr>
        <w:t>*</w:t>
      </w:r>
      <w:r>
        <w:t xml:space="preserve">superannuation income stream of which you are a </w:t>
      </w:r>
      <w:r w:rsidR="009A1ABB" w:rsidRPr="009A1ABB">
        <w:rPr>
          <w:position w:val="6"/>
          <w:sz w:val="16"/>
        </w:rPr>
        <w:t>*</w:t>
      </w:r>
      <w:r>
        <w:t>retirement phase recipient because of the death of another person;</w:t>
      </w:r>
    </w:p>
    <w:p w14:paraId="599860B6" w14:textId="77777777" w:rsidR="000663F8" w:rsidRPr="003C6AE0" w:rsidRDefault="00BB121D" w:rsidP="009A1ABB">
      <w:pPr>
        <w:pStyle w:val="ItemHead"/>
      </w:pPr>
      <w:r>
        <w:t>4</w:t>
      </w:r>
      <w:r w:rsidR="000663F8" w:rsidRPr="003C6AE0">
        <w:t xml:space="preserve">  </w:t>
      </w:r>
      <w:r w:rsidR="00DE0340" w:rsidRPr="003C6AE0">
        <w:t>Sub</w:t>
      </w:r>
      <w:r w:rsidR="00E00BB6">
        <w:t>paragraph 3</w:t>
      </w:r>
      <w:r w:rsidR="000663F8" w:rsidRPr="003C6AE0">
        <w:t>07</w:t>
      </w:r>
      <w:r w:rsidR="009A1ABB">
        <w:noBreakHyphen/>
      </w:r>
      <w:r w:rsidR="000663F8" w:rsidRPr="003C6AE0">
        <w:t>230(1)(c)(iii)</w:t>
      </w:r>
    </w:p>
    <w:p w14:paraId="45C30B92" w14:textId="77777777" w:rsidR="000663F8" w:rsidRPr="003C6AE0" w:rsidRDefault="000663F8" w:rsidP="009A1ABB">
      <w:pPr>
        <w:pStyle w:val="Item"/>
      </w:pPr>
      <w:r w:rsidRPr="003C6AE0">
        <w:t xml:space="preserve">Omit </w:t>
      </w:r>
      <w:r w:rsidR="00EE3AAC">
        <w:t>“</w:t>
      </w:r>
      <w:r w:rsidR="00F53495" w:rsidRPr="003C6AE0">
        <w:t xml:space="preserve">or the balance in </w:t>
      </w:r>
      <w:r w:rsidR="003648B0">
        <w:t>paragraph (</w:t>
      </w:r>
      <w:r w:rsidR="00F53495" w:rsidRPr="003C6AE0">
        <w:t>b)</w:t>
      </w:r>
      <w:r w:rsidR="00EE3AAC">
        <w:t>”</w:t>
      </w:r>
      <w:r w:rsidR="00C74571" w:rsidRPr="003C6AE0">
        <w:t>.</w:t>
      </w:r>
    </w:p>
    <w:p w14:paraId="669FB7A1" w14:textId="77777777" w:rsidR="001410E9" w:rsidRPr="003C6AE0" w:rsidRDefault="00BB121D" w:rsidP="009A1ABB">
      <w:pPr>
        <w:pStyle w:val="ItemHead"/>
      </w:pPr>
      <w:r>
        <w:t>5</w:t>
      </w:r>
      <w:r w:rsidR="001410E9" w:rsidRPr="003C6AE0">
        <w:t xml:space="preserve">  </w:t>
      </w:r>
      <w:r w:rsidR="00DE0340" w:rsidRPr="003C6AE0">
        <w:t>Subsections 3</w:t>
      </w:r>
      <w:r w:rsidR="001410E9" w:rsidRPr="003C6AE0">
        <w:t>07</w:t>
      </w:r>
      <w:r w:rsidR="009A1ABB">
        <w:noBreakHyphen/>
      </w:r>
      <w:r w:rsidR="001410E9" w:rsidRPr="003C6AE0">
        <w:t>230</w:t>
      </w:r>
      <w:r w:rsidR="00C74571" w:rsidRPr="003C6AE0">
        <w:t xml:space="preserve">(2) </w:t>
      </w:r>
      <w:r w:rsidR="00F53495" w:rsidRPr="003C6AE0">
        <w:t>to</w:t>
      </w:r>
      <w:r w:rsidR="00C74571" w:rsidRPr="003C6AE0">
        <w:t xml:space="preserve"> </w:t>
      </w:r>
      <w:r w:rsidR="001410E9" w:rsidRPr="003C6AE0">
        <w:t>(</w:t>
      </w:r>
      <w:r w:rsidR="00466424" w:rsidRPr="003C6AE0">
        <w:t>4</w:t>
      </w:r>
      <w:r w:rsidR="001410E9" w:rsidRPr="003C6AE0">
        <w:t>)</w:t>
      </w:r>
    </w:p>
    <w:p w14:paraId="1854824B" w14:textId="77777777" w:rsidR="001410E9" w:rsidRPr="003C6AE0" w:rsidRDefault="001410E9" w:rsidP="009A1ABB">
      <w:pPr>
        <w:pStyle w:val="Item"/>
      </w:pPr>
      <w:r w:rsidRPr="003C6AE0">
        <w:t>Repeal the subsection</w:t>
      </w:r>
      <w:r w:rsidR="00C74571" w:rsidRPr="003C6AE0">
        <w:t>s</w:t>
      </w:r>
      <w:r w:rsidRPr="003C6AE0">
        <w:t>, substitute:</w:t>
      </w:r>
    </w:p>
    <w:p w14:paraId="7D1732D0" w14:textId="77777777" w:rsidR="00C74571" w:rsidRPr="003C6AE0" w:rsidRDefault="00C74571" w:rsidP="009A1ABB">
      <w:pPr>
        <w:pStyle w:val="SubsectionHead"/>
      </w:pPr>
      <w:r w:rsidRPr="003C6AE0">
        <w:t>Modification for structured settlement contributions</w:t>
      </w:r>
    </w:p>
    <w:p w14:paraId="7E053EE9" w14:textId="77777777" w:rsidR="00C74571" w:rsidRPr="003C6AE0" w:rsidRDefault="00C74571" w:rsidP="009A1ABB">
      <w:pPr>
        <w:pStyle w:val="subsection"/>
      </w:pPr>
      <w:r w:rsidRPr="003C6AE0">
        <w:tab/>
        <w:t>(2)</w:t>
      </w:r>
      <w:r w:rsidRPr="003C6AE0">
        <w:tab/>
        <w:t xml:space="preserve">However, if a </w:t>
      </w:r>
      <w:r w:rsidR="009A1ABB" w:rsidRPr="009A1ABB">
        <w:rPr>
          <w:position w:val="6"/>
          <w:sz w:val="16"/>
        </w:rPr>
        <w:t>*</w:t>
      </w:r>
      <w:r w:rsidRPr="003C6AE0">
        <w:t xml:space="preserve">structured settlement contribution is made at or before a time in respect of you, your </w:t>
      </w:r>
      <w:r w:rsidRPr="003C6AE0">
        <w:rPr>
          <w:b/>
          <w:i/>
        </w:rPr>
        <w:t>total superannuation balance</w:t>
      </w:r>
      <w:r w:rsidRPr="003C6AE0">
        <w:t xml:space="preserve"> at that time is modified by reducing the sum worked out under </w:t>
      </w:r>
      <w:r w:rsidR="00E00BB6">
        <w:t>subsection (</w:t>
      </w:r>
      <w:r w:rsidRPr="003C6AE0">
        <w:t>1) by the sum of any such structured settlement contributions.</w:t>
      </w:r>
    </w:p>
    <w:p w14:paraId="2A4B5979" w14:textId="77777777" w:rsidR="00F53495" w:rsidRPr="003C6AE0" w:rsidRDefault="00BB121D" w:rsidP="009A1ABB">
      <w:pPr>
        <w:pStyle w:val="ItemHead"/>
      </w:pPr>
      <w:r>
        <w:lastRenderedPageBreak/>
        <w:t>6</w:t>
      </w:r>
      <w:r w:rsidR="00F53495" w:rsidRPr="003C6AE0">
        <w:t xml:space="preserve">  After </w:t>
      </w:r>
      <w:r w:rsidR="00DE0340" w:rsidRPr="003C6AE0">
        <w:t>section 3</w:t>
      </w:r>
      <w:r w:rsidR="00F53495" w:rsidRPr="003C6AE0">
        <w:t>07</w:t>
      </w:r>
      <w:r w:rsidR="009A1ABB">
        <w:noBreakHyphen/>
      </w:r>
      <w:r w:rsidR="00F53495" w:rsidRPr="003C6AE0">
        <w:t>230</w:t>
      </w:r>
    </w:p>
    <w:p w14:paraId="27B42EEE" w14:textId="77777777" w:rsidR="00F53495" w:rsidRPr="003C6AE0" w:rsidRDefault="00F53495" w:rsidP="009A1ABB">
      <w:pPr>
        <w:pStyle w:val="Item"/>
      </w:pPr>
      <w:r w:rsidRPr="003C6AE0">
        <w:t>Insert:</w:t>
      </w:r>
    </w:p>
    <w:p w14:paraId="46792E3D" w14:textId="77777777" w:rsidR="00F53495" w:rsidRPr="003C6AE0" w:rsidRDefault="00F53495" w:rsidP="009A1ABB">
      <w:pPr>
        <w:pStyle w:val="ActHead5"/>
      </w:pPr>
      <w:bookmarkStart w:id="189" w:name="_Toc146035610"/>
      <w:r w:rsidRPr="004069AE">
        <w:rPr>
          <w:rStyle w:val="CharSectno"/>
        </w:rPr>
        <w:t>307</w:t>
      </w:r>
      <w:r w:rsidR="009A1ABB" w:rsidRPr="004069AE">
        <w:rPr>
          <w:rStyle w:val="CharSectno"/>
        </w:rPr>
        <w:noBreakHyphen/>
      </w:r>
      <w:r w:rsidRPr="004069AE">
        <w:rPr>
          <w:rStyle w:val="CharSectno"/>
        </w:rPr>
        <w:t>230A</w:t>
      </w:r>
      <w:r w:rsidRPr="003C6AE0">
        <w:t xml:space="preserve">  Total superannuation </w:t>
      </w:r>
      <w:r w:rsidR="00EE36B5" w:rsidRPr="003C6AE0">
        <w:t xml:space="preserve">balance </w:t>
      </w:r>
      <w:r w:rsidRPr="003C6AE0">
        <w:t>valu</w:t>
      </w:r>
      <w:r w:rsidR="002B1DC6" w:rsidRPr="003C6AE0">
        <w:t>e</w:t>
      </w:r>
      <w:bookmarkEnd w:id="189"/>
    </w:p>
    <w:p w14:paraId="31EFA278" w14:textId="77777777" w:rsidR="00F53495" w:rsidRPr="003C6AE0" w:rsidRDefault="00F53495" w:rsidP="009A1ABB">
      <w:pPr>
        <w:pStyle w:val="subsection"/>
      </w:pPr>
      <w:r w:rsidRPr="003C6AE0">
        <w:tab/>
        <w:t>(1)</w:t>
      </w:r>
      <w:r w:rsidRPr="003C6AE0">
        <w:tab/>
      </w:r>
      <w:r w:rsidR="00F9501A" w:rsidRPr="003C6AE0">
        <w:t xml:space="preserve">The </w:t>
      </w:r>
      <w:r w:rsidRPr="003C6AE0">
        <w:rPr>
          <w:b/>
          <w:i/>
        </w:rPr>
        <w:t>total superannuation balance value</w:t>
      </w:r>
      <w:r w:rsidRPr="003C6AE0">
        <w:t xml:space="preserve">, at a particular time, of </w:t>
      </w:r>
      <w:r w:rsidR="00F9501A" w:rsidRPr="003C6AE0">
        <w:t xml:space="preserve">a </w:t>
      </w:r>
      <w:r w:rsidR="009A1ABB" w:rsidRPr="009A1ABB">
        <w:rPr>
          <w:position w:val="6"/>
          <w:sz w:val="16"/>
        </w:rPr>
        <w:t>*</w:t>
      </w:r>
      <w:r w:rsidRPr="003C6AE0">
        <w:t>superannuation interest is:</w:t>
      </w:r>
    </w:p>
    <w:p w14:paraId="513893EF" w14:textId="77777777" w:rsidR="00EE7EC4" w:rsidRPr="003C6AE0" w:rsidRDefault="00EE7EC4" w:rsidP="009A1ABB">
      <w:pPr>
        <w:pStyle w:val="paragraph"/>
      </w:pPr>
      <w:r w:rsidRPr="003C6AE0">
        <w:tab/>
        <w:t>(a)</w:t>
      </w:r>
      <w:r w:rsidRPr="003C6AE0">
        <w:tab/>
        <w:t>if the regulations specify a value, or a method for determining a value, for the purposes of this paragraph—th</w:t>
      </w:r>
      <w:r w:rsidR="0062731F" w:rsidRPr="003C6AE0">
        <w:t>e specified</w:t>
      </w:r>
      <w:r w:rsidRPr="003C6AE0">
        <w:t xml:space="preserve"> value, or the value determined in accordance with th</w:t>
      </w:r>
      <w:r w:rsidR="0062731F" w:rsidRPr="003C6AE0">
        <w:t>e specified</w:t>
      </w:r>
      <w:r w:rsidRPr="003C6AE0">
        <w:t xml:space="preserve"> method; or</w:t>
      </w:r>
    </w:p>
    <w:p w14:paraId="02901676" w14:textId="77777777" w:rsidR="00F53495" w:rsidRPr="003C6AE0" w:rsidRDefault="00F53495" w:rsidP="009A1ABB">
      <w:pPr>
        <w:pStyle w:val="paragraph"/>
      </w:pPr>
      <w:r w:rsidRPr="003C6AE0">
        <w:tab/>
        <w:t>(b)</w:t>
      </w:r>
      <w:r w:rsidRPr="003C6AE0">
        <w:tab/>
        <w:t xml:space="preserve">otherwise—the total amount of the </w:t>
      </w:r>
      <w:r w:rsidR="009A1ABB" w:rsidRPr="009A1ABB">
        <w:rPr>
          <w:position w:val="6"/>
          <w:sz w:val="16"/>
        </w:rPr>
        <w:t>*</w:t>
      </w:r>
      <w:r w:rsidRPr="003C6AE0">
        <w:t>superannuation benefits that would become payable if:</w:t>
      </w:r>
    </w:p>
    <w:p w14:paraId="6CBA7027" w14:textId="77777777" w:rsidR="00F53495" w:rsidRPr="003C6AE0" w:rsidRDefault="00F53495" w:rsidP="009A1ABB">
      <w:pPr>
        <w:pStyle w:val="paragraphsub"/>
      </w:pPr>
      <w:r w:rsidRPr="003C6AE0">
        <w:tab/>
        <w:t>(i)</w:t>
      </w:r>
      <w:r w:rsidRPr="003C6AE0">
        <w:tab/>
      </w:r>
      <w:r w:rsidR="001D3D7B">
        <w:t xml:space="preserve">the individual to whom the superannuation interest relates </w:t>
      </w:r>
      <w:r w:rsidRPr="003C6AE0">
        <w:t>had the right to cause the superannuation interest to cease at that time; and</w:t>
      </w:r>
    </w:p>
    <w:p w14:paraId="476D665B" w14:textId="77777777" w:rsidR="00F53495" w:rsidRDefault="00F53495" w:rsidP="009A1ABB">
      <w:pPr>
        <w:pStyle w:val="paragraphsub"/>
      </w:pPr>
      <w:r w:rsidRPr="003C6AE0">
        <w:tab/>
        <w:t>(ii)</w:t>
      </w:r>
      <w:r w:rsidRPr="003C6AE0">
        <w:tab/>
      </w:r>
      <w:r w:rsidR="001D3D7B">
        <w:t>the individual</w:t>
      </w:r>
      <w:r w:rsidRPr="003C6AE0">
        <w:t xml:space="preserve"> voluntarily caused the superannuation interest to cease at that time.</w:t>
      </w:r>
    </w:p>
    <w:p w14:paraId="4AFC87E6" w14:textId="77777777" w:rsidR="00F53495" w:rsidRPr="003C6AE0" w:rsidRDefault="00F53495" w:rsidP="009A1ABB">
      <w:pPr>
        <w:pStyle w:val="subsection"/>
      </w:pPr>
      <w:r w:rsidRPr="003C6AE0">
        <w:tab/>
        <w:t>(2)</w:t>
      </w:r>
      <w:r w:rsidRPr="003C6AE0">
        <w:tab/>
        <w:t xml:space="preserve">Regulations made for the purposes of </w:t>
      </w:r>
      <w:r w:rsidR="003648B0">
        <w:t>paragraph (</w:t>
      </w:r>
      <w:r w:rsidRPr="003C6AE0">
        <w:t>1)(a) may specify a</w:t>
      </w:r>
      <w:r w:rsidR="00AC20F6" w:rsidRPr="003C6AE0">
        <w:t xml:space="preserve"> value</w:t>
      </w:r>
      <w:r w:rsidRPr="003C6AE0">
        <w:t xml:space="preserve"> or method in different ways depending on any of the following matters:</w:t>
      </w:r>
    </w:p>
    <w:p w14:paraId="54F67066" w14:textId="77777777" w:rsidR="00F53495" w:rsidRPr="003C6AE0" w:rsidRDefault="00F53495" w:rsidP="009A1ABB">
      <w:pPr>
        <w:pStyle w:val="paragraph"/>
      </w:pPr>
      <w:r w:rsidRPr="003C6AE0">
        <w:tab/>
        <w:t>(a)</w:t>
      </w:r>
      <w:r w:rsidRPr="003C6AE0">
        <w:tab/>
        <w:t xml:space="preserve">the individual to whom the </w:t>
      </w:r>
      <w:r w:rsidR="009A1ABB" w:rsidRPr="009A1ABB">
        <w:rPr>
          <w:position w:val="6"/>
          <w:sz w:val="16"/>
        </w:rPr>
        <w:t>*</w:t>
      </w:r>
      <w:r w:rsidRPr="003C6AE0">
        <w:t>superannuation interest relates;</w:t>
      </w:r>
    </w:p>
    <w:p w14:paraId="0D42DDD6" w14:textId="77777777" w:rsidR="009F597A" w:rsidRPr="003C6AE0" w:rsidRDefault="009F597A" w:rsidP="009A1ABB">
      <w:pPr>
        <w:pStyle w:val="paragraph"/>
      </w:pPr>
      <w:r w:rsidRPr="003C6AE0">
        <w:tab/>
        <w:t>(</w:t>
      </w:r>
      <w:r w:rsidR="00904A63" w:rsidRPr="003C6AE0">
        <w:t>b</w:t>
      </w:r>
      <w:r w:rsidRPr="003C6AE0">
        <w:t>)</w:t>
      </w:r>
      <w:r w:rsidRPr="003C6AE0">
        <w:tab/>
        <w:t xml:space="preserve">whether the superannuation interest is in the </w:t>
      </w:r>
      <w:r w:rsidR="009A1ABB" w:rsidRPr="009A1ABB">
        <w:rPr>
          <w:position w:val="6"/>
          <w:sz w:val="16"/>
        </w:rPr>
        <w:t>*</w:t>
      </w:r>
      <w:r w:rsidRPr="003C6AE0">
        <w:t>retirement phase;</w:t>
      </w:r>
    </w:p>
    <w:p w14:paraId="594519FB" w14:textId="77777777" w:rsidR="009F597A" w:rsidRPr="003C6AE0" w:rsidRDefault="009F597A" w:rsidP="009A1ABB">
      <w:pPr>
        <w:pStyle w:val="paragraph"/>
      </w:pPr>
      <w:r w:rsidRPr="003C6AE0">
        <w:tab/>
        <w:t>(</w:t>
      </w:r>
      <w:r w:rsidR="00904A63" w:rsidRPr="003C6AE0">
        <w:t>c</w:t>
      </w:r>
      <w:r w:rsidRPr="003C6AE0">
        <w:t>)</w:t>
      </w:r>
      <w:r w:rsidRPr="003C6AE0">
        <w:tab/>
        <w:t xml:space="preserve">whether the superannuation interest is a </w:t>
      </w:r>
      <w:r w:rsidR="009A1ABB" w:rsidRPr="009A1ABB">
        <w:rPr>
          <w:position w:val="6"/>
          <w:sz w:val="16"/>
        </w:rPr>
        <w:t>*</w:t>
      </w:r>
      <w:r w:rsidRPr="003C6AE0">
        <w:t>defined benefit interest;</w:t>
      </w:r>
    </w:p>
    <w:p w14:paraId="4B0297B6" w14:textId="77777777" w:rsidR="009F597A" w:rsidRPr="003C6AE0" w:rsidRDefault="009F597A" w:rsidP="009A1ABB">
      <w:pPr>
        <w:pStyle w:val="paragraph"/>
      </w:pPr>
      <w:r w:rsidRPr="003C6AE0">
        <w:tab/>
        <w:t>(</w:t>
      </w:r>
      <w:r w:rsidR="00904A63" w:rsidRPr="003C6AE0">
        <w:t>d</w:t>
      </w:r>
      <w:r w:rsidRPr="003C6AE0">
        <w:t>)</w:t>
      </w:r>
      <w:r w:rsidRPr="003C6AE0">
        <w:tab/>
        <w:t xml:space="preserve">the </w:t>
      </w:r>
      <w:r w:rsidR="009A1ABB" w:rsidRPr="009A1ABB">
        <w:rPr>
          <w:position w:val="6"/>
          <w:sz w:val="16"/>
        </w:rPr>
        <w:t>*</w:t>
      </w:r>
      <w:r w:rsidRPr="003C6AE0">
        <w:t>superannuation income stream (if any) supported by the superannuation interest;</w:t>
      </w:r>
    </w:p>
    <w:p w14:paraId="3D82FFAD" w14:textId="77777777" w:rsidR="00F53495" w:rsidRPr="003C6AE0" w:rsidRDefault="00F53495" w:rsidP="009A1ABB">
      <w:pPr>
        <w:pStyle w:val="paragraph"/>
      </w:pPr>
      <w:r w:rsidRPr="003C6AE0">
        <w:tab/>
        <w:t>(</w:t>
      </w:r>
      <w:r w:rsidR="00904A63" w:rsidRPr="003C6AE0">
        <w:t>e</w:t>
      </w:r>
      <w:r w:rsidRPr="003C6AE0">
        <w:t>)</w:t>
      </w:r>
      <w:r w:rsidRPr="003C6AE0">
        <w:tab/>
        <w:t xml:space="preserve">the </w:t>
      </w:r>
      <w:r w:rsidR="009A1ABB" w:rsidRPr="009A1ABB">
        <w:rPr>
          <w:position w:val="6"/>
          <w:sz w:val="16"/>
        </w:rPr>
        <w:t>*</w:t>
      </w:r>
      <w:r w:rsidRPr="003C6AE0">
        <w:t>superannuation plan in which the superannuation interest exists;</w:t>
      </w:r>
    </w:p>
    <w:p w14:paraId="65977287" w14:textId="77777777" w:rsidR="00F53495" w:rsidRPr="003C6AE0" w:rsidRDefault="00F53495" w:rsidP="009A1ABB">
      <w:pPr>
        <w:pStyle w:val="paragraph"/>
      </w:pPr>
      <w:r w:rsidRPr="003C6AE0">
        <w:tab/>
        <w:t>(</w:t>
      </w:r>
      <w:r w:rsidR="00904A63" w:rsidRPr="003C6AE0">
        <w:t>f</w:t>
      </w:r>
      <w:r w:rsidRPr="003C6AE0">
        <w:t>)</w:t>
      </w:r>
      <w:r w:rsidRPr="003C6AE0">
        <w:tab/>
        <w:t xml:space="preserve">the </w:t>
      </w:r>
      <w:r w:rsidR="009A1ABB" w:rsidRPr="009A1ABB">
        <w:rPr>
          <w:position w:val="6"/>
          <w:sz w:val="16"/>
        </w:rPr>
        <w:t>*</w:t>
      </w:r>
      <w:r w:rsidRPr="003C6AE0">
        <w:t>superannuation provider in relation to the superannuation plan;</w:t>
      </w:r>
    </w:p>
    <w:p w14:paraId="7E118758" w14:textId="77777777" w:rsidR="00F53495" w:rsidRPr="003C6AE0" w:rsidRDefault="00F53495" w:rsidP="009A1ABB">
      <w:pPr>
        <w:pStyle w:val="paragraph"/>
      </w:pPr>
      <w:r w:rsidRPr="003C6AE0">
        <w:tab/>
        <w:t>(</w:t>
      </w:r>
      <w:r w:rsidR="00D76112" w:rsidRPr="003C6AE0">
        <w:t>g</w:t>
      </w:r>
      <w:r w:rsidRPr="003C6AE0">
        <w:t>)</w:t>
      </w:r>
      <w:r w:rsidRPr="003C6AE0">
        <w:tab/>
        <w:t>any other matter.</w:t>
      </w:r>
    </w:p>
    <w:p w14:paraId="0182472A" w14:textId="77777777" w:rsidR="00AC20F6" w:rsidRPr="003C6AE0" w:rsidRDefault="00AC20F6" w:rsidP="009A1ABB">
      <w:pPr>
        <w:pStyle w:val="subsection"/>
      </w:pPr>
      <w:r w:rsidRPr="003C6AE0">
        <w:tab/>
        <w:t>(3)</w:t>
      </w:r>
      <w:r w:rsidRPr="003C6AE0">
        <w:tab/>
        <w:t xml:space="preserve">Regulations made for the purposes of </w:t>
      </w:r>
      <w:r w:rsidR="003648B0">
        <w:t>paragraph (</w:t>
      </w:r>
      <w:r w:rsidRPr="003C6AE0">
        <w:t xml:space="preserve">1)(a) may provide for a value to be determined wholly or partly by reference to </w:t>
      </w:r>
      <w:r w:rsidRPr="003C6AE0">
        <w:lastRenderedPageBreak/>
        <w:t>methods or factors that are approved by legislative instrument by the Minister for the purposes of the regulations.</w:t>
      </w:r>
    </w:p>
    <w:p w14:paraId="7DF0C409" w14:textId="77777777" w:rsidR="00F53495" w:rsidRPr="003C6AE0" w:rsidRDefault="00F53495" w:rsidP="009A1ABB">
      <w:pPr>
        <w:pStyle w:val="subsection"/>
      </w:pPr>
      <w:r w:rsidRPr="003C6AE0">
        <w:tab/>
        <w:t>(</w:t>
      </w:r>
      <w:r w:rsidR="00AC20F6" w:rsidRPr="003C6AE0">
        <w:t>4</w:t>
      </w:r>
      <w:r w:rsidRPr="003C6AE0">
        <w:t>)</w:t>
      </w:r>
      <w:r w:rsidRPr="003C6AE0">
        <w:tab/>
        <w:t xml:space="preserve">Regulations made for the purposes of </w:t>
      </w:r>
      <w:r w:rsidR="003648B0">
        <w:t>paragraph (</w:t>
      </w:r>
      <w:r w:rsidRPr="003C6AE0">
        <w:t xml:space="preserve">1)(a) may specify circumstances in which a </w:t>
      </w:r>
      <w:r w:rsidR="009A1ABB" w:rsidRPr="009A1ABB">
        <w:rPr>
          <w:position w:val="6"/>
          <w:sz w:val="16"/>
        </w:rPr>
        <w:t>*</w:t>
      </w:r>
      <w:r w:rsidRPr="003C6AE0">
        <w:t>total superannuation balance value is nil.</w:t>
      </w:r>
    </w:p>
    <w:p w14:paraId="189D8CCD" w14:textId="77777777" w:rsidR="00F53495" w:rsidRPr="003C6AE0" w:rsidRDefault="00F53495" w:rsidP="009A1ABB">
      <w:pPr>
        <w:pStyle w:val="subsection"/>
      </w:pPr>
      <w:r w:rsidRPr="003C6AE0">
        <w:tab/>
      </w:r>
      <w:r w:rsidR="00AC20F6" w:rsidRPr="003C6AE0">
        <w:t>(5</w:t>
      </w:r>
      <w:r w:rsidRPr="003C6AE0">
        <w:t>)</w:t>
      </w:r>
      <w:r w:rsidRPr="003C6AE0">
        <w:tab/>
      </w:r>
      <w:r w:rsidR="004A24EB" w:rsidRPr="003C6AE0">
        <w:t>Subsections (</w:t>
      </w:r>
      <w:r w:rsidRPr="003C6AE0">
        <w:t>2)</w:t>
      </w:r>
      <w:r w:rsidR="00AC20F6" w:rsidRPr="003C6AE0">
        <w:t xml:space="preserve">, (3) and (4) </w:t>
      </w:r>
      <w:r w:rsidRPr="003C6AE0">
        <w:t xml:space="preserve">do not limit the regulations that may be made for the purposes of </w:t>
      </w:r>
      <w:r w:rsidR="003648B0">
        <w:t>paragraph (</w:t>
      </w:r>
      <w:r w:rsidRPr="003C6AE0">
        <w:t>1)(a).</w:t>
      </w:r>
    </w:p>
    <w:p w14:paraId="6F2F5954" w14:textId="77777777" w:rsidR="005A598C" w:rsidRPr="003C6AE0" w:rsidRDefault="00BB121D" w:rsidP="009A1ABB">
      <w:pPr>
        <w:pStyle w:val="ItemHead"/>
      </w:pPr>
      <w:r>
        <w:t>7</w:t>
      </w:r>
      <w:r w:rsidR="005A598C" w:rsidRPr="003C6AE0">
        <w:t xml:space="preserve">  </w:t>
      </w:r>
      <w:r w:rsidR="00670A54" w:rsidRPr="003C6AE0">
        <w:t>Subsection 9</w:t>
      </w:r>
      <w:r w:rsidR="005A598C" w:rsidRPr="003C6AE0">
        <w:t>95</w:t>
      </w:r>
      <w:r w:rsidR="009A1ABB">
        <w:noBreakHyphen/>
      </w:r>
      <w:r w:rsidR="005A598C" w:rsidRPr="003C6AE0">
        <w:t xml:space="preserve">1(1) (definition of </w:t>
      </w:r>
      <w:r w:rsidR="005A598C" w:rsidRPr="003C6AE0">
        <w:rPr>
          <w:i/>
        </w:rPr>
        <w:t>accumulation phase value</w:t>
      </w:r>
      <w:r w:rsidR="005A598C" w:rsidRPr="003C6AE0">
        <w:t>)</w:t>
      </w:r>
    </w:p>
    <w:p w14:paraId="0682E8F3" w14:textId="77777777" w:rsidR="005A598C" w:rsidRPr="003C6AE0" w:rsidRDefault="005A598C" w:rsidP="009A1ABB">
      <w:pPr>
        <w:pStyle w:val="Item"/>
      </w:pPr>
      <w:r w:rsidRPr="003C6AE0">
        <w:t>Repeal the definition.</w:t>
      </w:r>
    </w:p>
    <w:p w14:paraId="672F6873" w14:textId="77777777" w:rsidR="00D15A8E" w:rsidRPr="003C6AE0" w:rsidRDefault="00BB121D" w:rsidP="009A1ABB">
      <w:pPr>
        <w:pStyle w:val="ItemHead"/>
      </w:pPr>
      <w:r>
        <w:t>8</w:t>
      </w:r>
      <w:r w:rsidR="00D15A8E" w:rsidRPr="003C6AE0">
        <w:t xml:space="preserve">  </w:t>
      </w:r>
      <w:r w:rsidR="00670A54" w:rsidRPr="003C6AE0">
        <w:t>Subsection 9</w:t>
      </w:r>
      <w:r w:rsidR="00D15A8E" w:rsidRPr="003C6AE0">
        <w:t>95</w:t>
      </w:r>
      <w:r w:rsidR="009A1ABB">
        <w:noBreakHyphen/>
      </w:r>
      <w:r w:rsidR="00D15A8E" w:rsidRPr="003C6AE0">
        <w:t>1(1)</w:t>
      </w:r>
    </w:p>
    <w:p w14:paraId="20C6EA22" w14:textId="77777777" w:rsidR="00D15A8E" w:rsidRPr="003C6AE0" w:rsidRDefault="00D15A8E" w:rsidP="009A1ABB">
      <w:pPr>
        <w:pStyle w:val="Item"/>
      </w:pPr>
      <w:r w:rsidRPr="003C6AE0">
        <w:t>Insert:</w:t>
      </w:r>
    </w:p>
    <w:p w14:paraId="0A10D27A" w14:textId="77777777" w:rsidR="00D15A8E" w:rsidRPr="003C6AE0" w:rsidRDefault="00D15A8E" w:rsidP="009A1ABB">
      <w:pPr>
        <w:pStyle w:val="Definition"/>
      </w:pPr>
      <w:r w:rsidRPr="003C6AE0">
        <w:rPr>
          <w:b/>
          <w:i/>
        </w:rPr>
        <w:t>total superannuation balance value</w:t>
      </w:r>
      <w:r w:rsidRPr="003C6AE0">
        <w:t xml:space="preserve"> has the meaning given by section 307</w:t>
      </w:r>
      <w:r w:rsidR="009A1ABB">
        <w:noBreakHyphen/>
      </w:r>
      <w:r w:rsidRPr="003C6AE0">
        <w:t>230A.</w:t>
      </w:r>
    </w:p>
    <w:p w14:paraId="426747AB" w14:textId="77777777" w:rsidR="00F53495" w:rsidRPr="003C6AE0" w:rsidRDefault="00BB121D" w:rsidP="009A1ABB">
      <w:pPr>
        <w:pStyle w:val="ItemHead"/>
      </w:pPr>
      <w:r>
        <w:t>9</w:t>
      </w:r>
      <w:r w:rsidR="00F53495" w:rsidRPr="003C6AE0">
        <w:t xml:space="preserve">  </w:t>
      </w:r>
      <w:r w:rsidR="00670A54" w:rsidRPr="003C6AE0">
        <w:t>Subsection 9</w:t>
      </w:r>
      <w:r w:rsidR="00F53495" w:rsidRPr="003C6AE0">
        <w:t>95</w:t>
      </w:r>
      <w:r w:rsidR="009A1ABB">
        <w:noBreakHyphen/>
      </w:r>
      <w:r w:rsidR="00F53495" w:rsidRPr="003C6AE0">
        <w:t>1(1) (</w:t>
      </w:r>
      <w:r w:rsidR="003648B0">
        <w:t>paragraph (</w:t>
      </w:r>
      <w:r w:rsidR="00F53495" w:rsidRPr="003C6AE0">
        <w:t xml:space="preserve">d) of the definition of </w:t>
      </w:r>
      <w:r w:rsidR="00F53495" w:rsidRPr="003C6AE0">
        <w:rPr>
          <w:i/>
        </w:rPr>
        <w:t>value</w:t>
      </w:r>
      <w:r w:rsidR="00F53495" w:rsidRPr="003C6AE0">
        <w:t>)</w:t>
      </w:r>
    </w:p>
    <w:p w14:paraId="0F35518D" w14:textId="77777777" w:rsidR="00F53495" w:rsidRPr="003C6AE0" w:rsidRDefault="00F53495" w:rsidP="009A1ABB">
      <w:pPr>
        <w:pStyle w:val="Item"/>
      </w:pPr>
      <w:r w:rsidRPr="003C6AE0">
        <w:t xml:space="preserve">Omit </w:t>
      </w:r>
      <w:r w:rsidR="00EE3AAC">
        <w:t>“</w:t>
      </w:r>
      <w:r w:rsidR="00E00BB6">
        <w:t>subsection 3</w:t>
      </w:r>
      <w:r w:rsidRPr="003C6AE0">
        <w:t>07</w:t>
      </w:r>
      <w:r w:rsidR="009A1ABB">
        <w:noBreakHyphen/>
      </w:r>
      <w:r w:rsidRPr="003C6AE0">
        <w:t>205(1)</w:t>
      </w:r>
      <w:r w:rsidR="00EE3AAC">
        <w:t>”</w:t>
      </w:r>
      <w:r w:rsidRPr="003C6AE0">
        <w:t xml:space="preserve">, substitute </w:t>
      </w:r>
      <w:r w:rsidR="00EE3AAC">
        <w:t>“</w:t>
      </w:r>
      <w:r w:rsidR="00DE0340" w:rsidRPr="003C6AE0">
        <w:t>section 3</w:t>
      </w:r>
      <w:r w:rsidRPr="003C6AE0">
        <w:t>07</w:t>
      </w:r>
      <w:r w:rsidR="009A1ABB">
        <w:noBreakHyphen/>
      </w:r>
      <w:r w:rsidRPr="003C6AE0">
        <w:t>205</w:t>
      </w:r>
      <w:r w:rsidR="00EE3AAC">
        <w:t>”</w:t>
      </w:r>
      <w:r w:rsidRPr="003C6AE0">
        <w:t>.</w:t>
      </w:r>
    </w:p>
    <w:p w14:paraId="0B864D51" w14:textId="77777777" w:rsidR="00D83F79" w:rsidRPr="003C6AE0" w:rsidRDefault="00BB121D" w:rsidP="009A1ABB">
      <w:pPr>
        <w:pStyle w:val="Transitional"/>
      </w:pPr>
      <w:r>
        <w:t>10</w:t>
      </w:r>
      <w:r w:rsidR="00D83F79" w:rsidRPr="003C6AE0">
        <w:t xml:space="preserve">  Application of amendments</w:t>
      </w:r>
    </w:p>
    <w:p w14:paraId="3A50CDA8" w14:textId="77777777" w:rsidR="00D83F79" w:rsidRPr="003C6AE0" w:rsidRDefault="00D83F79" w:rsidP="009A1ABB">
      <w:pPr>
        <w:pStyle w:val="Item"/>
      </w:pPr>
      <w:r w:rsidRPr="003C6AE0">
        <w:t>The amendment</w:t>
      </w:r>
      <w:r w:rsidR="00D131C4" w:rsidRPr="003C6AE0">
        <w:t>s</w:t>
      </w:r>
      <w:r w:rsidRPr="003C6AE0">
        <w:t xml:space="preserve"> of </w:t>
      </w:r>
      <w:r w:rsidR="00DE0340" w:rsidRPr="003C6AE0">
        <w:t>section</w:t>
      </w:r>
      <w:r w:rsidR="005A598C" w:rsidRPr="003C6AE0">
        <w:t>s</w:t>
      </w:r>
      <w:r w:rsidR="00DE0340" w:rsidRPr="003C6AE0">
        <w:t> </w:t>
      </w:r>
      <w:r w:rsidR="005A598C" w:rsidRPr="003C6AE0">
        <w:t>307</w:t>
      </w:r>
      <w:r w:rsidR="009A1ABB">
        <w:noBreakHyphen/>
      </w:r>
      <w:r w:rsidR="005A598C" w:rsidRPr="003C6AE0">
        <w:t xml:space="preserve">205 and </w:t>
      </w:r>
      <w:r w:rsidR="001B6E0D" w:rsidRPr="003C6AE0">
        <w:t>3</w:t>
      </w:r>
      <w:r w:rsidR="00EF1945" w:rsidRPr="003C6AE0">
        <w:t>07</w:t>
      </w:r>
      <w:r w:rsidR="009A1ABB">
        <w:noBreakHyphen/>
      </w:r>
      <w:r w:rsidR="00EF1945" w:rsidRPr="003C6AE0">
        <w:t>230</w:t>
      </w:r>
      <w:r w:rsidRPr="003C6AE0">
        <w:t xml:space="preserve"> of the </w:t>
      </w:r>
      <w:r w:rsidRPr="003C6AE0">
        <w:rPr>
          <w:i/>
        </w:rPr>
        <w:t>Income Tax Assessment Act 1997</w:t>
      </w:r>
      <w:r w:rsidRPr="003C6AE0">
        <w:t xml:space="preserve"> made by this Schedule apply in relation to working out what your total superannuation balance</w:t>
      </w:r>
      <w:r w:rsidR="000D7AB1" w:rsidRPr="003C6AE0">
        <w:t xml:space="preserve"> is at a particular time</w:t>
      </w:r>
      <w:r w:rsidRPr="003C6AE0">
        <w:t xml:space="preserve"> if that time occurs:</w:t>
      </w:r>
    </w:p>
    <w:p w14:paraId="48EE6678" w14:textId="77777777" w:rsidR="00D83F79" w:rsidRPr="003C6AE0" w:rsidRDefault="00D83F79" w:rsidP="009A1ABB">
      <w:pPr>
        <w:pStyle w:val="paragraph"/>
      </w:pPr>
      <w:r w:rsidRPr="003C6AE0">
        <w:tab/>
        <w:t>(a)</w:t>
      </w:r>
      <w:r w:rsidRPr="003C6AE0">
        <w:tab/>
      </w:r>
      <w:r w:rsidR="00D45E47">
        <w:t>just</w:t>
      </w:r>
      <w:r w:rsidRPr="003C6AE0">
        <w:t xml:space="preserve"> before </w:t>
      </w:r>
      <w:r w:rsidR="003648B0">
        <w:t>1 July</w:t>
      </w:r>
      <w:r w:rsidRPr="003C6AE0">
        <w:t xml:space="preserve"> 2025; or</w:t>
      </w:r>
    </w:p>
    <w:p w14:paraId="7CDDEB86" w14:textId="77777777" w:rsidR="00D83F79" w:rsidRPr="003C6AE0" w:rsidRDefault="00D83F79" w:rsidP="009A1ABB">
      <w:pPr>
        <w:pStyle w:val="paragraph"/>
      </w:pPr>
      <w:r w:rsidRPr="003C6AE0">
        <w:tab/>
        <w:t>(b)</w:t>
      </w:r>
      <w:r w:rsidRPr="003C6AE0">
        <w:tab/>
        <w:t xml:space="preserve">on or after </w:t>
      </w:r>
      <w:r w:rsidR="003648B0">
        <w:t>1 July</w:t>
      </w:r>
      <w:r w:rsidRPr="003C6AE0">
        <w:t xml:space="preserve"> 2025.</w:t>
      </w:r>
    </w:p>
    <w:p w14:paraId="68A15D07" w14:textId="77777777" w:rsidR="008F40C6" w:rsidRPr="003C6AE0" w:rsidRDefault="00670A54" w:rsidP="009A1ABB">
      <w:pPr>
        <w:pStyle w:val="ActHead6"/>
        <w:pageBreakBefore/>
      </w:pPr>
      <w:bookmarkStart w:id="190" w:name="_Toc146035611"/>
      <w:r w:rsidRPr="004069AE">
        <w:rPr>
          <w:rStyle w:val="CharAmSchNo"/>
        </w:rPr>
        <w:lastRenderedPageBreak/>
        <w:t>Schedule 3</w:t>
      </w:r>
      <w:r w:rsidR="008F40C6" w:rsidRPr="003C6AE0">
        <w:t>—</w:t>
      </w:r>
      <w:r w:rsidR="008F40C6" w:rsidRPr="004069AE">
        <w:rPr>
          <w:rStyle w:val="CharAmSchText"/>
        </w:rPr>
        <w:t>Other amendments</w:t>
      </w:r>
      <w:bookmarkEnd w:id="190"/>
    </w:p>
    <w:p w14:paraId="117ABE5F" w14:textId="77777777" w:rsidR="008F40C6" w:rsidRPr="004069AE" w:rsidRDefault="008F40C6" w:rsidP="009A1ABB">
      <w:pPr>
        <w:pStyle w:val="Header"/>
      </w:pPr>
      <w:r w:rsidRPr="004069AE">
        <w:rPr>
          <w:rStyle w:val="CharAmPartNo"/>
        </w:rPr>
        <w:t xml:space="preserve"> </w:t>
      </w:r>
      <w:r w:rsidRPr="004069AE">
        <w:rPr>
          <w:rStyle w:val="CharAmPartText"/>
        </w:rPr>
        <w:t xml:space="preserve"> </w:t>
      </w:r>
    </w:p>
    <w:p w14:paraId="2CE5FA69" w14:textId="77777777" w:rsidR="008F40C6" w:rsidRPr="003C6AE0" w:rsidRDefault="008F40C6" w:rsidP="009A1ABB">
      <w:pPr>
        <w:pStyle w:val="ActHead9"/>
      </w:pPr>
      <w:bookmarkStart w:id="191" w:name="_Toc146035612"/>
      <w:r w:rsidRPr="003C6AE0">
        <w:t>Income Tax Assessment Act 1997</w:t>
      </w:r>
      <w:bookmarkEnd w:id="191"/>
    </w:p>
    <w:p w14:paraId="0DC454F5" w14:textId="77777777" w:rsidR="008F40C6" w:rsidRPr="003C6AE0" w:rsidRDefault="008F40C6" w:rsidP="009A1ABB">
      <w:pPr>
        <w:pStyle w:val="ItemHead"/>
      </w:pPr>
      <w:r w:rsidRPr="003C6AE0">
        <w:t xml:space="preserve">1  </w:t>
      </w:r>
      <w:r w:rsidR="004A24EB" w:rsidRPr="003C6AE0">
        <w:t>Sub</w:t>
      </w:r>
      <w:r w:rsidR="00E00BB6">
        <w:t>section 2</w:t>
      </w:r>
      <w:r w:rsidRPr="003C6AE0">
        <w:t>93</w:t>
      </w:r>
      <w:r w:rsidR="009A1ABB">
        <w:noBreakHyphen/>
      </w:r>
      <w:r w:rsidRPr="003C6AE0">
        <w:t>65(2) (note 3)</w:t>
      </w:r>
    </w:p>
    <w:p w14:paraId="3FFBE111" w14:textId="77777777" w:rsidR="008F40C6" w:rsidRPr="003C6AE0" w:rsidRDefault="008F40C6" w:rsidP="009A1ABB">
      <w:pPr>
        <w:pStyle w:val="Item"/>
      </w:pPr>
      <w:r w:rsidRPr="003C6AE0">
        <w:t xml:space="preserve">Omit </w:t>
      </w:r>
      <w:r w:rsidR="00EE3AAC">
        <w:t>“</w:t>
      </w:r>
      <w:r w:rsidR="00E00BB6">
        <w:t>Division 1</w:t>
      </w:r>
      <w:r w:rsidRPr="003C6AE0">
        <w:t>35</w:t>
      </w:r>
      <w:r w:rsidR="00EE3AAC">
        <w:t>”</w:t>
      </w:r>
      <w:r w:rsidRPr="003C6AE0">
        <w:t xml:space="preserve">, substitute </w:t>
      </w:r>
      <w:r w:rsidR="00EE3AAC">
        <w:t>“</w:t>
      </w:r>
      <w:r w:rsidR="00E00BB6">
        <w:t>Division 1</w:t>
      </w:r>
      <w:r w:rsidRPr="003C6AE0">
        <w:t>31</w:t>
      </w:r>
      <w:r w:rsidR="00EE3AAC">
        <w:t>”</w:t>
      </w:r>
      <w:r w:rsidRPr="003C6AE0">
        <w:t>.</w:t>
      </w:r>
    </w:p>
    <w:p w14:paraId="3CF62D81" w14:textId="77777777" w:rsidR="008C46B9" w:rsidRPr="003C6AE0" w:rsidRDefault="008C46B9" w:rsidP="009A1ABB">
      <w:pPr>
        <w:pStyle w:val="ItemHead"/>
      </w:pPr>
      <w:r w:rsidRPr="003C6AE0">
        <w:t xml:space="preserve">2  At the end of </w:t>
      </w:r>
      <w:r w:rsidR="00E00BB6">
        <w:t>Division 2</w:t>
      </w:r>
      <w:r w:rsidRPr="003C6AE0">
        <w:t>93</w:t>
      </w:r>
    </w:p>
    <w:p w14:paraId="4B3C9005" w14:textId="77777777" w:rsidR="008C46B9" w:rsidRPr="003C6AE0" w:rsidRDefault="008C46B9" w:rsidP="009A1ABB">
      <w:pPr>
        <w:pStyle w:val="Item"/>
      </w:pPr>
      <w:r w:rsidRPr="003C6AE0">
        <w:t>Add:</w:t>
      </w:r>
    </w:p>
    <w:p w14:paraId="6D6DE7B4" w14:textId="77777777" w:rsidR="008C46B9" w:rsidRPr="003C6AE0" w:rsidRDefault="00E00BB6" w:rsidP="009A1ABB">
      <w:pPr>
        <w:pStyle w:val="ActHead4"/>
      </w:pPr>
      <w:bookmarkStart w:id="192" w:name="_Toc146035613"/>
      <w:r w:rsidRPr="004069AE">
        <w:rPr>
          <w:rStyle w:val="CharSubdNo"/>
        </w:rPr>
        <w:t>Subdivision 2</w:t>
      </w:r>
      <w:r w:rsidR="008C46B9" w:rsidRPr="004069AE">
        <w:rPr>
          <w:rStyle w:val="CharSubdNo"/>
        </w:rPr>
        <w:t>93</w:t>
      </w:r>
      <w:r w:rsidR="009A1ABB" w:rsidRPr="004069AE">
        <w:rPr>
          <w:rStyle w:val="CharSubdNo"/>
        </w:rPr>
        <w:noBreakHyphen/>
      </w:r>
      <w:r w:rsidR="008C46B9" w:rsidRPr="004069AE">
        <w:rPr>
          <w:rStyle w:val="CharSubdNo"/>
        </w:rPr>
        <w:t>H</w:t>
      </w:r>
      <w:r w:rsidR="008C46B9" w:rsidRPr="003C6AE0">
        <w:t>—</w:t>
      </w:r>
      <w:r w:rsidR="008C46B9" w:rsidRPr="004069AE">
        <w:rPr>
          <w:rStyle w:val="CharSubdText"/>
        </w:rPr>
        <w:t>Other provisions</w:t>
      </w:r>
      <w:bookmarkEnd w:id="192"/>
    </w:p>
    <w:p w14:paraId="2C5EE711" w14:textId="77777777" w:rsidR="008C46B9" w:rsidRPr="003C6AE0" w:rsidRDefault="008C46B9" w:rsidP="009A1ABB">
      <w:pPr>
        <w:pStyle w:val="ActHead4"/>
      </w:pPr>
      <w:bookmarkStart w:id="193" w:name="_Toc146035614"/>
      <w:r w:rsidRPr="003C6AE0">
        <w:t xml:space="preserve">Guide to </w:t>
      </w:r>
      <w:r w:rsidR="00E00BB6">
        <w:t>Subdivision 2</w:t>
      </w:r>
      <w:r w:rsidRPr="003C6AE0">
        <w:t>93</w:t>
      </w:r>
      <w:r w:rsidR="009A1ABB">
        <w:noBreakHyphen/>
      </w:r>
      <w:r w:rsidRPr="003C6AE0">
        <w:t>H</w:t>
      </w:r>
      <w:bookmarkEnd w:id="193"/>
    </w:p>
    <w:p w14:paraId="4FD3489F" w14:textId="77777777" w:rsidR="008C46B9" w:rsidRPr="003C6AE0" w:rsidRDefault="008C46B9" w:rsidP="009A1ABB">
      <w:pPr>
        <w:pStyle w:val="ActHead5"/>
      </w:pPr>
      <w:bookmarkStart w:id="194" w:name="_Toc146035615"/>
      <w:r w:rsidRPr="004069AE">
        <w:rPr>
          <w:rStyle w:val="CharSectno"/>
        </w:rPr>
        <w:t>293</w:t>
      </w:r>
      <w:r w:rsidR="009A1ABB" w:rsidRPr="004069AE">
        <w:rPr>
          <w:rStyle w:val="CharSectno"/>
        </w:rPr>
        <w:noBreakHyphen/>
      </w:r>
      <w:r w:rsidRPr="004069AE">
        <w:rPr>
          <w:rStyle w:val="CharSectno"/>
        </w:rPr>
        <w:t>245</w:t>
      </w:r>
      <w:r w:rsidRPr="003C6AE0">
        <w:t xml:space="preserve">  What this Subdivision is about</w:t>
      </w:r>
      <w:bookmarkEnd w:id="194"/>
    </w:p>
    <w:p w14:paraId="7795E69B" w14:textId="77777777" w:rsidR="008C46B9" w:rsidRPr="003C6AE0" w:rsidRDefault="008C46B9" w:rsidP="009A1ABB">
      <w:pPr>
        <w:pStyle w:val="SOText"/>
      </w:pPr>
      <w:r w:rsidRPr="003C6AE0">
        <w:t xml:space="preserve">This Division has effect despite </w:t>
      </w:r>
      <w:r w:rsidR="003C6AE0" w:rsidRPr="003C6AE0">
        <w:t>subsection 7</w:t>
      </w:r>
      <w:r w:rsidRPr="003C6AE0">
        <w:t xml:space="preserve">3(3A) of the </w:t>
      </w:r>
      <w:r w:rsidRPr="003C6AE0">
        <w:rPr>
          <w:i/>
        </w:rPr>
        <w:t>Australian Capital Territory (Self</w:t>
      </w:r>
      <w:r w:rsidR="009A1ABB">
        <w:rPr>
          <w:i/>
        </w:rPr>
        <w:noBreakHyphen/>
      </w:r>
      <w:r w:rsidRPr="003C6AE0">
        <w:rPr>
          <w:i/>
        </w:rPr>
        <w:t>Government) Act 1988</w:t>
      </w:r>
      <w:r w:rsidRPr="003C6AE0">
        <w:t>.</w:t>
      </w:r>
    </w:p>
    <w:p w14:paraId="4CBCC942" w14:textId="77777777" w:rsidR="008C46B9" w:rsidRPr="003C6AE0" w:rsidRDefault="008C46B9" w:rsidP="009A1ABB">
      <w:pPr>
        <w:pStyle w:val="TofSectsHeading"/>
      </w:pPr>
      <w:r w:rsidRPr="003C6AE0">
        <w:t>Table of sections</w:t>
      </w:r>
    </w:p>
    <w:p w14:paraId="0181DA0C" w14:textId="77777777" w:rsidR="00093274" w:rsidRPr="003C6AE0" w:rsidRDefault="00093274" w:rsidP="009A1ABB">
      <w:pPr>
        <w:pStyle w:val="TofSectsGroupHeading"/>
      </w:pPr>
      <w:bookmarkStart w:id="195" w:name="_Hlk145318391"/>
      <w:r w:rsidRPr="003C6AE0">
        <w:t>Operative provisions</w:t>
      </w:r>
    </w:p>
    <w:p w14:paraId="6D96B581" w14:textId="77777777" w:rsidR="00093274" w:rsidRPr="003C6AE0" w:rsidRDefault="00093274" w:rsidP="009A1ABB">
      <w:pPr>
        <w:pStyle w:val="TofSectsSection"/>
      </w:pPr>
      <w:r w:rsidRPr="00E00BB6">
        <w:t>293</w:t>
      </w:r>
      <w:r w:rsidR="009A1ABB">
        <w:noBreakHyphen/>
      </w:r>
      <w:r w:rsidRPr="00E00BB6">
        <w:t>250</w:t>
      </w:r>
      <w:r>
        <w:tab/>
      </w:r>
      <w:r w:rsidRPr="003C6AE0">
        <w:t xml:space="preserve">Interaction with the </w:t>
      </w:r>
      <w:r w:rsidRPr="00C749BD">
        <w:rPr>
          <w:rStyle w:val="CharItalic"/>
        </w:rPr>
        <w:t>Australian Capital Territory (Self</w:t>
      </w:r>
      <w:r w:rsidR="009A1ABB">
        <w:rPr>
          <w:rStyle w:val="CharItalic"/>
        </w:rPr>
        <w:noBreakHyphen/>
      </w:r>
      <w:r w:rsidRPr="00C749BD">
        <w:rPr>
          <w:rStyle w:val="CharItalic"/>
        </w:rPr>
        <w:t>Government) Act 1988</w:t>
      </w:r>
    </w:p>
    <w:p w14:paraId="49BE0A14" w14:textId="77777777" w:rsidR="008C46B9" w:rsidRPr="003C6AE0" w:rsidRDefault="008C46B9" w:rsidP="009A1ABB">
      <w:pPr>
        <w:pStyle w:val="ActHead4"/>
      </w:pPr>
      <w:bookmarkStart w:id="196" w:name="_Toc146035616"/>
      <w:r w:rsidRPr="003C6AE0">
        <w:t>Operative provisions</w:t>
      </w:r>
      <w:bookmarkEnd w:id="196"/>
    </w:p>
    <w:p w14:paraId="1A957C28" w14:textId="77777777" w:rsidR="008C46B9" w:rsidRPr="003C6AE0" w:rsidRDefault="008C46B9" w:rsidP="009A1ABB">
      <w:pPr>
        <w:pStyle w:val="ActHead5"/>
      </w:pPr>
      <w:bookmarkStart w:id="197" w:name="_Toc146035617"/>
      <w:bookmarkStart w:id="198" w:name="_Hlk145318392"/>
      <w:bookmarkEnd w:id="195"/>
      <w:r w:rsidRPr="004069AE">
        <w:rPr>
          <w:rStyle w:val="CharSectno"/>
        </w:rPr>
        <w:t>293</w:t>
      </w:r>
      <w:r w:rsidR="009A1ABB" w:rsidRPr="004069AE">
        <w:rPr>
          <w:rStyle w:val="CharSectno"/>
        </w:rPr>
        <w:noBreakHyphen/>
      </w:r>
      <w:r w:rsidRPr="004069AE">
        <w:rPr>
          <w:rStyle w:val="CharSectno"/>
        </w:rPr>
        <w:t>250</w:t>
      </w:r>
      <w:r w:rsidRPr="003C6AE0">
        <w:t xml:space="preserve">  Interaction with</w:t>
      </w:r>
      <w:r w:rsidR="00671550" w:rsidRPr="003C6AE0">
        <w:t xml:space="preserve"> the</w:t>
      </w:r>
      <w:r w:rsidRPr="003C6AE0">
        <w:t xml:space="preserve"> </w:t>
      </w:r>
      <w:r w:rsidRPr="003C6AE0">
        <w:rPr>
          <w:i/>
        </w:rPr>
        <w:t>Australian Capital Territory (Self</w:t>
      </w:r>
      <w:r w:rsidR="009A1ABB">
        <w:rPr>
          <w:i/>
        </w:rPr>
        <w:noBreakHyphen/>
      </w:r>
      <w:r w:rsidRPr="003C6AE0">
        <w:rPr>
          <w:i/>
        </w:rPr>
        <w:t>Government) Act 1988</w:t>
      </w:r>
      <w:bookmarkEnd w:id="197"/>
    </w:p>
    <w:bookmarkEnd w:id="198"/>
    <w:p w14:paraId="73C8CAAB" w14:textId="77777777" w:rsidR="008C46B9" w:rsidRPr="003C6AE0" w:rsidRDefault="008C46B9" w:rsidP="009A1ABB">
      <w:pPr>
        <w:pStyle w:val="subsection"/>
      </w:pPr>
      <w:r w:rsidRPr="003C6AE0">
        <w:tab/>
      </w:r>
      <w:r w:rsidRPr="003C6AE0">
        <w:tab/>
        <w:t xml:space="preserve">This Division has effect despite </w:t>
      </w:r>
      <w:r w:rsidR="003C6AE0" w:rsidRPr="003C6AE0">
        <w:t>subsection 7</w:t>
      </w:r>
      <w:r w:rsidRPr="003C6AE0">
        <w:t xml:space="preserve">3(3A) of the </w:t>
      </w:r>
      <w:r w:rsidRPr="003C6AE0">
        <w:rPr>
          <w:i/>
        </w:rPr>
        <w:t>Australian Capital Territory (Self</w:t>
      </w:r>
      <w:r w:rsidR="009A1ABB">
        <w:rPr>
          <w:i/>
        </w:rPr>
        <w:noBreakHyphen/>
      </w:r>
      <w:r w:rsidRPr="003C6AE0">
        <w:rPr>
          <w:i/>
        </w:rPr>
        <w:t>Government) Act 1988</w:t>
      </w:r>
      <w:r w:rsidRPr="003C6AE0">
        <w:t>.</w:t>
      </w:r>
    </w:p>
    <w:p w14:paraId="7913EE8A" w14:textId="77777777" w:rsidR="008C46B9" w:rsidRPr="003C6AE0" w:rsidRDefault="008C46B9" w:rsidP="009A1ABB">
      <w:pPr>
        <w:pStyle w:val="notetext"/>
      </w:pPr>
      <w:r w:rsidRPr="003C6AE0">
        <w:t>Note:</w:t>
      </w:r>
      <w:r w:rsidRPr="003C6AE0">
        <w:tab/>
        <w:t>Th</w:t>
      </w:r>
      <w:r w:rsidR="00671550" w:rsidRPr="003C6AE0">
        <w:t>at</w:t>
      </w:r>
      <w:r w:rsidRPr="003C6AE0">
        <w:t xml:space="preserve"> subsection relates to the remuneration of judges and magistrates of the Australian Capital Territory.</w:t>
      </w:r>
    </w:p>
    <w:p w14:paraId="0CB31E0B" w14:textId="77777777" w:rsidR="000A6AD0" w:rsidRPr="003C6AE0" w:rsidRDefault="008C46B9" w:rsidP="009A1ABB">
      <w:pPr>
        <w:pStyle w:val="ItemHead"/>
      </w:pPr>
      <w:r w:rsidRPr="003C6AE0">
        <w:lastRenderedPageBreak/>
        <w:t>3</w:t>
      </w:r>
      <w:r w:rsidR="000A6AD0" w:rsidRPr="003C6AE0">
        <w:t xml:space="preserve">  </w:t>
      </w:r>
      <w:r w:rsidR="004A24EB" w:rsidRPr="003C6AE0">
        <w:t>Sub</w:t>
      </w:r>
      <w:r w:rsidR="00E00BB6">
        <w:t>section 2</w:t>
      </w:r>
      <w:r w:rsidR="000A6AD0" w:rsidRPr="003C6AE0">
        <w:t>94</w:t>
      </w:r>
      <w:r w:rsidR="009A1ABB">
        <w:noBreakHyphen/>
      </w:r>
      <w:r w:rsidR="000A6AD0" w:rsidRPr="003C6AE0">
        <w:t xml:space="preserve">80(1) (table </w:t>
      </w:r>
      <w:r w:rsidR="004A24EB" w:rsidRPr="003C6AE0">
        <w:t>item 4</w:t>
      </w:r>
      <w:r w:rsidR="000A6AD0" w:rsidRPr="003C6AE0">
        <w:t>)</w:t>
      </w:r>
    </w:p>
    <w:p w14:paraId="4E9453DA" w14:textId="77777777" w:rsidR="000A6AD0" w:rsidRDefault="000A6AD0" w:rsidP="009A1ABB">
      <w:pPr>
        <w:pStyle w:val="Item"/>
      </w:pPr>
      <w:r w:rsidRPr="003C6AE0">
        <w:t xml:space="preserve">Omit </w:t>
      </w:r>
      <w:r w:rsidR="00EE3AAC">
        <w:t>“</w:t>
      </w:r>
      <w:r w:rsidRPr="003C6AE0">
        <w:t>payment split</w:t>
      </w:r>
      <w:r w:rsidR="00EE3AAC">
        <w:t>”</w:t>
      </w:r>
      <w:r w:rsidRPr="003C6AE0">
        <w:t xml:space="preserve">, substitute </w:t>
      </w:r>
      <w:r w:rsidR="00EE3AAC">
        <w:t>“</w:t>
      </w:r>
      <w:r w:rsidR="009A1ABB" w:rsidRPr="009A1ABB">
        <w:rPr>
          <w:position w:val="6"/>
          <w:sz w:val="16"/>
        </w:rPr>
        <w:t>*</w:t>
      </w:r>
      <w:r w:rsidRPr="003C6AE0">
        <w:t>payment split</w:t>
      </w:r>
      <w:r w:rsidR="00EE3AAC">
        <w:t>”</w:t>
      </w:r>
      <w:r w:rsidR="009C1C70" w:rsidRPr="003C6AE0">
        <w:t>.</w:t>
      </w:r>
    </w:p>
    <w:p w14:paraId="2B61B374" w14:textId="77777777" w:rsidR="006E5C1D" w:rsidRDefault="006E5C1D" w:rsidP="009A1ABB">
      <w:pPr>
        <w:pStyle w:val="notedraft"/>
      </w:pPr>
    </w:p>
    <w:sectPr w:rsidR="006E5C1D" w:rsidSect="009A1ABB">
      <w:headerReference w:type="even" r:id="rId38"/>
      <w:headerReference w:type="default" r:id="rId39"/>
      <w:footerReference w:type="even" r:id="rId40"/>
      <w:footerReference w:type="default" r:id="rId41"/>
      <w:headerReference w:type="first" r:id="rId42"/>
      <w:footerReference w:type="first" r:id="rId43"/>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EB05" w14:textId="77777777" w:rsidR="009741CE" w:rsidRDefault="009741CE" w:rsidP="0048364F">
      <w:pPr>
        <w:spacing w:line="240" w:lineRule="auto"/>
      </w:pPr>
      <w:r>
        <w:separator/>
      </w:r>
    </w:p>
  </w:endnote>
  <w:endnote w:type="continuationSeparator" w:id="0">
    <w:p w14:paraId="65BA5514" w14:textId="77777777" w:rsidR="009741CE" w:rsidRDefault="009741C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77BD" w14:textId="77777777" w:rsidR="00836521" w:rsidRPr="005F1388" w:rsidRDefault="00836521" w:rsidP="009A1ABB">
    <w:pPr>
      <w:pStyle w:val="Footer"/>
      <w:tabs>
        <w:tab w:val="clear" w:pos="4153"/>
        <w:tab w:val="clear" w:pos="8306"/>
        <w:tab w:val="center" w:pos="4150"/>
        <w:tab w:val="right" w:pos="8307"/>
      </w:tabs>
      <w:spacing w:before="120"/>
      <w:jc w:val="right"/>
      <w:rPr>
        <w:i/>
        <w:sz w:val="18"/>
      </w:rPr>
    </w:pPr>
    <w:r w:rsidRPr="002F5A80">
      <w:rPr>
        <w:b/>
        <w:i/>
        <w:noProof/>
        <w:sz w:val="18"/>
        <w:lang w:val="en-US"/>
      </w:rPr>
      <mc:AlternateContent>
        <mc:Choice Requires="wps">
          <w:drawing>
            <wp:anchor distT="0" distB="0" distL="114300" distR="114300" simplePos="0" relativeHeight="251665408" behindDoc="1" locked="1" layoutInCell="1" allowOverlap="1" wp14:anchorId="752DF9EB" wp14:editId="7FD99185">
              <wp:simplePos x="0" y="0"/>
              <wp:positionH relativeFrom="page">
                <wp:align>center</wp:align>
              </wp:positionH>
              <wp:positionV relativeFrom="paragraph">
                <wp:posOffset>1533525</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805419"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2DF9EB" id="_x0000_t202" coordsize="21600,21600" o:spt="202" path="m,l,21600r21600,l21600,xe">
              <v:stroke joinstyle="miter"/>
              <v:path gradientshapeok="t" o:connecttype="rect"/>
            </v:shapetype>
            <v:shape id="Text Box 16"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30805419"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9394" w14:textId="77777777" w:rsidR="00836521" w:rsidRDefault="00836521" w:rsidP="009A1ABB">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836521" w14:paraId="54DCC3CA" w14:textId="77777777" w:rsidTr="007D2683">
      <w:tc>
        <w:tcPr>
          <w:tcW w:w="7303" w:type="dxa"/>
        </w:tcPr>
        <w:p w14:paraId="4EA96D8E" w14:textId="77777777" w:rsidR="00836521" w:rsidRDefault="00836521" w:rsidP="007D2683">
          <w:pPr>
            <w:rPr>
              <w:sz w:val="18"/>
            </w:rPr>
          </w:pPr>
          <w:r w:rsidRPr="00ED79B6">
            <w:rPr>
              <w:i/>
              <w:sz w:val="18"/>
            </w:rPr>
            <w:t xml:space="preserve"> </w:t>
          </w:r>
        </w:p>
      </w:tc>
    </w:tr>
  </w:tbl>
  <w:p w14:paraId="3450091B" w14:textId="77777777" w:rsidR="00836521" w:rsidRPr="005F1388" w:rsidRDefault="00836521" w:rsidP="00685F42">
    <w:pPr>
      <w:pStyle w:val="Footer"/>
      <w:tabs>
        <w:tab w:val="clear" w:pos="4153"/>
        <w:tab w:val="clear" w:pos="8306"/>
        <w:tab w:val="center" w:pos="4150"/>
        <w:tab w:val="right" w:pos="8307"/>
      </w:tabs>
      <w:spacing w:before="120"/>
      <w:rPr>
        <w:i/>
        <w:sz w:val="18"/>
      </w:rPr>
    </w:pPr>
    <w:r w:rsidRPr="002F5A80">
      <w:rPr>
        <w:b/>
        <w:i/>
        <w:noProof/>
        <w:sz w:val="18"/>
        <w:lang w:val="en-US"/>
      </w:rPr>
      <mc:AlternateContent>
        <mc:Choice Requires="wps">
          <w:drawing>
            <wp:anchor distT="0" distB="0" distL="114300" distR="114300" simplePos="0" relativeHeight="251661312" behindDoc="1" locked="1" layoutInCell="1" allowOverlap="1" wp14:anchorId="58B0A3E9" wp14:editId="0B8D0095">
              <wp:simplePos x="0" y="0"/>
              <wp:positionH relativeFrom="page">
                <wp:align>center</wp:align>
              </wp:positionH>
              <wp:positionV relativeFrom="paragraph">
                <wp:posOffset>1533525</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18033D"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B0A3E9" id="_x0000_t202" coordsize="21600,21600" o:spt="202" path="m,l,21600r21600,l21600,xe">
              <v:stroke joinstyle="miter"/>
              <v:path gradientshapeok="t" o:connecttype="rect"/>
            </v:shapetype>
            <v:shape id="Text Box 14"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6218033D"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2317" w14:textId="77777777" w:rsidR="00836521" w:rsidRPr="00ED79B6" w:rsidRDefault="00836521" w:rsidP="009A1AB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ADB1" w14:textId="77777777" w:rsidR="00836521" w:rsidRDefault="00836521" w:rsidP="009A1AB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36521" w14:paraId="5D1E6FF9" w14:textId="77777777" w:rsidTr="007D2683">
      <w:tc>
        <w:tcPr>
          <w:tcW w:w="646" w:type="dxa"/>
        </w:tcPr>
        <w:p w14:paraId="6B06067C" w14:textId="77777777" w:rsidR="00836521" w:rsidRDefault="00836521" w:rsidP="007D268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133C32C" w14:textId="77777777" w:rsidR="00836521" w:rsidRDefault="00836521" w:rsidP="007D268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16B15">
            <w:rPr>
              <w:i/>
              <w:sz w:val="18"/>
            </w:rPr>
            <w:t>Treasury Laws Amendment (Better Targeted Superannuation Concessions) Bill 2023</w:t>
          </w:r>
          <w:r w:rsidRPr="00ED79B6">
            <w:rPr>
              <w:i/>
              <w:sz w:val="18"/>
            </w:rPr>
            <w:fldChar w:fldCharType="end"/>
          </w:r>
        </w:p>
      </w:tc>
      <w:tc>
        <w:tcPr>
          <w:tcW w:w="1270" w:type="dxa"/>
        </w:tcPr>
        <w:p w14:paraId="19D36034" w14:textId="77777777" w:rsidR="00836521" w:rsidRDefault="00836521" w:rsidP="007D268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16B15">
            <w:rPr>
              <w:i/>
              <w:sz w:val="18"/>
            </w:rPr>
            <w:t>No.      , 2023</w:t>
          </w:r>
          <w:r w:rsidRPr="00ED79B6">
            <w:rPr>
              <w:i/>
              <w:sz w:val="18"/>
            </w:rPr>
            <w:fldChar w:fldCharType="end"/>
          </w:r>
        </w:p>
      </w:tc>
    </w:tr>
    <w:tr w:rsidR="00836521" w14:paraId="571D3EFC" w14:textId="77777777" w:rsidTr="007D2683">
      <w:tc>
        <w:tcPr>
          <w:tcW w:w="7303" w:type="dxa"/>
          <w:gridSpan w:val="3"/>
        </w:tcPr>
        <w:p w14:paraId="73BA8F6D" w14:textId="77777777" w:rsidR="00836521" w:rsidRDefault="00836521" w:rsidP="007D2683">
          <w:pPr>
            <w:jc w:val="right"/>
            <w:rPr>
              <w:sz w:val="18"/>
            </w:rPr>
          </w:pPr>
          <w:r w:rsidRPr="00ED79B6">
            <w:rPr>
              <w:i/>
              <w:sz w:val="18"/>
            </w:rPr>
            <w:t xml:space="preserve"> </w:t>
          </w:r>
        </w:p>
      </w:tc>
    </w:tr>
  </w:tbl>
  <w:p w14:paraId="18062317" w14:textId="77777777" w:rsidR="00836521" w:rsidRDefault="00836521">
    <w:r w:rsidRPr="00324EB0">
      <w:rPr>
        <w:b/>
        <w:noProof/>
        <w:lang w:val="en-US"/>
      </w:rPr>
      <mc:AlternateContent>
        <mc:Choice Requires="wps">
          <w:drawing>
            <wp:anchor distT="0" distB="0" distL="114300" distR="114300" simplePos="0" relativeHeight="251673600" behindDoc="1" locked="1" layoutInCell="1" allowOverlap="1" wp14:anchorId="3D019C71" wp14:editId="01DB61DD">
              <wp:simplePos x="0" y="0"/>
              <wp:positionH relativeFrom="page">
                <wp:align>center</wp:align>
              </wp:positionH>
              <wp:positionV relativeFrom="paragraph">
                <wp:posOffset>1533525</wp:posOffset>
              </wp:positionV>
              <wp:extent cx="5773003" cy="395785"/>
              <wp:effectExtent l="0" t="0" r="0" b="4445"/>
              <wp:wrapNone/>
              <wp:docPr id="20" name="Text Box 2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365474"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019C71" id="_x0000_t202" coordsize="21600,21600" o:spt="202" path="m,l,21600r21600,l21600,xe">
              <v:stroke joinstyle="miter"/>
              <v:path gradientshapeok="t" o:connecttype="rect"/>
            </v:shapetype>
            <v:shape id="Text Box 20"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20365474"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C50A" w14:textId="77777777" w:rsidR="00836521" w:rsidRDefault="00836521" w:rsidP="009A1AB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36521" w14:paraId="5B48EC4C" w14:textId="77777777" w:rsidTr="007D2683">
      <w:tc>
        <w:tcPr>
          <w:tcW w:w="1247" w:type="dxa"/>
        </w:tcPr>
        <w:p w14:paraId="5B5903B9" w14:textId="77777777" w:rsidR="00836521" w:rsidRDefault="00836521" w:rsidP="007D268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16B15">
            <w:rPr>
              <w:i/>
              <w:sz w:val="18"/>
            </w:rPr>
            <w:t>No.      , 2023</w:t>
          </w:r>
          <w:r w:rsidRPr="00ED79B6">
            <w:rPr>
              <w:i/>
              <w:sz w:val="18"/>
            </w:rPr>
            <w:fldChar w:fldCharType="end"/>
          </w:r>
        </w:p>
      </w:tc>
      <w:tc>
        <w:tcPr>
          <w:tcW w:w="5387" w:type="dxa"/>
        </w:tcPr>
        <w:p w14:paraId="00F0AA0D" w14:textId="77777777" w:rsidR="00836521" w:rsidRDefault="00836521" w:rsidP="007D268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16B15">
            <w:rPr>
              <w:i/>
              <w:sz w:val="18"/>
            </w:rPr>
            <w:t>Treasury Laws Amendment (Better Targeted Superannuation Concessions) Bill 2023</w:t>
          </w:r>
          <w:r w:rsidRPr="00ED79B6">
            <w:rPr>
              <w:i/>
              <w:sz w:val="18"/>
            </w:rPr>
            <w:fldChar w:fldCharType="end"/>
          </w:r>
        </w:p>
      </w:tc>
      <w:tc>
        <w:tcPr>
          <w:tcW w:w="669" w:type="dxa"/>
        </w:tcPr>
        <w:p w14:paraId="2BB86008" w14:textId="77777777" w:rsidR="00836521" w:rsidRDefault="00836521" w:rsidP="007D268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836521" w14:paraId="2273329C" w14:textId="77777777" w:rsidTr="007D2683">
      <w:tc>
        <w:tcPr>
          <w:tcW w:w="7303" w:type="dxa"/>
          <w:gridSpan w:val="3"/>
        </w:tcPr>
        <w:p w14:paraId="179DF957" w14:textId="77777777" w:rsidR="00836521" w:rsidRDefault="00836521" w:rsidP="007D2683">
          <w:pPr>
            <w:rPr>
              <w:i/>
              <w:sz w:val="18"/>
            </w:rPr>
          </w:pPr>
          <w:r w:rsidRPr="00ED79B6">
            <w:rPr>
              <w:i/>
              <w:sz w:val="18"/>
            </w:rPr>
            <w:t xml:space="preserve"> </w:t>
          </w:r>
        </w:p>
      </w:tc>
    </w:tr>
  </w:tbl>
  <w:p w14:paraId="38694065" w14:textId="77777777" w:rsidR="00836521" w:rsidRPr="00ED79B6" w:rsidRDefault="00836521" w:rsidP="00055B5C">
    <w:pPr>
      <w:rPr>
        <w:sz w:val="18"/>
      </w:rPr>
    </w:pPr>
    <w:r w:rsidRPr="002F5A80">
      <w:rPr>
        <w:b/>
        <w:noProof/>
        <w:sz w:val="18"/>
        <w:lang w:val="en-US"/>
      </w:rPr>
      <mc:AlternateContent>
        <mc:Choice Requires="wps">
          <w:drawing>
            <wp:anchor distT="0" distB="0" distL="114300" distR="114300" simplePos="0" relativeHeight="251669504" behindDoc="1" locked="1" layoutInCell="1" allowOverlap="1" wp14:anchorId="58460159" wp14:editId="10AE97AB">
              <wp:simplePos x="0" y="0"/>
              <wp:positionH relativeFrom="page">
                <wp:align>center</wp:align>
              </wp:positionH>
              <wp:positionV relativeFrom="paragraph">
                <wp:posOffset>1533525</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8809C9"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460159" id="_x0000_t202" coordsize="21600,21600" o:spt="202" path="m,l,21600r21600,l21600,xe">
              <v:stroke joinstyle="miter"/>
              <v:path gradientshapeok="t" o:connecttype="rect"/>
            </v:shapetype>
            <v:shape id="Text Box 18" o:spid="_x0000_s1033" type="#_x0000_t202" alt="Sec-Footerprimary" style="position:absolute;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028809C9"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DA65" w14:textId="77777777" w:rsidR="00836521" w:rsidRPr="00A961C4" w:rsidRDefault="00836521" w:rsidP="009A1AB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36521" w14:paraId="776625EE" w14:textId="77777777" w:rsidTr="007D2683">
      <w:tc>
        <w:tcPr>
          <w:tcW w:w="646" w:type="dxa"/>
        </w:tcPr>
        <w:p w14:paraId="1D5940E4" w14:textId="77777777" w:rsidR="00836521" w:rsidRDefault="00836521" w:rsidP="007D268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41B2966" w14:textId="77777777" w:rsidR="00836521" w:rsidRDefault="00836521" w:rsidP="007D268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16B15">
            <w:rPr>
              <w:i/>
              <w:sz w:val="18"/>
            </w:rPr>
            <w:t>Treasury Laws Amendment (Better Targeted Superannuation Concessions) Bill 2023</w:t>
          </w:r>
          <w:r w:rsidRPr="007A1328">
            <w:rPr>
              <w:i/>
              <w:sz w:val="18"/>
            </w:rPr>
            <w:fldChar w:fldCharType="end"/>
          </w:r>
        </w:p>
      </w:tc>
      <w:tc>
        <w:tcPr>
          <w:tcW w:w="1247" w:type="dxa"/>
        </w:tcPr>
        <w:p w14:paraId="210FD4DF" w14:textId="77777777" w:rsidR="00836521" w:rsidRDefault="00836521" w:rsidP="007D268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16B15">
            <w:rPr>
              <w:i/>
              <w:sz w:val="18"/>
            </w:rPr>
            <w:t>No.      , 2023</w:t>
          </w:r>
          <w:r w:rsidRPr="007A1328">
            <w:rPr>
              <w:i/>
              <w:sz w:val="18"/>
            </w:rPr>
            <w:fldChar w:fldCharType="end"/>
          </w:r>
        </w:p>
      </w:tc>
    </w:tr>
    <w:tr w:rsidR="00836521" w14:paraId="7965F0FC" w14:textId="77777777" w:rsidTr="007D2683">
      <w:tc>
        <w:tcPr>
          <w:tcW w:w="7303" w:type="dxa"/>
          <w:gridSpan w:val="3"/>
        </w:tcPr>
        <w:p w14:paraId="24CA2123" w14:textId="77777777" w:rsidR="00836521" w:rsidRDefault="00836521" w:rsidP="007D2683">
          <w:pPr>
            <w:jc w:val="right"/>
            <w:rPr>
              <w:sz w:val="18"/>
            </w:rPr>
          </w:pPr>
          <w:r w:rsidRPr="007A1328">
            <w:rPr>
              <w:i/>
              <w:sz w:val="18"/>
            </w:rPr>
            <w:t xml:space="preserve"> </w:t>
          </w:r>
        </w:p>
      </w:tc>
    </w:tr>
  </w:tbl>
  <w:p w14:paraId="56DAF95E" w14:textId="77777777" w:rsidR="00836521" w:rsidRPr="00A961C4" w:rsidRDefault="00836521" w:rsidP="00055B5C">
    <w:pPr>
      <w:rPr>
        <w:i/>
        <w:sz w:val="18"/>
      </w:rPr>
    </w:pPr>
    <w:r w:rsidRPr="002F5A80">
      <w:rPr>
        <w:b/>
        <w:i/>
        <w:noProof/>
        <w:sz w:val="18"/>
        <w:lang w:val="en-US"/>
      </w:rPr>
      <mc:AlternateContent>
        <mc:Choice Requires="wps">
          <w:drawing>
            <wp:anchor distT="0" distB="0" distL="114300" distR="114300" simplePos="0" relativeHeight="251685888" behindDoc="1" locked="1" layoutInCell="1" allowOverlap="1" wp14:anchorId="2957D413" wp14:editId="296FA330">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F1E33C"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57D413"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09F1E33C"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742B" w14:textId="77777777" w:rsidR="00836521" w:rsidRPr="00A961C4" w:rsidRDefault="00836521" w:rsidP="009A1AB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36521" w14:paraId="4FE1A778" w14:textId="77777777" w:rsidTr="007D2683">
      <w:tc>
        <w:tcPr>
          <w:tcW w:w="1247" w:type="dxa"/>
        </w:tcPr>
        <w:p w14:paraId="520A5157" w14:textId="77777777" w:rsidR="00836521" w:rsidRDefault="00836521" w:rsidP="007D268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16B15">
            <w:rPr>
              <w:i/>
              <w:sz w:val="18"/>
            </w:rPr>
            <w:t>No.      , 2023</w:t>
          </w:r>
          <w:r w:rsidRPr="007A1328">
            <w:rPr>
              <w:i/>
              <w:sz w:val="18"/>
            </w:rPr>
            <w:fldChar w:fldCharType="end"/>
          </w:r>
        </w:p>
      </w:tc>
      <w:tc>
        <w:tcPr>
          <w:tcW w:w="5387" w:type="dxa"/>
        </w:tcPr>
        <w:p w14:paraId="70DF4786" w14:textId="77777777" w:rsidR="00836521" w:rsidRDefault="00836521" w:rsidP="007D268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16B15">
            <w:rPr>
              <w:i/>
              <w:sz w:val="18"/>
            </w:rPr>
            <w:t>Treasury Laws Amendment (Better Targeted Superannuation Concessions) Bill 2023</w:t>
          </w:r>
          <w:r w:rsidRPr="007A1328">
            <w:rPr>
              <w:i/>
              <w:sz w:val="18"/>
            </w:rPr>
            <w:fldChar w:fldCharType="end"/>
          </w:r>
        </w:p>
      </w:tc>
      <w:tc>
        <w:tcPr>
          <w:tcW w:w="646" w:type="dxa"/>
        </w:tcPr>
        <w:p w14:paraId="40C7E67A" w14:textId="77777777" w:rsidR="00836521" w:rsidRDefault="00836521" w:rsidP="007D268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836521" w14:paraId="70C526BF" w14:textId="77777777" w:rsidTr="007D2683">
      <w:tc>
        <w:tcPr>
          <w:tcW w:w="7303" w:type="dxa"/>
          <w:gridSpan w:val="3"/>
        </w:tcPr>
        <w:p w14:paraId="1EE27592" w14:textId="77777777" w:rsidR="00836521" w:rsidRDefault="00836521" w:rsidP="007D2683">
          <w:pPr>
            <w:rPr>
              <w:sz w:val="18"/>
            </w:rPr>
          </w:pPr>
          <w:r w:rsidRPr="007A1328">
            <w:rPr>
              <w:i/>
              <w:sz w:val="18"/>
            </w:rPr>
            <w:t xml:space="preserve"> </w:t>
          </w:r>
        </w:p>
      </w:tc>
    </w:tr>
  </w:tbl>
  <w:p w14:paraId="566C5CE1" w14:textId="77777777" w:rsidR="00836521" w:rsidRPr="00055B5C" w:rsidRDefault="00836521" w:rsidP="00055B5C">
    <w:r w:rsidRPr="00324EB0">
      <w:rPr>
        <w:b/>
        <w:noProof/>
        <w:lang w:val="en-US"/>
      </w:rPr>
      <mc:AlternateContent>
        <mc:Choice Requires="wps">
          <w:drawing>
            <wp:anchor distT="0" distB="0" distL="114300" distR="114300" simplePos="0" relativeHeight="251681792" behindDoc="1" locked="1" layoutInCell="1" allowOverlap="1" wp14:anchorId="3AD42A73" wp14:editId="786D5896">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44BA21"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D42A73"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6D44BA21"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ECB1" w14:textId="77777777" w:rsidR="00836521" w:rsidRPr="00A961C4" w:rsidRDefault="00836521" w:rsidP="009A1AB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36521" w14:paraId="6E45EB79" w14:textId="77777777" w:rsidTr="007D2683">
      <w:tc>
        <w:tcPr>
          <w:tcW w:w="1247" w:type="dxa"/>
        </w:tcPr>
        <w:p w14:paraId="42C605A9" w14:textId="77777777" w:rsidR="00836521" w:rsidRDefault="00836521" w:rsidP="007D268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16B15">
            <w:rPr>
              <w:i/>
              <w:sz w:val="18"/>
            </w:rPr>
            <w:t>No.      , 2023</w:t>
          </w:r>
          <w:r w:rsidRPr="007A1328">
            <w:rPr>
              <w:i/>
              <w:sz w:val="18"/>
            </w:rPr>
            <w:fldChar w:fldCharType="end"/>
          </w:r>
        </w:p>
      </w:tc>
      <w:tc>
        <w:tcPr>
          <w:tcW w:w="5387" w:type="dxa"/>
        </w:tcPr>
        <w:p w14:paraId="41D4098C" w14:textId="77777777" w:rsidR="00836521" w:rsidRDefault="00836521" w:rsidP="007D268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16B15">
            <w:rPr>
              <w:i/>
              <w:sz w:val="18"/>
            </w:rPr>
            <w:t>Treasury Laws Amendment (Better Targeted Superannuation Concessions) Bill 2023</w:t>
          </w:r>
          <w:r w:rsidRPr="007A1328">
            <w:rPr>
              <w:i/>
              <w:sz w:val="18"/>
            </w:rPr>
            <w:fldChar w:fldCharType="end"/>
          </w:r>
        </w:p>
      </w:tc>
      <w:tc>
        <w:tcPr>
          <w:tcW w:w="646" w:type="dxa"/>
        </w:tcPr>
        <w:p w14:paraId="7E7F21F0" w14:textId="77777777" w:rsidR="00836521" w:rsidRDefault="00836521" w:rsidP="007D268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836521" w14:paraId="18100A7A" w14:textId="77777777" w:rsidTr="007D2683">
      <w:tc>
        <w:tcPr>
          <w:tcW w:w="7303" w:type="dxa"/>
          <w:gridSpan w:val="3"/>
        </w:tcPr>
        <w:p w14:paraId="0B676165" w14:textId="77777777" w:rsidR="00836521" w:rsidRDefault="00836521" w:rsidP="007D2683">
          <w:pPr>
            <w:rPr>
              <w:sz w:val="18"/>
            </w:rPr>
          </w:pPr>
          <w:r w:rsidRPr="007A1328">
            <w:rPr>
              <w:i/>
              <w:sz w:val="18"/>
            </w:rPr>
            <w:t xml:space="preserve"> </w:t>
          </w:r>
        </w:p>
      </w:tc>
    </w:tr>
  </w:tbl>
  <w:p w14:paraId="3A6EB94C" w14:textId="77777777" w:rsidR="00836521" w:rsidRPr="00A961C4" w:rsidRDefault="00836521" w:rsidP="00055B5C">
    <w:pPr>
      <w:jc w:val="right"/>
      <w:rPr>
        <w:i/>
        <w:sz w:val="18"/>
      </w:rPr>
    </w:pPr>
    <w:r w:rsidRPr="002F5A80">
      <w:rPr>
        <w:b/>
        <w:i/>
        <w:noProof/>
        <w:sz w:val="18"/>
        <w:lang w:val="en-US"/>
      </w:rPr>
      <mc:AlternateContent>
        <mc:Choice Requires="wps">
          <w:drawing>
            <wp:anchor distT="0" distB="0" distL="114300" distR="114300" simplePos="0" relativeHeight="251677696" behindDoc="1" locked="1" layoutInCell="1" allowOverlap="1" wp14:anchorId="66E05431" wp14:editId="470AC261">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04A635"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E05431"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5A04A635"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DB17" w14:textId="77777777" w:rsidR="009741CE" w:rsidRDefault="009741CE" w:rsidP="0048364F">
      <w:pPr>
        <w:spacing w:line="240" w:lineRule="auto"/>
      </w:pPr>
      <w:r>
        <w:separator/>
      </w:r>
    </w:p>
  </w:footnote>
  <w:footnote w:type="continuationSeparator" w:id="0">
    <w:p w14:paraId="0DB9F8B4" w14:textId="77777777" w:rsidR="009741CE" w:rsidRDefault="009741C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CBF1" w14:textId="77777777" w:rsidR="00836521" w:rsidRPr="005F1388" w:rsidRDefault="00836521"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3F28AB00" wp14:editId="1634F6AB">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CFD045"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28AB00" id="_x0000_t202" coordsize="21600,21600" o:spt="202" path="m,l,21600r21600,l21600,xe">
              <v:stroke joinstyle="miter"/>
              <v:path gradientshapeok="t" o:connecttype="rect"/>
            </v:shapetype>
            <v:shape id="Text Box 15"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02CFD045"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7A05" w14:textId="77777777" w:rsidR="00836521" w:rsidRPr="005F1388" w:rsidRDefault="00836521"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9264" behindDoc="1" locked="1" layoutInCell="1" allowOverlap="1" wp14:anchorId="08E7C588" wp14:editId="3E91A9DB">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242A47"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E7C588"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E242A47"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3113" w14:textId="77777777" w:rsidR="00836521" w:rsidRPr="005F1388" w:rsidRDefault="0083652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DAF0" w14:textId="77777777" w:rsidR="00836521" w:rsidRPr="00ED79B6" w:rsidRDefault="00836521"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3B5C0CED" wp14:editId="5568ADCC">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3CADC2"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5C0CED" id="_x0000_t202" coordsize="21600,21600" o:spt="202" path="m,l,21600r21600,l21600,xe">
              <v:stroke joinstyle="miter"/>
              <v:path gradientshapeok="t" o:connecttype="rect"/>
            </v:shapetype>
            <v:shape id="Text Box 19"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323CADC2"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2E3C" w14:textId="77777777" w:rsidR="00836521" w:rsidRPr="00ED79B6" w:rsidRDefault="00836521"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7456" behindDoc="1" locked="1" layoutInCell="1" allowOverlap="1" wp14:anchorId="2BE052D0" wp14:editId="57D5B806">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2E8C4F"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E052D0" id="_x0000_t202" coordsize="21600,21600" o:spt="202" path="m,l,21600r21600,l21600,xe">
              <v:stroke joinstyle="miter"/>
              <v:path gradientshapeok="t" o:connecttype="rect"/>
            </v:shapetype>
            <v:shape id="Text Box 17"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022E8C4F"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CF6E" w14:textId="77777777" w:rsidR="00836521" w:rsidRPr="00ED79B6" w:rsidRDefault="0083652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92CB" w14:textId="5C8AD30D" w:rsidR="00836521" w:rsidRPr="00A961C4" w:rsidRDefault="00836521" w:rsidP="0048364F">
    <w:pPr>
      <w:rPr>
        <w:b/>
        <w:sz w:val="20"/>
      </w:rPr>
    </w:pPr>
    <w:r w:rsidRPr="002F5A80">
      <w:rPr>
        <w:b/>
        <w:noProof/>
        <w:sz w:val="20"/>
        <w:lang w:val="en-US"/>
      </w:rPr>
      <mc:AlternateContent>
        <mc:Choice Requires="wps">
          <w:drawing>
            <wp:anchor distT="0" distB="0" distL="114300" distR="114300" simplePos="0" relativeHeight="251683840" behindDoc="1" locked="1" layoutInCell="1" allowOverlap="1" wp14:anchorId="14FD278E" wp14:editId="4EE34169">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821DFD"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FD278E"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76821DFD"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b/>
        <w:sz w:val="20"/>
      </w:rPr>
      <w:fldChar w:fldCharType="begin"/>
    </w:r>
    <w:r>
      <w:rPr>
        <w:b/>
        <w:sz w:val="20"/>
      </w:rPr>
      <w:instrText xml:space="preserve"> STYLEREF CharAmSchNo </w:instrText>
    </w:r>
    <w:r w:rsidR="00F9571F">
      <w:rPr>
        <w:b/>
        <w:sz w:val="20"/>
      </w:rPr>
      <w:fldChar w:fldCharType="separate"/>
    </w:r>
    <w:r w:rsidR="00F9571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9571F">
      <w:rPr>
        <w:sz w:val="20"/>
      </w:rPr>
      <w:fldChar w:fldCharType="separate"/>
    </w:r>
    <w:r w:rsidR="00F9571F">
      <w:rPr>
        <w:noProof/>
        <w:sz w:val="20"/>
      </w:rPr>
      <w:t>Better targeted superannuation concessions</w:t>
    </w:r>
    <w:r>
      <w:rPr>
        <w:sz w:val="20"/>
      </w:rPr>
      <w:fldChar w:fldCharType="end"/>
    </w:r>
  </w:p>
  <w:p w14:paraId="403E3D61" w14:textId="70ED4A71" w:rsidR="00836521" w:rsidRPr="00A961C4" w:rsidRDefault="0083652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EC57E97" w14:textId="77777777" w:rsidR="00836521" w:rsidRPr="00A961C4" w:rsidRDefault="0083652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D842" w14:textId="6D0C6A38" w:rsidR="00836521" w:rsidRPr="00A961C4" w:rsidRDefault="00836521" w:rsidP="0048364F">
    <w:pPr>
      <w:jc w:val="right"/>
      <w:rPr>
        <w:sz w:val="20"/>
      </w:rPr>
    </w:pPr>
    <w:r w:rsidRPr="002F5A80">
      <w:rPr>
        <w:b/>
        <w:noProof/>
        <w:sz w:val="20"/>
        <w:lang w:val="en-US"/>
      </w:rPr>
      <mc:AlternateContent>
        <mc:Choice Requires="wps">
          <w:drawing>
            <wp:anchor distT="0" distB="0" distL="114300" distR="114300" simplePos="0" relativeHeight="251679744" behindDoc="1" locked="1" layoutInCell="1" allowOverlap="1" wp14:anchorId="7F513647" wp14:editId="699C3987">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1A230E"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513647"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4B1A230E"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F9571F">
      <w:rPr>
        <w:sz w:val="20"/>
      </w:rPr>
      <w:fldChar w:fldCharType="separate"/>
    </w:r>
    <w:r w:rsidR="00F9571F">
      <w:rPr>
        <w:noProof/>
        <w:sz w:val="20"/>
      </w:rPr>
      <w:t>Better targeted superannuation concessions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9571F">
      <w:rPr>
        <w:b/>
        <w:sz w:val="20"/>
      </w:rPr>
      <w:fldChar w:fldCharType="separate"/>
    </w:r>
    <w:r w:rsidR="00F9571F">
      <w:rPr>
        <w:b/>
        <w:noProof/>
        <w:sz w:val="20"/>
      </w:rPr>
      <w:t>Schedule 1</w:t>
    </w:r>
    <w:r>
      <w:rPr>
        <w:b/>
        <w:sz w:val="20"/>
      </w:rPr>
      <w:fldChar w:fldCharType="end"/>
    </w:r>
  </w:p>
  <w:p w14:paraId="284C337F" w14:textId="546E28B9" w:rsidR="00836521" w:rsidRPr="00A961C4" w:rsidRDefault="0083652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E60489C" w14:textId="77777777" w:rsidR="00836521" w:rsidRPr="00A961C4" w:rsidRDefault="0083652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D5D0" w14:textId="77777777" w:rsidR="00836521" w:rsidRPr="00A961C4" w:rsidRDefault="00836521" w:rsidP="0048364F">
    <w:r w:rsidRPr="00324EB0">
      <w:rPr>
        <w:b/>
        <w:noProof/>
        <w:lang w:val="en-US"/>
      </w:rPr>
      <mc:AlternateContent>
        <mc:Choice Requires="wps">
          <w:drawing>
            <wp:anchor distT="0" distB="0" distL="114300" distR="114300" simplePos="0" relativeHeight="251675648" behindDoc="1" locked="1" layoutInCell="1" allowOverlap="1" wp14:anchorId="15EC7864" wp14:editId="2BD35E95">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5FE276"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EC7864"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685FE276" w14:textId="77777777" w:rsidR="00836521" w:rsidRPr="00324EB0" w:rsidRDefault="00916B15" w:rsidP="007D268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CFA1C48"/>
    <w:multiLevelType w:val="multilevel"/>
    <w:tmpl w:val="DB444356"/>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9E369C"/>
    <w:multiLevelType w:val="multilevel"/>
    <w:tmpl w:val="235E356A"/>
    <w:name w:val="StandardNumberedList"/>
    <w:lvl w:ilvl="0">
      <w:start w:val="1"/>
      <w:numFmt w:val="decimal"/>
      <w:lvlText w:val="%1."/>
      <w:lvlJc w:val="left"/>
      <w:pPr>
        <w:tabs>
          <w:tab w:val="num" w:pos="945"/>
        </w:tabs>
        <w:ind w:left="945" w:hanging="520"/>
      </w:pPr>
      <w:rPr>
        <w:b/>
        <w:bCs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4388214">
    <w:abstractNumId w:val="9"/>
  </w:num>
  <w:num w:numId="2" w16cid:durableId="1633439876">
    <w:abstractNumId w:val="7"/>
  </w:num>
  <w:num w:numId="3" w16cid:durableId="1242637167">
    <w:abstractNumId w:val="6"/>
  </w:num>
  <w:num w:numId="4" w16cid:durableId="1718119103">
    <w:abstractNumId w:val="5"/>
  </w:num>
  <w:num w:numId="5" w16cid:durableId="445586073">
    <w:abstractNumId w:val="4"/>
  </w:num>
  <w:num w:numId="6" w16cid:durableId="552810265">
    <w:abstractNumId w:val="8"/>
  </w:num>
  <w:num w:numId="7" w16cid:durableId="1238322608">
    <w:abstractNumId w:val="3"/>
  </w:num>
  <w:num w:numId="8" w16cid:durableId="1795516344">
    <w:abstractNumId w:val="2"/>
  </w:num>
  <w:num w:numId="9" w16cid:durableId="1920938117">
    <w:abstractNumId w:val="1"/>
  </w:num>
  <w:num w:numId="10" w16cid:durableId="2137866938">
    <w:abstractNumId w:val="0"/>
  </w:num>
  <w:num w:numId="11" w16cid:durableId="1644314056">
    <w:abstractNumId w:val="11"/>
  </w:num>
  <w:num w:numId="12" w16cid:durableId="25494003">
    <w:abstractNumId w:val="10"/>
  </w:num>
  <w:num w:numId="13" w16cid:durableId="425731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356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41C7"/>
    <w:rsid w:val="00002E15"/>
    <w:rsid w:val="00003EAF"/>
    <w:rsid w:val="00005D25"/>
    <w:rsid w:val="00011293"/>
    <w:rsid w:val="000113BC"/>
    <w:rsid w:val="000136AF"/>
    <w:rsid w:val="00014248"/>
    <w:rsid w:val="0001498C"/>
    <w:rsid w:val="00016AA7"/>
    <w:rsid w:val="00022DB2"/>
    <w:rsid w:val="000300AB"/>
    <w:rsid w:val="000322C7"/>
    <w:rsid w:val="00036232"/>
    <w:rsid w:val="000417C9"/>
    <w:rsid w:val="0004185E"/>
    <w:rsid w:val="00041FB2"/>
    <w:rsid w:val="000425CD"/>
    <w:rsid w:val="00044C67"/>
    <w:rsid w:val="00051BA1"/>
    <w:rsid w:val="00055B5C"/>
    <w:rsid w:val="00056391"/>
    <w:rsid w:val="00060FF9"/>
    <w:rsid w:val="000614BF"/>
    <w:rsid w:val="00061BC2"/>
    <w:rsid w:val="000639E8"/>
    <w:rsid w:val="00064057"/>
    <w:rsid w:val="00065008"/>
    <w:rsid w:val="000663F8"/>
    <w:rsid w:val="00067273"/>
    <w:rsid w:val="00071163"/>
    <w:rsid w:val="0007524B"/>
    <w:rsid w:val="000766AC"/>
    <w:rsid w:val="00081F3E"/>
    <w:rsid w:val="0009086D"/>
    <w:rsid w:val="00090C1B"/>
    <w:rsid w:val="00090D5E"/>
    <w:rsid w:val="00091521"/>
    <w:rsid w:val="00092DEC"/>
    <w:rsid w:val="00093274"/>
    <w:rsid w:val="00094EF9"/>
    <w:rsid w:val="000956AB"/>
    <w:rsid w:val="00096D92"/>
    <w:rsid w:val="000A0343"/>
    <w:rsid w:val="000A4892"/>
    <w:rsid w:val="000A5A6A"/>
    <w:rsid w:val="000A654E"/>
    <w:rsid w:val="000A6AD0"/>
    <w:rsid w:val="000B1FD2"/>
    <w:rsid w:val="000B2472"/>
    <w:rsid w:val="000B6558"/>
    <w:rsid w:val="000C1FD2"/>
    <w:rsid w:val="000C56E9"/>
    <w:rsid w:val="000C6892"/>
    <w:rsid w:val="000D05EF"/>
    <w:rsid w:val="000D0E92"/>
    <w:rsid w:val="000D205C"/>
    <w:rsid w:val="000D499F"/>
    <w:rsid w:val="000D5CDC"/>
    <w:rsid w:val="000D603B"/>
    <w:rsid w:val="000D6208"/>
    <w:rsid w:val="000D7AB1"/>
    <w:rsid w:val="000E0835"/>
    <w:rsid w:val="000E0936"/>
    <w:rsid w:val="000E46CA"/>
    <w:rsid w:val="000E5363"/>
    <w:rsid w:val="000E66B0"/>
    <w:rsid w:val="000E793D"/>
    <w:rsid w:val="000F0005"/>
    <w:rsid w:val="000F03B1"/>
    <w:rsid w:val="000F123E"/>
    <w:rsid w:val="000F21C1"/>
    <w:rsid w:val="000F316E"/>
    <w:rsid w:val="000F48E8"/>
    <w:rsid w:val="001009CA"/>
    <w:rsid w:val="00100D12"/>
    <w:rsid w:val="00100E93"/>
    <w:rsid w:val="00101574"/>
    <w:rsid w:val="00101D90"/>
    <w:rsid w:val="001038AF"/>
    <w:rsid w:val="00103F94"/>
    <w:rsid w:val="00107348"/>
    <w:rsid w:val="0010745C"/>
    <w:rsid w:val="00110A00"/>
    <w:rsid w:val="00113BD1"/>
    <w:rsid w:val="00113C27"/>
    <w:rsid w:val="0011431C"/>
    <w:rsid w:val="001202B8"/>
    <w:rsid w:val="00121BF8"/>
    <w:rsid w:val="0012207B"/>
    <w:rsid w:val="00122206"/>
    <w:rsid w:val="00125206"/>
    <w:rsid w:val="00126607"/>
    <w:rsid w:val="001313ED"/>
    <w:rsid w:val="00137069"/>
    <w:rsid w:val="001410E9"/>
    <w:rsid w:val="0014668F"/>
    <w:rsid w:val="00147D4A"/>
    <w:rsid w:val="00153546"/>
    <w:rsid w:val="0015646E"/>
    <w:rsid w:val="001620FB"/>
    <w:rsid w:val="001643C9"/>
    <w:rsid w:val="00165568"/>
    <w:rsid w:val="00166C2F"/>
    <w:rsid w:val="001715DB"/>
    <w:rsid w:val="001716C9"/>
    <w:rsid w:val="00173363"/>
    <w:rsid w:val="00173B94"/>
    <w:rsid w:val="00175543"/>
    <w:rsid w:val="00175D43"/>
    <w:rsid w:val="00176497"/>
    <w:rsid w:val="001768FA"/>
    <w:rsid w:val="001815C2"/>
    <w:rsid w:val="001817E6"/>
    <w:rsid w:val="001845C3"/>
    <w:rsid w:val="001854B4"/>
    <w:rsid w:val="00185B2E"/>
    <w:rsid w:val="0019149B"/>
    <w:rsid w:val="001939E1"/>
    <w:rsid w:val="00195382"/>
    <w:rsid w:val="001A1003"/>
    <w:rsid w:val="001A3658"/>
    <w:rsid w:val="001A590E"/>
    <w:rsid w:val="001A70CD"/>
    <w:rsid w:val="001A759A"/>
    <w:rsid w:val="001B13F3"/>
    <w:rsid w:val="001B633C"/>
    <w:rsid w:val="001B6E0D"/>
    <w:rsid w:val="001B701C"/>
    <w:rsid w:val="001B7A5D"/>
    <w:rsid w:val="001C16B4"/>
    <w:rsid w:val="001C2418"/>
    <w:rsid w:val="001C24C6"/>
    <w:rsid w:val="001C2CE6"/>
    <w:rsid w:val="001C30E2"/>
    <w:rsid w:val="001C3652"/>
    <w:rsid w:val="001C59C5"/>
    <w:rsid w:val="001C69C4"/>
    <w:rsid w:val="001D10F8"/>
    <w:rsid w:val="001D2496"/>
    <w:rsid w:val="001D3D7B"/>
    <w:rsid w:val="001D4B60"/>
    <w:rsid w:val="001E1947"/>
    <w:rsid w:val="001E30AF"/>
    <w:rsid w:val="001E3590"/>
    <w:rsid w:val="001E3AB0"/>
    <w:rsid w:val="001E3ECE"/>
    <w:rsid w:val="001E4C3C"/>
    <w:rsid w:val="001E7407"/>
    <w:rsid w:val="001E74B5"/>
    <w:rsid w:val="001F3F7C"/>
    <w:rsid w:val="001F431E"/>
    <w:rsid w:val="001F62B8"/>
    <w:rsid w:val="001F68A1"/>
    <w:rsid w:val="00201D27"/>
    <w:rsid w:val="00202618"/>
    <w:rsid w:val="00202886"/>
    <w:rsid w:val="0020340F"/>
    <w:rsid w:val="00205350"/>
    <w:rsid w:val="00212BBB"/>
    <w:rsid w:val="00216BA1"/>
    <w:rsid w:val="00216BD3"/>
    <w:rsid w:val="00220DB9"/>
    <w:rsid w:val="002213DB"/>
    <w:rsid w:val="00221913"/>
    <w:rsid w:val="0022354C"/>
    <w:rsid w:val="002270F7"/>
    <w:rsid w:val="002274B7"/>
    <w:rsid w:val="00230F8E"/>
    <w:rsid w:val="002318F6"/>
    <w:rsid w:val="00233896"/>
    <w:rsid w:val="00237C3F"/>
    <w:rsid w:val="00240749"/>
    <w:rsid w:val="002506F8"/>
    <w:rsid w:val="00250E97"/>
    <w:rsid w:val="00251DCC"/>
    <w:rsid w:val="002527E8"/>
    <w:rsid w:val="002542A5"/>
    <w:rsid w:val="002606E5"/>
    <w:rsid w:val="00263820"/>
    <w:rsid w:val="00263F98"/>
    <w:rsid w:val="00264B23"/>
    <w:rsid w:val="00264E34"/>
    <w:rsid w:val="002712F1"/>
    <w:rsid w:val="00272E67"/>
    <w:rsid w:val="00273170"/>
    <w:rsid w:val="00273171"/>
    <w:rsid w:val="00273ECE"/>
    <w:rsid w:val="00275197"/>
    <w:rsid w:val="002751DD"/>
    <w:rsid w:val="00275770"/>
    <w:rsid w:val="00276377"/>
    <w:rsid w:val="00277653"/>
    <w:rsid w:val="00285735"/>
    <w:rsid w:val="002865E5"/>
    <w:rsid w:val="002866AD"/>
    <w:rsid w:val="00290213"/>
    <w:rsid w:val="00290326"/>
    <w:rsid w:val="00292090"/>
    <w:rsid w:val="00293B89"/>
    <w:rsid w:val="00297ECB"/>
    <w:rsid w:val="002A0757"/>
    <w:rsid w:val="002A0A6D"/>
    <w:rsid w:val="002A1485"/>
    <w:rsid w:val="002A4329"/>
    <w:rsid w:val="002A648C"/>
    <w:rsid w:val="002B1C7A"/>
    <w:rsid w:val="002B1DC6"/>
    <w:rsid w:val="002B2074"/>
    <w:rsid w:val="002B2636"/>
    <w:rsid w:val="002B49F0"/>
    <w:rsid w:val="002B5A30"/>
    <w:rsid w:val="002B710E"/>
    <w:rsid w:val="002B7776"/>
    <w:rsid w:val="002C77DA"/>
    <w:rsid w:val="002D043A"/>
    <w:rsid w:val="002D395A"/>
    <w:rsid w:val="002E390E"/>
    <w:rsid w:val="002E3EED"/>
    <w:rsid w:val="002E449A"/>
    <w:rsid w:val="002E4CD5"/>
    <w:rsid w:val="002E5026"/>
    <w:rsid w:val="002E67F7"/>
    <w:rsid w:val="002F2209"/>
    <w:rsid w:val="002F5A80"/>
    <w:rsid w:val="003013B5"/>
    <w:rsid w:val="00302206"/>
    <w:rsid w:val="003125DC"/>
    <w:rsid w:val="00314407"/>
    <w:rsid w:val="00317EAC"/>
    <w:rsid w:val="0032113C"/>
    <w:rsid w:val="00321AF4"/>
    <w:rsid w:val="003241C7"/>
    <w:rsid w:val="00326562"/>
    <w:rsid w:val="0032732F"/>
    <w:rsid w:val="00331E23"/>
    <w:rsid w:val="0033308D"/>
    <w:rsid w:val="00333C99"/>
    <w:rsid w:val="00337F28"/>
    <w:rsid w:val="003415D3"/>
    <w:rsid w:val="00345562"/>
    <w:rsid w:val="0034654B"/>
    <w:rsid w:val="00347D74"/>
    <w:rsid w:val="00350417"/>
    <w:rsid w:val="003515C8"/>
    <w:rsid w:val="00352B0F"/>
    <w:rsid w:val="003567BA"/>
    <w:rsid w:val="00361D10"/>
    <w:rsid w:val="003648B0"/>
    <w:rsid w:val="00366F21"/>
    <w:rsid w:val="00370EC7"/>
    <w:rsid w:val="003726FF"/>
    <w:rsid w:val="00373874"/>
    <w:rsid w:val="0037565A"/>
    <w:rsid w:val="00375C6C"/>
    <w:rsid w:val="00381497"/>
    <w:rsid w:val="00381629"/>
    <w:rsid w:val="0039007A"/>
    <w:rsid w:val="00391B19"/>
    <w:rsid w:val="00393093"/>
    <w:rsid w:val="003970AC"/>
    <w:rsid w:val="003A2AC9"/>
    <w:rsid w:val="003A33BC"/>
    <w:rsid w:val="003A490E"/>
    <w:rsid w:val="003A6152"/>
    <w:rsid w:val="003A7B3C"/>
    <w:rsid w:val="003B178C"/>
    <w:rsid w:val="003B21BE"/>
    <w:rsid w:val="003B3056"/>
    <w:rsid w:val="003B46F1"/>
    <w:rsid w:val="003B4E3D"/>
    <w:rsid w:val="003C0188"/>
    <w:rsid w:val="003C221C"/>
    <w:rsid w:val="003C2A38"/>
    <w:rsid w:val="003C45ED"/>
    <w:rsid w:val="003C5F2B"/>
    <w:rsid w:val="003C657B"/>
    <w:rsid w:val="003C6815"/>
    <w:rsid w:val="003C6AE0"/>
    <w:rsid w:val="003D0BFE"/>
    <w:rsid w:val="003D29F8"/>
    <w:rsid w:val="003D364C"/>
    <w:rsid w:val="003D4344"/>
    <w:rsid w:val="003D4377"/>
    <w:rsid w:val="003D5700"/>
    <w:rsid w:val="003D6A30"/>
    <w:rsid w:val="003E5EAC"/>
    <w:rsid w:val="003E64A9"/>
    <w:rsid w:val="003E7EEA"/>
    <w:rsid w:val="003F2F9C"/>
    <w:rsid w:val="003F425C"/>
    <w:rsid w:val="00400465"/>
    <w:rsid w:val="00405579"/>
    <w:rsid w:val="004069AE"/>
    <w:rsid w:val="00410B8E"/>
    <w:rsid w:val="004116CD"/>
    <w:rsid w:val="00412548"/>
    <w:rsid w:val="00413A9C"/>
    <w:rsid w:val="00413F28"/>
    <w:rsid w:val="00414F26"/>
    <w:rsid w:val="00417D77"/>
    <w:rsid w:val="00421FC1"/>
    <w:rsid w:val="004229C7"/>
    <w:rsid w:val="00424CA9"/>
    <w:rsid w:val="00424F82"/>
    <w:rsid w:val="00432BF4"/>
    <w:rsid w:val="004340FF"/>
    <w:rsid w:val="00435956"/>
    <w:rsid w:val="00436075"/>
    <w:rsid w:val="00436785"/>
    <w:rsid w:val="00436BD5"/>
    <w:rsid w:val="00436DC9"/>
    <w:rsid w:val="00437E4B"/>
    <w:rsid w:val="0044291A"/>
    <w:rsid w:val="0044406C"/>
    <w:rsid w:val="00447937"/>
    <w:rsid w:val="004500AA"/>
    <w:rsid w:val="0045353B"/>
    <w:rsid w:val="0045362B"/>
    <w:rsid w:val="00453BB3"/>
    <w:rsid w:val="00454A55"/>
    <w:rsid w:val="004551C5"/>
    <w:rsid w:val="004555DA"/>
    <w:rsid w:val="004557A1"/>
    <w:rsid w:val="004562C9"/>
    <w:rsid w:val="00460D34"/>
    <w:rsid w:val="00461179"/>
    <w:rsid w:val="00461CCA"/>
    <w:rsid w:val="00466424"/>
    <w:rsid w:val="004816F3"/>
    <w:rsid w:val="00481742"/>
    <w:rsid w:val="0048196B"/>
    <w:rsid w:val="00482704"/>
    <w:rsid w:val="0048364F"/>
    <w:rsid w:val="00486D05"/>
    <w:rsid w:val="0049163C"/>
    <w:rsid w:val="004965B5"/>
    <w:rsid w:val="00496F97"/>
    <w:rsid w:val="004A2433"/>
    <w:rsid w:val="004A24EB"/>
    <w:rsid w:val="004A4718"/>
    <w:rsid w:val="004A64A4"/>
    <w:rsid w:val="004B18F8"/>
    <w:rsid w:val="004B290F"/>
    <w:rsid w:val="004B3245"/>
    <w:rsid w:val="004B376C"/>
    <w:rsid w:val="004B5089"/>
    <w:rsid w:val="004B52EF"/>
    <w:rsid w:val="004B6E51"/>
    <w:rsid w:val="004C0B6F"/>
    <w:rsid w:val="004C1E39"/>
    <w:rsid w:val="004C24BF"/>
    <w:rsid w:val="004C3669"/>
    <w:rsid w:val="004C428E"/>
    <w:rsid w:val="004C4A50"/>
    <w:rsid w:val="004C7C8C"/>
    <w:rsid w:val="004C7D49"/>
    <w:rsid w:val="004D4079"/>
    <w:rsid w:val="004D4A29"/>
    <w:rsid w:val="004E2A4A"/>
    <w:rsid w:val="004E3C7E"/>
    <w:rsid w:val="004E3D1C"/>
    <w:rsid w:val="004E5560"/>
    <w:rsid w:val="004E5F04"/>
    <w:rsid w:val="004E63CE"/>
    <w:rsid w:val="004E6855"/>
    <w:rsid w:val="004F0D23"/>
    <w:rsid w:val="004F1FAC"/>
    <w:rsid w:val="004F3008"/>
    <w:rsid w:val="00500350"/>
    <w:rsid w:val="0050452A"/>
    <w:rsid w:val="0050499A"/>
    <w:rsid w:val="00510FF3"/>
    <w:rsid w:val="00511214"/>
    <w:rsid w:val="00513BBD"/>
    <w:rsid w:val="00516B8D"/>
    <w:rsid w:val="00522CE3"/>
    <w:rsid w:val="00523622"/>
    <w:rsid w:val="00523FBE"/>
    <w:rsid w:val="00526024"/>
    <w:rsid w:val="00527433"/>
    <w:rsid w:val="005317E4"/>
    <w:rsid w:val="00537FBC"/>
    <w:rsid w:val="00540E7C"/>
    <w:rsid w:val="00543469"/>
    <w:rsid w:val="00544928"/>
    <w:rsid w:val="0054584B"/>
    <w:rsid w:val="00545ABB"/>
    <w:rsid w:val="00545D52"/>
    <w:rsid w:val="00551B54"/>
    <w:rsid w:val="005531B6"/>
    <w:rsid w:val="00556677"/>
    <w:rsid w:val="0056155A"/>
    <w:rsid w:val="00562C19"/>
    <w:rsid w:val="00564486"/>
    <w:rsid w:val="005668B7"/>
    <w:rsid w:val="00571652"/>
    <w:rsid w:val="00572E00"/>
    <w:rsid w:val="00574282"/>
    <w:rsid w:val="00577D84"/>
    <w:rsid w:val="00580509"/>
    <w:rsid w:val="00582D2C"/>
    <w:rsid w:val="00584811"/>
    <w:rsid w:val="00584F41"/>
    <w:rsid w:val="00590469"/>
    <w:rsid w:val="00590B22"/>
    <w:rsid w:val="00593AA6"/>
    <w:rsid w:val="00593DCA"/>
    <w:rsid w:val="00594161"/>
    <w:rsid w:val="00594749"/>
    <w:rsid w:val="00595237"/>
    <w:rsid w:val="00596D53"/>
    <w:rsid w:val="005A0D92"/>
    <w:rsid w:val="005A357C"/>
    <w:rsid w:val="005A598C"/>
    <w:rsid w:val="005B2740"/>
    <w:rsid w:val="005B4067"/>
    <w:rsid w:val="005B6EEB"/>
    <w:rsid w:val="005B7FAE"/>
    <w:rsid w:val="005C01D6"/>
    <w:rsid w:val="005C0F81"/>
    <w:rsid w:val="005C230E"/>
    <w:rsid w:val="005C3F41"/>
    <w:rsid w:val="005C4274"/>
    <w:rsid w:val="005D0800"/>
    <w:rsid w:val="005D29E4"/>
    <w:rsid w:val="005D429D"/>
    <w:rsid w:val="005D667E"/>
    <w:rsid w:val="005E152A"/>
    <w:rsid w:val="005E3796"/>
    <w:rsid w:val="005F11B1"/>
    <w:rsid w:val="005F7F43"/>
    <w:rsid w:val="00600219"/>
    <w:rsid w:val="00601C5B"/>
    <w:rsid w:val="006075C5"/>
    <w:rsid w:val="00611E49"/>
    <w:rsid w:val="00614667"/>
    <w:rsid w:val="006167FD"/>
    <w:rsid w:val="0062267D"/>
    <w:rsid w:val="0062382A"/>
    <w:rsid w:val="00623BCD"/>
    <w:rsid w:val="00624ACE"/>
    <w:rsid w:val="00626042"/>
    <w:rsid w:val="0062731F"/>
    <w:rsid w:val="00631846"/>
    <w:rsid w:val="00632639"/>
    <w:rsid w:val="00632C21"/>
    <w:rsid w:val="006347FE"/>
    <w:rsid w:val="00640750"/>
    <w:rsid w:val="00640DD1"/>
    <w:rsid w:val="00641DE5"/>
    <w:rsid w:val="006474BC"/>
    <w:rsid w:val="00647CBC"/>
    <w:rsid w:val="0065021A"/>
    <w:rsid w:val="006518AE"/>
    <w:rsid w:val="00656F0C"/>
    <w:rsid w:val="006573D6"/>
    <w:rsid w:val="0066034B"/>
    <w:rsid w:val="0066305E"/>
    <w:rsid w:val="006658DC"/>
    <w:rsid w:val="00666682"/>
    <w:rsid w:val="00666C38"/>
    <w:rsid w:val="00670A54"/>
    <w:rsid w:val="00671550"/>
    <w:rsid w:val="00672794"/>
    <w:rsid w:val="00674BA3"/>
    <w:rsid w:val="00677CC2"/>
    <w:rsid w:val="00680380"/>
    <w:rsid w:val="0068061C"/>
    <w:rsid w:val="006814A4"/>
    <w:rsid w:val="00681F92"/>
    <w:rsid w:val="006842C2"/>
    <w:rsid w:val="00685F42"/>
    <w:rsid w:val="0069207B"/>
    <w:rsid w:val="006A2994"/>
    <w:rsid w:val="006A4B23"/>
    <w:rsid w:val="006A5AC7"/>
    <w:rsid w:val="006B2002"/>
    <w:rsid w:val="006B27B3"/>
    <w:rsid w:val="006B4540"/>
    <w:rsid w:val="006C2874"/>
    <w:rsid w:val="006C4937"/>
    <w:rsid w:val="006C7F8C"/>
    <w:rsid w:val="006D0F2C"/>
    <w:rsid w:val="006D32D6"/>
    <w:rsid w:val="006D380D"/>
    <w:rsid w:val="006D60CE"/>
    <w:rsid w:val="006D68AF"/>
    <w:rsid w:val="006E0135"/>
    <w:rsid w:val="006E303A"/>
    <w:rsid w:val="006E5C1D"/>
    <w:rsid w:val="006F0905"/>
    <w:rsid w:val="006F1A86"/>
    <w:rsid w:val="006F3729"/>
    <w:rsid w:val="006F4D94"/>
    <w:rsid w:val="006F7E19"/>
    <w:rsid w:val="00700B2C"/>
    <w:rsid w:val="00703028"/>
    <w:rsid w:val="007059E4"/>
    <w:rsid w:val="00706081"/>
    <w:rsid w:val="00706913"/>
    <w:rsid w:val="0071127F"/>
    <w:rsid w:val="00712D8D"/>
    <w:rsid w:val="00713084"/>
    <w:rsid w:val="00714B26"/>
    <w:rsid w:val="00717341"/>
    <w:rsid w:val="00717AC7"/>
    <w:rsid w:val="00723478"/>
    <w:rsid w:val="007271DB"/>
    <w:rsid w:val="00731E00"/>
    <w:rsid w:val="00732606"/>
    <w:rsid w:val="00734647"/>
    <w:rsid w:val="00736117"/>
    <w:rsid w:val="00736E35"/>
    <w:rsid w:val="00742FFC"/>
    <w:rsid w:val="007440B7"/>
    <w:rsid w:val="007458F7"/>
    <w:rsid w:val="007509E0"/>
    <w:rsid w:val="00751223"/>
    <w:rsid w:val="0075247E"/>
    <w:rsid w:val="0075533D"/>
    <w:rsid w:val="00756700"/>
    <w:rsid w:val="007634AD"/>
    <w:rsid w:val="00771437"/>
    <w:rsid w:val="007715C9"/>
    <w:rsid w:val="00772B44"/>
    <w:rsid w:val="007736B8"/>
    <w:rsid w:val="00774EDD"/>
    <w:rsid w:val="007757EC"/>
    <w:rsid w:val="00780396"/>
    <w:rsid w:val="0078307D"/>
    <w:rsid w:val="0079295D"/>
    <w:rsid w:val="007931A1"/>
    <w:rsid w:val="007965BB"/>
    <w:rsid w:val="00796C99"/>
    <w:rsid w:val="007A0D82"/>
    <w:rsid w:val="007A1193"/>
    <w:rsid w:val="007A17DE"/>
    <w:rsid w:val="007A197D"/>
    <w:rsid w:val="007A24E1"/>
    <w:rsid w:val="007A4A52"/>
    <w:rsid w:val="007B08A6"/>
    <w:rsid w:val="007B30AA"/>
    <w:rsid w:val="007B6ADE"/>
    <w:rsid w:val="007C2356"/>
    <w:rsid w:val="007C5586"/>
    <w:rsid w:val="007C7EC8"/>
    <w:rsid w:val="007D2683"/>
    <w:rsid w:val="007D3E38"/>
    <w:rsid w:val="007E0B9D"/>
    <w:rsid w:val="007E6847"/>
    <w:rsid w:val="007E7D4A"/>
    <w:rsid w:val="007F08F3"/>
    <w:rsid w:val="007F1485"/>
    <w:rsid w:val="008006CC"/>
    <w:rsid w:val="00807F18"/>
    <w:rsid w:val="008106B8"/>
    <w:rsid w:val="00814774"/>
    <w:rsid w:val="00820C7E"/>
    <w:rsid w:val="00820CDC"/>
    <w:rsid w:val="0082303E"/>
    <w:rsid w:val="008264B5"/>
    <w:rsid w:val="0082705A"/>
    <w:rsid w:val="00827E14"/>
    <w:rsid w:val="00830844"/>
    <w:rsid w:val="0083157C"/>
    <w:rsid w:val="008317AC"/>
    <w:rsid w:val="00831E8D"/>
    <w:rsid w:val="008335A0"/>
    <w:rsid w:val="0083498E"/>
    <w:rsid w:val="00834C50"/>
    <w:rsid w:val="00835D6D"/>
    <w:rsid w:val="00836521"/>
    <w:rsid w:val="00836893"/>
    <w:rsid w:val="00842D1D"/>
    <w:rsid w:val="00845C39"/>
    <w:rsid w:val="008477E2"/>
    <w:rsid w:val="00851FD9"/>
    <w:rsid w:val="00853D4D"/>
    <w:rsid w:val="00855A22"/>
    <w:rsid w:val="008565E0"/>
    <w:rsid w:val="008569D1"/>
    <w:rsid w:val="00856A31"/>
    <w:rsid w:val="00857D6B"/>
    <w:rsid w:val="00860710"/>
    <w:rsid w:val="0086519A"/>
    <w:rsid w:val="00867073"/>
    <w:rsid w:val="008678C7"/>
    <w:rsid w:val="008700CD"/>
    <w:rsid w:val="0087229E"/>
    <w:rsid w:val="00872EB5"/>
    <w:rsid w:val="008754D0"/>
    <w:rsid w:val="00876322"/>
    <w:rsid w:val="00877D48"/>
    <w:rsid w:val="00881BAA"/>
    <w:rsid w:val="00883781"/>
    <w:rsid w:val="00884C19"/>
    <w:rsid w:val="00885570"/>
    <w:rsid w:val="00887653"/>
    <w:rsid w:val="00890B01"/>
    <w:rsid w:val="008918A4"/>
    <w:rsid w:val="008923FC"/>
    <w:rsid w:val="00893958"/>
    <w:rsid w:val="0089585F"/>
    <w:rsid w:val="008975F6"/>
    <w:rsid w:val="00897770"/>
    <w:rsid w:val="0089779F"/>
    <w:rsid w:val="008A13BD"/>
    <w:rsid w:val="008A1CD0"/>
    <w:rsid w:val="008A2E77"/>
    <w:rsid w:val="008A4245"/>
    <w:rsid w:val="008A4592"/>
    <w:rsid w:val="008A5E3C"/>
    <w:rsid w:val="008B1484"/>
    <w:rsid w:val="008B2F6D"/>
    <w:rsid w:val="008B4FA4"/>
    <w:rsid w:val="008C04DF"/>
    <w:rsid w:val="008C4630"/>
    <w:rsid w:val="008C46B9"/>
    <w:rsid w:val="008C484B"/>
    <w:rsid w:val="008C4BD3"/>
    <w:rsid w:val="008C6061"/>
    <w:rsid w:val="008C6A45"/>
    <w:rsid w:val="008C6F6F"/>
    <w:rsid w:val="008D0EE0"/>
    <w:rsid w:val="008D39F5"/>
    <w:rsid w:val="008D3E94"/>
    <w:rsid w:val="008D6945"/>
    <w:rsid w:val="008E1C63"/>
    <w:rsid w:val="008E1D4F"/>
    <w:rsid w:val="008E2375"/>
    <w:rsid w:val="008E3759"/>
    <w:rsid w:val="008E3DFD"/>
    <w:rsid w:val="008E43FD"/>
    <w:rsid w:val="008E441E"/>
    <w:rsid w:val="008E4531"/>
    <w:rsid w:val="008E4588"/>
    <w:rsid w:val="008E5586"/>
    <w:rsid w:val="008E6EEE"/>
    <w:rsid w:val="008E773C"/>
    <w:rsid w:val="008F1405"/>
    <w:rsid w:val="008F40C6"/>
    <w:rsid w:val="008F4F1C"/>
    <w:rsid w:val="008F77C4"/>
    <w:rsid w:val="009001BD"/>
    <w:rsid w:val="00904767"/>
    <w:rsid w:val="00904A63"/>
    <w:rsid w:val="00907E88"/>
    <w:rsid w:val="009103F3"/>
    <w:rsid w:val="00910CB4"/>
    <w:rsid w:val="009161A3"/>
    <w:rsid w:val="00916B15"/>
    <w:rsid w:val="0091785B"/>
    <w:rsid w:val="009212C3"/>
    <w:rsid w:val="00921383"/>
    <w:rsid w:val="00924009"/>
    <w:rsid w:val="00924857"/>
    <w:rsid w:val="00927674"/>
    <w:rsid w:val="00932377"/>
    <w:rsid w:val="00935C94"/>
    <w:rsid w:val="00943221"/>
    <w:rsid w:val="009443D6"/>
    <w:rsid w:val="00946D58"/>
    <w:rsid w:val="009528E5"/>
    <w:rsid w:val="0095358D"/>
    <w:rsid w:val="00955022"/>
    <w:rsid w:val="009563EC"/>
    <w:rsid w:val="00960B98"/>
    <w:rsid w:val="009620A4"/>
    <w:rsid w:val="00962F8B"/>
    <w:rsid w:val="00963959"/>
    <w:rsid w:val="00967042"/>
    <w:rsid w:val="00970A3D"/>
    <w:rsid w:val="009723C3"/>
    <w:rsid w:val="009741CE"/>
    <w:rsid w:val="00974899"/>
    <w:rsid w:val="0097544E"/>
    <w:rsid w:val="009775B3"/>
    <w:rsid w:val="00981C4E"/>
    <w:rsid w:val="00981D20"/>
    <w:rsid w:val="0098255A"/>
    <w:rsid w:val="009845BE"/>
    <w:rsid w:val="00985B97"/>
    <w:rsid w:val="00991736"/>
    <w:rsid w:val="009969C9"/>
    <w:rsid w:val="009A1ABB"/>
    <w:rsid w:val="009A25F6"/>
    <w:rsid w:val="009A48ED"/>
    <w:rsid w:val="009B043C"/>
    <w:rsid w:val="009B44A5"/>
    <w:rsid w:val="009B4E86"/>
    <w:rsid w:val="009B5995"/>
    <w:rsid w:val="009B6D23"/>
    <w:rsid w:val="009C1213"/>
    <w:rsid w:val="009C1A28"/>
    <w:rsid w:val="009C1C70"/>
    <w:rsid w:val="009C3828"/>
    <w:rsid w:val="009C6457"/>
    <w:rsid w:val="009C7A27"/>
    <w:rsid w:val="009C7AE3"/>
    <w:rsid w:val="009D0053"/>
    <w:rsid w:val="009D0D3E"/>
    <w:rsid w:val="009E186E"/>
    <w:rsid w:val="009E1C1D"/>
    <w:rsid w:val="009F597A"/>
    <w:rsid w:val="009F7BD0"/>
    <w:rsid w:val="00A02B4F"/>
    <w:rsid w:val="00A02D8D"/>
    <w:rsid w:val="00A048FF"/>
    <w:rsid w:val="00A05D6E"/>
    <w:rsid w:val="00A10706"/>
    <w:rsid w:val="00A10775"/>
    <w:rsid w:val="00A129E4"/>
    <w:rsid w:val="00A1588E"/>
    <w:rsid w:val="00A16F0D"/>
    <w:rsid w:val="00A20243"/>
    <w:rsid w:val="00A20EC9"/>
    <w:rsid w:val="00A231E2"/>
    <w:rsid w:val="00A23DBA"/>
    <w:rsid w:val="00A26B7F"/>
    <w:rsid w:val="00A3218A"/>
    <w:rsid w:val="00A36C48"/>
    <w:rsid w:val="00A41E0B"/>
    <w:rsid w:val="00A47F18"/>
    <w:rsid w:val="00A54B79"/>
    <w:rsid w:val="00A55631"/>
    <w:rsid w:val="00A56316"/>
    <w:rsid w:val="00A64912"/>
    <w:rsid w:val="00A676E1"/>
    <w:rsid w:val="00A67892"/>
    <w:rsid w:val="00A70A74"/>
    <w:rsid w:val="00A73C80"/>
    <w:rsid w:val="00A77878"/>
    <w:rsid w:val="00A83E20"/>
    <w:rsid w:val="00A84C93"/>
    <w:rsid w:val="00A8547A"/>
    <w:rsid w:val="00A93FD3"/>
    <w:rsid w:val="00AA3795"/>
    <w:rsid w:val="00AA58B9"/>
    <w:rsid w:val="00AB2EA0"/>
    <w:rsid w:val="00AB32F7"/>
    <w:rsid w:val="00AC0A1B"/>
    <w:rsid w:val="00AC0D46"/>
    <w:rsid w:val="00AC1E75"/>
    <w:rsid w:val="00AC20F6"/>
    <w:rsid w:val="00AC6501"/>
    <w:rsid w:val="00AD3673"/>
    <w:rsid w:val="00AD38B6"/>
    <w:rsid w:val="00AD5641"/>
    <w:rsid w:val="00AE0172"/>
    <w:rsid w:val="00AE06F0"/>
    <w:rsid w:val="00AE0916"/>
    <w:rsid w:val="00AE1088"/>
    <w:rsid w:val="00AE4B50"/>
    <w:rsid w:val="00AE5D36"/>
    <w:rsid w:val="00AE62BB"/>
    <w:rsid w:val="00AF1BA4"/>
    <w:rsid w:val="00AF32E4"/>
    <w:rsid w:val="00AF48D7"/>
    <w:rsid w:val="00AF77A8"/>
    <w:rsid w:val="00AF7EEC"/>
    <w:rsid w:val="00B032D8"/>
    <w:rsid w:val="00B07BCE"/>
    <w:rsid w:val="00B1321D"/>
    <w:rsid w:val="00B164A7"/>
    <w:rsid w:val="00B21018"/>
    <w:rsid w:val="00B21038"/>
    <w:rsid w:val="00B22C6C"/>
    <w:rsid w:val="00B311AD"/>
    <w:rsid w:val="00B32BE2"/>
    <w:rsid w:val="00B33B3C"/>
    <w:rsid w:val="00B3698B"/>
    <w:rsid w:val="00B37498"/>
    <w:rsid w:val="00B51D75"/>
    <w:rsid w:val="00B52699"/>
    <w:rsid w:val="00B56556"/>
    <w:rsid w:val="00B565D4"/>
    <w:rsid w:val="00B56771"/>
    <w:rsid w:val="00B574E1"/>
    <w:rsid w:val="00B6382D"/>
    <w:rsid w:val="00B655A2"/>
    <w:rsid w:val="00B66207"/>
    <w:rsid w:val="00B663D4"/>
    <w:rsid w:val="00B70A1B"/>
    <w:rsid w:val="00B711E9"/>
    <w:rsid w:val="00B71566"/>
    <w:rsid w:val="00B722F6"/>
    <w:rsid w:val="00B72CD7"/>
    <w:rsid w:val="00B74E52"/>
    <w:rsid w:val="00B74ED7"/>
    <w:rsid w:val="00B7684B"/>
    <w:rsid w:val="00B76A93"/>
    <w:rsid w:val="00B815AB"/>
    <w:rsid w:val="00B92EDE"/>
    <w:rsid w:val="00B93266"/>
    <w:rsid w:val="00B95D4A"/>
    <w:rsid w:val="00B96B2B"/>
    <w:rsid w:val="00B96DE6"/>
    <w:rsid w:val="00BA0969"/>
    <w:rsid w:val="00BA3D3D"/>
    <w:rsid w:val="00BA5026"/>
    <w:rsid w:val="00BA696B"/>
    <w:rsid w:val="00BB121D"/>
    <w:rsid w:val="00BB19E1"/>
    <w:rsid w:val="00BB40BF"/>
    <w:rsid w:val="00BB6672"/>
    <w:rsid w:val="00BC0CD1"/>
    <w:rsid w:val="00BC1852"/>
    <w:rsid w:val="00BC2AF4"/>
    <w:rsid w:val="00BC3524"/>
    <w:rsid w:val="00BD0709"/>
    <w:rsid w:val="00BD2604"/>
    <w:rsid w:val="00BD7F2B"/>
    <w:rsid w:val="00BE099A"/>
    <w:rsid w:val="00BE2619"/>
    <w:rsid w:val="00BE2D38"/>
    <w:rsid w:val="00BE3EE6"/>
    <w:rsid w:val="00BE719A"/>
    <w:rsid w:val="00BE720A"/>
    <w:rsid w:val="00BF036D"/>
    <w:rsid w:val="00BF0461"/>
    <w:rsid w:val="00BF16EE"/>
    <w:rsid w:val="00BF2393"/>
    <w:rsid w:val="00BF4669"/>
    <w:rsid w:val="00BF4944"/>
    <w:rsid w:val="00BF501D"/>
    <w:rsid w:val="00BF5070"/>
    <w:rsid w:val="00BF56D4"/>
    <w:rsid w:val="00BF7CC2"/>
    <w:rsid w:val="00C00195"/>
    <w:rsid w:val="00C00FA7"/>
    <w:rsid w:val="00C04409"/>
    <w:rsid w:val="00C067E5"/>
    <w:rsid w:val="00C13630"/>
    <w:rsid w:val="00C14699"/>
    <w:rsid w:val="00C150AC"/>
    <w:rsid w:val="00C15B44"/>
    <w:rsid w:val="00C164CA"/>
    <w:rsid w:val="00C171BF"/>
    <w:rsid w:val="00C176CF"/>
    <w:rsid w:val="00C20BC7"/>
    <w:rsid w:val="00C219BB"/>
    <w:rsid w:val="00C21BEE"/>
    <w:rsid w:val="00C24EE9"/>
    <w:rsid w:val="00C256D1"/>
    <w:rsid w:val="00C26E94"/>
    <w:rsid w:val="00C30700"/>
    <w:rsid w:val="00C33B48"/>
    <w:rsid w:val="00C34E85"/>
    <w:rsid w:val="00C42BF8"/>
    <w:rsid w:val="00C43D8C"/>
    <w:rsid w:val="00C460AE"/>
    <w:rsid w:val="00C50043"/>
    <w:rsid w:val="00C536AC"/>
    <w:rsid w:val="00C5416B"/>
    <w:rsid w:val="00C54E84"/>
    <w:rsid w:val="00C55363"/>
    <w:rsid w:val="00C57069"/>
    <w:rsid w:val="00C5735C"/>
    <w:rsid w:val="00C62601"/>
    <w:rsid w:val="00C62883"/>
    <w:rsid w:val="00C63305"/>
    <w:rsid w:val="00C72241"/>
    <w:rsid w:val="00C74571"/>
    <w:rsid w:val="00C7573B"/>
    <w:rsid w:val="00C76B78"/>
    <w:rsid w:val="00C76CF3"/>
    <w:rsid w:val="00C77E05"/>
    <w:rsid w:val="00C8226B"/>
    <w:rsid w:val="00C8755E"/>
    <w:rsid w:val="00C90307"/>
    <w:rsid w:val="00C92F65"/>
    <w:rsid w:val="00C93902"/>
    <w:rsid w:val="00C94700"/>
    <w:rsid w:val="00C94828"/>
    <w:rsid w:val="00C95B48"/>
    <w:rsid w:val="00C9689A"/>
    <w:rsid w:val="00C97A20"/>
    <w:rsid w:val="00CA13B7"/>
    <w:rsid w:val="00CA4438"/>
    <w:rsid w:val="00CB34A7"/>
    <w:rsid w:val="00CB4DA4"/>
    <w:rsid w:val="00CB57AC"/>
    <w:rsid w:val="00CB7C3A"/>
    <w:rsid w:val="00CC2B67"/>
    <w:rsid w:val="00CC7EAF"/>
    <w:rsid w:val="00CD5B43"/>
    <w:rsid w:val="00CD67C1"/>
    <w:rsid w:val="00CD6AF9"/>
    <w:rsid w:val="00CE1E31"/>
    <w:rsid w:val="00CE539C"/>
    <w:rsid w:val="00CF0BB2"/>
    <w:rsid w:val="00CF4782"/>
    <w:rsid w:val="00D00796"/>
    <w:rsid w:val="00D00E94"/>
    <w:rsid w:val="00D00EAA"/>
    <w:rsid w:val="00D020E6"/>
    <w:rsid w:val="00D06FCC"/>
    <w:rsid w:val="00D104B2"/>
    <w:rsid w:val="00D107DD"/>
    <w:rsid w:val="00D11D5B"/>
    <w:rsid w:val="00D131C4"/>
    <w:rsid w:val="00D13441"/>
    <w:rsid w:val="00D13559"/>
    <w:rsid w:val="00D15A8E"/>
    <w:rsid w:val="00D17433"/>
    <w:rsid w:val="00D20E28"/>
    <w:rsid w:val="00D243A3"/>
    <w:rsid w:val="00D2452B"/>
    <w:rsid w:val="00D24CA7"/>
    <w:rsid w:val="00D25F2C"/>
    <w:rsid w:val="00D339DF"/>
    <w:rsid w:val="00D34936"/>
    <w:rsid w:val="00D45E47"/>
    <w:rsid w:val="00D45ED5"/>
    <w:rsid w:val="00D477C3"/>
    <w:rsid w:val="00D47F4C"/>
    <w:rsid w:val="00D50782"/>
    <w:rsid w:val="00D52EFE"/>
    <w:rsid w:val="00D534D3"/>
    <w:rsid w:val="00D573D9"/>
    <w:rsid w:val="00D57FF7"/>
    <w:rsid w:val="00D60AEE"/>
    <w:rsid w:val="00D60E0E"/>
    <w:rsid w:val="00D63EF6"/>
    <w:rsid w:val="00D654F3"/>
    <w:rsid w:val="00D70DFB"/>
    <w:rsid w:val="00D70E11"/>
    <w:rsid w:val="00D7164B"/>
    <w:rsid w:val="00D73029"/>
    <w:rsid w:val="00D76112"/>
    <w:rsid w:val="00D766DF"/>
    <w:rsid w:val="00D76B00"/>
    <w:rsid w:val="00D770DB"/>
    <w:rsid w:val="00D83F79"/>
    <w:rsid w:val="00D87FC5"/>
    <w:rsid w:val="00D93F3A"/>
    <w:rsid w:val="00DA1E76"/>
    <w:rsid w:val="00DA2A96"/>
    <w:rsid w:val="00DB0273"/>
    <w:rsid w:val="00DB7D5B"/>
    <w:rsid w:val="00DC2CD6"/>
    <w:rsid w:val="00DC54AC"/>
    <w:rsid w:val="00DD5E08"/>
    <w:rsid w:val="00DE0340"/>
    <w:rsid w:val="00DE2002"/>
    <w:rsid w:val="00DE2643"/>
    <w:rsid w:val="00DE30AF"/>
    <w:rsid w:val="00DE7AA1"/>
    <w:rsid w:val="00DF4263"/>
    <w:rsid w:val="00DF5DB7"/>
    <w:rsid w:val="00DF7AE9"/>
    <w:rsid w:val="00E00BB6"/>
    <w:rsid w:val="00E00DB0"/>
    <w:rsid w:val="00E0250C"/>
    <w:rsid w:val="00E02990"/>
    <w:rsid w:val="00E02F5E"/>
    <w:rsid w:val="00E05704"/>
    <w:rsid w:val="00E11F0B"/>
    <w:rsid w:val="00E13D2B"/>
    <w:rsid w:val="00E20D4F"/>
    <w:rsid w:val="00E21FA7"/>
    <w:rsid w:val="00E225DD"/>
    <w:rsid w:val="00E24D66"/>
    <w:rsid w:val="00E278F9"/>
    <w:rsid w:val="00E30025"/>
    <w:rsid w:val="00E30851"/>
    <w:rsid w:val="00E33510"/>
    <w:rsid w:val="00E3539C"/>
    <w:rsid w:val="00E37214"/>
    <w:rsid w:val="00E375A9"/>
    <w:rsid w:val="00E37760"/>
    <w:rsid w:val="00E37868"/>
    <w:rsid w:val="00E4423E"/>
    <w:rsid w:val="00E44461"/>
    <w:rsid w:val="00E453A8"/>
    <w:rsid w:val="00E45C85"/>
    <w:rsid w:val="00E54292"/>
    <w:rsid w:val="00E55FB3"/>
    <w:rsid w:val="00E566DA"/>
    <w:rsid w:val="00E57D51"/>
    <w:rsid w:val="00E57EB1"/>
    <w:rsid w:val="00E57EE6"/>
    <w:rsid w:val="00E64435"/>
    <w:rsid w:val="00E67B8F"/>
    <w:rsid w:val="00E67E46"/>
    <w:rsid w:val="00E73634"/>
    <w:rsid w:val="00E74DC7"/>
    <w:rsid w:val="00E804CF"/>
    <w:rsid w:val="00E81B8F"/>
    <w:rsid w:val="00E83C70"/>
    <w:rsid w:val="00E84ECA"/>
    <w:rsid w:val="00E87699"/>
    <w:rsid w:val="00E87E16"/>
    <w:rsid w:val="00E9141A"/>
    <w:rsid w:val="00E947C6"/>
    <w:rsid w:val="00EA088B"/>
    <w:rsid w:val="00EA088E"/>
    <w:rsid w:val="00EA3C96"/>
    <w:rsid w:val="00EA411C"/>
    <w:rsid w:val="00EA4E1A"/>
    <w:rsid w:val="00EA6278"/>
    <w:rsid w:val="00EA6BCD"/>
    <w:rsid w:val="00EA7F32"/>
    <w:rsid w:val="00EB04A9"/>
    <w:rsid w:val="00EB1E21"/>
    <w:rsid w:val="00EB2794"/>
    <w:rsid w:val="00EB37C0"/>
    <w:rsid w:val="00EB3CB6"/>
    <w:rsid w:val="00EB510C"/>
    <w:rsid w:val="00EC13E8"/>
    <w:rsid w:val="00EC3148"/>
    <w:rsid w:val="00EC380C"/>
    <w:rsid w:val="00EC4EE9"/>
    <w:rsid w:val="00EC60D2"/>
    <w:rsid w:val="00EC7DDF"/>
    <w:rsid w:val="00ED0B2E"/>
    <w:rsid w:val="00ED1C95"/>
    <w:rsid w:val="00ED2ADC"/>
    <w:rsid w:val="00ED389D"/>
    <w:rsid w:val="00ED492F"/>
    <w:rsid w:val="00ED6663"/>
    <w:rsid w:val="00ED759E"/>
    <w:rsid w:val="00EE36B5"/>
    <w:rsid w:val="00EE3AAC"/>
    <w:rsid w:val="00EE3E36"/>
    <w:rsid w:val="00EE5A96"/>
    <w:rsid w:val="00EE7EC4"/>
    <w:rsid w:val="00EF1945"/>
    <w:rsid w:val="00EF2B77"/>
    <w:rsid w:val="00EF2E3A"/>
    <w:rsid w:val="00EF5BA9"/>
    <w:rsid w:val="00EF746D"/>
    <w:rsid w:val="00EF7EAF"/>
    <w:rsid w:val="00F01773"/>
    <w:rsid w:val="00F01A6A"/>
    <w:rsid w:val="00F047E2"/>
    <w:rsid w:val="00F059AC"/>
    <w:rsid w:val="00F078DC"/>
    <w:rsid w:val="00F12F17"/>
    <w:rsid w:val="00F13E86"/>
    <w:rsid w:val="00F15D26"/>
    <w:rsid w:val="00F15EAB"/>
    <w:rsid w:val="00F17192"/>
    <w:rsid w:val="00F17B00"/>
    <w:rsid w:val="00F17B26"/>
    <w:rsid w:val="00F2147B"/>
    <w:rsid w:val="00F2199B"/>
    <w:rsid w:val="00F21E98"/>
    <w:rsid w:val="00F22C5C"/>
    <w:rsid w:val="00F2625E"/>
    <w:rsid w:val="00F319F6"/>
    <w:rsid w:val="00F344E4"/>
    <w:rsid w:val="00F349FB"/>
    <w:rsid w:val="00F35B9F"/>
    <w:rsid w:val="00F37B0A"/>
    <w:rsid w:val="00F418EF"/>
    <w:rsid w:val="00F41A5E"/>
    <w:rsid w:val="00F441D8"/>
    <w:rsid w:val="00F47185"/>
    <w:rsid w:val="00F47668"/>
    <w:rsid w:val="00F53495"/>
    <w:rsid w:val="00F54025"/>
    <w:rsid w:val="00F5584B"/>
    <w:rsid w:val="00F60E65"/>
    <w:rsid w:val="00F66B7B"/>
    <w:rsid w:val="00F677A9"/>
    <w:rsid w:val="00F702FE"/>
    <w:rsid w:val="00F715E9"/>
    <w:rsid w:val="00F726A4"/>
    <w:rsid w:val="00F7568A"/>
    <w:rsid w:val="00F76F0E"/>
    <w:rsid w:val="00F81B2B"/>
    <w:rsid w:val="00F84CF5"/>
    <w:rsid w:val="00F90D83"/>
    <w:rsid w:val="00F90E2C"/>
    <w:rsid w:val="00F92D35"/>
    <w:rsid w:val="00F9501A"/>
    <w:rsid w:val="00F9571F"/>
    <w:rsid w:val="00F96400"/>
    <w:rsid w:val="00F9707B"/>
    <w:rsid w:val="00FA420B"/>
    <w:rsid w:val="00FA67C6"/>
    <w:rsid w:val="00FB0F39"/>
    <w:rsid w:val="00FB120D"/>
    <w:rsid w:val="00FB2231"/>
    <w:rsid w:val="00FB31D7"/>
    <w:rsid w:val="00FC35E8"/>
    <w:rsid w:val="00FC4599"/>
    <w:rsid w:val="00FC5480"/>
    <w:rsid w:val="00FC67B3"/>
    <w:rsid w:val="00FC6D17"/>
    <w:rsid w:val="00FC6F8C"/>
    <w:rsid w:val="00FC76C6"/>
    <w:rsid w:val="00FD1E13"/>
    <w:rsid w:val="00FD2ABA"/>
    <w:rsid w:val="00FD3005"/>
    <w:rsid w:val="00FD30AE"/>
    <w:rsid w:val="00FD3FEF"/>
    <w:rsid w:val="00FD7EB1"/>
    <w:rsid w:val="00FD7EE7"/>
    <w:rsid w:val="00FE41C9"/>
    <w:rsid w:val="00FE422B"/>
    <w:rsid w:val="00FE7F93"/>
    <w:rsid w:val="00FF042D"/>
    <w:rsid w:val="00FF6764"/>
    <w:rsid w:val="00FF7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1ABB"/>
    <w:pPr>
      <w:spacing w:line="260" w:lineRule="atLeast"/>
    </w:pPr>
    <w:rPr>
      <w:sz w:val="22"/>
    </w:rPr>
  </w:style>
  <w:style w:type="paragraph" w:styleId="Heading1">
    <w:name w:val="heading 1"/>
    <w:basedOn w:val="Normal"/>
    <w:next w:val="Normal"/>
    <w:link w:val="Heading1Char"/>
    <w:uiPriority w:val="9"/>
    <w:qFormat/>
    <w:rsid w:val="003241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241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41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241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3241C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241C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241C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241C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41C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1ABB"/>
  </w:style>
  <w:style w:type="paragraph" w:customStyle="1" w:styleId="OPCParaBase">
    <w:name w:val="OPCParaBase"/>
    <w:qFormat/>
    <w:rsid w:val="009A1ABB"/>
    <w:pPr>
      <w:spacing w:line="260" w:lineRule="atLeast"/>
    </w:pPr>
    <w:rPr>
      <w:rFonts w:eastAsia="Times New Roman" w:cs="Times New Roman"/>
      <w:sz w:val="22"/>
      <w:lang w:eastAsia="en-AU"/>
    </w:rPr>
  </w:style>
  <w:style w:type="paragraph" w:customStyle="1" w:styleId="ShortT">
    <w:name w:val="ShortT"/>
    <w:basedOn w:val="OPCParaBase"/>
    <w:next w:val="Normal"/>
    <w:qFormat/>
    <w:rsid w:val="009A1ABB"/>
    <w:pPr>
      <w:spacing w:line="240" w:lineRule="auto"/>
    </w:pPr>
    <w:rPr>
      <w:b/>
      <w:sz w:val="40"/>
    </w:rPr>
  </w:style>
  <w:style w:type="paragraph" w:customStyle="1" w:styleId="ActHead1">
    <w:name w:val="ActHead 1"/>
    <w:aliases w:val="c"/>
    <w:basedOn w:val="OPCParaBase"/>
    <w:next w:val="Normal"/>
    <w:qFormat/>
    <w:rsid w:val="009A1A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1A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1A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9A1A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A1A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1A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1A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1A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1A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A1ABB"/>
  </w:style>
  <w:style w:type="paragraph" w:customStyle="1" w:styleId="Blocks">
    <w:name w:val="Blocks"/>
    <w:aliases w:val="bb"/>
    <w:basedOn w:val="OPCParaBase"/>
    <w:qFormat/>
    <w:rsid w:val="009A1ABB"/>
    <w:pPr>
      <w:spacing w:line="240" w:lineRule="auto"/>
    </w:pPr>
    <w:rPr>
      <w:sz w:val="24"/>
    </w:rPr>
  </w:style>
  <w:style w:type="paragraph" w:customStyle="1" w:styleId="BoxText">
    <w:name w:val="BoxText"/>
    <w:aliases w:val="bt"/>
    <w:basedOn w:val="OPCParaBase"/>
    <w:qFormat/>
    <w:rsid w:val="009A1A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1ABB"/>
    <w:rPr>
      <w:b/>
    </w:rPr>
  </w:style>
  <w:style w:type="paragraph" w:customStyle="1" w:styleId="BoxHeadItalic">
    <w:name w:val="BoxHeadItalic"/>
    <w:aliases w:val="bhi"/>
    <w:basedOn w:val="BoxText"/>
    <w:next w:val="BoxStep"/>
    <w:qFormat/>
    <w:rsid w:val="009A1ABB"/>
    <w:rPr>
      <w:i/>
    </w:rPr>
  </w:style>
  <w:style w:type="paragraph" w:customStyle="1" w:styleId="BoxList">
    <w:name w:val="BoxList"/>
    <w:aliases w:val="bl"/>
    <w:basedOn w:val="BoxText"/>
    <w:qFormat/>
    <w:rsid w:val="009A1ABB"/>
    <w:pPr>
      <w:ind w:left="1559" w:hanging="425"/>
    </w:pPr>
  </w:style>
  <w:style w:type="paragraph" w:customStyle="1" w:styleId="BoxNote">
    <w:name w:val="BoxNote"/>
    <w:aliases w:val="bn"/>
    <w:basedOn w:val="BoxText"/>
    <w:qFormat/>
    <w:rsid w:val="009A1ABB"/>
    <w:pPr>
      <w:tabs>
        <w:tab w:val="left" w:pos="1985"/>
      </w:tabs>
      <w:spacing w:before="122" w:line="198" w:lineRule="exact"/>
      <w:ind w:left="2948" w:hanging="1814"/>
    </w:pPr>
    <w:rPr>
      <w:sz w:val="18"/>
    </w:rPr>
  </w:style>
  <w:style w:type="paragraph" w:customStyle="1" w:styleId="BoxPara">
    <w:name w:val="BoxPara"/>
    <w:aliases w:val="bp"/>
    <w:basedOn w:val="BoxText"/>
    <w:qFormat/>
    <w:rsid w:val="009A1ABB"/>
    <w:pPr>
      <w:tabs>
        <w:tab w:val="right" w:pos="2268"/>
      </w:tabs>
      <w:ind w:left="2552" w:hanging="1418"/>
    </w:pPr>
  </w:style>
  <w:style w:type="paragraph" w:customStyle="1" w:styleId="BoxStep">
    <w:name w:val="BoxStep"/>
    <w:aliases w:val="bs"/>
    <w:basedOn w:val="BoxText"/>
    <w:qFormat/>
    <w:rsid w:val="009A1ABB"/>
    <w:pPr>
      <w:ind w:left="1985" w:hanging="851"/>
    </w:pPr>
  </w:style>
  <w:style w:type="character" w:customStyle="1" w:styleId="CharAmPartNo">
    <w:name w:val="CharAmPartNo"/>
    <w:basedOn w:val="OPCCharBase"/>
    <w:qFormat/>
    <w:rsid w:val="009A1ABB"/>
  </w:style>
  <w:style w:type="character" w:customStyle="1" w:styleId="CharAmPartText">
    <w:name w:val="CharAmPartText"/>
    <w:basedOn w:val="OPCCharBase"/>
    <w:qFormat/>
    <w:rsid w:val="009A1ABB"/>
  </w:style>
  <w:style w:type="character" w:customStyle="1" w:styleId="CharAmSchNo">
    <w:name w:val="CharAmSchNo"/>
    <w:basedOn w:val="OPCCharBase"/>
    <w:qFormat/>
    <w:rsid w:val="009A1ABB"/>
  </w:style>
  <w:style w:type="character" w:customStyle="1" w:styleId="CharAmSchText">
    <w:name w:val="CharAmSchText"/>
    <w:basedOn w:val="OPCCharBase"/>
    <w:qFormat/>
    <w:rsid w:val="009A1ABB"/>
  </w:style>
  <w:style w:type="character" w:customStyle="1" w:styleId="CharBoldItalic">
    <w:name w:val="CharBoldItalic"/>
    <w:basedOn w:val="OPCCharBase"/>
    <w:uiPriority w:val="1"/>
    <w:qFormat/>
    <w:rsid w:val="009A1ABB"/>
    <w:rPr>
      <w:b/>
      <w:i/>
    </w:rPr>
  </w:style>
  <w:style w:type="character" w:customStyle="1" w:styleId="CharChapNo">
    <w:name w:val="CharChapNo"/>
    <w:basedOn w:val="OPCCharBase"/>
    <w:uiPriority w:val="1"/>
    <w:qFormat/>
    <w:rsid w:val="009A1ABB"/>
  </w:style>
  <w:style w:type="character" w:customStyle="1" w:styleId="CharChapText">
    <w:name w:val="CharChapText"/>
    <w:basedOn w:val="OPCCharBase"/>
    <w:uiPriority w:val="1"/>
    <w:qFormat/>
    <w:rsid w:val="009A1ABB"/>
  </w:style>
  <w:style w:type="character" w:customStyle="1" w:styleId="CharDivNo">
    <w:name w:val="CharDivNo"/>
    <w:basedOn w:val="OPCCharBase"/>
    <w:uiPriority w:val="1"/>
    <w:qFormat/>
    <w:rsid w:val="009A1ABB"/>
  </w:style>
  <w:style w:type="character" w:customStyle="1" w:styleId="CharDivText">
    <w:name w:val="CharDivText"/>
    <w:basedOn w:val="OPCCharBase"/>
    <w:uiPriority w:val="1"/>
    <w:qFormat/>
    <w:rsid w:val="009A1ABB"/>
  </w:style>
  <w:style w:type="character" w:customStyle="1" w:styleId="CharItalic">
    <w:name w:val="CharItalic"/>
    <w:basedOn w:val="OPCCharBase"/>
    <w:uiPriority w:val="1"/>
    <w:qFormat/>
    <w:rsid w:val="009A1ABB"/>
    <w:rPr>
      <w:i/>
    </w:rPr>
  </w:style>
  <w:style w:type="character" w:customStyle="1" w:styleId="CharPartNo">
    <w:name w:val="CharPartNo"/>
    <w:basedOn w:val="OPCCharBase"/>
    <w:uiPriority w:val="1"/>
    <w:qFormat/>
    <w:rsid w:val="009A1ABB"/>
  </w:style>
  <w:style w:type="character" w:customStyle="1" w:styleId="CharPartText">
    <w:name w:val="CharPartText"/>
    <w:basedOn w:val="OPCCharBase"/>
    <w:uiPriority w:val="1"/>
    <w:qFormat/>
    <w:rsid w:val="009A1ABB"/>
  </w:style>
  <w:style w:type="character" w:customStyle="1" w:styleId="CharSectno">
    <w:name w:val="CharSectno"/>
    <w:basedOn w:val="OPCCharBase"/>
    <w:qFormat/>
    <w:rsid w:val="009A1ABB"/>
  </w:style>
  <w:style w:type="character" w:customStyle="1" w:styleId="CharSubdNo">
    <w:name w:val="CharSubdNo"/>
    <w:basedOn w:val="OPCCharBase"/>
    <w:uiPriority w:val="1"/>
    <w:qFormat/>
    <w:rsid w:val="009A1ABB"/>
  </w:style>
  <w:style w:type="character" w:customStyle="1" w:styleId="CharSubdText">
    <w:name w:val="CharSubdText"/>
    <w:basedOn w:val="OPCCharBase"/>
    <w:uiPriority w:val="1"/>
    <w:qFormat/>
    <w:rsid w:val="009A1ABB"/>
  </w:style>
  <w:style w:type="paragraph" w:customStyle="1" w:styleId="CTA--">
    <w:name w:val="CTA --"/>
    <w:basedOn w:val="OPCParaBase"/>
    <w:next w:val="Normal"/>
    <w:rsid w:val="009A1ABB"/>
    <w:pPr>
      <w:spacing w:before="60" w:line="240" w:lineRule="atLeast"/>
      <w:ind w:left="142" w:hanging="142"/>
    </w:pPr>
    <w:rPr>
      <w:sz w:val="20"/>
    </w:rPr>
  </w:style>
  <w:style w:type="paragraph" w:customStyle="1" w:styleId="CTA-">
    <w:name w:val="CTA -"/>
    <w:basedOn w:val="OPCParaBase"/>
    <w:rsid w:val="009A1ABB"/>
    <w:pPr>
      <w:spacing w:before="60" w:line="240" w:lineRule="atLeast"/>
      <w:ind w:left="85" w:hanging="85"/>
    </w:pPr>
    <w:rPr>
      <w:sz w:val="20"/>
    </w:rPr>
  </w:style>
  <w:style w:type="paragraph" w:customStyle="1" w:styleId="CTA---">
    <w:name w:val="CTA ---"/>
    <w:basedOn w:val="OPCParaBase"/>
    <w:next w:val="Normal"/>
    <w:rsid w:val="009A1ABB"/>
    <w:pPr>
      <w:spacing w:before="60" w:line="240" w:lineRule="atLeast"/>
      <w:ind w:left="198" w:hanging="198"/>
    </w:pPr>
    <w:rPr>
      <w:sz w:val="20"/>
    </w:rPr>
  </w:style>
  <w:style w:type="paragraph" w:customStyle="1" w:styleId="CTA----">
    <w:name w:val="CTA ----"/>
    <w:basedOn w:val="OPCParaBase"/>
    <w:next w:val="Normal"/>
    <w:rsid w:val="009A1ABB"/>
    <w:pPr>
      <w:spacing w:before="60" w:line="240" w:lineRule="atLeast"/>
      <w:ind w:left="255" w:hanging="255"/>
    </w:pPr>
    <w:rPr>
      <w:sz w:val="20"/>
    </w:rPr>
  </w:style>
  <w:style w:type="paragraph" w:customStyle="1" w:styleId="CTA1a">
    <w:name w:val="CTA 1(a)"/>
    <w:basedOn w:val="OPCParaBase"/>
    <w:rsid w:val="009A1ABB"/>
    <w:pPr>
      <w:tabs>
        <w:tab w:val="right" w:pos="414"/>
      </w:tabs>
      <w:spacing w:before="40" w:line="240" w:lineRule="atLeast"/>
      <w:ind w:left="675" w:hanging="675"/>
    </w:pPr>
    <w:rPr>
      <w:sz w:val="20"/>
    </w:rPr>
  </w:style>
  <w:style w:type="paragraph" w:customStyle="1" w:styleId="CTA1ai">
    <w:name w:val="CTA 1(a)(i)"/>
    <w:basedOn w:val="OPCParaBase"/>
    <w:rsid w:val="009A1ABB"/>
    <w:pPr>
      <w:tabs>
        <w:tab w:val="right" w:pos="1004"/>
      </w:tabs>
      <w:spacing w:before="40" w:line="240" w:lineRule="atLeast"/>
      <w:ind w:left="1253" w:hanging="1253"/>
    </w:pPr>
    <w:rPr>
      <w:sz w:val="20"/>
    </w:rPr>
  </w:style>
  <w:style w:type="paragraph" w:customStyle="1" w:styleId="CTA2a">
    <w:name w:val="CTA 2(a)"/>
    <w:basedOn w:val="OPCParaBase"/>
    <w:rsid w:val="009A1ABB"/>
    <w:pPr>
      <w:tabs>
        <w:tab w:val="right" w:pos="482"/>
      </w:tabs>
      <w:spacing w:before="40" w:line="240" w:lineRule="atLeast"/>
      <w:ind w:left="748" w:hanging="748"/>
    </w:pPr>
    <w:rPr>
      <w:sz w:val="20"/>
    </w:rPr>
  </w:style>
  <w:style w:type="paragraph" w:customStyle="1" w:styleId="CTA2ai">
    <w:name w:val="CTA 2(a)(i)"/>
    <w:basedOn w:val="OPCParaBase"/>
    <w:rsid w:val="009A1ABB"/>
    <w:pPr>
      <w:tabs>
        <w:tab w:val="right" w:pos="1089"/>
      </w:tabs>
      <w:spacing w:before="40" w:line="240" w:lineRule="atLeast"/>
      <w:ind w:left="1327" w:hanging="1327"/>
    </w:pPr>
    <w:rPr>
      <w:sz w:val="20"/>
    </w:rPr>
  </w:style>
  <w:style w:type="paragraph" w:customStyle="1" w:styleId="CTA3a">
    <w:name w:val="CTA 3(a)"/>
    <w:basedOn w:val="OPCParaBase"/>
    <w:rsid w:val="009A1ABB"/>
    <w:pPr>
      <w:tabs>
        <w:tab w:val="right" w:pos="556"/>
      </w:tabs>
      <w:spacing w:before="40" w:line="240" w:lineRule="atLeast"/>
      <w:ind w:left="805" w:hanging="805"/>
    </w:pPr>
    <w:rPr>
      <w:sz w:val="20"/>
    </w:rPr>
  </w:style>
  <w:style w:type="paragraph" w:customStyle="1" w:styleId="CTA3ai">
    <w:name w:val="CTA 3(a)(i)"/>
    <w:basedOn w:val="OPCParaBase"/>
    <w:rsid w:val="009A1ABB"/>
    <w:pPr>
      <w:tabs>
        <w:tab w:val="right" w:pos="1140"/>
      </w:tabs>
      <w:spacing w:before="40" w:line="240" w:lineRule="atLeast"/>
      <w:ind w:left="1361" w:hanging="1361"/>
    </w:pPr>
    <w:rPr>
      <w:sz w:val="20"/>
    </w:rPr>
  </w:style>
  <w:style w:type="paragraph" w:customStyle="1" w:styleId="CTA4a">
    <w:name w:val="CTA 4(a)"/>
    <w:basedOn w:val="OPCParaBase"/>
    <w:rsid w:val="009A1ABB"/>
    <w:pPr>
      <w:tabs>
        <w:tab w:val="right" w:pos="624"/>
      </w:tabs>
      <w:spacing w:before="40" w:line="240" w:lineRule="atLeast"/>
      <w:ind w:left="873" w:hanging="873"/>
    </w:pPr>
    <w:rPr>
      <w:sz w:val="20"/>
    </w:rPr>
  </w:style>
  <w:style w:type="paragraph" w:customStyle="1" w:styleId="CTA4ai">
    <w:name w:val="CTA 4(a)(i)"/>
    <w:basedOn w:val="OPCParaBase"/>
    <w:rsid w:val="009A1ABB"/>
    <w:pPr>
      <w:tabs>
        <w:tab w:val="right" w:pos="1213"/>
      </w:tabs>
      <w:spacing w:before="40" w:line="240" w:lineRule="atLeast"/>
      <w:ind w:left="1452" w:hanging="1452"/>
    </w:pPr>
    <w:rPr>
      <w:sz w:val="20"/>
    </w:rPr>
  </w:style>
  <w:style w:type="paragraph" w:customStyle="1" w:styleId="CTACAPS">
    <w:name w:val="CTA CAPS"/>
    <w:basedOn w:val="OPCParaBase"/>
    <w:rsid w:val="009A1ABB"/>
    <w:pPr>
      <w:spacing w:before="60" w:line="240" w:lineRule="atLeast"/>
    </w:pPr>
    <w:rPr>
      <w:sz w:val="20"/>
    </w:rPr>
  </w:style>
  <w:style w:type="paragraph" w:customStyle="1" w:styleId="CTAright">
    <w:name w:val="CTA right"/>
    <w:basedOn w:val="OPCParaBase"/>
    <w:rsid w:val="009A1ABB"/>
    <w:pPr>
      <w:spacing w:before="60" w:line="240" w:lineRule="auto"/>
      <w:jc w:val="right"/>
    </w:pPr>
    <w:rPr>
      <w:sz w:val="20"/>
    </w:rPr>
  </w:style>
  <w:style w:type="paragraph" w:customStyle="1" w:styleId="subsection">
    <w:name w:val="subsection"/>
    <w:aliases w:val="ss"/>
    <w:basedOn w:val="OPCParaBase"/>
    <w:link w:val="subsectionChar"/>
    <w:rsid w:val="009A1AB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A1ABB"/>
    <w:pPr>
      <w:spacing w:before="180" w:line="240" w:lineRule="auto"/>
      <w:ind w:left="1134"/>
    </w:pPr>
  </w:style>
  <w:style w:type="paragraph" w:customStyle="1" w:styleId="ETAsubitem">
    <w:name w:val="ETA(subitem)"/>
    <w:basedOn w:val="OPCParaBase"/>
    <w:rsid w:val="009A1ABB"/>
    <w:pPr>
      <w:tabs>
        <w:tab w:val="right" w:pos="340"/>
      </w:tabs>
      <w:spacing w:before="60" w:line="240" w:lineRule="auto"/>
      <w:ind w:left="454" w:hanging="454"/>
    </w:pPr>
    <w:rPr>
      <w:sz w:val="20"/>
    </w:rPr>
  </w:style>
  <w:style w:type="paragraph" w:customStyle="1" w:styleId="ETApara">
    <w:name w:val="ETA(para)"/>
    <w:basedOn w:val="OPCParaBase"/>
    <w:rsid w:val="009A1ABB"/>
    <w:pPr>
      <w:tabs>
        <w:tab w:val="right" w:pos="754"/>
      </w:tabs>
      <w:spacing w:before="60" w:line="240" w:lineRule="auto"/>
      <w:ind w:left="828" w:hanging="828"/>
    </w:pPr>
    <w:rPr>
      <w:sz w:val="20"/>
    </w:rPr>
  </w:style>
  <w:style w:type="paragraph" w:customStyle="1" w:styleId="ETAsubpara">
    <w:name w:val="ETA(subpara)"/>
    <w:basedOn w:val="OPCParaBase"/>
    <w:rsid w:val="009A1ABB"/>
    <w:pPr>
      <w:tabs>
        <w:tab w:val="right" w:pos="1083"/>
      </w:tabs>
      <w:spacing w:before="60" w:line="240" w:lineRule="auto"/>
      <w:ind w:left="1191" w:hanging="1191"/>
    </w:pPr>
    <w:rPr>
      <w:sz w:val="20"/>
    </w:rPr>
  </w:style>
  <w:style w:type="paragraph" w:customStyle="1" w:styleId="ETAsub-subpara">
    <w:name w:val="ETA(sub-subpara)"/>
    <w:basedOn w:val="OPCParaBase"/>
    <w:rsid w:val="009A1ABB"/>
    <w:pPr>
      <w:tabs>
        <w:tab w:val="right" w:pos="1412"/>
      </w:tabs>
      <w:spacing w:before="60" w:line="240" w:lineRule="auto"/>
      <w:ind w:left="1525" w:hanging="1525"/>
    </w:pPr>
    <w:rPr>
      <w:sz w:val="20"/>
    </w:rPr>
  </w:style>
  <w:style w:type="paragraph" w:customStyle="1" w:styleId="Formula">
    <w:name w:val="Formula"/>
    <w:basedOn w:val="OPCParaBase"/>
    <w:rsid w:val="009A1ABB"/>
    <w:pPr>
      <w:spacing w:line="240" w:lineRule="auto"/>
      <w:ind w:left="1134"/>
    </w:pPr>
    <w:rPr>
      <w:sz w:val="20"/>
    </w:rPr>
  </w:style>
  <w:style w:type="paragraph" w:styleId="Header">
    <w:name w:val="header"/>
    <w:basedOn w:val="OPCParaBase"/>
    <w:link w:val="HeaderChar"/>
    <w:unhideWhenUsed/>
    <w:rsid w:val="009A1A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1ABB"/>
    <w:rPr>
      <w:rFonts w:eastAsia="Times New Roman" w:cs="Times New Roman"/>
      <w:sz w:val="16"/>
      <w:lang w:eastAsia="en-AU"/>
    </w:rPr>
  </w:style>
  <w:style w:type="paragraph" w:customStyle="1" w:styleId="House">
    <w:name w:val="House"/>
    <w:basedOn w:val="OPCParaBase"/>
    <w:rsid w:val="009A1ABB"/>
    <w:pPr>
      <w:spacing w:line="240" w:lineRule="auto"/>
    </w:pPr>
    <w:rPr>
      <w:sz w:val="28"/>
    </w:rPr>
  </w:style>
  <w:style w:type="paragraph" w:customStyle="1" w:styleId="Item">
    <w:name w:val="Item"/>
    <w:aliases w:val="i"/>
    <w:basedOn w:val="OPCParaBase"/>
    <w:next w:val="ItemHead"/>
    <w:rsid w:val="009A1ABB"/>
    <w:pPr>
      <w:keepLines/>
      <w:spacing w:before="80" w:line="240" w:lineRule="auto"/>
      <w:ind w:left="709"/>
    </w:pPr>
  </w:style>
  <w:style w:type="paragraph" w:customStyle="1" w:styleId="ItemHead">
    <w:name w:val="ItemHead"/>
    <w:aliases w:val="ih"/>
    <w:basedOn w:val="OPCParaBase"/>
    <w:next w:val="Item"/>
    <w:rsid w:val="009A1AB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1ABB"/>
    <w:pPr>
      <w:spacing w:line="240" w:lineRule="auto"/>
    </w:pPr>
    <w:rPr>
      <w:b/>
      <w:sz w:val="32"/>
    </w:rPr>
  </w:style>
  <w:style w:type="paragraph" w:customStyle="1" w:styleId="notedraft">
    <w:name w:val="note(draft)"/>
    <w:aliases w:val="nd"/>
    <w:basedOn w:val="OPCParaBase"/>
    <w:rsid w:val="009A1ABB"/>
    <w:pPr>
      <w:spacing w:before="240" w:line="240" w:lineRule="auto"/>
      <w:ind w:left="284" w:hanging="284"/>
    </w:pPr>
    <w:rPr>
      <w:i/>
      <w:sz w:val="24"/>
    </w:rPr>
  </w:style>
  <w:style w:type="paragraph" w:customStyle="1" w:styleId="notemargin">
    <w:name w:val="note(margin)"/>
    <w:aliases w:val="nm"/>
    <w:basedOn w:val="OPCParaBase"/>
    <w:rsid w:val="009A1ABB"/>
    <w:pPr>
      <w:tabs>
        <w:tab w:val="left" w:pos="709"/>
      </w:tabs>
      <w:spacing w:before="122" w:line="198" w:lineRule="exact"/>
      <w:ind w:left="709" w:hanging="709"/>
    </w:pPr>
    <w:rPr>
      <w:sz w:val="18"/>
    </w:rPr>
  </w:style>
  <w:style w:type="paragraph" w:customStyle="1" w:styleId="noteToPara">
    <w:name w:val="noteToPara"/>
    <w:aliases w:val="ntp"/>
    <w:basedOn w:val="OPCParaBase"/>
    <w:rsid w:val="009A1ABB"/>
    <w:pPr>
      <w:spacing w:before="122" w:line="198" w:lineRule="exact"/>
      <w:ind w:left="2353" w:hanging="709"/>
    </w:pPr>
    <w:rPr>
      <w:sz w:val="18"/>
    </w:rPr>
  </w:style>
  <w:style w:type="paragraph" w:customStyle="1" w:styleId="noteParlAmend">
    <w:name w:val="note(ParlAmend)"/>
    <w:aliases w:val="npp"/>
    <w:basedOn w:val="OPCParaBase"/>
    <w:next w:val="ParlAmend"/>
    <w:rsid w:val="009A1ABB"/>
    <w:pPr>
      <w:spacing w:line="240" w:lineRule="auto"/>
      <w:jc w:val="right"/>
    </w:pPr>
    <w:rPr>
      <w:rFonts w:ascii="Arial" w:hAnsi="Arial"/>
      <w:b/>
      <w:i/>
    </w:rPr>
  </w:style>
  <w:style w:type="paragraph" w:customStyle="1" w:styleId="Page1">
    <w:name w:val="Page1"/>
    <w:basedOn w:val="OPCParaBase"/>
    <w:rsid w:val="009A1ABB"/>
    <w:pPr>
      <w:spacing w:before="5600" w:line="240" w:lineRule="auto"/>
    </w:pPr>
    <w:rPr>
      <w:b/>
      <w:sz w:val="32"/>
    </w:rPr>
  </w:style>
  <w:style w:type="paragraph" w:customStyle="1" w:styleId="PageBreak">
    <w:name w:val="PageBreak"/>
    <w:aliases w:val="pb"/>
    <w:basedOn w:val="OPCParaBase"/>
    <w:rsid w:val="009A1ABB"/>
    <w:pPr>
      <w:spacing w:line="240" w:lineRule="auto"/>
    </w:pPr>
    <w:rPr>
      <w:sz w:val="20"/>
    </w:rPr>
  </w:style>
  <w:style w:type="paragraph" w:customStyle="1" w:styleId="paragraphsub">
    <w:name w:val="paragraph(sub)"/>
    <w:aliases w:val="aa"/>
    <w:basedOn w:val="OPCParaBase"/>
    <w:link w:val="paragraphsubChar"/>
    <w:rsid w:val="009A1ABB"/>
    <w:pPr>
      <w:tabs>
        <w:tab w:val="right" w:pos="1985"/>
      </w:tabs>
      <w:spacing w:before="40" w:line="240" w:lineRule="auto"/>
      <w:ind w:left="2098" w:hanging="2098"/>
    </w:pPr>
  </w:style>
  <w:style w:type="paragraph" w:customStyle="1" w:styleId="paragraphsub-sub">
    <w:name w:val="paragraph(sub-sub)"/>
    <w:aliases w:val="aaa"/>
    <w:basedOn w:val="OPCParaBase"/>
    <w:rsid w:val="009A1ABB"/>
    <w:pPr>
      <w:tabs>
        <w:tab w:val="right" w:pos="2722"/>
      </w:tabs>
      <w:spacing w:before="40" w:line="240" w:lineRule="auto"/>
      <w:ind w:left="2835" w:hanging="2835"/>
    </w:pPr>
  </w:style>
  <w:style w:type="paragraph" w:customStyle="1" w:styleId="paragraph">
    <w:name w:val="paragraph"/>
    <w:aliases w:val="a"/>
    <w:basedOn w:val="OPCParaBase"/>
    <w:link w:val="paragraphChar"/>
    <w:rsid w:val="009A1ABB"/>
    <w:pPr>
      <w:tabs>
        <w:tab w:val="right" w:pos="1531"/>
      </w:tabs>
      <w:spacing w:before="40" w:line="240" w:lineRule="auto"/>
      <w:ind w:left="1644" w:hanging="1644"/>
    </w:pPr>
  </w:style>
  <w:style w:type="paragraph" w:customStyle="1" w:styleId="ParlAmend">
    <w:name w:val="ParlAmend"/>
    <w:aliases w:val="pp"/>
    <w:basedOn w:val="OPCParaBase"/>
    <w:rsid w:val="009A1ABB"/>
    <w:pPr>
      <w:spacing w:before="240" w:line="240" w:lineRule="atLeast"/>
      <w:ind w:hanging="567"/>
    </w:pPr>
    <w:rPr>
      <w:sz w:val="24"/>
    </w:rPr>
  </w:style>
  <w:style w:type="paragraph" w:customStyle="1" w:styleId="Penalty">
    <w:name w:val="Penalty"/>
    <w:basedOn w:val="OPCParaBase"/>
    <w:rsid w:val="009A1ABB"/>
    <w:pPr>
      <w:tabs>
        <w:tab w:val="left" w:pos="2977"/>
      </w:tabs>
      <w:spacing w:before="180" w:line="240" w:lineRule="auto"/>
      <w:ind w:left="1985" w:hanging="851"/>
    </w:pPr>
  </w:style>
  <w:style w:type="paragraph" w:customStyle="1" w:styleId="Portfolio">
    <w:name w:val="Portfolio"/>
    <w:basedOn w:val="OPCParaBase"/>
    <w:rsid w:val="009A1ABB"/>
    <w:pPr>
      <w:spacing w:line="240" w:lineRule="auto"/>
    </w:pPr>
    <w:rPr>
      <w:i/>
      <w:sz w:val="20"/>
    </w:rPr>
  </w:style>
  <w:style w:type="paragraph" w:customStyle="1" w:styleId="Preamble">
    <w:name w:val="Preamble"/>
    <w:basedOn w:val="OPCParaBase"/>
    <w:next w:val="Normal"/>
    <w:rsid w:val="009A1A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1ABB"/>
    <w:pPr>
      <w:spacing w:line="240" w:lineRule="auto"/>
    </w:pPr>
    <w:rPr>
      <w:i/>
      <w:sz w:val="20"/>
    </w:rPr>
  </w:style>
  <w:style w:type="paragraph" w:customStyle="1" w:styleId="Session">
    <w:name w:val="Session"/>
    <w:basedOn w:val="OPCParaBase"/>
    <w:rsid w:val="009A1ABB"/>
    <w:pPr>
      <w:spacing w:line="240" w:lineRule="auto"/>
    </w:pPr>
    <w:rPr>
      <w:sz w:val="28"/>
    </w:rPr>
  </w:style>
  <w:style w:type="paragraph" w:customStyle="1" w:styleId="Sponsor">
    <w:name w:val="Sponsor"/>
    <w:basedOn w:val="OPCParaBase"/>
    <w:rsid w:val="009A1ABB"/>
    <w:pPr>
      <w:spacing w:line="240" w:lineRule="auto"/>
    </w:pPr>
    <w:rPr>
      <w:i/>
    </w:rPr>
  </w:style>
  <w:style w:type="paragraph" w:customStyle="1" w:styleId="Subitem">
    <w:name w:val="Subitem"/>
    <w:aliases w:val="iss"/>
    <w:basedOn w:val="OPCParaBase"/>
    <w:rsid w:val="009A1ABB"/>
    <w:pPr>
      <w:spacing w:before="180" w:line="240" w:lineRule="auto"/>
      <w:ind w:left="709" w:hanging="709"/>
    </w:pPr>
  </w:style>
  <w:style w:type="paragraph" w:customStyle="1" w:styleId="SubitemHead">
    <w:name w:val="SubitemHead"/>
    <w:aliases w:val="issh"/>
    <w:basedOn w:val="OPCParaBase"/>
    <w:rsid w:val="009A1A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9A1ABB"/>
    <w:pPr>
      <w:spacing w:before="40" w:line="240" w:lineRule="auto"/>
      <w:ind w:left="1134"/>
    </w:pPr>
  </w:style>
  <w:style w:type="paragraph" w:customStyle="1" w:styleId="SubsectionHead">
    <w:name w:val="SubsectionHead"/>
    <w:aliases w:val="ssh"/>
    <w:basedOn w:val="OPCParaBase"/>
    <w:next w:val="subsection"/>
    <w:rsid w:val="009A1ABB"/>
    <w:pPr>
      <w:keepNext/>
      <w:keepLines/>
      <w:spacing w:before="240" w:line="240" w:lineRule="auto"/>
      <w:ind w:left="1134"/>
    </w:pPr>
    <w:rPr>
      <w:i/>
    </w:rPr>
  </w:style>
  <w:style w:type="paragraph" w:customStyle="1" w:styleId="Tablea">
    <w:name w:val="Table(a)"/>
    <w:aliases w:val="ta"/>
    <w:basedOn w:val="OPCParaBase"/>
    <w:rsid w:val="009A1ABB"/>
    <w:pPr>
      <w:spacing w:before="60" w:line="240" w:lineRule="auto"/>
      <w:ind w:left="284" w:hanging="284"/>
    </w:pPr>
    <w:rPr>
      <w:sz w:val="20"/>
    </w:rPr>
  </w:style>
  <w:style w:type="paragraph" w:customStyle="1" w:styleId="TableAA">
    <w:name w:val="Table(AA)"/>
    <w:aliases w:val="taaa"/>
    <w:basedOn w:val="OPCParaBase"/>
    <w:rsid w:val="009A1A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1A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1ABB"/>
    <w:pPr>
      <w:spacing w:before="60" w:line="240" w:lineRule="atLeast"/>
    </w:pPr>
    <w:rPr>
      <w:sz w:val="20"/>
    </w:rPr>
  </w:style>
  <w:style w:type="paragraph" w:customStyle="1" w:styleId="TLPBoxTextnote">
    <w:name w:val="TLPBoxText(note"/>
    <w:aliases w:val="right)"/>
    <w:basedOn w:val="OPCParaBase"/>
    <w:rsid w:val="009A1A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1A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1ABB"/>
    <w:pPr>
      <w:spacing w:before="122" w:line="198" w:lineRule="exact"/>
      <w:ind w:left="1985" w:hanging="851"/>
      <w:jc w:val="right"/>
    </w:pPr>
    <w:rPr>
      <w:sz w:val="18"/>
    </w:rPr>
  </w:style>
  <w:style w:type="paragraph" w:customStyle="1" w:styleId="TLPTableBullet">
    <w:name w:val="TLPTableBullet"/>
    <w:aliases w:val="ttb"/>
    <w:basedOn w:val="OPCParaBase"/>
    <w:rsid w:val="009A1ABB"/>
    <w:pPr>
      <w:spacing w:line="240" w:lineRule="exact"/>
      <w:ind w:left="284" w:hanging="284"/>
    </w:pPr>
    <w:rPr>
      <w:sz w:val="20"/>
    </w:rPr>
  </w:style>
  <w:style w:type="paragraph" w:styleId="TOC1">
    <w:name w:val="toc 1"/>
    <w:basedOn w:val="OPCParaBase"/>
    <w:next w:val="Normal"/>
    <w:uiPriority w:val="39"/>
    <w:semiHidden/>
    <w:unhideWhenUsed/>
    <w:rsid w:val="009A1AB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A1AB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A1AB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A1AB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A1AB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A1AB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A1AB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A1AB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A1AB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A1ABB"/>
    <w:pPr>
      <w:keepLines/>
      <w:spacing w:before="240" w:after="120" w:line="240" w:lineRule="auto"/>
      <w:ind w:left="794"/>
    </w:pPr>
    <w:rPr>
      <w:b/>
      <w:kern w:val="28"/>
      <w:sz w:val="20"/>
    </w:rPr>
  </w:style>
  <w:style w:type="paragraph" w:customStyle="1" w:styleId="TofSectsHeading">
    <w:name w:val="TofSects(Heading)"/>
    <w:basedOn w:val="OPCParaBase"/>
    <w:rsid w:val="009A1ABB"/>
    <w:pPr>
      <w:spacing w:before="240" w:after="120" w:line="240" w:lineRule="auto"/>
    </w:pPr>
    <w:rPr>
      <w:b/>
      <w:sz w:val="24"/>
    </w:rPr>
  </w:style>
  <w:style w:type="paragraph" w:customStyle="1" w:styleId="TofSectsSection">
    <w:name w:val="TofSects(Section)"/>
    <w:basedOn w:val="OPCParaBase"/>
    <w:rsid w:val="009A1ABB"/>
    <w:pPr>
      <w:keepLines/>
      <w:spacing w:before="40" w:line="240" w:lineRule="auto"/>
      <w:ind w:left="1588" w:hanging="794"/>
    </w:pPr>
    <w:rPr>
      <w:kern w:val="28"/>
      <w:sz w:val="18"/>
    </w:rPr>
  </w:style>
  <w:style w:type="paragraph" w:customStyle="1" w:styleId="TofSectsSubdiv">
    <w:name w:val="TofSects(Subdiv)"/>
    <w:basedOn w:val="OPCParaBase"/>
    <w:rsid w:val="009A1ABB"/>
    <w:pPr>
      <w:keepLines/>
      <w:spacing w:before="80" w:line="240" w:lineRule="auto"/>
      <w:ind w:left="1588" w:hanging="794"/>
    </w:pPr>
    <w:rPr>
      <w:kern w:val="28"/>
    </w:rPr>
  </w:style>
  <w:style w:type="paragraph" w:customStyle="1" w:styleId="WRStyle">
    <w:name w:val="WR Style"/>
    <w:aliases w:val="WR"/>
    <w:basedOn w:val="OPCParaBase"/>
    <w:rsid w:val="009A1ABB"/>
    <w:pPr>
      <w:spacing w:before="240" w:line="240" w:lineRule="auto"/>
      <w:ind w:left="284" w:hanging="284"/>
    </w:pPr>
    <w:rPr>
      <w:b/>
      <w:i/>
      <w:kern w:val="28"/>
      <w:sz w:val="24"/>
    </w:rPr>
  </w:style>
  <w:style w:type="paragraph" w:customStyle="1" w:styleId="notepara">
    <w:name w:val="note(para)"/>
    <w:aliases w:val="na"/>
    <w:basedOn w:val="OPCParaBase"/>
    <w:rsid w:val="009A1ABB"/>
    <w:pPr>
      <w:spacing w:before="40" w:line="198" w:lineRule="exact"/>
      <w:ind w:left="2354" w:hanging="369"/>
    </w:pPr>
    <w:rPr>
      <w:sz w:val="18"/>
    </w:rPr>
  </w:style>
  <w:style w:type="paragraph" w:styleId="Footer">
    <w:name w:val="footer"/>
    <w:link w:val="FooterChar"/>
    <w:rsid w:val="009A1A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1ABB"/>
    <w:rPr>
      <w:rFonts w:eastAsia="Times New Roman" w:cs="Times New Roman"/>
      <w:sz w:val="22"/>
      <w:szCs w:val="24"/>
      <w:lang w:eastAsia="en-AU"/>
    </w:rPr>
  </w:style>
  <w:style w:type="character" w:styleId="LineNumber">
    <w:name w:val="line number"/>
    <w:basedOn w:val="OPCCharBase"/>
    <w:uiPriority w:val="99"/>
    <w:semiHidden/>
    <w:unhideWhenUsed/>
    <w:rsid w:val="009A1ABB"/>
    <w:rPr>
      <w:sz w:val="16"/>
    </w:rPr>
  </w:style>
  <w:style w:type="table" w:customStyle="1" w:styleId="CFlag">
    <w:name w:val="CFlag"/>
    <w:basedOn w:val="TableNormal"/>
    <w:uiPriority w:val="99"/>
    <w:rsid w:val="009A1ABB"/>
    <w:rPr>
      <w:rFonts w:eastAsia="Times New Roman" w:cs="Times New Roman"/>
      <w:lang w:eastAsia="en-AU"/>
    </w:rPr>
    <w:tblPr/>
  </w:style>
  <w:style w:type="paragraph" w:customStyle="1" w:styleId="NotesHeading1">
    <w:name w:val="NotesHeading 1"/>
    <w:basedOn w:val="OPCParaBase"/>
    <w:next w:val="Normal"/>
    <w:rsid w:val="009A1ABB"/>
    <w:rPr>
      <w:b/>
      <w:sz w:val="28"/>
      <w:szCs w:val="28"/>
    </w:rPr>
  </w:style>
  <w:style w:type="paragraph" w:customStyle="1" w:styleId="NotesHeading2">
    <w:name w:val="NotesHeading 2"/>
    <w:basedOn w:val="OPCParaBase"/>
    <w:next w:val="Normal"/>
    <w:rsid w:val="009A1ABB"/>
    <w:rPr>
      <w:b/>
      <w:sz w:val="28"/>
      <w:szCs w:val="28"/>
    </w:rPr>
  </w:style>
  <w:style w:type="paragraph" w:customStyle="1" w:styleId="SignCoverPageEnd">
    <w:name w:val="SignCoverPageEnd"/>
    <w:basedOn w:val="OPCParaBase"/>
    <w:next w:val="Normal"/>
    <w:rsid w:val="009A1A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A1ABB"/>
    <w:pPr>
      <w:pBdr>
        <w:top w:val="single" w:sz="4" w:space="1" w:color="auto"/>
      </w:pBdr>
      <w:spacing w:before="360"/>
      <w:ind w:right="397"/>
      <w:jc w:val="both"/>
    </w:pPr>
  </w:style>
  <w:style w:type="paragraph" w:customStyle="1" w:styleId="Paragraphsub-sub-sub">
    <w:name w:val="Paragraph(sub-sub-sub)"/>
    <w:aliases w:val="aaaa"/>
    <w:basedOn w:val="OPCParaBase"/>
    <w:rsid w:val="009A1AB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A1A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1A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1A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1AB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A1ABB"/>
    <w:pPr>
      <w:spacing w:before="120"/>
    </w:pPr>
  </w:style>
  <w:style w:type="paragraph" w:customStyle="1" w:styleId="TableTextEndNotes">
    <w:name w:val="TableTextEndNotes"/>
    <w:aliases w:val="Tten"/>
    <w:basedOn w:val="Normal"/>
    <w:rsid w:val="009A1ABB"/>
    <w:pPr>
      <w:spacing w:before="60" w:line="240" w:lineRule="auto"/>
    </w:pPr>
    <w:rPr>
      <w:rFonts w:cs="Arial"/>
      <w:sz w:val="20"/>
      <w:szCs w:val="22"/>
    </w:rPr>
  </w:style>
  <w:style w:type="paragraph" w:customStyle="1" w:styleId="TableHeading">
    <w:name w:val="TableHeading"/>
    <w:aliases w:val="th"/>
    <w:basedOn w:val="OPCParaBase"/>
    <w:next w:val="Tabletext"/>
    <w:rsid w:val="009A1ABB"/>
    <w:pPr>
      <w:keepNext/>
      <w:spacing w:before="60" w:line="240" w:lineRule="atLeast"/>
    </w:pPr>
    <w:rPr>
      <w:b/>
      <w:sz w:val="20"/>
    </w:rPr>
  </w:style>
  <w:style w:type="paragraph" w:customStyle="1" w:styleId="NoteToSubpara">
    <w:name w:val="NoteToSubpara"/>
    <w:aliases w:val="nts"/>
    <w:basedOn w:val="OPCParaBase"/>
    <w:rsid w:val="009A1ABB"/>
    <w:pPr>
      <w:spacing w:before="40" w:line="198" w:lineRule="exact"/>
      <w:ind w:left="2835" w:hanging="709"/>
    </w:pPr>
    <w:rPr>
      <w:sz w:val="18"/>
    </w:rPr>
  </w:style>
  <w:style w:type="paragraph" w:customStyle="1" w:styleId="ENoteTableHeading">
    <w:name w:val="ENoteTableHeading"/>
    <w:aliases w:val="enth"/>
    <w:basedOn w:val="OPCParaBase"/>
    <w:rsid w:val="009A1ABB"/>
    <w:pPr>
      <w:keepNext/>
      <w:spacing w:before="60" w:line="240" w:lineRule="atLeast"/>
    </w:pPr>
    <w:rPr>
      <w:rFonts w:ascii="Arial" w:hAnsi="Arial"/>
      <w:b/>
      <w:sz w:val="16"/>
    </w:rPr>
  </w:style>
  <w:style w:type="paragraph" w:customStyle="1" w:styleId="ENoteTTi">
    <w:name w:val="ENoteTTi"/>
    <w:aliases w:val="entti"/>
    <w:basedOn w:val="OPCParaBase"/>
    <w:rsid w:val="009A1ABB"/>
    <w:pPr>
      <w:keepNext/>
      <w:spacing w:before="60" w:line="240" w:lineRule="atLeast"/>
      <w:ind w:left="170"/>
    </w:pPr>
    <w:rPr>
      <w:sz w:val="16"/>
    </w:rPr>
  </w:style>
  <w:style w:type="paragraph" w:customStyle="1" w:styleId="ENotesHeading1">
    <w:name w:val="ENotesHeading 1"/>
    <w:aliases w:val="Enh1"/>
    <w:basedOn w:val="OPCParaBase"/>
    <w:next w:val="Normal"/>
    <w:rsid w:val="009A1ABB"/>
    <w:pPr>
      <w:spacing w:before="120"/>
      <w:outlineLvl w:val="1"/>
    </w:pPr>
    <w:rPr>
      <w:b/>
      <w:sz w:val="28"/>
      <w:szCs w:val="28"/>
    </w:rPr>
  </w:style>
  <w:style w:type="paragraph" w:customStyle="1" w:styleId="ENotesHeading2">
    <w:name w:val="ENotesHeading 2"/>
    <w:aliases w:val="Enh2"/>
    <w:basedOn w:val="OPCParaBase"/>
    <w:next w:val="Normal"/>
    <w:rsid w:val="009A1ABB"/>
    <w:pPr>
      <w:spacing w:before="120" w:after="120"/>
      <w:outlineLvl w:val="2"/>
    </w:pPr>
    <w:rPr>
      <w:b/>
      <w:sz w:val="24"/>
      <w:szCs w:val="28"/>
    </w:rPr>
  </w:style>
  <w:style w:type="paragraph" w:customStyle="1" w:styleId="ENoteTTIndentHeading">
    <w:name w:val="ENoteTTIndentHeading"/>
    <w:aliases w:val="enTTHi"/>
    <w:basedOn w:val="OPCParaBase"/>
    <w:rsid w:val="009A1A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1ABB"/>
    <w:pPr>
      <w:spacing w:before="60" w:line="240" w:lineRule="atLeast"/>
    </w:pPr>
    <w:rPr>
      <w:sz w:val="16"/>
    </w:rPr>
  </w:style>
  <w:style w:type="paragraph" w:customStyle="1" w:styleId="MadeunderText">
    <w:name w:val="MadeunderText"/>
    <w:basedOn w:val="OPCParaBase"/>
    <w:next w:val="Normal"/>
    <w:rsid w:val="009A1ABB"/>
    <w:pPr>
      <w:spacing w:before="240"/>
    </w:pPr>
    <w:rPr>
      <w:sz w:val="24"/>
      <w:szCs w:val="24"/>
    </w:rPr>
  </w:style>
  <w:style w:type="paragraph" w:customStyle="1" w:styleId="ENotesHeading3">
    <w:name w:val="ENotesHeading 3"/>
    <w:aliases w:val="Enh3"/>
    <w:basedOn w:val="OPCParaBase"/>
    <w:next w:val="Normal"/>
    <w:rsid w:val="009A1ABB"/>
    <w:pPr>
      <w:keepNext/>
      <w:spacing w:before="120" w:line="240" w:lineRule="auto"/>
      <w:outlineLvl w:val="4"/>
    </w:pPr>
    <w:rPr>
      <w:b/>
      <w:szCs w:val="24"/>
    </w:rPr>
  </w:style>
  <w:style w:type="paragraph" w:customStyle="1" w:styleId="SubPartCASA">
    <w:name w:val="SubPart(CASA)"/>
    <w:aliases w:val="csp"/>
    <w:basedOn w:val="OPCParaBase"/>
    <w:next w:val="ActHead3"/>
    <w:rsid w:val="009A1AB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A1ABB"/>
  </w:style>
  <w:style w:type="character" w:customStyle="1" w:styleId="CharSubPartNoCASA">
    <w:name w:val="CharSubPartNo(CASA)"/>
    <w:basedOn w:val="OPCCharBase"/>
    <w:uiPriority w:val="1"/>
    <w:rsid w:val="009A1ABB"/>
  </w:style>
  <w:style w:type="paragraph" w:customStyle="1" w:styleId="ENoteTTIndentHeadingSub">
    <w:name w:val="ENoteTTIndentHeadingSub"/>
    <w:aliases w:val="enTTHis"/>
    <w:basedOn w:val="OPCParaBase"/>
    <w:rsid w:val="009A1ABB"/>
    <w:pPr>
      <w:keepNext/>
      <w:spacing w:before="60" w:line="240" w:lineRule="atLeast"/>
      <w:ind w:left="340"/>
    </w:pPr>
    <w:rPr>
      <w:b/>
      <w:sz w:val="16"/>
    </w:rPr>
  </w:style>
  <w:style w:type="paragraph" w:customStyle="1" w:styleId="ENoteTTiSub">
    <w:name w:val="ENoteTTiSub"/>
    <w:aliases w:val="enttis"/>
    <w:basedOn w:val="OPCParaBase"/>
    <w:rsid w:val="009A1ABB"/>
    <w:pPr>
      <w:keepNext/>
      <w:spacing w:before="60" w:line="240" w:lineRule="atLeast"/>
      <w:ind w:left="340"/>
    </w:pPr>
    <w:rPr>
      <w:sz w:val="16"/>
    </w:rPr>
  </w:style>
  <w:style w:type="paragraph" w:customStyle="1" w:styleId="SubDivisionMigration">
    <w:name w:val="SubDivisionMigration"/>
    <w:aliases w:val="sdm"/>
    <w:basedOn w:val="OPCParaBase"/>
    <w:rsid w:val="009A1A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1ABB"/>
    <w:pPr>
      <w:keepNext/>
      <w:keepLines/>
      <w:spacing w:before="240" w:line="240" w:lineRule="auto"/>
      <w:ind w:left="1134" w:hanging="1134"/>
    </w:pPr>
    <w:rPr>
      <w:b/>
      <w:sz w:val="28"/>
    </w:rPr>
  </w:style>
  <w:style w:type="table" w:styleId="TableGrid">
    <w:name w:val="Table Grid"/>
    <w:basedOn w:val="TableNormal"/>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A1ABB"/>
    <w:pPr>
      <w:spacing w:before="122" w:line="240" w:lineRule="auto"/>
      <w:ind w:left="1985" w:hanging="851"/>
    </w:pPr>
    <w:rPr>
      <w:sz w:val="18"/>
    </w:rPr>
  </w:style>
  <w:style w:type="paragraph" w:customStyle="1" w:styleId="FreeForm">
    <w:name w:val="FreeForm"/>
    <w:rsid w:val="009A1ABB"/>
    <w:rPr>
      <w:rFonts w:ascii="Arial" w:hAnsi="Arial"/>
      <w:sz w:val="22"/>
    </w:rPr>
  </w:style>
  <w:style w:type="paragraph" w:customStyle="1" w:styleId="SOText">
    <w:name w:val="SO Text"/>
    <w:aliases w:val="sot"/>
    <w:link w:val="SOTextChar"/>
    <w:rsid w:val="009A1A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1ABB"/>
    <w:rPr>
      <w:sz w:val="22"/>
    </w:rPr>
  </w:style>
  <w:style w:type="paragraph" w:customStyle="1" w:styleId="SOTextNote">
    <w:name w:val="SO TextNote"/>
    <w:aliases w:val="sont"/>
    <w:basedOn w:val="SOText"/>
    <w:qFormat/>
    <w:rsid w:val="009A1ABB"/>
    <w:pPr>
      <w:spacing w:before="122" w:line="198" w:lineRule="exact"/>
      <w:ind w:left="1843" w:hanging="709"/>
    </w:pPr>
    <w:rPr>
      <w:sz w:val="18"/>
    </w:rPr>
  </w:style>
  <w:style w:type="paragraph" w:customStyle="1" w:styleId="SOPara">
    <w:name w:val="SO Para"/>
    <w:aliases w:val="soa"/>
    <w:basedOn w:val="SOText"/>
    <w:link w:val="SOParaChar"/>
    <w:qFormat/>
    <w:rsid w:val="009A1ABB"/>
    <w:pPr>
      <w:tabs>
        <w:tab w:val="right" w:pos="1786"/>
      </w:tabs>
      <w:spacing w:before="40"/>
      <w:ind w:left="2070" w:hanging="936"/>
    </w:pPr>
  </w:style>
  <w:style w:type="character" w:customStyle="1" w:styleId="SOParaChar">
    <w:name w:val="SO Para Char"/>
    <w:aliases w:val="soa Char"/>
    <w:basedOn w:val="DefaultParagraphFont"/>
    <w:link w:val="SOPara"/>
    <w:rsid w:val="009A1ABB"/>
    <w:rPr>
      <w:sz w:val="22"/>
    </w:rPr>
  </w:style>
  <w:style w:type="paragraph" w:customStyle="1" w:styleId="FileName">
    <w:name w:val="FileName"/>
    <w:basedOn w:val="Normal"/>
    <w:rsid w:val="009A1ABB"/>
  </w:style>
  <w:style w:type="paragraph" w:customStyle="1" w:styleId="SOHeadBold">
    <w:name w:val="SO HeadBold"/>
    <w:aliases w:val="sohb"/>
    <w:basedOn w:val="SOText"/>
    <w:next w:val="SOText"/>
    <w:link w:val="SOHeadBoldChar"/>
    <w:qFormat/>
    <w:rsid w:val="009A1ABB"/>
    <w:rPr>
      <w:b/>
    </w:rPr>
  </w:style>
  <w:style w:type="character" w:customStyle="1" w:styleId="SOHeadBoldChar">
    <w:name w:val="SO HeadBold Char"/>
    <w:aliases w:val="sohb Char"/>
    <w:basedOn w:val="DefaultParagraphFont"/>
    <w:link w:val="SOHeadBold"/>
    <w:rsid w:val="009A1ABB"/>
    <w:rPr>
      <w:b/>
      <w:sz w:val="22"/>
    </w:rPr>
  </w:style>
  <w:style w:type="paragraph" w:customStyle="1" w:styleId="SOHeadItalic">
    <w:name w:val="SO HeadItalic"/>
    <w:aliases w:val="sohi"/>
    <w:basedOn w:val="SOText"/>
    <w:next w:val="SOText"/>
    <w:link w:val="SOHeadItalicChar"/>
    <w:qFormat/>
    <w:rsid w:val="009A1ABB"/>
    <w:rPr>
      <w:i/>
    </w:rPr>
  </w:style>
  <w:style w:type="character" w:customStyle="1" w:styleId="SOHeadItalicChar">
    <w:name w:val="SO HeadItalic Char"/>
    <w:aliases w:val="sohi Char"/>
    <w:basedOn w:val="DefaultParagraphFont"/>
    <w:link w:val="SOHeadItalic"/>
    <w:rsid w:val="009A1ABB"/>
    <w:rPr>
      <w:i/>
      <w:sz w:val="22"/>
    </w:rPr>
  </w:style>
  <w:style w:type="paragraph" w:customStyle="1" w:styleId="SOBullet">
    <w:name w:val="SO Bullet"/>
    <w:aliases w:val="sotb"/>
    <w:basedOn w:val="SOText"/>
    <w:link w:val="SOBulletChar"/>
    <w:qFormat/>
    <w:rsid w:val="009A1ABB"/>
    <w:pPr>
      <w:ind w:left="1559" w:hanging="425"/>
    </w:pPr>
  </w:style>
  <w:style w:type="character" w:customStyle="1" w:styleId="SOBulletChar">
    <w:name w:val="SO Bullet Char"/>
    <w:aliases w:val="sotb Char"/>
    <w:basedOn w:val="DefaultParagraphFont"/>
    <w:link w:val="SOBullet"/>
    <w:rsid w:val="009A1ABB"/>
    <w:rPr>
      <w:sz w:val="22"/>
    </w:rPr>
  </w:style>
  <w:style w:type="paragraph" w:customStyle="1" w:styleId="SOBulletNote">
    <w:name w:val="SO BulletNote"/>
    <w:aliases w:val="sonb"/>
    <w:basedOn w:val="SOTextNote"/>
    <w:link w:val="SOBulletNoteChar"/>
    <w:qFormat/>
    <w:rsid w:val="009A1ABB"/>
    <w:pPr>
      <w:tabs>
        <w:tab w:val="left" w:pos="1560"/>
      </w:tabs>
      <w:ind w:left="2268" w:hanging="1134"/>
    </w:pPr>
  </w:style>
  <w:style w:type="character" w:customStyle="1" w:styleId="SOBulletNoteChar">
    <w:name w:val="SO BulletNote Char"/>
    <w:aliases w:val="sonb Char"/>
    <w:basedOn w:val="DefaultParagraphFont"/>
    <w:link w:val="SOBulletNote"/>
    <w:rsid w:val="009A1ABB"/>
    <w:rPr>
      <w:sz w:val="18"/>
    </w:rPr>
  </w:style>
  <w:style w:type="paragraph" w:customStyle="1" w:styleId="SOText2">
    <w:name w:val="SO Text2"/>
    <w:aliases w:val="sot2"/>
    <w:basedOn w:val="Normal"/>
    <w:next w:val="SOText"/>
    <w:link w:val="SOText2Char"/>
    <w:rsid w:val="009A1AB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1ABB"/>
    <w:rPr>
      <w:sz w:val="22"/>
    </w:rPr>
  </w:style>
  <w:style w:type="paragraph" w:customStyle="1" w:styleId="Transitional">
    <w:name w:val="Transitional"/>
    <w:aliases w:val="tr"/>
    <w:basedOn w:val="ItemHead"/>
    <w:next w:val="Item"/>
    <w:rsid w:val="009A1ABB"/>
  </w:style>
  <w:style w:type="character" w:customStyle="1" w:styleId="Heading1Char">
    <w:name w:val="Heading 1 Char"/>
    <w:basedOn w:val="DefaultParagraphFont"/>
    <w:link w:val="Heading1"/>
    <w:uiPriority w:val="9"/>
    <w:rsid w:val="003241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241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241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241C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3241C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241C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241C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241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41C7"/>
    <w:rPr>
      <w:rFonts w:asciiTheme="majorHAnsi" w:eastAsiaTheme="majorEastAsia" w:hAnsiTheme="majorHAnsi" w:cstheme="majorBidi"/>
      <w:i/>
      <w:iCs/>
      <w:color w:val="272727" w:themeColor="text1" w:themeTint="D8"/>
      <w:sz w:val="21"/>
      <w:szCs w:val="21"/>
    </w:rPr>
  </w:style>
  <w:style w:type="character" w:customStyle="1" w:styleId="ActHead4Char">
    <w:name w:val="ActHead 4 Char"/>
    <w:aliases w:val="sd Char"/>
    <w:link w:val="ActHead4"/>
    <w:rsid w:val="002E3EED"/>
    <w:rPr>
      <w:rFonts w:eastAsia="Times New Roman" w:cs="Times New Roman"/>
      <w:b/>
      <w:kern w:val="28"/>
      <w:sz w:val="26"/>
      <w:lang w:eastAsia="en-AU"/>
    </w:rPr>
  </w:style>
  <w:style w:type="character" w:customStyle="1" w:styleId="paragraphChar">
    <w:name w:val="paragraph Char"/>
    <w:aliases w:val="a Char"/>
    <w:link w:val="paragraph"/>
    <w:rsid w:val="002E3EED"/>
    <w:rPr>
      <w:rFonts w:eastAsia="Times New Roman" w:cs="Times New Roman"/>
      <w:sz w:val="22"/>
      <w:lang w:eastAsia="en-AU"/>
    </w:rPr>
  </w:style>
  <w:style w:type="character" w:customStyle="1" w:styleId="subsectionChar">
    <w:name w:val="subsection Char"/>
    <w:aliases w:val="ss Char"/>
    <w:link w:val="subsection"/>
    <w:rsid w:val="002E3EED"/>
    <w:rPr>
      <w:rFonts w:eastAsia="Times New Roman" w:cs="Times New Roman"/>
      <w:sz w:val="22"/>
      <w:lang w:eastAsia="en-AU"/>
    </w:rPr>
  </w:style>
  <w:style w:type="character" w:customStyle="1" w:styleId="subsection2Char">
    <w:name w:val="subsection2 Char"/>
    <w:aliases w:val="ss2 Char"/>
    <w:link w:val="subsection2"/>
    <w:rsid w:val="002E3EED"/>
    <w:rPr>
      <w:rFonts w:eastAsia="Times New Roman" w:cs="Times New Roman"/>
      <w:sz w:val="22"/>
      <w:lang w:eastAsia="en-AU"/>
    </w:rPr>
  </w:style>
  <w:style w:type="character" w:customStyle="1" w:styleId="ActHead5Char">
    <w:name w:val="ActHead 5 Char"/>
    <w:aliases w:val="s Char"/>
    <w:link w:val="ActHead5"/>
    <w:rsid w:val="002E3EED"/>
    <w:rPr>
      <w:rFonts w:eastAsia="Times New Roman" w:cs="Times New Roman"/>
      <w:b/>
      <w:kern w:val="28"/>
      <w:sz w:val="24"/>
      <w:lang w:eastAsia="en-AU"/>
    </w:rPr>
  </w:style>
  <w:style w:type="character" w:customStyle="1" w:styleId="DefinitionChar">
    <w:name w:val="Definition Char"/>
    <w:aliases w:val="dd Char"/>
    <w:link w:val="Definition"/>
    <w:rsid w:val="002E3EED"/>
    <w:rPr>
      <w:rFonts w:eastAsia="Times New Roman" w:cs="Times New Roman"/>
      <w:sz w:val="22"/>
      <w:lang w:eastAsia="en-AU"/>
    </w:rPr>
  </w:style>
  <w:style w:type="character" w:customStyle="1" w:styleId="notetextChar">
    <w:name w:val="note(text) Char"/>
    <w:aliases w:val="n Char"/>
    <w:link w:val="notetext"/>
    <w:rsid w:val="002E3EED"/>
    <w:rPr>
      <w:rFonts w:eastAsia="Times New Roman" w:cs="Times New Roman"/>
      <w:sz w:val="18"/>
      <w:lang w:eastAsia="en-AU"/>
    </w:rPr>
  </w:style>
  <w:style w:type="character" w:customStyle="1" w:styleId="paragraphsubChar">
    <w:name w:val="paragraph(sub) Char"/>
    <w:aliases w:val="aa Char"/>
    <w:link w:val="paragraphsub"/>
    <w:rsid w:val="002E3EED"/>
    <w:rPr>
      <w:rFonts w:eastAsia="Times New Roman" w:cs="Times New Roman"/>
      <w:sz w:val="22"/>
      <w:lang w:eastAsia="en-AU"/>
    </w:rPr>
  </w:style>
  <w:style w:type="paragraph" w:customStyle="1" w:styleId="tableSub-heading">
    <w:name w:val="table.Sub-heading"/>
    <w:basedOn w:val="Normal"/>
    <w:rsid w:val="00EF2B77"/>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EF2B77"/>
    <w:pPr>
      <w:spacing w:before="24" w:after="24"/>
    </w:pPr>
    <w:rPr>
      <w:rFonts w:eastAsia="Calibri" w:cs="Times New Roman"/>
      <w:sz w:val="20"/>
    </w:rPr>
  </w:style>
  <w:style w:type="paragraph" w:styleId="ListBullet">
    <w:name w:val="List Bullet"/>
    <w:basedOn w:val="Normal"/>
    <w:uiPriority w:val="99"/>
    <w:unhideWhenUsed/>
    <w:rsid w:val="00D50782"/>
    <w:pPr>
      <w:tabs>
        <w:tab w:val="num" w:pos="360"/>
      </w:tabs>
      <w:spacing w:after="160" w:line="259" w:lineRule="auto"/>
      <w:ind w:left="360" w:hanging="36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oleObject" Target="embeddings/oleObject4.bin"/><Relationship Id="rId39" Type="http://schemas.openxmlformats.org/officeDocument/2006/relationships/header" Target="header8.xml"/><Relationship Id="rId21" Type="http://schemas.openxmlformats.org/officeDocument/2006/relationships/image" Target="media/image2.wmf"/><Relationship Id="rId34" Type="http://schemas.openxmlformats.org/officeDocument/2006/relationships/image" Target="media/image9.wmf"/><Relationship Id="rId42"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oleObject" Target="embeddings/oleObject6.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oleObject" Target="embeddings/oleObject8.bin"/><Relationship Id="rId43"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header" Target="header7.xml"/><Relationship Id="rId20" Type="http://schemas.openxmlformats.org/officeDocument/2006/relationships/oleObject" Target="embeddings/oleObject1.bin"/><Relationship Id="rId4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40A5-807E-4D2D-9D88-8A55974A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10425</Words>
  <Characters>59428</Characters>
  <Application>Microsoft Office Word</Application>
  <DocSecurity>2</DocSecurity>
  <PresentationFormat/>
  <Lines>495</Lines>
  <Paragraphs>139</Paragraphs>
  <ScaleCrop>false</ScaleCrop>
  <HeadingPairs>
    <vt:vector size="2" baseType="variant">
      <vt:variant>
        <vt:lpstr>Title</vt:lpstr>
      </vt:variant>
      <vt:variant>
        <vt:i4>1</vt:i4>
      </vt:variant>
    </vt:vector>
  </HeadingPairs>
  <TitlesOfParts>
    <vt:vector size="1" baseType="lpstr">
      <vt:lpstr>Treasury Laws Amendment (Better Targeted Superannuation Concessions) Bill 2023 - Exposure draft</vt:lpstr>
    </vt:vector>
  </TitlesOfParts>
  <Manager/>
  <Company/>
  <LinksUpToDate>false</LinksUpToDate>
  <CharactersWithSpaces>69714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(Better Targeted Superannuation Concessions) Bill 2023 - Exposure draft</dc:title>
  <dc:subject/>
  <dc:creator/>
  <cp:keywords/>
  <dc:description/>
  <cp:lastModifiedBy/>
  <cp:revision>1</cp:revision>
  <dcterms:created xsi:type="dcterms:W3CDTF">2023-09-29T02:07:00Z</dcterms:created>
  <dcterms:modified xsi:type="dcterms:W3CDTF">2023-09-29T02:07:00Z</dcterms:modified>
  <cp:category/>
  <cp:contentStatus/>
  <dc:language/>
  <cp:version/>
</cp:coreProperties>
</file>