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DA5C" w14:textId="1CE25F04" w:rsidR="00543981" w:rsidRPr="0099784F" w:rsidRDefault="0009111F" w:rsidP="00573137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153"/>
          <w:tab w:val="clear" w:pos="8306"/>
        </w:tabs>
        <w:spacing w:after="360"/>
        <w:jc w:val="center"/>
        <w:rPr>
          <w:rFonts w:ascii="Arial" w:hAnsi="Arial" w:cs="Arial"/>
          <w:sz w:val="34"/>
          <w:szCs w:val="34"/>
        </w:rPr>
      </w:pPr>
      <w:r w:rsidRPr="0099784F">
        <w:rPr>
          <w:rFonts w:ascii="Arial" w:hAnsi="Arial" w:cs="Arial"/>
          <w:sz w:val="34"/>
          <w:szCs w:val="34"/>
        </w:rPr>
        <w:t>Legislative Instrument</w:t>
      </w:r>
    </w:p>
    <w:p w14:paraId="2E57C6E9" w14:textId="073B128D" w:rsidR="000851D7" w:rsidRPr="0099784F" w:rsidRDefault="00E63356" w:rsidP="0057313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34"/>
          <w:szCs w:val="34"/>
        </w:rPr>
      </w:pPr>
      <w:bookmarkStart w:id="0" w:name="_Hlk79668707"/>
      <w:r w:rsidRPr="00B23779">
        <w:rPr>
          <w:rFonts w:ascii="Arial" w:hAnsi="Arial" w:cs="Arial"/>
          <w:sz w:val="34"/>
          <w:szCs w:val="34"/>
        </w:rPr>
        <w:t>Fringe Benefit</w:t>
      </w:r>
      <w:r w:rsidR="00B128A4" w:rsidRPr="00B23779">
        <w:rPr>
          <w:rFonts w:ascii="Arial" w:hAnsi="Arial" w:cs="Arial"/>
          <w:sz w:val="34"/>
          <w:szCs w:val="34"/>
        </w:rPr>
        <w:t>s Tax</w:t>
      </w:r>
      <w:r w:rsidRPr="0099784F">
        <w:rPr>
          <w:rFonts w:ascii="Arial" w:hAnsi="Arial" w:cs="Arial"/>
          <w:sz w:val="34"/>
          <w:szCs w:val="34"/>
        </w:rPr>
        <w:t xml:space="preserve"> Assessment </w:t>
      </w:r>
      <w:r w:rsidR="00595918" w:rsidRPr="0099784F">
        <w:rPr>
          <w:rFonts w:ascii="Arial" w:hAnsi="Arial" w:cs="Arial"/>
          <w:sz w:val="34"/>
          <w:szCs w:val="34"/>
        </w:rPr>
        <w:t xml:space="preserve">– </w:t>
      </w:r>
      <w:r w:rsidR="000851D7" w:rsidRPr="0099784F">
        <w:rPr>
          <w:rFonts w:ascii="Arial" w:hAnsi="Arial" w:cs="Arial"/>
          <w:sz w:val="34"/>
          <w:szCs w:val="34"/>
        </w:rPr>
        <w:t xml:space="preserve">Adequate </w:t>
      </w:r>
      <w:r w:rsidR="00941F3F" w:rsidRPr="0099784F">
        <w:rPr>
          <w:rFonts w:ascii="Arial" w:hAnsi="Arial" w:cs="Arial"/>
          <w:sz w:val="34"/>
          <w:szCs w:val="34"/>
        </w:rPr>
        <w:t xml:space="preserve">Alternative </w:t>
      </w:r>
      <w:r w:rsidRPr="0099784F">
        <w:rPr>
          <w:rFonts w:ascii="Arial" w:hAnsi="Arial" w:cs="Arial"/>
          <w:sz w:val="34"/>
          <w:szCs w:val="34"/>
        </w:rPr>
        <w:t>R</w:t>
      </w:r>
      <w:r w:rsidR="000851D7" w:rsidRPr="0099784F">
        <w:rPr>
          <w:rFonts w:ascii="Arial" w:hAnsi="Arial" w:cs="Arial"/>
          <w:sz w:val="34"/>
          <w:szCs w:val="34"/>
        </w:rPr>
        <w:t xml:space="preserve">ecords </w:t>
      </w:r>
      <w:r w:rsidR="00217467" w:rsidRPr="0099784F">
        <w:rPr>
          <w:rFonts w:ascii="Arial" w:hAnsi="Arial" w:cs="Arial"/>
          <w:sz w:val="34"/>
          <w:szCs w:val="34"/>
        </w:rPr>
        <w:t>(</w:t>
      </w:r>
      <w:r w:rsidRPr="0099784F">
        <w:rPr>
          <w:rFonts w:ascii="Arial" w:hAnsi="Arial" w:cs="Arial"/>
          <w:sz w:val="34"/>
          <w:szCs w:val="34"/>
        </w:rPr>
        <w:t>R</w:t>
      </w:r>
      <w:r w:rsidR="000851D7" w:rsidRPr="0099784F">
        <w:rPr>
          <w:rFonts w:ascii="Arial" w:hAnsi="Arial" w:cs="Arial"/>
          <w:sz w:val="34"/>
          <w:szCs w:val="34"/>
        </w:rPr>
        <w:t xml:space="preserve">elocation </w:t>
      </w:r>
      <w:r w:rsidRPr="0099784F">
        <w:rPr>
          <w:rFonts w:ascii="Arial" w:hAnsi="Arial" w:cs="Arial"/>
          <w:sz w:val="34"/>
          <w:szCs w:val="34"/>
        </w:rPr>
        <w:t>T</w:t>
      </w:r>
      <w:r w:rsidR="000851D7" w:rsidRPr="0099784F">
        <w:rPr>
          <w:rFonts w:ascii="Arial" w:hAnsi="Arial" w:cs="Arial"/>
          <w:sz w:val="34"/>
          <w:szCs w:val="34"/>
        </w:rPr>
        <w:t>ransport</w:t>
      </w:r>
      <w:r w:rsidR="00217467" w:rsidRPr="0099784F">
        <w:rPr>
          <w:rFonts w:ascii="Arial" w:hAnsi="Arial" w:cs="Arial"/>
          <w:sz w:val="34"/>
          <w:szCs w:val="34"/>
        </w:rPr>
        <w:t xml:space="preserve">) </w:t>
      </w:r>
      <w:r w:rsidR="00F3396A">
        <w:rPr>
          <w:rFonts w:ascii="Arial" w:hAnsi="Arial" w:cs="Arial"/>
          <w:sz w:val="34"/>
          <w:szCs w:val="34"/>
        </w:rPr>
        <w:t xml:space="preserve">Determination </w:t>
      </w:r>
      <w:r w:rsidR="00217467" w:rsidRPr="0099784F">
        <w:rPr>
          <w:rFonts w:ascii="Arial" w:hAnsi="Arial" w:cs="Arial"/>
          <w:sz w:val="34"/>
          <w:szCs w:val="34"/>
        </w:rPr>
        <w:t>202</w:t>
      </w:r>
      <w:bookmarkStart w:id="1" w:name="_Hlk79669816"/>
      <w:r w:rsidR="00B00F90" w:rsidRPr="0099784F">
        <w:rPr>
          <w:rFonts w:ascii="Arial" w:hAnsi="Arial" w:cs="Arial"/>
          <w:sz w:val="34"/>
          <w:szCs w:val="34"/>
        </w:rPr>
        <w:t>2</w:t>
      </w:r>
      <w:bookmarkEnd w:id="1"/>
    </w:p>
    <w:bookmarkEnd w:id="0"/>
    <w:p w14:paraId="3BF9507A" w14:textId="338A5742" w:rsidR="000A1078" w:rsidRPr="0099784F" w:rsidRDefault="000A1078" w:rsidP="00766BC9">
      <w:pPr>
        <w:rPr>
          <w:rFonts w:ascii="Arial" w:hAnsi="Arial" w:cs="Arial"/>
          <w:sz w:val="22"/>
          <w:szCs w:val="22"/>
        </w:rPr>
      </w:pPr>
    </w:p>
    <w:p w14:paraId="133A6C87" w14:textId="77777777" w:rsidR="00B813C3" w:rsidRPr="0099784F" w:rsidRDefault="00B813C3" w:rsidP="00766BC9">
      <w:pPr>
        <w:rPr>
          <w:rFonts w:ascii="Arial" w:hAnsi="Arial" w:cs="Arial"/>
          <w:sz w:val="22"/>
          <w:szCs w:val="22"/>
        </w:rPr>
      </w:pPr>
    </w:p>
    <w:p w14:paraId="1A676F57" w14:textId="77777777" w:rsidR="00573137" w:rsidRPr="005F537E" w:rsidRDefault="00573137" w:rsidP="00573137">
      <w:pPr>
        <w:spacing w:after="120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I, [insert], Deputy Commissioner of Taxation, make this determination under subsection 123AA(2) of the </w:t>
      </w:r>
      <w:r w:rsidRPr="005F537E">
        <w:rPr>
          <w:rFonts w:ascii="Arial" w:hAnsi="Arial" w:cs="Arial"/>
          <w:i/>
          <w:iCs/>
          <w:sz w:val="22"/>
          <w:szCs w:val="22"/>
        </w:rPr>
        <w:t>Fringe Benefits Tax Assessment Act 1986</w:t>
      </w:r>
      <w:r w:rsidRPr="005F537E">
        <w:rPr>
          <w:rFonts w:ascii="Arial" w:hAnsi="Arial" w:cs="Arial"/>
          <w:sz w:val="22"/>
          <w:szCs w:val="22"/>
        </w:rPr>
        <w:t xml:space="preserve"> (FBTAA).</w:t>
      </w:r>
    </w:p>
    <w:p w14:paraId="0D272EBB" w14:textId="77777777" w:rsidR="00573137" w:rsidRPr="005F537E" w:rsidRDefault="00573137" w:rsidP="00573137">
      <w:pPr>
        <w:rPr>
          <w:rFonts w:ascii="Arial" w:hAnsi="Arial" w:cs="Arial"/>
          <w:sz w:val="22"/>
          <w:szCs w:val="22"/>
        </w:rPr>
      </w:pPr>
    </w:p>
    <w:p w14:paraId="33387268" w14:textId="77777777" w:rsidR="00573137" w:rsidRPr="005F537E" w:rsidRDefault="00573137" w:rsidP="00573137">
      <w:pPr>
        <w:rPr>
          <w:rFonts w:ascii="Arial" w:hAnsi="Arial" w:cs="Arial"/>
          <w:b/>
          <w:sz w:val="22"/>
          <w:szCs w:val="22"/>
        </w:rPr>
      </w:pPr>
      <w:r w:rsidRPr="005F537E">
        <w:rPr>
          <w:rFonts w:ascii="Arial" w:hAnsi="Arial" w:cs="Arial"/>
          <w:b/>
          <w:sz w:val="22"/>
          <w:szCs w:val="22"/>
        </w:rPr>
        <w:t>[insert]</w:t>
      </w:r>
    </w:p>
    <w:p w14:paraId="1789DBA5" w14:textId="77777777" w:rsidR="00573137" w:rsidRPr="005F537E" w:rsidRDefault="00573137" w:rsidP="00573137">
      <w:pPr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>Deputy Commissioner of Taxation</w:t>
      </w:r>
    </w:p>
    <w:p w14:paraId="1EBC16F2" w14:textId="77777777" w:rsidR="00573137" w:rsidRPr="005F537E" w:rsidRDefault="00573137" w:rsidP="00573137">
      <w:pPr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>Policy, Analysis and Legislation</w:t>
      </w:r>
    </w:p>
    <w:p w14:paraId="30C8F8C3" w14:textId="77777777" w:rsidR="00573137" w:rsidRPr="005F537E" w:rsidRDefault="00573137" w:rsidP="00573137">
      <w:pPr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>Law Design and Practice</w:t>
      </w:r>
    </w:p>
    <w:p w14:paraId="28FC292F" w14:textId="77777777" w:rsidR="00573137" w:rsidRPr="005F537E" w:rsidRDefault="00573137" w:rsidP="00573137">
      <w:pPr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Dated: dd month </w:t>
      </w:r>
      <w:proofErr w:type="spellStart"/>
      <w:r w:rsidRPr="005F537E">
        <w:rPr>
          <w:rFonts w:ascii="Arial" w:hAnsi="Arial" w:cs="Arial"/>
          <w:sz w:val="22"/>
          <w:szCs w:val="22"/>
        </w:rPr>
        <w:t>yyyy</w:t>
      </w:r>
      <w:proofErr w:type="spellEnd"/>
    </w:p>
    <w:p w14:paraId="7AA926C8" w14:textId="77777777" w:rsidR="00B813C3" w:rsidRPr="0099784F" w:rsidRDefault="00B813C3" w:rsidP="00573137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641BA6C" w14:textId="77777777" w:rsidR="00B813C3" w:rsidRPr="0099784F" w:rsidRDefault="00B813C3" w:rsidP="0099784F">
      <w:pPr>
        <w:spacing w:after="120"/>
        <w:rPr>
          <w:rFonts w:ascii="Arial" w:hAnsi="Arial" w:cs="Arial"/>
          <w:sz w:val="22"/>
          <w:szCs w:val="22"/>
        </w:rPr>
      </w:pPr>
    </w:p>
    <w:p w14:paraId="62998D23" w14:textId="77777777" w:rsidR="00B813C3" w:rsidRPr="0099784F" w:rsidRDefault="00B813C3" w:rsidP="00573137">
      <w:pPr>
        <w:pStyle w:val="Heading2"/>
        <w:numPr>
          <w:ilvl w:val="0"/>
          <w:numId w:val="2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99784F">
        <w:rPr>
          <w:rFonts w:cs="Arial"/>
          <w:szCs w:val="22"/>
        </w:rPr>
        <w:t>Name of instrument</w:t>
      </w:r>
    </w:p>
    <w:p w14:paraId="2B89822F" w14:textId="5484AB2E" w:rsidR="00624504" w:rsidRPr="005109FF" w:rsidRDefault="00B813C3" w:rsidP="0099784F">
      <w:pPr>
        <w:spacing w:after="120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>This determination is the</w:t>
      </w:r>
      <w:r w:rsidR="00315CC5" w:rsidRPr="0099784F">
        <w:rPr>
          <w:rFonts w:ascii="Arial" w:hAnsi="Arial" w:cs="Arial"/>
          <w:sz w:val="22"/>
          <w:szCs w:val="22"/>
        </w:rPr>
        <w:t xml:space="preserve"> </w:t>
      </w:r>
      <w:r w:rsidR="00595918" w:rsidRPr="00B23779">
        <w:rPr>
          <w:rFonts w:ascii="Arial" w:hAnsi="Arial" w:cs="Arial"/>
          <w:i/>
          <w:iCs/>
          <w:sz w:val="22"/>
          <w:szCs w:val="22"/>
        </w:rPr>
        <w:t>Fringe Benefits Tax</w:t>
      </w:r>
      <w:r w:rsidR="00595918" w:rsidRPr="0099784F">
        <w:rPr>
          <w:rFonts w:ascii="Arial" w:hAnsi="Arial" w:cs="Arial"/>
          <w:i/>
          <w:iCs/>
          <w:sz w:val="22"/>
          <w:szCs w:val="22"/>
        </w:rPr>
        <w:t xml:space="preserve"> Assessment</w:t>
      </w:r>
      <w:r w:rsidR="00595918" w:rsidRPr="0099784F">
        <w:rPr>
          <w:rFonts w:ascii="Arial" w:hAnsi="Arial" w:cs="Arial"/>
          <w:sz w:val="22"/>
          <w:szCs w:val="22"/>
        </w:rPr>
        <w:t xml:space="preserve"> – </w:t>
      </w:r>
      <w:r w:rsidR="00315CC5" w:rsidRPr="0099784F">
        <w:rPr>
          <w:rFonts w:ascii="Arial" w:hAnsi="Arial" w:cs="Arial"/>
          <w:i/>
          <w:iCs/>
          <w:sz w:val="22"/>
          <w:szCs w:val="22"/>
        </w:rPr>
        <w:t xml:space="preserve">Adequate </w:t>
      </w:r>
      <w:r w:rsidR="00941F3F" w:rsidRPr="0099784F">
        <w:rPr>
          <w:rFonts w:ascii="Arial" w:hAnsi="Arial" w:cs="Arial"/>
          <w:i/>
          <w:iCs/>
          <w:sz w:val="22"/>
          <w:szCs w:val="22"/>
        </w:rPr>
        <w:t xml:space="preserve">Alternative </w:t>
      </w:r>
      <w:r w:rsidR="00B00F90" w:rsidRPr="0099784F">
        <w:rPr>
          <w:rFonts w:ascii="Arial" w:hAnsi="Arial" w:cs="Arial"/>
          <w:i/>
          <w:iCs/>
          <w:sz w:val="22"/>
          <w:szCs w:val="22"/>
        </w:rPr>
        <w:t>R</w:t>
      </w:r>
      <w:r w:rsidR="00315CC5" w:rsidRPr="0099784F">
        <w:rPr>
          <w:rFonts w:ascii="Arial" w:hAnsi="Arial" w:cs="Arial"/>
          <w:i/>
          <w:iCs/>
          <w:sz w:val="22"/>
          <w:szCs w:val="22"/>
        </w:rPr>
        <w:t>ecords (</w:t>
      </w:r>
      <w:r w:rsidR="00B00F90" w:rsidRPr="0099784F">
        <w:rPr>
          <w:rFonts w:ascii="Arial" w:hAnsi="Arial" w:cs="Arial"/>
          <w:i/>
          <w:iCs/>
          <w:sz w:val="22"/>
          <w:szCs w:val="22"/>
        </w:rPr>
        <w:t>R</w:t>
      </w:r>
      <w:r w:rsidR="00315CC5" w:rsidRPr="0099784F">
        <w:rPr>
          <w:rFonts w:ascii="Arial" w:hAnsi="Arial" w:cs="Arial"/>
          <w:i/>
          <w:iCs/>
          <w:sz w:val="22"/>
          <w:szCs w:val="22"/>
        </w:rPr>
        <w:t xml:space="preserve">elocation </w:t>
      </w:r>
      <w:r w:rsidR="00B00F90" w:rsidRPr="0099784F">
        <w:rPr>
          <w:rFonts w:ascii="Arial" w:hAnsi="Arial" w:cs="Arial"/>
          <w:i/>
          <w:iCs/>
          <w:sz w:val="22"/>
          <w:szCs w:val="22"/>
        </w:rPr>
        <w:t>T</w:t>
      </w:r>
      <w:r w:rsidR="00315CC5" w:rsidRPr="0099784F">
        <w:rPr>
          <w:rFonts w:ascii="Arial" w:hAnsi="Arial" w:cs="Arial"/>
          <w:i/>
          <w:iCs/>
          <w:sz w:val="22"/>
          <w:szCs w:val="22"/>
        </w:rPr>
        <w:t xml:space="preserve">ransport) </w:t>
      </w:r>
      <w:r w:rsidR="00F3396A">
        <w:rPr>
          <w:rFonts w:ascii="Arial" w:hAnsi="Arial" w:cs="Arial"/>
          <w:i/>
          <w:iCs/>
          <w:sz w:val="22"/>
          <w:szCs w:val="22"/>
        </w:rPr>
        <w:t xml:space="preserve">Determination </w:t>
      </w:r>
      <w:r w:rsidR="00315CC5" w:rsidRPr="0099784F">
        <w:rPr>
          <w:rFonts w:ascii="Arial" w:hAnsi="Arial" w:cs="Arial"/>
          <w:i/>
          <w:iCs/>
          <w:sz w:val="22"/>
          <w:szCs w:val="22"/>
        </w:rPr>
        <w:t>202</w:t>
      </w:r>
      <w:r w:rsidR="00B00F90" w:rsidRPr="0099784F">
        <w:rPr>
          <w:rFonts w:ascii="Arial" w:hAnsi="Arial" w:cs="Arial"/>
          <w:i/>
          <w:iCs/>
          <w:sz w:val="22"/>
          <w:szCs w:val="22"/>
        </w:rPr>
        <w:t>2</w:t>
      </w:r>
      <w:r w:rsidR="005109FF">
        <w:rPr>
          <w:rFonts w:ascii="Arial" w:hAnsi="Arial" w:cs="Arial"/>
          <w:sz w:val="22"/>
          <w:szCs w:val="22"/>
        </w:rPr>
        <w:t>.</w:t>
      </w:r>
    </w:p>
    <w:p w14:paraId="1AF06622" w14:textId="77777777" w:rsidR="00B813C3" w:rsidRPr="0099784F" w:rsidRDefault="00B813C3" w:rsidP="0099784F">
      <w:pPr>
        <w:spacing w:after="120"/>
        <w:rPr>
          <w:rFonts w:ascii="Arial" w:hAnsi="Arial" w:cs="Arial"/>
          <w:sz w:val="22"/>
          <w:szCs w:val="22"/>
        </w:rPr>
      </w:pPr>
    </w:p>
    <w:p w14:paraId="138AD542" w14:textId="77777777" w:rsidR="00B813C3" w:rsidRPr="0099784F" w:rsidRDefault="00B813C3" w:rsidP="00573137">
      <w:pPr>
        <w:pStyle w:val="Heading2"/>
        <w:numPr>
          <w:ilvl w:val="0"/>
          <w:numId w:val="2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99784F">
        <w:rPr>
          <w:rFonts w:cs="Arial"/>
          <w:szCs w:val="22"/>
        </w:rPr>
        <w:t>Commencement</w:t>
      </w:r>
    </w:p>
    <w:p w14:paraId="50241393" w14:textId="585BC163" w:rsidR="00B813C3" w:rsidRPr="0099784F" w:rsidRDefault="00B813C3" w:rsidP="0099784F">
      <w:pPr>
        <w:spacing w:after="120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 xml:space="preserve">This instrument commences on </w:t>
      </w:r>
      <w:r w:rsidR="00595918" w:rsidRPr="0099784F">
        <w:rPr>
          <w:rFonts w:ascii="Arial" w:hAnsi="Arial" w:cs="Arial"/>
          <w:sz w:val="22"/>
          <w:szCs w:val="22"/>
        </w:rPr>
        <w:t>1 April 202</w:t>
      </w:r>
      <w:r w:rsidR="005738BB" w:rsidRPr="0099784F">
        <w:rPr>
          <w:rFonts w:ascii="Arial" w:hAnsi="Arial" w:cs="Arial"/>
          <w:sz w:val="22"/>
          <w:szCs w:val="22"/>
        </w:rPr>
        <w:t>X</w:t>
      </w:r>
      <w:r w:rsidR="00595918" w:rsidRPr="0099784F">
        <w:rPr>
          <w:rFonts w:ascii="Arial" w:hAnsi="Arial" w:cs="Arial"/>
          <w:sz w:val="22"/>
          <w:szCs w:val="22"/>
        </w:rPr>
        <w:t>.</w:t>
      </w:r>
    </w:p>
    <w:p w14:paraId="0CC93895" w14:textId="6275DE3C" w:rsidR="00672550" w:rsidRPr="0099784F" w:rsidRDefault="00672550" w:rsidP="0099784F">
      <w:pPr>
        <w:spacing w:after="120"/>
        <w:rPr>
          <w:rFonts w:ascii="Arial" w:hAnsi="Arial" w:cs="Arial"/>
          <w:sz w:val="22"/>
          <w:szCs w:val="22"/>
        </w:rPr>
      </w:pPr>
    </w:p>
    <w:p w14:paraId="76958238" w14:textId="23448779" w:rsidR="00672550" w:rsidRPr="0099784F" w:rsidRDefault="00672550" w:rsidP="00573137">
      <w:pPr>
        <w:pStyle w:val="Heading2"/>
        <w:numPr>
          <w:ilvl w:val="0"/>
          <w:numId w:val="2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99784F">
        <w:rPr>
          <w:rFonts w:cs="Arial"/>
          <w:szCs w:val="22"/>
        </w:rPr>
        <w:t>Determination</w:t>
      </w:r>
    </w:p>
    <w:p w14:paraId="27E0CC0E" w14:textId="78E9D3FF" w:rsidR="00672550" w:rsidRPr="00A67A08" w:rsidRDefault="00F3396A" w:rsidP="00573137">
      <w:pPr>
        <w:numPr>
          <w:ilvl w:val="0"/>
          <w:numId w:val="23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bookmarkStart w:id="2" w:name="_Hlk88819421"/>
      <w:r>
        <w:rPr>
          <w:rFonts w:ascii="Arial" w:hAnsi="Arial" w:cs="Arial"/>
          <w:sz w:val="22"/>
          <w:szCs w:val="22"/>
        </w:rPr>
        <w:t xml:space="preserve">For the purposes of </w:t>
      </w:r>
      <w:r w:rsidR="00672550" w:rsidRPr="00A67A08">
        <w:rPr>
          <w:rFonts w:ascii="Arial" w:hAnsi="Arial" w:cs="Arial"/>
          <w:sz w:val="22"/>
          <w:szCs w:val="22"/>
        </w:rPr>
        <w:t>subsection 123AA(2) of the FBTAA, the following matters are specified:</w:t>
      </w:r>
    </w:p>
    <w:p w14:paraId="1898DE6D" w14:textId="7E641DAE" w:rsidR="00672550" w:rsidRPr="0099784F" w:rsidRDefault="00672550" w:rsidP="00CB29FD">
      <w:pPr>
        <w:numPr>
          <w:ilvl w:val="0"/>
          <w:numId w:val="19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>the FBT year ending 31 March 202</w:t>
      </w:r>
      <w:r w:rsidR="004511B3" w:rsidRPr="0099784F">
        <w:rPr>
          <w:rFonts w:ascii="Arial" w:hAnsi="Arial" w:cs="Arial"/>
          <w:sz w:val="22"/>
          <w:szCs w:val="22"/>
        </w:rPr>
        <w:t>X</w:t>
      </w:r>
      <w:r w:rsidR="00F3396A">
        <w:rPr>
          <w:rFonts w:ascii="Arial" w:hAnsi="Arial" w:cs="Arial"/>
          <w:sz w:val="22"/>
          <w:szCs w:val="22"/>
        </w:rPr>
        <w:t>,</w:t>
      </w:r>
      <w:r w:rsidRPr="0099784F">
        <w:rPr>
          <w:rFonts w:ascii="Arial" w:hAnsi="Arial" w:cs="Arial"/>
          <w:sz w:val="22"/>
          <w:szCs w:val="22"/>
        </w:rPr>
        <w:t xml:space="preserve"> and all subsequent FBT </w:t>
      </w:r>
      <w:proofErr w:type="gramStart"/>
      <w:r w:rsidRPr="0099784F">
        <w:rPr>
          <w:rFonts w:ascii="Arial" w:hAnsi="Arial" w:cs="Arial"/>
          <w:sz w:val="22"/>
          <w:szCs w:val="22"/>
        </w:rPr>
        <w:t>years</w:t>
      </w:r>
      <w:r w:rsidR="0028007A">
        <w:rPr>
          <w:rFonts w:ascii="Arial" w:hAnsi="Arial" w:cs="Arial"/>
          <w:sz w:val="22"/>
          <w:szCs w:val="22"/>
        </w:rPr>
        <w:t>;</w:t>
      </w:r>
      <w:proofErr w:type="gramEnd"/>
    </w:p>
    <w:p w14:paraId="785ED2ED" w14:textId="61D38748" w:rsidR="00672550" w:rsidRPr="0099784F" w:rsidRDefault="00672550" w:rsidP="00CB29FD">
      <w:pPr>
        <w:numPr>
          <w:ilvl w:val="0"/>
          <w:numId w:val="19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 xml:space="preserve">the statutory evidentiary document consisting of the declaration </w:t>
      </w:r>
      <w:r w:rsidR="00F3396A">
        <w:rPr>
          <w:rFonts w:ascii="Arial" w:hAnsi="Arial" w:cs="Arial"/>
          <w:sz w:val="22"/>
          <w:szCs w:val="22"/>
        </w:rPr>
        <w:t xml:space="preserve">referred to </w:t>
      </w:r>
      <w:r w:rsidRPr="0099784F">
        <w:rPr>
          <w:rFonts w:ascii="Arial" w:hAnsi="Arial" w:cs="Arial"/>
          <w:sz w:val="22"/>
          <w:szCs w:val="22"/>
        </w:rPr>
        <w:t>in paragraph</w:t>
      </w:r>
      <w:r w:rsidR="00B23779">
        <w:rPr>
          <w:rFonts w:ascii="Arial" w:hAnsi="Arial" w:cs="Arial"/>
          <w:sz w:val="22"/>
          <w:szCs w:val="22"/>
        </w:rPr>
        <w:t> </w:t>
      </w:r>
      <w:r w:rsidRPr="0099784F">
        <w:rPr>
          <w:rFonts w:ascii="Arial" w:hAnsi="Arial" w:cs="Arial"/>
          <w:sz w:val="22"/>
          <w:szCs w:val="22"/>
        </w:rPr>
        <w:t>61B</w:t>
      </w:r>
      <w:r w:rsidR="004B4C8D" w:rsidRPr="0099784F">
        <w:rPr>
          <w:rFonts w:ascii="Arial" w:hAnsi="Arial" w:cs="Arial"/>
          <w:sz w:val="22"/>
          <w:szCs w:val="22"/>
        </w:rPr>
        <w:t>(c)</w:t>
      </w:r>
      <w:r w:rsidRPr="0099784F">
        <w:rPr>
          <w:rFonts w:ascii="Arial" w:hAnsi="Arial" w:cs="Arial"/>
          <w:sz w:val="22"/>
          <w:szCs w:val="22"/>
        </w:rPr>
        <w:t xml:space="preserve"> of the </w:t>
      </w:r>
      <w:proofErr w:type="gramStart"/>
      <w:r w:rsidRPr="0099784F">
        <w:rPr>
          <w:rFonts w:ascii="Arial" w:hAnsi="Arial" w:cs="Arial"/>
          <w:sz w:val="22"/>
          <w:szCs w:val="22"/>
        </w:rPr>
        <w:t>FBTAA</w:t>
      </w:r>
      <w:r w:rsidR="0028007A">
        <w:rPr>
          <w:rFonts w:ascii="Arial" w:hAnsi="Arial" w:cs="Arial"/>
          <w:sz w:val="22"/>
          <w:szCs w:val="22"/>
        </w:rPr>
        <w:t>;</w:t>
      </w:r>
      <w:proofErr w:type="gramEnd"/>
    </w:p>
    <w:p w14:paraId="71486800" w14:textId="2AFCD8CE" w:rsidR="00672550" w:rsidRPr="0099784F" w:rsidRDefault="00672550" w:rsidP="00CB29FD">
      <w:pPr>
        <w:numPr>
          <w:ilvl w:val="0"/>
          <w:numId w:val="19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 xml:space="preserve">the class of </w:t>
      </w:r>
      <w:r w:rsidRPr="00B23779">
        <w:rPr>
          <w:rFonts w:ascii="Arial" w:hAnsi="Arial" w:cs="Arial"/>
          <w:sz w:val="22"/>
          <w:szCs w:val="22"/>
        </w:rPr>
        <w:t>persons</w:t>
      </w:r>
      <w:r w:rsidRPr="0099784F">
        <w:rPr>
          <w:rFonts w:ascii="Arial" w:hAnsi="Arial" w:cs="Arial"/>
          <w:sz w:val="22"/>
          <w:szCs w:val="22"/>
        </w:rPr>
        <w:t xml:space="preserve"> </w:t>
      </w:r>
      <w:r w:rsidR="0064624D">
        <w:rPr>
          <w:rFonts w:ascii="Arial" w:hAnsi="Arial" w:cs="Arial"/>
          <w:sz w:val="22"/>
          <w:szCs w:val="22"/>
        </w:rPr>
        <w:t xml:space="preserve">described in subsection </w:t>
      </w:r>
      <w:r w:rsidR="00224BB4">
        <w:rPr>
          <w:rFonts w:ascii="Arial" w:hAnsi="Arial" w:cs="Arial"/>
          <w:sz w:val="22"/>
          <w:szCs w:val="22"/>
        </w:rPr>
        <w:t>3</w:t>
      </w:r>
      <w:r w:rsidR="0064624D">
        <w:rPr>
          <w:rFonts w:ascii="Arial" w:hAnsi="Arial" w:cs="Arial"/>
          <w:sz w:val="22"/>
          <w:szCs w:val="22"/>
        </w:rPr>
        <w:t>(2)</w:t>
      </w:r>
      <w:r w:rsidR="0028007A">
        <w:rPr>
          <w:rFonts w:ascii="Arial" w:hAnsi="Arial" w:cs="Arial"/>
          <w:sz w:val="22"/>
          <w:szCs w:val="22"/>
        </w:rPr>
        <w:t>;</w:t>
      </w:r>
      <w:r w:rsidRPr="0099784F">
        <w:rPr>
          <w:rFonts w:ascii="Arial" w:hAnsi="Arial" w:cs="Arial"/>
          <w:sz w:val="22"/>
          <w:szCs w:val="22"/>
        </w:rPr>
        <w:t xml:space="preserve"> and</w:t>
      </w:r>
    </w:p>
    <w:p w14:paraId="5D006FE3" w14:textId="6203C065" w:rsidR="00672550" w:rsidRDefault="00672550" w:rsidP="00CB29FD">
      <w:pPr>
        <w:numPr>
          <w:ilvl w:val="0"/>
          <w:numId w:val="19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 xml:space="preserve">the alternative records described in section </w:t>
      </w:r>
      <w:r w:rsidR="00224BB4">
        <w:rPr>
          <w:rFonts w:ascii="Arial" w:hAnsi="Arial" w:cs="Arial"/>
          <w:sz w:val="22"/>
          <w:szCs w:val="22"/>
        </w:rPr>
        <w:t>4</w:t>
      </w:r>
      <w:r w:rsidRPr="0099784F">
        <w:rPr>
          <w:rFonts w:ascii="Arial" w:hAnsi="Arial" w:cs="Arial"/>
          <w:sz w:val="22"/>
          <w:szCs w:val="22"/>
        </w:rPr>
        <w:t>.</w:t>
      </w:r>
    </w:p>
    <w:p w14:paraId="7E042F31" w14:textId="4D8C6614" w:rsidR="00E05C59" w:rsidRPr="00A67A08" w:rsidRDefault="00F3396A" w:rsidP="00573137">
      <w:pPr>
        <w:numPr>
          <w:ilvl w:val="0"/>
          <w:numId w:val="23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class of persons described for the purposes of paragraph </w:t>
      </w:r>
      <w:r w:rsidR="00224BB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(1)(c) are </w:t>
      </w:r>
      <w:bookmarkStart w:id="3" w:name="_Hlk110491593"/>
      <w:r w:rsidR="00F106E9" w:rsidRPr="00A67A08">
        <w:rPr>
          <w:rFonts w:ascii="Arial" w:hAnsi="Arial" w:cs="Arial"/>
          <w:sz w:val="22"/>
          <w:szCs w:val="22"/>
        </w:rPr>
        <w:t>employers</w:t>
      </w:r>
      <w:r w:rsidR="00E47A09">
        <w:rPr>
          <w:rFonts w:ascii="Arial" w:hAnsi="Arial" w:cs="Arial"/>
          <w:sz w:val="22"/>
          <w:szCs w:val="22"/>
        </w:rPr>
        <w:t xml:space="preserve"> </w:t>
      </w:r>
      <w:r w:rsidR="00E47A09" w:rsidRPr="005A0834">
        <w:rPr>
          <w:rFonts w:ascii="Arial" w:hAnsi="Arial" w:cs="Arial"/>
          <w:sz w:val="22"/>
          <w:szCs w:val="22"/>
        </w:rPr>
        <w:t>that</w:t>
      </w:r>
      <w:r w:rsidR="00F106E9" w:rsidRPr="005A0834">
        <w:rPr>
          <w:rFonts w:ascii="Arial" w:hAnsi="Arial" w:cs="Arial"/>
          <w:sz w:val="22"/>
          <w:szCs w:val="22"/>
        </w:rPr>
        <w:t xml:space="preserve"> </w:t>
      </w:r>
      <w:r w:rsidR="00E47A09" w:rsidRPr="005A0834">
        <w:rPr>
          <w:rFonts w:ascii="Arial" w:hAnsi="Arial" w:cs="Arial"/>
          <w:sz w:val="22"/>
          <w:szCs w:val="22"/>
        </w:rPr>
        <w:t>provide</w:t>
      </w:r>
      <w:r w:rsidR="00F106E9" w:rsidRPr="00A67A08">
        <w:rPr>
          <w:rFonts w:ascii="Arial" w:hAnsi="Arial" w:cs="Arial"/>
          <w:sz w:val="22"/>
          <w:szCs w:val="22"/>
        </w:rPr>
        <w:t xml:space="preserve"> an expense payment fringe benefit descri</w:t>
      </w:r>
      <w:r w:rsidR="00FD3DF9">
        <w:rPr>
          <w:rFonts w:ascii="Arial" w:hAnsi="Arial" w:cs="Arial"/>
          <w:sz w:val="22"/>
          <w:szCs w:val="22"/>
        </w:rPr>
        <w:t>b</w:t>
      </w:r>
      <w:r w:rsidR="00F106E9" w:rsidRPr="00A67A08">
        <w:rPr>
          <w:rFonts w:ascii="Arial" w:hAnsi="Arial" w:cs="Arial"/>
          <w:sz w:val="22"/>
          <w:szCs w:val="22"/>
        </w:rPr>
        <w:t>ed in section 61B of the FBTAA</w:t>
      </w:r>
      <w:bookmarkEnd w:id="3"/>
      <w:r w:rsidR="00FD3DF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 circumstances </w:t>
      </w:r>
      <w:r w:rsidR="00E05C59" w:rsidRPr="00A67A08">
        <w:rPr>
          <w:rFonts w:ascii="Arial" w:hAnsi="Arial" w:cs="Arial"/>
          <w:sz w:val="22"/>
          <w:szCs w:val="22"/>
        </w:rPr>
        <w:t>where:</w:t>
      </w:r>
    </w:p>
    <w:p w14:paraId="01936769" w14:textId="41162A62" w:rsidR="00E05C59" w:rsidRDefault="00E05C59" w:rsidP="00E05C59">
      <w:pPr>
        <w:numPr>
          <w:ilvl w:val="0"/>
          <w:numId w:val="18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>the employer provided an employee</w:t>
      </w:r>
      <w:r w:rsidR="00F33349">
        <w:rPr>
          <w:rFonts w:ascii="Arial" w:hAnsi="Arial" w:cs="Arial"/>
          <w:sz w:val="22"/>
          <w:szCs w:val="22"/>
        </w:rPr>
        <w:t>,</w:t>
      </w:r>
      <w:r w:rsidRPr="0099784F">
        <w:rPr>
          <w:rFonts w:ascii="Arial" w:hAnsi="Arial" w:cs="Arial"/>
          <w:sz w:val="22"/>
          <w:szCs w:val="22"/>
        </w:rPr>
        <w:t xml:space="preserve"> or the employee’s associate</w:t>
      </w:r>
      <w:r w:rsidR="00F33349">
        <w:rPr>
          <w:rFonts w:ascii="Arial" w:hAnsi="Arial" w:cs="Arial"/>
          <w:sz w:val="22"/>
          <w:szCs w:val="22"/>
        </w:rPr>
        <w:t>,</w:t>
      </w:r>
      <w:r w:rsidRPr="0099784F">
        <w:rPr>
          <w:rFonts w:ascii="Arial" w:hAnsi="Arial" w:cs="Arial"/>
          <w:sz w:val="22"/>
          <w:szCs w:val="22"/>
        </w:rPr>
        <w:t xml:space="preserve"> with an expense payment fringe benefit in respect of relocation transport in a year of </w:t>
      </w:r>
      <w:proofErr w:type="gramStart"/>
      <w:r w:rsidRPr="0099784F">
        <w:rPr>
          <w:rFonts w:ascii="Arial" w:hAnsi="Arial" w:cs="Arial"/>
          <w:sz w:val="22"/>
          <w:szCs w:val="22"/>
        </w:rPr>
        <w:t>tax</w:t>
      </w:r>
      <w:r w:rsidR="0028007A">
        <w:rPr>
          <w:rFonts w:ascii="Arial" w:hAnsi="Arial" w:cs="Arial"/>
          <w:sz w:val="22"/>
          <w:szCs w:val="22"/>
        </w:rPr>
        <w:t>;</w:t>
      </w:r>
      <w:proofErr w:type="gramEnd"/>
    </w:p>
    <w:p w14:paraId="0EF2DD52" w14:textId="0A64B963" w:rsidR="00E05C59" w:rsidRPr="00EE496E" w:rsidRDefault="00E05C59" w:rsidP="00E05C59">
      <w:pPr>
        <w:numPr>
          <w:ilvl w:val="0"/>
          <w:numId w:val="18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 xml:space="preserve">the employee or associate used </w:t>
      </w:r>
      <w:r w:rsidR="00634EBC">
        <w:rPr>
          <w:rFonts w:ascii="Arial" w:hAnsi="Arial" w:cs="Arial"/>
          <w:sz w:val="22"/>
          <w:szCs w:val="22"/>
        </w:rPr>
        <w:t xml:space="preserve">a car that they own or </w:t>
      </w:r>
      <w:proofErr w:type="gramStart"/>
      <w:r w:rsidR="00634EBC">
        <w:rPr>
          <w:rFonts w:ascii="Arial" w:hAnsi="Arial" w:cs="Arial"/>
          <w:sz w:val="22"/>
          <w:szCs w:val="22"/>
        </w:rPr>
        <w:t>lease</w:t>
      </w:r>
      <w:r w:rsidR="0028007A">
        <w:rPr>
          <w:rFonts w:ascii="Arial" w:hAnsi="Arial" w:cs="Arial"/>
          <w:sz w:val="22"/>
          <w:szCs w:val="22"/>
        </w:rPr>
        <w:t>;</w:t>
      </w:r>
      <w:proofErr w:type="gramEnd"/>
    </w:p>
    <w:p w14:paraId="17718648" w14:textId="173005F3" w:rsidR="00E05C59" w:rsidRPr="0099784F" w:rsidRDefault="00E05C59" w:rsidP="00E05C59">
      <w:pPr>
        <w:numPr>
          <w:ilvl w:val="0"/>
          <w:numId w:val="18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>the employee or associate is reimbursed on a cents per kilometre basis for that relocation transport</w:t>
      </w:r>
      <w:r w:rsidR="0028007A">
        <w:rPr>
          <w:rFonts w:ascii="Arial" w:hAnsi="Arial" w:cs="Arial"/>
          <w:sz w:val="22"/>
          <w:szCs w:val="22"/>
        </w:rPr>
        <w:t>;</w:t>
      </w:r>
      <w:r w:rsidRPr="0099784F">
        <w:rPr>
          <w:rFonts w:ascii="Arial" w:hAnsi="Arial" w:cs="Arial"/>
          <w:sz w:val="22"/>
          <w:szCs w:val="22"/>
        </w:rPr>
        <w:t xml:space="preserve"> and</w:t>
      </w:r>
    </w:p>
    <w:p w14:paraId="79393C27" w14:textId="77777777" w:rsidR="00E05C59" w:rsidRPr="0099784F" w:rsidRDefault="00E05C59" w:rsidP="00E05C59">
      <w:pPr>
        <w:numPr>
          <w:ilvl w:val="0"/>
          <w:numId w:val="18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>the employer relies on the adequate alternative records provision contained in subsection 123AA(1) of the FBTAA.</w:t>
      </w:r>
    </w:p>
    <w:bookmarkEnd w:id="2"/>
    <w:p w14:paraId="063D4997" w14:textId="3935615C" w:rsidR="00993465" w:rsidRPr="0099784F" w:rsidRDefault="00993465" w:rsidP="0099784F">
      <w:pPr>
        <w:spacing w:after="120"/>
        <w:rPr>
          <w:rFonts w:ascii="Arial" w:hAnsi="Arial" w:cs="Arial"/>
          <w:sz w:val="22"/>
          <w:szCs w:val="22"/>
        </w:rPr>
      </w:pPr>
    </w:p>
    <w:p w14:paraId="677B47BE" w14:textId="03B71654" w:rsidR="00D17444" w:rsidRPr="0099784F" w:rsidRDefault="00C13B83" w:rsidP="00573137">
      <w:pPr>
        <w:pStyle w:val="Heading2"/>
        <w:numPr>
          <w:ilvl w:val="0"/>
          <w:numId w:val="2"/>
        </w:numPr>
        <w:tabs>
          <w:tab w:val="clear" w:pos="360"/>
        </w:tabs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lastRenderedPageBreak/>
        <w:t>A</w:t>
      </w:r>
      <w:r w:rsidR="00D17444" w:rsidRPr="0099784F">
        <w:rPr>
          <w:rFonts w:cs="Arial"/>
          <w:szCs w:val="22"/>
        </w:rPr>
        <w:t xml:space="preserve">dequate </w:t>
      </w:r>
      <w:r w:rsidR="00595918" w:rsidRPr="0099784F">
        <w:rPr>
          <w:rFonts w:cs="Arial"/>
          <w:szCs w:val="22"/>
        </w:rPr>
        <w:t xml:space="preserve">alternative </w:t>
      </w:r>
      <w:r w:rsidR="00D17444" w:rsidRPr="0099784F">
        <w:rPr>
          <w:rFonts w:cs="Arial"/>
          <w:szCs w:val="22"/>
        </w:rPr>
        <w:t>records</w:t>
      </w:r>
    </w:p>
    <w:p w14:paraId="05D9B582" w14:textId="0362E2E1" w:rsidR="00D17444" w:rsidRPr="00F071B0" w:rsidRDefault="005F72F2" w:rsidP="00573137">
      <w:pPr>
        <w:numPr>
          <w:ilvl w:val="0"/>
          <w:numId w:val="21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Records are </w:t>
      </w:r>
      <w:r w:rsidR="00C13B83">
        <w:rPr>
          <w:rFonts w:ascii="Arial" w:hAnsi="Arial" w:cs="Arial"/>
          <w:sz w:val="22"/>
          <w:szCs w:val="22"/>
        </w:rPr>
        <w:t xml:space="preserve">adequate </w:t>
      </w:r>
      <w:r w:rsidR="00F071B0">
        <w:rPr>
          <w:rFonts w:ascii="Arial" w:hAnsi="Arial" w:cs="Arial"/>
          <w:sz w:val="22"/>
          <w:szCs w:val="22"/>
        </w:rPr>
        <w:t xml:space="preserve">alternative </w:t>
      </w:r>
      <w:r>
        <w:rPr>
          <w:rFonts w:ascii="Arial" w:hAnsi="Arial" w:cs="Arial"/>
          <w:sz w:val="22"/>
          <w:szCs w:val="22"/>
        </w:rPr>
        <w:t xml:space="preserve">records </w:t>
      </w:r>
      <w:r w:rsidR="00A2055F">
        <w:rPr>
          <w:rFonts w:ascii="Arial" w:hAnsi="Arial" w:cs="Arial"/>
          <w:sz w:val="22"/>
          <w:szCs w:val="22"/>
        </w:rPr>
        <w:t xml:space="preserve">for the purposes of paragraph </w:t>
      </w:r>
      <w:r w:rsidR="00224BB4">
        <w:rPr>
          <w:rFonts w:ascii="Arial" w:hAnsi="Arial" w:cs="Arial"/>
          <w:sz w:val="22"/>
          <w:szCs w:val="22"/>
        </w:rPr>
        <w:t>3</w:t>
      </w:r>
      <w:r w:rsidR="00F432EA">
        <w:rPr>
          <w:rFonts w:ascii="Arial" w:hAnsi="Arial" w:cs="Arial"/>
          <w:sz w:val="22"/>
          <w:szCs w:val="22"/>
        </w:rPr>
        <w:t>(1)</w:t>
      </w:r>
      <w:r w:rsidR="00A2055F">
        <w:rPr>
          <w:rFonts w:ascii="Arial" w:hAnsi="Arial" w:cs="Arial"/>
          <w:sz w:val="22"/>
          <w:szCs w:val="22"/>
        </w:rPr>
        <w:t xml:space="preserve">(d) if they </w:t>
      </w:r>
      <w:r w:rsidR="006E4A40">
        <w:rPr>
          <w:rFonts w:ascii="Arial" w:hAnsi="Arial" w:cs="Arial"/>
          <w:sz w:val="22"/>
          <w:szCs w:val="22"/>
        </w:rPr>
        <w:t xml:space="preserve">are written in English and </w:t>
      </w:r>
      <w:r w:rsidR="00F071B0">
        <w:rPr>
          <w:rFonts w:ascii="Arial" w:hAnsi="Arial" w:cs="Arial"/>
          <w:sz w:val="22"/>
          <w:szCs w:val="22"/>
        </w:rPr>
        <w:t>contain all of the following information</w:t>
      </w:r>
      <w:r w:rsidR="00D17444" w:rsidRPr="00F071B0">
        <w:rPr>
          <w:rFonts w:ascii="Arial" w:hAnsi="Arial" w:cs="Arial"/>
          <w:sz w:val="22"/>
          <w:szCs w:val="22"/>
        </w:rPr>
        <w:t>:</w:t>
      </w:r>
    </w:p>
    <w:p w14:paraId="00E8DD37" w14:textId="21D80F6C" w:rsidR="0099784F" w:rsidRDefault="001A05B6" w:rsidP="00CB29FD">
      <w:pPr>
        <w:numPr>
          <w:ilvl w:val="0"/>
          <w:numId w:val="20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>t</w:t>
      </w:r>
      <w:r w:rsidR="00D17444" w:rsidRPr="0099784F">
        <w:rPr>
          <w:rFonts w:ascii="Arial" w:hAnsi="Arial" w:cs="Arial"/>
          <w:sz w:val="22"/>
          <w:szCs w:val="22"/>
        </w:rPr>
        <w:t>he name of the employee</w:t>
      </w:r>
      <w:r w:rsidR="00F33349">
        <w:rPr>
          <w:rFonts w:ascii="Arial" w:hAnsi="Arial" w:cs="Arial"/>
          <w:sz w:val="22"/>
          <w:szCs w:val="22"/>
        </w:rPr>
        <w:t>,</w:t>
      </w:r>
      <w:r w:rsidR="00D17444" w:rsidRPr="0099784F">
        <w:rPr>
          <w:rFonts w:ascii="Arial" w:hAnsi="Arial" w:cs="Arial"/>
          <w:sz w:val="22"/>
          <w:szCs w:val="22"/>
        </w:rPr>
        <w:t xml:space="preserve"> or associate of the employee</w:t>
      </w:r>
      <w:r w:rsidR="00F33349">
        <w:rPr>
          <w:rFonts w:ascii="Arial" w:hAnsi="Arial" w:cs="Arial"/>
          <w:sz w:val="22"/>
          <w:szCs w:val="22"/>
        </w:rPr>
        <w:t>,</w:t>
      </w:r>
      <w:r w:rsidR="00D17444" w:rsidRPr="0099784F">
        <w:rPr>
          <w:rFonts w:ascii="Arial" w:hAnsi="Arial" w:cs="Arial"/>
          <w:sz w:val="22"/>
          <w:szCs w:val="22"/>
        </w:rPr>
        <w:t xml:space="preserve"> receiving the </w:t>
      </w:r>
      <w:proofErr w:type="gramStart"/>
      <w:r w:rsidR="00D17444" w:rsidRPr="0099784F">
        <w:rPr>
          <w:rFonts w:ascii="Arial" w:hAnsi="Arial" w:cs="Arial"/>
          <w:sz w:val="22"/>
          <w:szCs w:val="22"/>
        </w:rPr>
        <w:t>benefit</w:t>
      </w:r>
      <w:r w:rsidR="0028007A">
        <w:rPr>
          <w:rFonts w:ascii="Arial" w:hAnsi="Arial" w:cs="Arial"/>
          <w:sz w:val="22"/>
          <w:szCs w:val="22"/>
        </w:rPr>
        <w:t>;</w:t>
      </w:r>
      <w:proofErr w:type="gramEnd"/>
    </w:p>
    <w:p w14:paraId="374FFECA" w14:textId="4D959439" w:rsidR="00C20C09" w:rsidRDefault="001A05B6" w:rsidP="00CB29FD">
      <w:pPr>
        <w:numPr>
          <w:ilvl w:val="0"/>
          <w:numId w:val="20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bookmarkStart w:id="4" w:name="_Hlk79676497"/>
      <w:r w:rsidRPr="0099784F">
        <w:rPr>
          <w:rFonts w:ascii="Arial" w:hAnsi="Arial" w:cs="Arial"/>
          <w:sz w:val="22"/>
          <w:szCs w:val="22"/>
        </w:rPr>
        <w:t>t</w:t>
      </w:r>
      <w:r w:rsidR="00D17444" w:rsidRPr="0099784F">
        <w:rPr>
          <w:rFonts w:ascii="Arial" w:hAnsi="Arial" w:cs="Arial"/>
          <w:sz w:val="22"/>
          <w:szCs w:val="22"/>
        </w:rPr>
        <w:t xml:space="preserve">he number of </w:t>
      </w:r>
      <w:r w:rsidR="00634EBC">
        <w:rPr>
          <w:rFonts w:ascii="Arial" w:hAnsi="Arial" w:cs="Arial"/>
          <w:sz w:val="22"/>
          <w:szCs w:val="22"/>
        </w:rPr>
        <w:t xml:space="preserve">persons who are a </w:t>
      </w:r>
      <w:r w:rsidR="00D17444" w:rsidRPr="00223BED">
        <w:rPr>
          <w:rFonts w:ascii="Arial" w:hAnsi="Arial" w:cs="Arial"/>
          <w:sz w:val="22"/>
          <w:szCs w:val="22"/>
        </w:rPr>
        <w:t>family member</w:t>
      </w:r>
      <w:r w:rsidR="00634EBC">
        <w:rPr>
          <w:rFonts w:ascii="Arial" w:hAnsi="Arial" w:cs="Arial"/>
          <w:sz w:val="22"/>
          <w:szCs w:val="22"/>
        </w:rPr>
        <w:t xml:space="preserve">, </w:t>
      </w:r>
      <w:r w:rsidR="00E200CC">
        <w:rPr>
          <w:rFonts w:ascii="Arial" w:hAnsi="Arial" w:cs="Arial"/>
          <w:sz w:val="22"/>
          <w:szCs w:val="22"/>
        </w:rPr>
        <w:t xml:space="preserve">or </w:t>
      </w:r>
      <w:r w:rsidR="00634EBC">
        <w:rPr>
          <w:rFonts w:ascii="Arial" w:hAnsi="Arial" w:cs="Arial"/>
          <w:sz w:val="22"/>
          <w:szCs w:val="22"/>
        </w:rPr>
        <w:t>an associate receiving the benefit</w:t>
      </w:r>
      <w:r w:rsidR="0028007A">
        <w:rPr>
          <w:rFonts w:ascii="Arial" w:hAnsi="Arial" w:cs="Arial"/>
          <w:sz w:val="22"/>
          <w:szCs w:val="22"/>
        </w:rPr>
        <w:t>,</w:t>
      </w:r>
      <w:r w:rsidR="00634EB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76714">
        <w:rPr>
          <w:rFonts w:ascii="Arial" w:hAnsi="Arial" w:cs="Arial"/>
          <w:sz w:val="22"/>
          <w:szCs w:val="22"/>
        </w:rPr>
        <w:t>that</w:t>
      </w:r>
      <w:proofErr w:type="gramEnd"/>
      <w:r w:rsidR="00976714">
        <w:rPr>
          <w:rFonts w:ascii="Arial" w:hAnsi="Arial" w:cs="Arial"/>
          <w:sz w:val="22"/>
          <w:szCs w:val="22"/>
        </w:rPr>
        <w:t xml:space="preserve"> </w:t>
      </w:r>
      <w:r w:rsidR="00D17444" w:rsidRPr="0099784F">
        <w:rPr>
          <w:rFonts w:ascii="Arial" w:hAnsi="Arial" w:cs="Arial"/>
          <w:sz w:val="22"/>
          <w:szCs w:val="22"/>
        </w:rPr>
        <w:t>trave</w:t>
      </w:r>
      <w:r w:rsidR="00DD3893">
        <w:rPr>
          <w:rFonts w:ascii="Arial" w:hAnsi="Arial" w:cs="Arial"/>
          <w:sz w:val="22"/>
          <w:szCs w:val="22"/>
        </w:rPr>
        <w:t>l</w:t>
      </w:r>
      <w:r w:rsidR="00D17444" w:rsidRPr="0099784F">
        <w:rPr>
          <w:rFonts w:ascii="Arial" w:hAnsi="Arial" w:cs="Arial"/>
          <w:sz w:val="22"/>
          <w:szCs w:val="22"/>
        </w:rPr>
        <w:t>l</w:t>
      </w:r>
      <w:r w:rsidR="00976714">
        <w:rPr>
          <w:rFonts w:ascii="Arial" w:hAnsi="Arial" w:cs="Arial"/>
          <w:sz w:val="22"/>
          <w:szCs w:val="22"/>
        </w:rPr>
        <w:t>ed</w:t>
      </w:r>
      <w:r w:rsidR="00D17444" w:rsidRPr="0099784F">
        <w:rPr>
          <w:rFonts w:ascii="Arial" w:hAnsi="Arial" w:cs="Arial"/>
          <w:sz w:val="22"/>
          <w:szCs w:val="22"/>
        </w:rPr>
        <w:t xml:space="preserve"> in the car</w:t>
      </w:r>
      <w:r w:rsidR="0028007A">
        <w:rPr>
          <w:rFonts w:ascii="Arial" w:hAnsi="Arial" w:cs="Arial"/>
          <w:sz w:val="22"/>
          <w:szCs w:val="22"/>
        </w:rPr>
        <w:t>;</w:t>
      </w:r>
    </w:p>
    <w:bookmarkEnd w:id="4"/>
    <w:p w14:paraId="7C07DA46" w14:textId="2EB99D66" w:rsidR="0038034A" w:rsidRPr="005A0834" w:rsidRDefault="0038034A" w:rsidP="00CB29FD">
      <w:pPr>
        <w:numPr>
          <w:ilvl w:val="0"/>
          <w:numId w:val="20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5A0834">
        <w:rPr>
          <w:rFonts w:ascii="Arial" w:hAnsi="Arial" w:cs="Arial"/>
          <w:sz w:val="22"/>
          <w:szCs w:val="22"/>
        </w:rPr>
        <w:t xml:space="preserve">the </w:t>
      </w:r>
      <w:r w:rsidR="0028007A">
        <w:rPr>
          <w:rFonts w:ascii="Arial" w:hAnsi="Arial" w:cs="Arial"/>
          <w:sz w:val="22"/>
          <w:szCs w:val="22"/>
        </w:rPr>
        <w:t>make and model</w:t>
      </w:r>
      <w:r w:rsidRPr="005A0834">
        <w:rPr>
          <w:rFonts w:ascii="Arial" w:hAnsi="Arial" w:cs="Arial"/>
          <w:sz w:val="22"/>
          <w:szCs w:val="22"/>
        </w:rPr>
        <w:t xml:space="preserve"> of the car </w:t>
      </w:r>
      <w:proofErr w:type="gramStart"/>
      <w:r w:rsidRPr="005A0834">
        <w:rPr>
          <w:rFonts w:ascii="Arial" w:hAnsi="Arial" w:cs="Arial"/>
          <w:sz w:val="22"/>
          <w:szCs w:val="22"/>
        </w:rPr>
        <w:t>driven</w:t>
      </w:r>
      <w:r w:rsidR="0028007A">
        <w:rPr>
          <w:rFonts w:ascii="Arial" w:hAnsi="Arial" w:cs="Arial"/>
          <w:sz w:val="22"/>
          <w:szCs w:val="22"/>
        </w:rPr>
        <w:t>;</w:t>
      </w:r>
      <w:proofErr w:type="gramEnd"/>
    </w:p>
    <w:p w14:paraId="31CD0615" w14:textId="3811771E" w:rsidR="00D17444" w:rsidRPr="0099784F" w:rsidRDefault="001A05B6" w:rsidP="00CB29FD">
      <w:pPr>
        <w:numPr>
          <w:ilvl w:val="0"/>
          <w:numId w:val="20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>t</w:t>
      </w:r>
      <w:r w:rsidR="00D17444" w:rsidRPr="0099784F">
        <w:rPr>
          <w:rFonts w:ascii="Arial" w:hAnsi="Arial" w:cs="Arial"/>
          <w:sz w:val="22"/>
          <w:szCs w:val="22"/>
        </w:rPr>
        <w:t xml:space="preserve">he address of the departure </w:t>
      </w:r>
      <w:proofErr w:type="gramStart"/>
      <w:r w:rsidR="00D17444" w:rsidRPr="0099784F">
        <w:rPr>
          <w:rFonts w:ascii="Arial" w:hAnsi="Arial" w:cs="Arial"/>
          <w:sz w:val="22"/>
          <w:szCs w:val="22"/>
        </w:rPr>
        <w:t>location</w:t>
      </w:r>
      <w:r w:rsidR="0028007A">
        <w:rPr>
          <w:rFonts w:ascii="Arial" w:hAnsi="Arial" w:cs="Arial"/>
          <w:sz w:val="22"/>
          <w:szCs w:val="22"/>
        </w:rPr>
        <w:t>;</w:t>
      </w:r>
      <w:proofErr w:type="gramEnd"/>
    </w:p>
    <w:p w14:paraId="216F0F6D" w14:textId="11139AC9" w:rsidR="00D17444" w:rsidRPr="0099784F" w:rsidRDefault="001A05B6" w:rsidP="00CB29FD">
      <w:pPr>
        <w:numPr>
          <w:ilvl w:val="0"/>
          <w:numId w:val="20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>t</w:t>
      </w:r>
      <w:r w:rsidR="00D17444" w:rsidRPr="0099784F">
        <w:rPr>
          <w:rFonts w:ascii="Arial" w:hAnsi="Arial" w:cs="Arial"/>
          <w:sz w:val="22"/>
          <w:szCs w:val="22"/>
        </w:rPr>
        <w:t xml:space="preserve">he address of arrival </w:t>
      </w:r>
      <w:proofErr w:type="gramStart"/>
      <w:r w:rsidR="00D17444" w:rsidRPr="0099784F">
        <w:rPr>
          <w:rFonts w:ascii="Arial" w:hAnsi="Arial" w:cs="Arial"/>
          <w:sz w:val="22"/>
          <w:szCs w:val="22"/>
        </w:rPr>
        <w:t>location</w:t>
      </w:r>
      <w:r w:rsidR="0028007A">
        <w:rPr>
          <w:rFonts w:ascii="Arial" w:hAnsi="Arial" w:cs="Arial"/>
          <w:sz w:val="22"/>
          <w:szCs w:val="22"/>
        </w:rPr>
        <w:t>;</w:t>
      </w:r>
      <w:proofErr w:type="gramEnd"/>
    </w:p>
    <w:p w14:paraId="1C5DAACE" w14:textId="1B23F6FE" w:rsidR="00573137" w:rsidRDefault="001A05B6" w:rsidP="00CB29FD">
      <w:pPr>
        <w:numPr>
          <w:ilvl w:val="0"/>
          <w:numId w:val="20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>t</w:t>
      </w:r>
      <w:r w:rsidR="00D17444" w:rsidRPr="0099784F">
        <w:rPr>
          <w:rFonts w:ascii="Arial" w:hAnsi="Arial" w:cs="Arial"/>
          <w:sz w:val="22"/>
          <w:szCs w:val="22"/>
        </w:rPr>
        <w:t>he date or dates of travel</w:t>
      </w:r>
      <w:r w:rsidR="0028007A">
        <w:rPr>
          <w:rFonts w:ascii="Arial" w:hAnsi="Arial" w:cs="Arial"/>
          <w:sz w:val="22"/>
          <w:szCs w:val="22"/>
        </w:rPr>
        <w:t>;</w:t>
      </w:r>
      <w:r w:rsidR="008C2B26">
        <w:rPr>
          <w:rFonts w:ascii="Arial" w:hAnsi="Arial" w:cs="Arial"/>
          <w:sz w:val="22"/>
          <w:szCs w:val="22"/>
        </w:rPr>
        <w:t xml:space="preserve"> and</w:t>
      </w:r>
    </w:p>
    <w:p w14:paraId="7AAF6527" w14:textId="65A5954D" w:rsidR="00993465" w:rsidRDefault="001A05B6" w:rsidP="00CB29FD">
      <w:pPr>
        <w:numPr>
          <w:ilvl w:val="0"/>
          <w:numId w:val="20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99784F">
        <w:rPr>
          <w:rFonts w:ascii="Arial" w:hAnsi="Arial" w:cs="Arial"/>
          <w:sz w:val="22"/>
          <w:szCs w:val="22"/>
        </w:rPr>
        <w:t>t</w:t>
      </w:r>
      <w:r w:rsidR="00D17444" w:rsidRPr="0099784F">
        <w:rPr>
          <w:rFonts w:ascii="Arial" w:hAnsi="Arial" w:cs="Arial"/>
          <w:sz w:val="22"/>
          <w:szCs w:val="22"/>
        </w:rPr>
        <w:t xml:space="preserve">he total </w:t>
      </w:r>
      <w:r w:rsidR="002E3227" w:rsidRPr="0099784F">
        <w:rPr>
          <w:rFonts w:ascii="Arial" w:hAnsi="Arial" w:cs="Arial"/>
          <w:sz w:val="22"/>
          <w:szCs w:val="22"/>
        </w:rPr>
        <w:t xml:space="preserve">number </w:t>
      </w:r>
      <w:r w:rsidR="00D17444" w:rsidRPr="0099784F">
        <w:rPr>
          <w:rFonts w:ascii="Arial" w:hAnsi="Arial" w:cs="Arial"/>
          <w:sz w:val="22"/>
          <w:szCs w:val="22"/>
        </w:rPr>
        <w:t xml:space="preserve">of </w:t>
      </w:r>
      <w:r w:rsidR="00D87B45" w:rsidRPr="0099784F">
        <w:rPr>
          <w:rFonts w:ascii="Arial" w:hAnsi="Arial" w:cs="Arial"/>
          <w:sz w:val="22"/>
          <w:szCs w:val="22"/>
        </w:rPr>
        <w:t xml:space="preserve">whole </w:t>
      </w:r>
      <w:r w:rsidR="00D17444" w:rsidRPr="0099784F">
        <w:rPr>
          <w:rFonts w:ascii="Arial" w:hAnsi="Arial" w:cs="Arial"/>
          <w:sz w:val="22"/>
          <w:szCs w:val="22"/>
        </w:rPr>
        <w:t>kilometres travelled between the address of departure and the address of arrival</w:t>
      </w:r>
      <w:r w:rsidR="00891C29" w:rsidRPr="0099784F">
        <w:rPr>
          <w:rFonts w:ascii="Arial" w:hAnsi="Arial" w:cs="Arial"/>
          <w:sz w:val="22"/>
          <w:szCs w:val="22"/>
        </w:rPr>
        <w:t>.</w:t>
      </w:r>
    </w:p>
    <w:p w14:paraId="32F31AC1" w14:textId="77777777" w:rsidR="00573137" w:rsidRDefault="005F72F2" w:rsidP="00573137">
      <w:pPr>
        <w:numPr>
          <w:ilvl w:val="0"/>
          <w:numId w:val="21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0258E">
        <w:rPr>
          <w:rFonts w:ascii="Arial" w:hAnsi="Arial" w:cs="Arial"/>
          <w:sz w:val="22"/>
          <w:szCs w:val="22"/>
        </w:rPr>
        <w:t xml:space="preserve">information </w:t>
      </w:r>
      <w:r>
        <w:rPr>
          <w:rFonts w:ascii="Arial" w:hAnsi="Arial" w:cs="Arial"/>
          <w:sz w:val="22"/>
          <w:szCs w:val="22"/>
        </w:rPr>
        <w:t xml:space="preserve">specified in subsection </w:t>
      </w:r>
      <w:r w:rsidR="00877AC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(1) </w:t>
      </w:r>
      <w:r w:rsidR="00136AA8">
        <w:rPr>
          <w:rFonts w:ascii="Arial" w:hAnsi="Arial" w:cs="Arial"/>
          <w:sz w:val="22"/>
          <w:szCs w:val="22"/>
        </w:rPr>
        <w:t xml:space="preserve">of this instrument </w:t>
      </w:r>
      <w:r w:rsidR="0070258E">
        <w:rPr>
          <w:rFonts w:ascii="Arial" w:hAnsi="Arial" w:cs="Arial"/>
          <w:sz w:val="22"/>
          <w:szCs w:val="22"/>
        </w:rPr>
        <w:t>may be contained in:</w:t>
      </w:r>
    </w:p>
    <w:p w14:paraId="7C4B7BCE" w14:textId="6EF00BAF" w:rsidR="0071112C" w:rsidRDefault="0070258E" w:rsidP="00573137">
      <w:pPr>
        <w:numPr>
          <w:ilvl w:val="0"/>
          <w:numId w:val="26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type of record</w:t>
      </w:r>
      <w:r w:rsidR="0028007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and</w:t>
      </w:r>
    </w:p>
    <w:p w14:paraId="0BA7F498" w14:textId="77777777" w:rsidR="00573137" w:rsidRDefault="0070258E" w:rsidP="00573137">
      <w:pPr>
        <w:numPr>
          <w:ilvl w:val="0"/>
          <w:numId w:val="26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number </w:t>
      </w:r>
      <w:r w:rsidR="005F72F2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>records.</w:t>
      </w:r>
    </w:p>
    <w:p w14:paraId="6F068EDE" w14:textId="77777777" w:rsidR="00573137" w:rsidRDefault="00F3396A" w:rsidP="00634EBC">
      <w:pPr>
        <w:spacing w:after="120"/>
        <w:ind w:left="709"/>
        <w:rPr>
          <w:rFonts w:ascii="Arial" w:hAnsi="Arial" w:cs="Arial"/>
          <w:sz w:val="20"/>
          <w:szCs w:val="20"/>
        </w:rPr>
      </w:pPr>
      <w:r w:rsidRPr="00634EBC">
        <w:rPr>
          <w:rFonts w:ascii="Arial" w:hAnsi="Arial" w:cs="Arial"/>
          <w:sz w:val="20"/>
          <w:szCs w:val="20"/>
        </w:rPr>
        <w:t xml:space="preserve">Note 1: The number of family members </w:t>
      </w:r>
      <w:r w:rsidR="00F33349">
        <w:rPr>
          <w:rFonts w:ascii="Arial" w:hAnsi="Arial" w:cs="Arial"/>
          <w:sz w:val="20"/>
          <w:szCs w:val="20"/>
        </w:rPr>
        <w:t xml:space="preserve">for the purposes of paragraph 4(1)(b) would include the employee, </w:t>
      </w:r>
      <w:r w:rsidRPr="00634EBC">
        <w:rPr>
          <w:rFonts w:ascii="Arial" w:hAnsi="Arial" w:cs="Arial"/>
          <w:sz w:val="20"/>
          <w:szCs w:val="20"/>
        </w:rPr>
        <w:t>if they travelled in the car.</w:t>
      </w:r>
    </w:p>
    <w:p w14:paraId="4404EA58" w14:textId="455F2B22" w:rsidR="00A31C54" w:rsidRPr="00634EBC" w:rsidRDefault="00A31C54" w:rsidP="00634EBC">
      <w:pPr>
        <w:spacing w:after="120"/>
        <w:ind w:left="709"/>
        <w:rPr>
          <w:rFonts w:ascii="Arial" w:hAnsi="Arial" w:cs="Arial"/>
          <w:sz w:val="20"/>
          <w:szCs w:val="20"/>
        </w:rPr>
      </w:pPr>
      <w:r w:rsidRPr="00634EBC">
        <w:rPr>
          <w:rFonts w:ascii="Arial" w:hAnsi="Arial" w:cs="Arial"/>
          <w:sz w:val="20"/>
          <w:szCs w:val="20"/>
        </w:rPr>
        <w:t>Note</w:t>
      </w:r>
      <w:r w:rsidR="00F3396A">
        <w:rPr>
          <w:rFonts w:ascii="Arial" w:hAnsi="Arial" w:cs="Arial"/>
          <w:sz w:val="20"/>
          <w:szCs w:val="20"/>
        </w:rPr>
        <w:t xml:space="preserve"> 2</w:t>
      </w:r>
      <w:r w:rsidRPr="00634EBC">
        <w:rPr>
          <w:rFonts w:ascii="Arial" w:hAnsi="Arial" w:cs="Arial"/>
          <w:sz w:val="20"/>
          <w:szCs w:val="20"/>
        </w:rPr>
        <w:t xml:space="preserve">: The number of kilometres identified in paragraph </w:t>
      </w:r>
      <w:r w:rsidR="00582EED">
        <w:rPr>
          <w:rFonts w:ascii="Arial" w:hAnsi="Arial" w:cs="Arial"/>
          <w:sz w:val="20"/>
          <w:szCs w:val="20"/>
        </w:rPr>
        <w:t>4</w:t>
      </w:r>
      <w:r w:rsidRPr="00634EBC">
        <w:rPr>
          <w:rFonts w:ascii="Arial" w:hAnsi="Arial" w:cs="Arial"/>
          <w:sz w:val="20"/>
          <w:szCs w:val="20"/>
        </w:rPr>
        <w:t>(1)(g) will be used to calculate the reduction amount based on the ‘basic car rate’ and ‘supplementary car rate’ as defined in subsection 136(1) of the FBTAA.</w:t>
      </w:r>
    </w:p>
    <w:sectPr w:rsidR="00A31C54" w:rsidRPr="00634EBC" w:rsidSect="00F652F9">
      <w:headerReference w:type="first" r:id="rId8"/>
      <w:pgSz w:w="11906" w:h="16838" w:code="9"/>
      <w:pgMar w:top="1078" w:right="849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4CCC" w14:textId="77777777" w:rsidR="008F6E3E" w:rsidRDefault="008F6E3E">
      <w:r>
        <w:separator/>
      </w:r>
    </w:p>
  </w:endnote>
  <w:endnote w:type="continuationSeparator" w:id="0">
    <w:p w14:paraId="29E0E1E8" w14:textId="77777777" w:rsidR="008F6E3E" w:rsidRDefault="008F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5A85" w14:textId="77777777" w:rsidR="008F6E3E" w:rsidRDefault="008F6E3E">
      <w:r>
        <w:separator/>
      </w:r>
    </w:p>
  </w:footnote>
  <w:footnote w:type="continuationSeparator" w:id="0">
    <w:p w14:paraId="7E447A25" w14:textId="77777777" w:rsidR="008F6E3E" w:rsidRDefault="008F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6E58" w14:textId="6546D7BD" w:rsidR="00F652F9" w:rsidRPr="00767CE8" w:rsidRDefault="00F652F9" w:rsidP="00F652F9">
    <w:pPr>
      <w:framePr w:w="3241" w:h="526" w:hSpace="180" w:wrap="around" w:vAnchor="page" w:hAnchor="page" w:x="7711" w:y="114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rPr>
        <w:rFonts w:ascii="Arial" w:hAnsi="Arial" w:cs="Arial"/>
        <w:sz w:val="22"/>
        <w:szCs w:val="22"/>
      </w:rPr>
    </w:pPr>
    <w:r w:rsidRPr="00767CE8">
      <w:rPr>
        <w:rFonts w:ascii="Arial" w:hAnsi="Arial" w:cs="Arial"/>
        <w:b/>
        <w:sz w:val="22"/>
        <w:szCs w:val="22"/>
      </w:rPr>
      <w:t>Instrument ID: YYYY/BSL/ID#</w:t>
    </w:r>
  </w:p>
  <w:p w14:paraId="3BF95098" w14:textId="77777777" w:rsidR="00F233B1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3BF9509A" wp14:editId="62D790F8">
          <wp:extent cx="2413635" cy="701675"/>
          <wp:effectExtent l="0" t="0" r="5715" b="3175"/>
          <wp:docPr id="2" name="Picture 1" descr="The ATO logo containing the Federal Government crest and the words Australian Taxation Offi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he ATO logo containing the Federal Government crest and the words Australian Taxation Offic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95099" w14:textId="59E82B9D" w:rsidR="00001B90" w:rsidRPr="00001B90" w:rsidRDefault="00346761">
    <w:pPr>
      <w:pStyle w:val="Header"/>
      <w:rPr>
        <w:sz w:val="20"/>
        <w:szCs w:val="20"/>
      </w:rPr>
    </w:pPr>
    <w:r>
      <w:rPr>
        <w:rFonts w:ascii="Arial" w:hAnsi="Arial" w:cs="Arial"/>
        <w:b/>
        <w:noProof/>
        <w:sz w:val="22"/>
        <w:szCs w:val="22"/>
      </w:rPr>
      <w:pict w14:anchorId="7AF516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87.15pt;margin-top:255.3pt;width:412.4pt;height:247.45pt;rotation:315;z-index:-251658752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52F1"/>
    <w:multiLevelType w:val="hybridMultilevel"/>
    <w:tmpl w:val="2162FC22"/>
    <w:lvl w:ilvl="0" w:tplc="ED1CF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FB9"/>
    <w:multiLevelType w:val="hybridMultilevel"/>
    <w:tmpl w:val="6F0803C6"/>
    <w:lvl w:ilvl="0" w:tplc="B75838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52CBE"/>
    <w:multiLevelType w:val="hybridMultilevel"/>
    <w:tmpl w:val="52A4C4B2"/>
    <w:lvl w:ilvl="0" w:tplc="E94241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4" w15:restartNumberingAfterBreak="0">
    <w:nsid w:val="15191403"/>
    <w:multiLevelType w:val="hybridMultilevel"/>
    <w:tmpl w:val="CA28FC88"/>
    <w:lvl w:ilvl="0" w:tplc="C2ACD9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03BBF"/>
    <w:multiLevelType w:val="hybridMultilevel"/>
    <w:tmpl w:val="8960914C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6586808"/>
    <w:multiLevelType w:val="hybridMultilevel"/>
    <w:tmpl w:val="6D4A1BC4"/>
    <w:lvl w:ilvl="0" w:tplc="2EC821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CE6655E"/>
    <w:multiLevelType w:val="hybridMultilevel"/>
    <w:tmpl w:val="A34C329E"/>
    <w:lvl w:ilvl="0" w:tplc="F57643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585664"/>
    <w:multiLevelType w:val="hybridMultilevel"/>
    <w:tmpl w:val="113A2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0121"/>
    <w:multiLevelType w:val="multilevel"/>
    <w:tmpl w:val="617AF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DE026C"/>
    <w:multiLevelType w:val="hybridMultilevel"/>
    <w:tmpl w:val="CA28FC88"/>
    <w:lvl w:ilvl="0" w:tplc="C2ACD91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FE64947"/>
    <w:multiLevelType w:val="hybridMultilevel"/>
    <w:tmpl w:val="CA28FC88"/>
    <w:lvl w:ilvl="0" w:tplc="C2ACD9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77A55"/>
    <w:multiLevelType w:val="hybridMultilevel"/>
    <w:tmpl w:val="9D789F4C"/>
    <w:lvl w:ilvl="0" w:tplc="B7EC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F3CCF"/>
    <w:multiLevelType w:val="hybridMultilevel"/>
    <w:tmpl w:val="C19AB574"/>
    <w:lvl w:ilvl="0" w:tplc="9438D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47741"/>
    <w:multiLevelType w:val="hybridMultilevel"/>
    <w:tmpl w:val="97980FDE"/>
    <w:lvl w:ilvl="0" w:tplc="ED1CF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1C5"/>
    <w:multiLevelType w:val="hybridMultilevel"/>
    <w:tmpl w:val="59FA4FBC"/>
    <w:lvl w:ilvl="0" w:tplc="ED1CF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3903"/>
    <w:multiLevelType w:val="hybridMultilevel"/>
    <w:tmpl w:val="65B697FE"/>
    <w:lvl w:ilvl="0" w:tplc="5D364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352C16"/>
    <w:multiLevelType w:val="hybridMultilevel"/>
    <w:tmpl w:val="CA28FC88"/>
    <w:lvl w:ilvl="0" w:tplc="C2ACD9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BF7EFA"/>
    <w:multiLevelType w:val="hybridMultilevel"/>
    <w:tmpl w:val="DDD0F130"/>
    <w:lvl w:ilvl="0" w:tplc="F8905EC4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69CD32CF"/>
    <w:multiLevelType w:val="hybridMultilevel"/>
    <w:tmpl w:val="CA28FC88"/>
    <w:lvl w:ilvl="0" w:tplc="C2ACD9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226A2"/>
    <w:multiLevelType w:val="hybridMultilevel"/>
    <w:tmpl w:val="6FDA744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25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22"/>
  </w:num>
  <w:num w:numId="9">
    <w:abstractNumId w:val="2"/>
  </w:num>
  <w:num w:numId="10">
    <w:abstractNumId w:val="10"/>
  </w:num>
  <w:num w:numId="11">
    <w:abstractNumId w:val="6"/>
  </w:num>
  <w:num w:numId="12">
    <w:abstractNumId w:val="15"/>
  </w:num>
  <w:num w:numId="13">
    <w:abstractNumId w:val="24"/>
  </w:num>
  <w:num w:numId="14">
    <w:abstractNumId w:val="11"/>
  </w:num>
  <w:num w:numId="15">
    <w:abstractNumId w:val="19"/>
  </w:num>
  <w:num w:numId="16">
    <w:abstractNumId w:val="12"/>
  </w:num>
  <w:num w:numId="17">
    <w:abstractNumId w:val="7"/>
  </w:num>
  <w:num w:numId="18">
    <w:abstractNumId w:val="14"/>
  </w:num>
  <w:num w:numId="19">
    <w:abstractNumId w:val="20"/>
  </w:num>
  <w:num w:numId="20">
    <w:abstractNumId w:val="23"/>
  </w:num>
  <w:num w:numId="21">
    <w:abstractNumId w:val="16"/>
  </w:num>
  <w:num w:numId="22">
    <w:abstractNumId w:val="13"/>
  </w:num>
  <w:num w:numId="23">
    <w:abstractNumId w:val="0"/>
  </w:num>
  <w:num w:numId="24">
    <w:abstractNumId w:val="18"/>
  </w:num>
  <w:num w:numId="25">
    <w:abstractNumId w:val="1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1F"/>
    <w:rsid w:val="00001B90"/>
    <w:rsid w:val="0000370C"/>
    <w:rsid w:val="000042C2"/>
    <w:rsid w:val="00007304"/>
    <w:rsid w:val="0000743E"/>
    <w:rsid w:val="00013309"/>
    <w:rsid w:val="00013AD9"/>
    <w:rsid w:val="000171F2"/>
    <w:rsid w:val="00017CD7"/>
    <w:rsid w:val="00022C8A"/>
    <w:rsid w:val="00022FA9"/>
    <w:rsid w:val="00025DFF"/>
    <w:rsid w:val="00026BC1"/>
    <w:rsid w:val="00031845"/>
    <w:rsid w:val="0003261F"/>
    <w:rsid w:val="00034883"/>
    <w:rsid w:val="00035397"/>
    <w:rsid w:val="00036F54"/>
    <w:rsid w:val="00044893"/>
    <w:rsid w:val="00045F14"/>
    <w:rsid w:val="00047AA1"/>
    <w:rsid w:val="00053761"/>
    <w:rsid w:val="00053842"/>
    <w:rsid w:val="00056485"/>
    <w:rsid w:val="00061054"/>
    <w:rsid w:val="0006112D"/>
    <w:rsid w:val="00061910"/>
    <w:rsid w:val="00072E3D"/>
    <w:rsid w:val="000745A8"/>
    <w:rsid w:val="0007527F"/>
    <w:rsid w:val="000761BD"/>
    <w:rsid w:val="00082A4A"/>
    <w:rsid w:val="00083FAC"/>
    <w:rsid w:val="000851D7"/>
    <w:rsid w:val="00085451"/>
    <w:rsid w:val="00087C21"/>
    <w:rsid w:val="00090B7A"/>
    <w:rsid w:val="0009111F"/>
    <w:rsid w:val="00096865"/>
    <w:rsid w:val="000A0909"/>
    <w:rsid w:val="000A0B93"/>
    <w:rsid w:val="000A1078"/>
    <w:rsid w:val="000A3297"/>
    <w:rsid w:val="000A6CE4"/>
    <w:rsid w:val="000A70C6"/>
    <w:rsid w:val="000B119A"/>
    <w:rsid w:val="000B2C32"/>
    <w:rsid w:val="000B2DD7"/>
    <w:rsid w:val="000C0EF3"/>
    <w:rsid w:val="000D13BC"/>
    <w:rsid w:val="000D3CC6"/>
    <w:rsid w:val="000D40A4"/>
    <w:rsid w:val="000D6A3C"/>
    <w:rsid w:val="000D6E5B"/>
    <w:rsid w:val="000E0270"/>
    <w:rsid w:val="000E2EB8"/>
    <w:rsid w:val="000E4D4E"/>
    <w:rsid w:val="000F3E93"/>
    <w:rsid w:val="000F52DE"/>
    <w:rsid w:val="001051FA"/>
    <w:rsid w:val="00106686"/>
    <w:rsid w:val="00110ACA"/>
    <w:rsid w:val="00110E46"/>
    <w:rsid w:val="00110F37"/>
    <w:rsid w:val="00114408"/>
    <w:rsid w:val="00115901"/>
    <w:rsid w:val="00116B15"/>
    <w:rsid w:val="001170CD"/>
    <w:rsid w:val="001205BC"/>
    <w:rsid w:val="00122863"/>
    <w:rsid w:val="001243A8"/>
    <w:rsid w:val="001254C2"/>
    <w:rsid w:val="00126EED"/>
    <w:rsid w:val="00131447"/>
    <w:rsid w:val="00134D4D"/>
    <w:rsid w:val="001361C6"/>
    <w:rsid w:val="00136AA8"/>
    <w:rsid w:val="00136E88"/>
    <w:rsid w:val="00147B5C"/>
    <w:rsid w:val="00150830"/>
    <w:rsid w:val="00154159"/>
    <w:rsid w:val="00155E7A"/>
    <w:rsid w:val="00156D4B"/>
    <w:rsid w:val="001605B9"/>
    <w:rsid w:val="00163373"/>
    <w:rsid w:val="00164375"/>
    <w:rsid w:val="00165CC9"/>
    <w:rsid w:val="00165DC1"/>
    <w:rsid w:val="001706F0"/>
    <w:rsid w:val="0017078D"/>
    <w:rsid w:val="00172075"/>
    <w:rsid w:val="00173050"/>
    <w:rsid w:val="00175FFF"/>
    <w:rsid w:val="00176815"/>
    <w:rsid w:val="00181212"/>
    <w:rsid w:val="00184795"/>
    <w:rsid w:val="00185612"/>
    <w:rsid w:val="001872C8"/>
    <w:rsid w:val="00187C71"/>
    <w:rsid w:val="001958EE"/>
    <w:rsid w:val="00197136"/>
    <w:rsid w:val="001A05B6"/>
    <w:rsid w:val="001A09BD"/>
    <w:rsid w:val="001A271F"/>
    <w:rsid w:val="001A34E7"/>
    <w:rsid w:val="001A5431"/>
    <w:rsid w:val="001A67BD"/>
    <w:rsid w:val="001B0FC5"/>
    <w:rsid w:val="001B1C8D"/>
    <w:rsid w:val="001C0007"/>
    <w:rsid w:val="001C378E"/>
    <w:rsid w:val="001C6316"/>
    <w:rsid w:val="001C6C9F"/>
    <w:rsid w:val="001C7B01"/>
    <w:rsid w:val="001D094F"/>
    <w:rsid w:val="001D0C43"/>
    <w:rsid w:val="001D1628"/>
    <w:rsid w:val="001D4C15"/>
    <w:rsid w:val="001D614C"/>
    <w:rsid w:val="001D7456"/>
    <w:rsid w:val="001E32EA"/>
    <w:rsid w:val="001E4F85"/>
    <w:rsid w:val="001E5A7D"/>
    <w:rsid w:val="001E6323"/>
    <w:rsid w:val="001F30CF"/>
    <w:rsid w:val="001F4720"/>
    <w:rsid w:val="00200593"/>
    <w:rsid w:val="00200CD4"/>
    <w:rsid w:val="002017D3"/>
    <w:rsid w:val="002025B9"/>
    <w:rsid w:val="00203F0E"/>
    <w:rsid w:val="00204347"/>
    <w:rsid w:val="00204EFB"/>
    <w:rsid w:val="002073E2"/>
    <w:rsid w:val="002112A9"/>
    <w:rsid w:val="0021318A"/>
    <w:rsid w:val="00214D33"/>
    <w:rsid w:val="00215A42"/>
    <w:rsid w:val="00215BBC"/>
    <w:rsid w:val="00216C38"/>
    <w:rsid w:val="00217467"/>
    <w:rsid w:val="00217B7E"/>
    <w:rsid w:val="002213F3"/>
    <w:rsid w:val="00222180"/>
    <w:rsid w:val="00223BED"/>
    <w:rsid w:val="00223D79"/>
    <w:rsid w:val="002242B2"/>
    <w:rsid w:val="00224B20"/>
    <w:rsid w:val="00224BB4"/>
    <w:rsid w:val="00225B5B"/>
    <w:rsid w:val="002309BC"/>
    <w:rsid w:val="00234388"/>
    <w:rsid w:val="00237D14"/>
    <w:rsid w:val="00242CCE"/>
    <w:rsid w:val="002449E3"/>
    <w:rsid w:val="00245ECF"/>
    <w:rsid w:val="00246081"/>
    <w:rsid w:val="002476E9"/>
    <w:rsid w:val="002504EE"/>
    <w:rsid w:val="00255AB5"/>
    <w:rsid w:val="00256024"/>
    <w:rsid w:val="00270137"/>
    <w:rsid w:val="00274BCD"/>
    <w:rsid w:val="0028007A"/>
    <w:rsid w:val="00285DC5"/>
    <w:rsid w:val="00286620"/>
    <w:rsid w:val="00292E75"/>
    <w:rsid w:val="002944AD"/>
    <w:rsid w:val="002A1515"/>
    <w:rsid w:val="002A2CD1"/>
    <w:rsid w:val="002A6B81"/>
    <w:rsid w:val="002A6D63"/>
    <w:rsid w:val="002A7FB3"/>
    <w:rsid w:val="002B014D"/>
    <w:rsid w:val="002B0B63"/>
    <w:rsid w:val="002B5B41"/>
    <w:rsid w:val="002C1214"/>
    <w:rsid w:val="002C1E82"/>
    <w:rsid w:val="002C2EE7"/>
    <w:rsid w:val="002C5784"/>
    <w:rsid w:val="002C7A81"/>
    <w:rsid w:val="002D066A"/>
    <w:rsid w:val="002D12C4"/>
    <w:rsid w:val="002D144F"/>
    <w:rsid w:val="002D1C0A"/>
    <w:rsid w:val="002D6902"/>
    <w:rsid w:val="002D7B6D"/>
    <w:rsid w:val="002D7DD0"/>
    <w:rsid w:val="002E3227"/>
    <w:rsid w:val="002F18CB"/>
    <w:rsid w:val="002F3447"/>
    <w:rsid w:val="002F3E07"/>
    <w:rsid w:val="00303F72"/>
    <w:rsid w:val="003107EF"/>
    <w:rsid w:val="00312725"/>
    <w:rsid w:val="00314A4E"/>
    <w:rsid w:val="003150E0"/>
    <w:rsid w:val="00315CC5"/>
    <w:rsid w:val="0032158A"/>
    <w:rsid w:val="003229FB"/>
    <w:rsid w:val="00322E62"/>
    <w:rsid w:val="0033319B"/>
    <w:rsid w:val="0033478D"/>
    <w:rsid w:val="0033482D"/>
    <w:rsid w:val="00337DA3"/>
    <w:rsid w:val="00340433"/>
    <w:rsid w:val="00342135"/>
    <w:rsid w:val="0034580A"/>
    <w:rsid w:val="003462FD"/>
    <w:rsid w:val="00346761"/>
    <w:rsid w:val="00347B2A"/>
    <w:rsid w:val="00350090"/>
    <w:rsid w:val="00354C19"/>
    <w:rsid w:val="00361A02"/>
    <w:rsid w:val="003651A6"/>
    <w:rsid w:val="00367704"/>
    <w:rsid w:val="00367E7D"/>
    <w:rsid w:val="00370FE5"/>
    <w:rsid w:val="00372F98"/>
    <w:rsid w:val="00372FF9"/>
    <w:rsid w:val="00373E8D"/>
    <w:rsid w:val="0037526B"/>
    <w:rsid w:val="00377BCC"/>
    <w:rsid w:val="00380284"/>
    <w:rsid w:val="0038034A"/>
    <w:rsid w:val="00380717"/>
    <w:rsid w:val="00381779"/>
    <w:rsid w:val="003819B3"/>
    <w:rsid w:val="00386491"/>
    <w:rsid w:val="00391A9C"/>
    <w:rsid w:val="00393526"/>
    <w:rsid w:val="00394BC0"/>
    <w:rsid w:val="00397383"/>
    <w:rsid w:val="003A067D"/>
    <w:rsid w:val="003A1C6C"/>
    <w:rsid w:val="003A35E7"/>
    <w:rsid w:val="003A58BC"/>
    <w:rsid w:val="003A5A04"/>
    <w:rsid w:val="003A64FC"/>
    <w:rsid w:val="003B123A"/>
    <w:rsid w:val="003B5EDB"/>
    <w:rsid w:val="003B6971"/>
    <w:rsid w:val="003B6B0B"/>
    <w:rsid w:val="003C0157"/>
    <w:rsid w:val="003C564E"/>
    <w:rsid w:val="003C7C74"/>
    <w:rsid w:val="003D3335"/>
    <w:rsid w:val="003D354B"/>
    <w:rsid w:val="003D4DAA"/>
    <w:rsid w:val="003D5A34"/>
    <w:rsid w:val="003E3C08"/>
    <w:rsid w:val="003E3E74"/>
    <w:rsid w:val="003E52ED"/>
    <w:rsid w:val="003F71AF"/>
    <w:rsid w:val="003F7373"/>
    <w:rsid w:val="004007F2"/>
    <w:rsid w:val="00404F64"/>
    <w:rsid w:val="00410152"/>
    <w:rsid w:val="004103ED"/>
    <w:rsid w:val="00411530"/>
    <w:rsid w:val="00412B77"/>
    <w:rsid w:val="00414405"/>
    <w:rsid w:val="0042007E"/>
    <w:rsid w:val="00422035"/>
    <w:rsid w:val="00424F2B"/>
    <w:rsid w:val="00426390"/>
    <w:rsid w:val="0043366F"/>
    <w:rsid w:val="00434716"/>
    <w:rsid w:val="004369A7"/>
    <w:rsid w:val="00436E40"/>
    <w:rsid w:val="00441AC4"/>
    <w:rsid w:val="00446E2A"/>
    <w:rsid w:val="00447D82"/>
    <w:rsid w:val="00451049"/>
    <w:rsid w:val="004511B3"/>
    <w:rsid w:val="00451EE1"/>
    <w:rsid w:val="00452C78"/>
    <w:rsid w:val="00453A50"/>
    <w:rsid w:val="00453FB4"/>
    <w:rsid w:val="0045428E"/>
    <w:rsid w:val="00461FBC"/>
    <w:rsid w:val="00466FCB"/>
    <w:rsid w:val="00471095"/>
    <w:rsid w:val="004745E2"/>
    <w:rsid w:val="00474A45"/>
    <w:rsid w:val="00475A2F"/>
    <w:rsid w:val="00477531"/>
    <w:rsid w:val="00480A1F"/>
    <w:rsid w:val="00483966"/>
    <w:rsid w:val="00484715"/>
    <w:rsid w:val="00485A6E"/>
    <w:rsid w:val="004865A1"/>
    <w:rsid w:val="004870DE"/>
    <w:rsid w:val="00487368"/>
    <w:rsid w:val="00490C14"/>
    <w:rsid w:val="00494E0F"/>
    <w:rsid w:val="004975A9"/>
    <w:rsid w:val="004A30EE"/>
    <w:rsid w:val="004A3AB0"/>
    <w:rsid w:val="004B0651"/>
    <w:rsid w:val="004B1977"/>
    <w:rsid w:val="004B4C8D"/>
    <w:rsid w:val="004B4F84"/>
    <w:rsid w:val="004B7906"/>
    <w:rsid w:val="004C1BDB"/>
    <w:rsid w:val="004C3B01"/>
    <w:rsid w:val="004C68AA"/>
    <w:rsid w:val="004C68F3"/>
    <w:rsid w:val="004D051A"/>
    <w:rsid w:val="004D0B9D"/>
    <w:rsid w:val="004D22B9"/>
    <w:rsid w:val="004D4519"/>
    <w:rsid w:val="004D71C5"/>
    <w:rsid w:val="004E04F8"/>
    <w:rsid w:val="004E2A09"/>
    <w:rsid w:val="004E3A27"/>
    <w:rsid w:val="004E4117"/>
    <w:rsid w:val="004E4B66"/>
    <w:rsid w:val="004E660F"/>
    <w:rsid w:val="004E7CE8"/>
    <w:rsid w:val="004F0663"/>
    <w:rsid w:val="004F2CCE"/>
    <w:rsid w:val="004F6872"/>
    <w:rsid w:val="005006C9"/>
    <w:rsid w:val="00504613"/>
    <w:rsid w:val="0050473D"/>
    <w:rsid w:val="00506840"/>
    <w:rsid w:val="00507465"/>
    <w:rsid w:val="00507C1E"/>
    <w:rsid w:val="00510446"/>
    <w:rsid w:val="005109FF"/>
    <w:rsid w:val="00510B32"/>
    <w:rsid w:val="00510E8B"/>
    <w:rsid w:val="00513891"/>
    <w:rsid w:val="00513A8B"/>
    <w:rsid w:val="00513F8C"/>
    <w:rsid w:val="00515786"/>
    <w:rsid w:val="00520379"/>
    <w:rsid w:val="00523695"/>
    <w:rsid w:val="00524232"/>
    <w:rsid w:val="005251FD"/>
    <w:rsid w:val="005272E2"/>
    <w:rsid w:val="00527EC7"/>
    <w:rsid w:val="005312F5"/>
    <w:rsid w:val="00532AC5"/>
    <w:rsid w:val="005361C9"/>
    <w:rsid w:val="005364C0"/>
    <w:rsid w:val="00537D5D"/>
    <w:rsid w:val="00543981"/>
    <w:rsid w:val="00545171"/>
    <w:rsid w:val="0054684B"/>
    <w:rsid w:val="0055072D"/>
    <w:rsid w:val="00552490"/>
    <w:rsid w:val="00554CFA"/>
    <w:rsid w:val="0056163C"/>
    <w:rsid w:val="00564D84"/>
    <w:rsid w:val="00567854"/>
    <w:rsid w:val="00570631"/>
    <w:rsid w:val="00573137"/>
    <w:rsid w:val="005738BB"/>
    <w:rsid w:val="0057609B"/>
    <w:rsid w:val="00582467"/>
    <w:rsid w:val="00582EED"/>
    <w:rsid w:val="005848C1"/>
    <w:rsid w:val="005849D8"/>
    <w:rsid w:val="00585124"/>
    <w:rsid w:val="0058722D"/>
    <w:rsid w:val="005903F3"/>
    <w:rsid w:val="00595918"/>
    <w:rsid w:val="005A0834"/>
    <w:rsid w:val="005A3791"/>
    <w:rsid w:val="005A5295"/>
    <w:rsid w:val="005B0F08"/>
    <w:rsid w:val="005B110F"/>
    <w:rsid w:val="005B118C"/>
    <w:rsid w:val="005B331E"/>
    <w:rsid w:val="005B4BD6"/>
    <w:rsid w:val="005B4F0F"/>
    <w:rsid w:val="005B51FF"/>
    <w:rsid w:val="005B556C"/>
    <w:rsid w:val="005B6BBF"/>
    <w:rsid w:val="005C13A2"/>
    <w:rsid w:val="005C5D9A"/>
    <w:rsid w:val="005C69CC"/>
    <w:rsid w:val="005C7695"/>
    <w:rsid w:val="005D2382"/>
    <w:rsid w:val="005D55A1"/>
    <w:rsid w:val="005D7217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5CFA"/>
    <w:rsid w:val="005F72F2"/>
    <w:rsid w:val="006001AD"/>
    <w:rsid w:val="006005F4"/>
    <w:rsid w:val="00600A5F"/>
    <w:rsid w:val="00610420"/>
    <w:rsid w:val="00612328"/>
    <w:rsid w:val="006127B8"/>
    <w:rsid w:val="00613DA2"/>
    <w:rsid w:val="00621779"/>
    <w:rsid w:val="00622FAC"/>
    <w:rsid w:val="006230F5"/>
    <w:rsid w:val="00624504"/>
    <w:rsid w:val="00627741"/>
    <w:rsid w:val="00634EBC"/>
    <w:rsid w:val="0063701F"/>
    <w:rsid w:val="00643A58"/>
    <w:rsid w:val="00644EDE"/>
    <w:rsid w:val="0064624D"/>
    <w:rsid w:val="0064758C"/>
    <w:rsid w:val="00650FDC"/>
    <w:rsid w:val="00652B51"/>
    <w:rsid w:val="00657558"/>
    <w:rsid w:val="006577D8"/>
    <w:rsid w:val="00660F12"/>
    <w:rsid w:val="00672550"/>
    <w:rsid w:val="00673BA4"/>
    <w:rsid w:val="00673C52"/>
    <w:rsid w:val="00682106"/>
    <w:rsid w:val="0068234C"/>
    <w:rsid w:val="00684F3B"/>
    <w:rsid w:val="00686469"/>
    <w:rsid w:val="006910C8"/>
    <w:rsid w:val="006919FF"/>
    <w:rsid w:val="0069258C"/>
    <w:rsid w:val="00696C29"/>
    <w:rsid w:val="006B38B0"/>
    <w:rsid w:val="006B76E1"/>
    <w:rsid w:val="006C008D"/>
    <w:rsid w:val="006C285A"/>
    <w:rsid w:val="006C344E"/>
    <w:rsid w:val="006D1B3F"/>
    <w:rsid w:val="006E27F8"/>
    <w:rsid w:val="006E2B6D"/>
    <w:rsid w:val="006E3DDC"/>
    <w:rsid w:val="006E4A40"/>
    <w:rsid w:val="006E6EF2"/>
    <w:rsid w:val="006F00D4"/>
    <w:rsid w:val="006F0AC8"/>
    <w:rsid w:val="006F3F34"/>
    <w:rsid w:val="006F44E4"/>
    <w:rsid w:val="006F4E8C"/>
    <w:rsid w:val="006F573C"/>
    <w:rsid w:val="0070258E"/>
    <w:rsid w:val="00703C5E"/>
    <w:rsid w:val="007047AE"/>
    <w:rsid w:val="007047B7"/>
    <w:rsid w:val="00704877"/>
    <w:rsid w:val="0070498F"/>
    <w:rsid w:val="00705A23"/>
    <w:rsid w:val="00706ACB"/>
    <w:rsid w:val="0071112C"/>
    <w:rsid w:val="00711825"/>
    <w:rsid w:val="0071393F"/>
    <w:rsid w:val="00713A82"/>
    <w:rsid w:val="007153AD"/>
    <w:rsid w:val="00725C97"/>
    <w:rsid w:val="007271D6"/>
    <w:rsid w:val="0072721F"/>
    <w:rsid w:val="00730B5C"/>
    <w:rsid w:val="00732F35"/>
    <w:rsid w:val="00737D39"/>
    <w:rsid w:val="00740968"/>
    <w:rsid w:val="00741721"/>
    <w:rsid w:val="007478FC"/>
    <w:rsid w:val="00751B98"/>
    <w:rsid w:val="00753596"/>
    <w:rsid w:val="0076476D"/>
    <w:rsid w:val="00766BC9"/>
    <w:rsid w:val="00771758"/>
    <w:rsid w:val="00774332"/>
    <w:rsid w:val="0077436F"/>
    <w:rsid w:val="00776EC3"/>
    <w:rsid w:val="00782943"/>
    <w:rsid w:val="007848AB"/>
    <w:rsid w:val="00784A59"/>
    <w:rsid w:val="007853B5"/>
    <w:rsid w:val="00797788"/>
    <w:rsid w:val="007A010E"/>
    <w:rsid w:val="007A190A"/>
    <w:rsid w:val="007A513D"/>
    <w:rsid w:val="007A5ABF"/>
    <w:rsid w:val="007A6D51"/>
    <w:rsid w:val="007B0972"/>
    <w:rsid w:val="007B0DF6"/>
    <w:rsid w:val="007B2B77"/>
    <w:rsid w:val="007B6064"/>
    <w:rsid w:val="007C5463"/>
    <w:rsid w:val="007C70AF"/>
    <w:rsid w:val="007D05B9"/>
    <w:rsid w:val="007D143D"/>
    <w:rsid w:val="007D3B7A"/>
    <w:rsid w:val="007D62A9"/>
    <w:rsid w:val="007E1D93"/>
    <w:rsid w:val="007E6004"/>
    <w:rsid w:val="007E7538"/>
    <w:rsid w:val="007F04BE"/>
    <w:rsid w:val="007F2B91"/>
    <w:rsid w:val="007F3CC6"/>
    <w:rsid w:val="007F6FDE"/>
    <w:rsid w:val="008036A3"/>
    <w:rsid w:val="00804728"/>
    <w:rsid w:val="00804E07"/>
    <w:rsid w:val="00805FB4"/>
    <w:rsid w:val="00805FCD"/>
    <w:rsid w:val="00807A75"/>
    <w:rsid w:val="0081219A"/>
    <w:rsid w:val="00812B6D"/>
    <w:rsid w:val="00813040"/>
    <w:rsid w:val="008163F0"/>
    <w:rsid w:val="00816C72"/>
    <w:rsid w:val="0081761B"/>
    <w:rsid w:val="00820311"/>
    <w:rsid w:val="0082246B"/>
    <w:rsid w:val="008256D3"/>
    <w:rsid w:val="008260FA"/>
    <w:rsid w:val="00826833"/>
    <w:rsid w:val="008322A4"/>
    <w:rsid w:val="00841E3C"/>
    <w:rsid w:val="008430FE"/>
    <w:rsid w:val="00843877"/>
    <w:rsid w:val="00844FBE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2D69"/>
    <w:rsid w:val="00874B25"/>
    <w:rsid w:val="00876316"/>
    <w:rsid w:val="00877AC1"/>
    <w:rsid w:val="00877DC5"/>
    <w:rsid w:val="00880A93"/>
    <w:rsid w:val="00885262"/>
    <w:rsid w:val="00887255"/>
    <w:rsid w:val="008906E9"/>
    <w:rsid w:val="0089182B"/>
    <w:rsid w:val="00891C29"/>
    <w:rsid w:val="00894F28"/>
    <w:rsid w:val="00895E96"/>
    <w:rsid w:val="008962B4"/>
    <w:rsid w:val="00896CED"/>
    <w:rsid w:val="008A561C"/>
    <w:rsid w:val="008B0F40"/>
    <w:rsid w:val="008B17C7"/>
    <w:rsid w:val="008B283D"/>
    <w:rsid w:val="008B32F6"/>
    <w:rsid w:val="008C2B26"/>
    <w:rsid w:val="008C4522"/>
    <w:rsid w:val="008C4CB2"/>
    <w:rsid w:val="008D27B9"/>
    <w:rsid w:val="008D2F8A"/>
    <w:rsid w:val="008D5D01"/>
    <w:rsid w:val="008E4A39"/>
    <w:rsid w:val="008E6636"/>
    <w:rsid w:val="008E7713"/>
    <w:rsid w:val="008F6245"/>
    <w:rsid w:val="008F6E3E"/>
    <w:rsid w:val="00906516"/>
    <w:rsid w:val="009079A5"/>
    <w:rsid w:val="009105C1"/>
    <w:rsid w:val="00910D85"/>
    <w:rsid w:val="00911F3A"/>
    <w:rsid w:val="00912F99"/>
    <w:rsid w:val="0091304C"/>
    <w:rsid w:val="00915BA5"/>
    <w:rsid w:val="00915EB2"/>
    <w:rsid w:val="00916A85"/>
    <w:rsid w:val="0092171E"/>
    <w:rsid w:val="00924E47"/>
    <w:rsid w:val="0093325B"/>
    <w:rsid w:val="00933619"/>
    <w:rsid w:val="00937341"/>
    <w:rsid w:val="00941A33"/>
    <w:rsid w:val="00941D54"/>
    <w:rsid w:val="00941F3F"/>
    <w:rsid w:val="00943A2A"/>
    <w:rsid w:val="00950E56"/>
    <w:rsid w:val="00951288"/>
    <w:rsid w:val="00953A3E"/>
    <w:rsid w:val="009547D8"/>
    <w:rsid w:val="00954ADE"/>
    <w:rsid w:val="00960417"/>
    <w:rsid w:val="00962392"/>
    <w:rsid w:val="009647D1"/>
    <w:rsid w:val="00964BBB"/>
    <w:rsid w:val="0096645F"/>
    <w:rsid w:val="009665E1"/>
    <w:rsid w:val="0097053C"/>
    <w:rsid w:val="00976714"/>
    <w:rsid w:val="00976E43"/>
    <w:rsid w:val="00980049"/>
    <w:rsid w:val="00984853"/>
    <w:rsid w:val="00985810"/>
    <w:rsid w:val="00991819"/>
    <w:rsid w:val="009918FB"/>
    <w:rsid w:val="00992067"/>
    <w:rsid w:val="00993465"/>
    <w:rsid w:val="00993CA8"/>
    <w:rsid w:val="00994E47"/>
    <w:rsid w:val="0099547A"/>
    <w:rsid w:val="0099784F"/>
    <w:rsid w:val="009A0B0F"/>
    <w:rsid w:val="009A287E"/>
    <w:rsid w:val="009A423F"/>
    <w:rsid w:val="009A5297"/>
    <w:rsid w:val="009A71FD"/>
    <w:rsid w:val="009B01E8"/>
    <w:rsid w:val="009B1BA0"/>
    <w:rsid w:val="009B3423"/>
    <w:rsid w:val="009C073F"/>
    <w:rsid w:val="009C1634"/>
    <w:rsid w:val="009C20DD"/>
    <w:rsid w:val="009C4448"/>
    <w:rsid w:val="009C547B"/>
    <w:rsid w:val="009C5AB4"/>
    <w:rsid w:val="009C5BD3"/>
    <w:rsid w:val="009C628D"/>
    <w:rsid w:val="009C7D9B"/>
    <w:rsid w:val="009D1413"/>
    <w:rsid w:val="009D3BCB"/>
    <w:rsid w:val="009E3C9C"/>
    <w:rsid w:val="009F1842"/>
    <w:rsid w:val="009F2C8D"/>
    <w:rsid w:val="009F3B86"/>
    <w:rsid w:val="009F3DDC"/>
    <w:rsid w:val="009F4AC1"/>
    <w:rsid w:val="00A00A3E"/>
    <w:rsid w:val="00A06441"/>
    <w:rsid w:val="00A07DDD"/>
    <w:rsid w:val="00A11638"/>
    <w:rsid w:val="00A12200"/>
    <w:rsid w:val="00A15B42"/>
    <w:rsid w:val="00A16341"/>
    <w:rsid w:val="00A1744D"/>
    <w:rsid w:val="00A2055F"/>
    <w:rsid w:val="00A2070A"/>
    <w:rsid w:val="00A23A72"/>
    <w:rsid w:val="00A25C59"/>
    <w:rsid w:val="00A261E5"/>
    <w:rsid w:val="00A262DA"/>
    <w:rsid w:val="00A27A0F"/>
    <w:rsid w:val="00A31C54"/>
    <w:rsid w:val="00A31E7E"/>
    <w:rsid w:val="00A36421"/>
    <w:rsid w:val="00A44406"/>
    <w:rsid w:val="00A45272"/>
    <w:rsid w:val="00A46445"/>
    <w:rsid w:val="00A46C70"/>
    <w:rsid w:val="00A47300"/>
    <w:rsid w:val="00A51360"/>
    <w:rsid w:val="00A539EE"/>
    <w:rsid w:val="00A5679B"/>
    <w:rsid w:val="00A67A08"/>
    <w:rsid w:val="00A71A1E"/>
    <w:rsid w:val="00A71E14"/>
    <w:rsid w:val="00A72E01"/>
    <w:rsid w:val="00A73020"/>
    <w:rsid w:val="00A809CA"/>
    <w:rsid w:val="00A80B02"/>
    <w:rsid w:val="00A80D6E"/>
    <w:rsid w:val="00A83945"/>
    <w:rsid w:val="00A85D08"/>
    <w:rsid w:val="00A86204"/>
    <w:rsid w:val="00A902ED"/>
    <w:rsid w:val="00A90DDD"/>
    <w:rsid w:val="00A93940"/>
    <w:rsid w:val="00A95452"/>
    <w:rsid w:val="00A971F3"/>
    <w:rsid w:val="00A974AA"/>
    <w:rsid w:val="00A97580"/>
    <w:rsid w:val="00AA7AF9"/>
    <w:rsid w:val="00AA7B18"/>
    <w:rsid w:val="00AB0456"/>
    <w:rsid w:val="00AC449B"/>
    <w:rsid w:val="00AC5A7A"/>
    <w:rsid w:val="00AC5E42"/>
    <w:rsid w:val="00AC60C6"/>
    <w:rsid w:val="00AC7C1E"/>
    <w:rsid w:val="00AD1237"/>
    <w:rsid w:val="00AD7346"/>
    <w:rsid w:val="00AE12C7"/>
    <w:rsid w:val="00AE2B6B"/>
    <w:rsid w:val="00AE442E"/>
    <w:rsid w:val="00AE65E4"/>
    <w:rsid w:val="00AE66A4"/>
    <w:rsid w:val="00AE7FDD"/>
    <w:rsid w:val="00AF5E7A"/>
    <w:rsid w:val="00AF5F89"/>
    <w:rsid w:val="00AF64D8"/>
    <w:rsid w:val="00AF7265"/>
    <w:rsid w:val="00B00164"/>
    <w:rsid w:val="00B00F90"/>
    <w:rsid w:val="00B012C9"/>
    <w:rsid w:val="00B072B0"/>
    <w:rsid w:val="00B125A6"/>
    <w:rsid w:val="00B128A4"/>
    <w:rsid w:val="00B136D1"/>
    <w:rsid w:val="00B16DE2"/>
    <w:rsid w:val="00B16FD6"/>
    <w:rsid w:val="00B17AF3"/>
    <w:rsid w:val="00B17EBE"/>
    <w:rsid w:val="00B2143E"/>
    <w:rsid w:val="00B2146A"/>
    <w:rsid w:val="00B2235F"/>
    <w:rsid w:val="00B23779"/>
    <w:rsid w:val="00B239FE"/>
    <w:rsid w:val="00B24C21"/>
    <w:rsid w:val="00B262B2"/>
    <w:rsid w:val="00B31757"/>
    <w:rsid w:val="00B32721"/>
    <w:rsid w:val="00B336CE"/>
    <w:rsid w:val="00B36053"/>
    <w:rsid w:val="00B371C4"/>
    <w:rsid w:val="00B4057E"/>
    <w:rsid w:val="00B46090"/>
    <w:rsid w:val="00B501D6"/>
    <w:rsid w:val="00B518BE"/>
    <w:rsid w:val="00B55C25"/>
    <w:rsid w:val="00B57903"/>
    <w:rsid w:val="00B62730"/>
    <w:rsid w:val="00B629B9"/>
    <w:rsid w:val="00B66C91"/>
    <w:rsid w:val="00B67050"/>
    <w:rsid w:val="00B734E6"/>
    <w:rsid w:val="00B73CFD"/>
    <w:rsid w:val="00B748C2"/>
    <w:rsid w:val="00B75055"/>
    <w:rsid w:val="00B7511B"/>
    <w:rsid w:val="00B75411"/>
    <w:rsid w:val="00B76A2D"/>
    <w:rsid w:val="00B76BA4"/>
    <w:rsid w:val="00B813C3"/>
    <w:rsid w:val="00B81650"/>
    <w:rsid w:val="00B81B35"/>
    <w:rsid w:val="00B84059"/>
    <w:rsid w:val="00B85C45"/>
    <w:rsid w:val="00B85DF9"/>
    <w:rsid w:val="00B85E2A"/>
    <w:rsid w:val="00B86322"/>
    <w:rsid w:val="00B93E7D"/>
    <w:rsid w:val="00B97035"/>
    <w:rsid w:val="00B97D03"/>
    <w:rsid w:val="00BA0381"/>
    <w:rsid w:val="00BA0D1E"/>
    <w:rsid w:val="00BB02D8"/>
    <w:rsid w:val="00BB0565"/>
    <w:rsid w:val="00BB49A2"/>
    <w:rsid w:val="00BB5BFA"/>
    <w:rsid w:val="00BB6DC3"/>
    <w:rsid w:val="00BB6FB8"/>
    <w:rsid w:val="00BC0F5E"/>
    <w:rsid w:val="00BC2442"/>
    <w:rsid w:val="00BC2526"/>
    <w:rsid w:val="00BC5CFD"/>
    <w:rsid w:val="00BC6E02"/>
    <w:rsid w:val="00BC7610"/>
    <w:rsid w:val="00BD2E15"/>
    <w:rsid w:val="00BE101F"/>
    <w:rsid w:val="00BE36C3"/>
    <w:rsid w:val="00BE5B05"/>
    <w:rsid w:val="00BF1798"/>
    <w:rsid w:val="00BF28F5"/>
    <w:rsid w:val="00BF2C4D"/>
    <w:rsid w:val="00BF2E20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13B83"/>
    <w:rsid w:val="00C17C13"/>
    <w:rsid w:val="00C17C32"/>
    <w:rsid w:val="00C20B8E"/>
    <w:rsid w:val="00C20C09"/>
    <w:rsid w:val="00C22AC5"/>
    <w:rsid w:val="00C26141"/>
    <w:rsid w:val="00C27582"/>
    <w:rsid w:val="00C27BBB"/>
    <w:rsid w:val="00C31B73"/>
    <w:rsid w:val="00C339D8"/>
    <w:rsid w:val="00C376F7"/>
    <w:rsid w:val="00C37FDC"/>
    <w:rsid w:val="00C44870"/>
    <w:rsid w:val="00C50AA2"/>
    <w:rsid w:val="00C52E83"/>
    <w:rsid w:val="00C5538B"/>
    <w:rsid w:val="00C66DE3"/>
    <w:rsid w:val="00C70C26"/>
    <w:rsid w:val="00C717BF"/>
    <w:rsid w:val="00C7339E"/>
    <w:rsid w:val="00C764ED"/>
    <w:rsid w:val="00C770F6"/>
    <w:rsid w:val="00C80EF7"/>
    <w:rsid w:val="00C819BF"/>
    <w:rsid w:val="00C906B0"/>
    <w:rsid w:val="00C93DC7"/>
    <w:rsid w:val="00C94669"/>
    <w:rsid w:val="00C94FA8"/>
    <w:rsid w:val="00CA110E"/>
    <w:rsid w:val="00CA247C"/>
    <w:rsid w:val="00CA3EDA"/>
    <w:rsid w:val="00CB1F81"/>
    <w:rsid w:val="00CB29FD"/>
    <w:rsid w:val="00CC0732"/>
    <w:rsid w:val="00CC1BB8"/>
    <w:rsid w:val="00CC2EFC"/>
    <w:rsid w:val="00CC2F04"/>
    <w:rsid w:val="00CC7C8B"/>
    <w:rsid w:val="00CD3F00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D05351"/>
    <w:rsid w:val="00D0547D"/>
    <w:rsid w:val="00D07216"/>
    <w:rsid w:val="00D11652"/>
    <w:rsid w:val="00D17444"/>
    <w:rsid w:val="00D17751"/>
    <w:rsid w:val="00D20C3F"/>
    <w:rsid w:val="00D25B35"/>
    <w:rsid w:val="00D25C53"/>
    <w:rsid w:val="00D30875"/>
    <w:rsid w:val="00D31B8F"/>
    <w:rsid w:val="00D329F5"/>
    <w:rsid w:val="00D34E3D"/>
    <w:rsid w:val="00D45696"/>
    <w:rsid w:val="00D4641D"/>
    <w:rsid w:val="00D465D4"/>
    <w:rsid w:val="00D466F0"/>
    <w:rsid w:val="00D4752C"/>
    <w:rsid w:val="00D509DF"/>
    <w:rsid w:val="00D526CE"/>
    <w:rsid w:val="00D62D8F"/>
    <w:rsid w:val="00D6391F"/>
    <w:rsid w:val="00D6438C"/>
    <w:rsid w:val="00D6533D"/>
    <w:rsid w:val="00D655A4"/>
    <w:rsid w:val="00D67554"/>
    <w:rsid w:val="00D675E1"/>
    <w:rsid w:val="00D709F0"/>
    <w:rsid w:val="00D720D2"/>
    <w:rsid w:val="00D734B3"/>
    <w:rsid w:val="00D81B53"/>
    <w:rsid w:val="00D83B0A"/>
    <w:rsid w:val="00D87B45"/>
    <w:rsid w:val="00D87EA8"/>
    <w:rsid w:val="00D90C24"/>
    <w:rsid w:val="00D975F5"/>
    <w:rsid w:val="00D977E8"/>
    <w:rsid w:val="00DA141D"/>
    <w:rsid w:val="00DA1B8E"/>
    <w:rsid w:val="00DA48EF"/>
    <w:rsid w:val="00DA56F1"/>
    <w:rsid w:val="00DA60C0"/>
    <w:rsid w:val="00DB25FA"/>
    <w:rsid w:val="00DD317F"/>
    <w:rsid w:val="00DD33FB"/>
    <w:rsid w:val="00DD3766"/>
    <w:rsid w:val="00DD3893"/>
    <w:rsid w:val="00DD3997"/>
    <w:rsid w:val="00DD3DBC"/>
    <w:rsid w:val="00DD6050"/>
    <w:rsid w:val="00DD7C37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5AC8"/>
    <w:rsid w:val="00DF663F"/>
    <w:rsid w:val="00E006C2"/>
    <w:rsid w:val="00E01F5A"/>
    <w:rsid w:val="00E0250D"/>
    <w:rsid w:val="00E029F9"/>
    <w:rsid w:val="00E04470"/>
    <w:rsid w:val="00E0571A"/>
    <w:rsid w:val="00E05893"/>
    <w:rsid w:val="00E05C59"/>
    <w:rsid w:val="00E07DB3"/>
    <w:rsid w:val="00E119BD"/>
    <w:rsid w:val="00E124C3"/>
    <w:rsid w:val="00E12B7B"/>
    <w:rsid w:val="00E14808"/>
    <w:rsid w:val="00E15B1B"/>
    <w:rsid w:val="00E200CC"/>
    <w:rsid w:val="00E21040"/>
    <w:rsid w:val="00E23379"/>
    <w:rsid w:val="00E27DE0"/>
    <w:rsid w:val="00E27F1F"/>
    <w:rsid w:val="00E31AB0"/>
    <w:rsid w:val="00E3200A"/>
    <w:rsid w:val="00E35F55"/>
    <w:rsid w:val="00E37101"/>
    <w:rsid w:val="00E4484F"/>
    <w:rsid w:val="00E45D2A"/>
    <w:rsid w:val="00E47037"/>
    <w:rsid w:val="00E4715C"/>
    <w:rsid w:val="00E47A09"/>
    <w:rsid w:val="00E50922"/>
    <w:rsid w:val="00E50FBA"/>
    <w:rsid w:val="00E5431F"/>
    <w:rsid w:val="00E567BB"/>
    <w:rsid w:val="00E60F52"/>
    <w:rsid w:val="00E62BC8"/>
    <w:rsid w:val="00E63356"/>
    <w:rsid w:val="00E64CDE"/>
    <w:rsid w:val="00E726CD"/>
    <w:rsid w:val="00E7461B"/>
    <w:rsid w:val="00E77941"/>
    <w:rsid w:val="00E843CC"/>
    <w:rsid w:val="00E84870"/>
    <w:rsid w:val="00E85E06"/>
    <w:rsid w:val="00E86D82"/>
    <w:rsid w:val="00E9016A"/>
    <w:rsid w:val="00E9045E"/>
    <w:rsid w:val="00E92EFF"/>
    <w:rsid w:val="00E93DFB"/>
    <w:rsid w:val="00E94CEB"/>
    <w:rsid w:val="00EA0FDA"/>
    <w:rsid w:val="00EA450D"/>
    <w:rsid w:val="00EA535E"/>
    <w:rsid w:val="00EA61A2"/>
    <w:rsid w:val="00EA6978"/>
    <w:rsid w:val="00EA7646"/>
    <w:rsid w:val="00EB16F9"/>
    <w:rsid w:val="00EB1AAB"/>
    <w:rsid w:val="00EB4E05"/>
    <w:rsid w:val="00EB7AAF"/>
    <w:rsid w:val="00EC009C"/>
    <w:rsid w:val="00EC3556"/>
    <w:rsid w:val="00EC4311"/>
    <w:rsid w:val="00EC6129"/>
    <w:rsid w:val="00EE2AA7"/>
    <w:rsid w:val="00EE585C"/>
    <w:rsid w:val="00EE67AD"/>
    <w:rsid w:val="00EF0F5B"/>
    <w:rsid w:val="00EF18FD"/>
    <w:rsid w:val="00EF1F54"/>
    <w:rsid w:val="00EF2771"/>
    <w:rsid w:val="00EF6B56"/>
    <w:rsid w:val="00EF6E31"/>
    <w:rsid w:val="00EF74F9"/>
    <w:rsid w:val="00F03947"/>
    <w:rsid w:val="00F071B0"/>
    <w:rsid w:val="00F106E9"/>
    <w:rsid w:val="00F233B1"/>
    <w:rsid w:val="00F23501"/>
    <w:rsid w:val="00F25005"/>
    <w:rsid w:val="00F252F6"/>
    <w:rsid w:val="00F25FA9"/>
    <w:rsid w:val="00F30A9A"/>
    <w:rsid w:val="00F33349"/>
    <w:rsid w:val="00F3396A"/>
    <w:rsid w:val="00F432EA"/>
    <w:rsid w:val="00F443AD"/>
    <w:rsid w:val="00F44BAB"/>
    <w:rsid w:val="00F4596B"/>
    <w:rsid w:val="00F5040D"/>
    <w:rsid w:val="00F50DD0"/>
    <w:rsid w:val="00F52270"/>
    <w:rsid w:val="00F536A1"/>
    <w:rsid w:val="00F544CD"/>
    <w:rsid w:val="00F561E7"/>
    <w:rsid w:val="00F5726E"/>
    <w:rsid w:val="00F6226D"/>
    <w:rsid w:val="00F625E2"/>
    <w:rsid w:val="00F62EEF"/>
    <w:rsid w:val="00F652F9"/>
    <w:rsid w:val="00F65AB3"/>
    <w:rsid w:val="00F662F1"/>
    <w:rsid w:val="00F74767"/>
    <w:rsid w:val="00F74AB0"/>
    <w:rsid w:val="00F7504F"/>
    <w:rsid w:val="00F75FD3"/>
    <w:rsid w:val="00F76254"/>
    <w:rsid w:val="00F77B16"/>
    <w:rsid w:val="00F816AE"/>
    <w:rsid w:val="00F83386"/>
    <w:rsid w:val="00F85EE8"/>
    <w:rsid w:val="00F86555"/>
    <w:rsid w:val="00F97997"/>
    <w:rsid w:val="00F97FDF"/>
    <w:rsid w:val="00FA0108"/>
    <w:rsid w:val="00FA0610"/>
    <w:rsid w:val="00FA2B24"/>
    <w:rsid w:val="00FA4F75"/>
    <w:rsid w:val="00FA59BF"/>
    <w:rsid w:val="00FA7A50"/>
    <w:rsid w:val="00FB0005"/>
    <w:rsid w:val="00FB1FB8"/>
    <w:rsid w:val="00FB3B1B"/>
    <w:rsid w:val="00FB7367"/>
    <w:rsid w:val="00FC10B5"/>
    <w:rsid w:val="00FC1C66"/>
    <w:rsid w:val="00FC2253"/>
    <w:rsid w:val="00FC49BE"/>
    <w:rsid w:val="00FC5942"/>
    <w:rsid w:val="00FC6B03"/>
    <w:rsid w:val="00FC7296"/>
    <w:rsid w:val="00FC7A3A"/>
    <w:rsid w:val="00FD2DCA"/>
    <w:rsid w:val="00FD3DB8"/>
    <w:rsid w:val="00FD3DF9"/>
    <w:rsid w:val="00FD68E8"/>
    <w:rsid w:val="00FE0C9D"/>
    <w:rsid w:val="00FE0FE1"/>
    <w:rsid w:val="00FE24B1"/>
    <w:rsid w:val="00FE360E"/>
    <w:rsid w:val="00FE443B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F9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85451"/>
    <w:pPr>
      <w:keepNext/>
      <w:keepLines/>
      <w:spacing w:after="120"/>
      <w:ind w:left="709" w:hanging="709"/>
      <w:outlineLvl w:val="1"/>
    </w:pPr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B813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85451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customStyle="1" w:styleId="subsection">
    <w:name w:val="subsection"/>
    <w:aliases w:val="ss"/>
    <w:basedOn w:val="Normal"/>
    <w:link w:val="subsectionChar"/>
    <w:rsid w:val="00C819BF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">
    <w:name w:val="Definition"/>
    <w:aliases w:val="dd"/>
    <w:basedOn w:val="Normal"/>
    <w:rsid w:val="00C819BF"/>
    <w:pPr>
      <w:spacing w:before="18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C819BF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notepara">
    <w:name w:val="note(para)"/>
    <w:aliases w:val="na"/>
    <w:basedOn w:val="Normal"/>
    <w:rsid w:val="00C819BF"/>
    <w:pPr>
      <w:spacing w:before="40" w:line="198" w:lineRule="exact"/>
      <w:ind w:left="2354" w:hanging="369"/>
    </w:pPr>
    <w:rPr>
      <w:sz w:val="18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19BF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819BF"/>
    <w:rPr>
      <w:sz w:val="18"/>
    </w:rPr>
  </w:style>
  <w:style w:type="paragraph" w:styleId="Revision">
    <w:name w:val="Revision"/>
    <w:hidden/>
    <w:uiPriority w:val="99"/>
    <w:semiHidden/>
    <w:rsid w:val="00224B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9078-82EC-42AB-86CB-6FEF669F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Legislative Instrument - Fringe Benefits Tax Assessment – Adequate Alternative Records (Relocation Transport) Determination 2022</dc:title>
  <dc:creator/>
  <cp:lastModifiedBy/>
  <cp:revision>1</cp:revision>
  <dcterms:created xsi:type="dcterms:W3CDTF">2022-09-07T22:58:00Z</dcterms:created>
  <dcterms:modified xsi:type="dcterms:W3CDTF">2022-09-07T22:58:00Z</dcterms:modified>
</cp:coreProperties>
</file>