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4914F9" w14:paraId="480676B1" w14:textId="77777777" w:rsidTr="004914F9">
        <w:tc>
          <w:tcPr>
            <w:tcW w:w="5000" w:type="pct"/>
            <w:shd w:val="clear" w:color="auto" w:fill="auto"/>
          </w:tcPr>
          <w:p w14:paraId="7C5E3D78" w14:textId="77777777" w:rsidR="004914F9" w:rsidRDefault="004914F9" w:rsidP="004914F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66912E3" w14:textId="77777777" w:rsidR="004914F9" w:rsidRPr="004914F9" w:rsidRDefault="004914F9" w:rsidP="004914F9">
            <w:pPr>
              <w:rPr>
                <w:b/>
                <w:sz w:val="20"/>
              </w:rPr>
            </w:pPr>
          </w:p>
        </w:tc>
      </w:tr>
    </w:tbl>
    <w:p w14:paraId="3B04312E" w14:textId="77777777" w:rsidR="004914F9" w:rsidRDefault="004914F9" w:rsidP="00664C63">
      <w:pPr>
        <w:rPr>
          <w:sz w:val="32"/>
          <w:szCs w:val="32"/>
        </w:rPr>
      </w:pPr>
    </w:p>
    <w:p w14:paraId="2ADF7320" w14:textId="77777777" w:rsidR="00664C63" w:rsidRPr="00044CB6" w:rsidRDefault="00664C63" w:rsidP="00664C63">
      <w:pPr>
        <w:rPr>
          <w:sz w:val="32"/>
          <w:szCs w:val="32"/>
        </w:rPr>
      </w:pPr>
      <w:r w:rsidRPr="00044CB6">
        <w:rPr>
          <w:sz w:val="32"/>
          <w:szCs w:val="32"/>
        </w:rPr>
        <w:t>Inserts for</w:t>
      </w:r>
    </w:p>
    <w:p w14:paraId="59505C0E" w14:textId="77777777" w:rsidR="00664C63" w:rsidRPr="00044CB6" w:rsidRDefault="009310FC" w:rsidP="00664C63">
      <w:pPr>
        <w:pStyle w:val="ShortT"/>
      </w:pPr>
      <w:r w:rsidRPr="00044CB6">
        <w:t xml:space="preserve">Treasury Laws Amendment (Measures for Consultation) </w:t>
      </w:r>
      <w:r w:rsidR="00044CB6" w:rsidRPr="00044CB6">
        <w:t>Regulations 2</w:t>
      </w:r>
      <w:r w:rsidRPr="00044CB6">
        <w:t>022</w:t>
      </w:r>
      <w:r w:rsidR="00664C63" w:rsidRPr="00044CB6">
        <w:t xml:space="preserve">: </w:t>
      </w:r>
      <w:r w:rsidRPr="00044CB6">
        <w:t>ALRC Financial Services Interim Report</w:t>
      </w:r>
      <w:bookmarkStart w:id="0" w:name="opcCurrentPosition"/>
      <w:bookmarkEnd w:id="0"/>
    </w:p>
    <w:p w14:paraId="7AE85F39" w14:textId="77777777" w:rsidR="001B1428" w:rsidRPr="00044CB6" w:rsidRDefault="001B1428" w:rsidP="0064056A">
      <w:pPr>
        <w:rPr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1B1428" w:rsidRPr="00044CB6" w14:paraId="1148B5AC" w14:textId="77777777" w:rsidTr="0024749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99FB41" w14:textId="77777777" w:rsidR="001B1428" w:rsidRPr="00044CB6" w:rsidRDefault="001B1428" w:rsidP="00CC0C34">
            <w:pPr>
              <w:pStyle w:val="TableHeading"/>
            </w:pPr>
            <w:r w:rsidRPr="00044CB6">
              <w:t>Commencement information</w:t>
            </w:r>
          </w:p>
        </w:tc>
      </w:tr>
      <w:tr w:rsidR="001B1428" w:rsidRPr="00044CB6" w14:paraId="205A8CC0" w14:textId="77777777" w:rsidTr="0024749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E3EC8" w14:textId="77777777" w:rsidR="001B1428" w:rsidRPr="00044CB6" w:rsidRDefault="001B1428" w:rsidP="00CC0C34">
            <w:pPr>
              <w:pStyle w:val="TableHeading"/>
            </w:pPr>
            <w:r w:rsidRPr="00044CB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B5A71" w14:textId="77777777" w:rsidR="001B1428" w:rsidRPr="00044CB6" w:rsidRDefault="001B1428" w:rsidP="00CC0C34">
            <w:pPr>
              <w:pStyle w:val="TableHeading"/>
            </w:pPr>
            <w:r w:rsidRPr="00044CB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98E73" w14:textId="77777777" w:rsidR="001B1428" w:rsidRPr="00044CB6" w:rsidRDefault="001B1428" w:rsidP="00CC0C34">
            <w:pPr>
              <w:pStyle w:val="TableHeading"/>
            </w:pPr>
            <w:r w:rsidRPr="00044CB6">
              <w:t>Column 3</w:t>
            </w:r>
          </w:p>
        </w:tc>
      </w:tr>
      <w:tr w:rsidR="001B1428" w:rsidRPr="00044CB6" w14:paraId="6D4C60A9" w14:textId="77777777" w:rsidTr="0024749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D6535A" w14:textId="77777777" w:rsidR="001B1428" w:rsidRPr="00044CB6" w:rsidRDefault="001B1428" w:rsidP="00CC0C34">
            <w:pPr>
              <w:pStyle w:val="TableHeading"/>
            </w:pPr>
            <w:r w:rsidRPr="00044CB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4886F9" w14:textId="77777777" w:rsidR="001B1428" w:rsidRPr="00044CB6" w:rsidRDefault="001B1428" w:rsidP="00CC0C34">
            <w:pPr>
              <w:pStyle w:val="TableHeading"/>
            </w:pPr>
            <w:r w:rsidRPr="00044CB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6EF225" w14:textId="77777777" w:rsidR="001B1428" w:rsidRPr="00044CB6" w:rsidRDefault="001B1428" w:rsidP="00CC0C34">
            <w:pPr>
              <w:pStyle w:val="TableHeading"/>
            </w:pPr>
            <w:r w:rsidRPr="00044CB6">
              <w:t>Date/Details</w:t>
            </w:r>
          </w:p>
        </w:tc>
      </w:tr>
      <w:tr w:rsidR="001B1428" w:rsidRPr="00044CB6" w14:paraId="3AD70205" w14:textId="77777777" w:rsidTr="0024749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2530D4" w14:textId="77777777" w:rsidR="001B1428" w:rsidRPr="00044CB6" w:rsidRDefault="001B1428" w:rsidP="00CC0C34">
            <w:pPr>
              <w:pStyle w:val="Tabletext"/>
            </w:pPr>
            <w:r w:rsidRPr="00044CB6">
              <w:t xml:space="preserve">1.  </w:t>
            </w:r>
            <w:r w:rsidR="00044CB6" w:rsidRPr="00044CB6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CEEB2F" w14:textId="77777777" w:rsidR="001B1428" w:rsidRPr="00044CB6" w:rsidRDefault="00B4673E" w:rsidP="00CC0C34">
            <w:pPr>
              <w:pStyle w:val="Tabletext"/>
            </w:pPr>
            <w:r w:rsidRPr="00044CB6">
              <w:t xml:space="preserve">At the same time as </w:t>
            </w:r>
            <w:r w:rsidR="00044CB6" w:rsidRPr="00044CB6">
              <w:t>Schedule 1</w:t>
            </w:r>
            <w:r w:rsidR="00247497" w:rsidRPr="00044CB6">
              <w:t xml:space="preserve"> to the </w:t>
            </w:r>
            <w:r w:rsidRPr="00044CB6">
              <w:t>[</w:t>
            </w:r>
            <w:r w:rsidRPr="00044CB6">
              <w:rPr>
                <w:i/>
              </w:rPr>
              <w:t xml:space="preserve">ALRC Financial Services Interim Report </w:t>
            </w:r>
            <w:r w:rsidR="00247497" w:rsidRPr="00044CB6">
              <w:rPr>
                <w:i/>
              </w:rPr>
              <w:t>ame</w:t>
            </w:r>
            <w:r w:rsidR="001B116B" w:rsidRPr="00044CB6">
              <w:rPr>
                <w:i/>
              </w:rPr>
              <w:t>n</w:t>
            </w:r>
            <w:r w:rsidR="00247497" w:rsidRPr="00044CB6">
              <w:rPr>
                <w:i/>
              </w:rPr>
              <w:t>ding Act</w:t>
            </w:r>
            <w:r w:rsidRPr="00044CB6">
              <w:t>] commences.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2176CA" w14:textId="77777777" w:rsidR="001B1428" w:rsidRPr="00044CB6" w:rsidRDefault="001B1428" w:rsidP="00CC0C34">
            <w:pPr>
              <w:pStyle w:val="Tabletext"/>
            </w:pPr>
          </w:p>
        </w:tc>
      </w:tr>
    </w:tbl>
    <w:p w14:paraId="65753D1A" w14:textId="77777777" w:rsidR="001B1428" w:rsidRPr="00044CB6" w:rsidRDefault="00044CB6" w:rsidP="00224935">
      <w:pPr>
        <w:pStyle w:val="ActHead6"/>
        <w:pageBreakBefore/>
      </w:pPr>
      <w:bookmarkStart w:id="1" w:name="_Toc108373620"/>
      <w:bookmarkStart w:id="2" w:name="opcAmSched"/>
      <w:bookmarkStart w:id="3" w:name="opcCurrentFind"/>
      <w:r w:rsidRPr="004914F9">
        <w:rPr>
          <w:rStyle w:val="CharAmSchNo"/>
        </w:rPr>
        <w:lastRenderedPageBreak/>
        <w:t>Schedule 1</w:t>
      </w:r>
      <w:r w:rsidR="001B1428" w:rsidRPr="00044CB6">
        <w:t>—</w:t>
      </w:r>
      <w:r w:rsidR="00BB359D" w:rsidRPr="004914F9">
        <w:rPr>
          <w:rStyle w:val="CharAmSchText"/>
        </w:rPr>
        <w:t>ALRC Financial Services Interim Report</w:t>
      </w:r>
      <w:bookmarkEnd w:id="1"/>
    </w:p>
    <w:p w14:paraId="5DB5ECA1" w14:textId="77777777" w:rsidR="00BB359D" w:rsidRPr="00044CB6" w:rsidRDefault="0064056A" w:rsidP="00BB359D">
      <w:pPr>
        <w:pStyle w:val="ActHead7"/>
      </w:pPr>
      <w:bookmarkStart w:id="4" w:name="_Toc108373621"/>
      <w:bookmarkEnd w:id="2"/>
      <w:bookmarkEnd w:id="3"/>
      <w:r w:rsidRPr="004914F9">
        <w:rPr>
          <w:rStyle w:val="CharAmPartNo"/>
        </w:rPr>
        <w:t>Part 1</w:t>
      </w:r>
      <w:r w:rsidR="00BB359D" w:rsidRPr="00044CB6">
        <w:t>—</w:t>
      </w:r>
      <w:r w:rsidR="00BB359D" w:rsidRPr="004914F9">
        <w:rPr>
          <w:rStyle w:val="CharAmPartText"/>
        </w:rPr>
        <w:t>Main amendments</w:t>
      </w:r>
      <w:bookmarkEnd w:id="4"/>
    </w:p>
    <w:p w14:paraId="2743C2B1" w14:textId="77777777" w:rsidR="00224935" w:rsidRPr="00044CB6" w:rsidRDefault="00224935" w:rsidP="00224935">
      <w:pPr>
        <w:pStyle w:val="ActHead9"/>
      </w:pPr>
      <w:bookmarkStart w:id="5" w:name="_Toc108373622"/>
      <w:r w:rsidRPr="00044CB6">
        <w:t xml:space="preserve">Corporations </w:t>
      </w:r>
      <w:r w:rsidR="00044CB6" w:rsidRPr="00044CB6">
        <w:t>Regulations 2</w:t>
      </w:r>
      <w:r w:rsidRPr="00044CB6">
        <w:t>001</w:t>
      </w:r>
      <w:bookmarkEnd w:id="5"/>
    </w:p>
    <w:p w14:paraId="6D90D0D9" w14:textId="77777777" w:rsidR="00224935" w:rsidRPr="00044CB6" w:rsidRDefault="00B00004" w:rsidP="00224935">
      <w:pPr>
        <w:pStyle w:val="ItemHead"/>
        <w:spacing w:before="240"/>
      </w:pPr>
      <w:proofErr w:type="gramStart"/>
      <w:r>
        <w:t>1</w:t>
      </w:r>
      <w:r w:rsidR="00224935" w:rsidRPr="00044CB6">
        <w:t xml:space="preserve">  </w:t>
      </w:r>
      <w:proofErr w:type="spellStart"/>
      <w:r w:rsidR="00224935" w:rsidRPr="00044CB6">
        <w:t>Subregulation</w:t>
      </w:r>
      <w:proofErr w:type="spellEnd"/>
      <w:proofErr w:type="gramEnd"/>
      <w:r w:rsidR="00224935" w:rsidRPr="00044CB6">
        <w:t> 1.0.02(1)</w:t>
      </w:r>
    </w:p>
    <w:p w14:paraId="67A8F8C9" w14:textId="77777777" w:rsidR="00224935" w:rsidRPr="00044CB6" w:rsidRDefault="00224935" w:rsidP="00224935">
      <w:pPr>
        <w:pStyle w:val="Item"/>
      </w:pPr>
      <w:r w:rsidRPr="00044CB6">
        <w:t>Insert:</w:t>
      </w:r>
    </w:p>
    <w:p w14:paraId="585D1CD9" w14:textId="77777777" w:rsidR="00224935" w:rsidRPr="00044CB6" w:rsidRDefault="00224935" w:rsidP="00224935">
      <w:pPr>
        <w:pStyle w:val="Definition"/>
        <w:rPr>
          <w:b/>
          <w:i/>
        </w:rPr>
      </w:pPr>
      <w:r w:rsidRPr="00044CB6">
        <w:rPr>
          <w:b/>
          <w:i/>
        </w:rPr>
        <w:t>cash management trust interest</w:t>
      </w:r>
      <w:r w:rsidRPr="00044CB6">
        <w:t xml:space="preserve"> means an interest that:</w:t>
      </w:r>
    </w:p>
    <w:p w14:paraId="072884E8" w14:textId="77777777" w:rsidR="00224935" w:rsidRPr="00044CB6" w:rsidRDefault="00224935" w:rsidP="00224935">
      <w:pPr>
        <w:pStyle w:val="paragraph"/>
      </w:pPr>
      <w:r w:rsidRPr="00044CB6">
        <w:tab/>
        <w:t>(a)</w:t>
      </w:r>
      <w:r w:rsidRPr="00044CB6">
        <w:tab/>
        <w:t>is an interest in a registered scheme or a notified foreign passport fund; and</w:t>
      </w:r>
    </w:p>
    <w:p w14:paraId="387F641D" w14:textId="77777777" w:rsidR="00224935" w:rsidRPr="00044CB6" w:rsidRDefault="00224935" w:rsidP="00224935">
      <w:pPr>
        <w:pStyle w:val="paragraph"/>
      </w:pPr>
      <w:r w:rsidRPr="00044CB6">
        <w:tab/>
        <w:t>(b)</w:t>
      </w:r>
      <w:r w:rsidRPr="00044CB6">
        <w:tab/>
        <w:t>relates to an undertaking of the kind commonly known as a cash management trust.</w:t>
      </w:r>
    </w:p>
    <w:p w14:paraId="0A309058" w14:textId="77777777" w:rsidR="00F546A0" w:rsidRPr="00044CB6" w:rsidRDefault="00F546A0" w:rsidP="00F546A0">
      <w:pPr>
        <w:pStyle w:val="Definition"/>
      </w:pPr>
      <w:r w:rsidRPr="00044CB6">
        <w:rPr>
          <w:b/>
          <w:i/>
        </w:rPr>
        <w:t>quarter day</w:t>
      </w:r>
      <w:r w:rsidRPr="00044CB6">
        <w:t xml:space="preserve"> means 31 March, 30 June, 30 </w:t>
      </w:r>
      <w:proofErr w:type="gramStart"/>
      <w:r w:rsidRPr="00044CB6">
        <w:t>September</w:t>
      </w:r>
      <w:proofErr w:type="gramEnd"/>
      <w:r w:rsidRPr="00044CB6">
        <w:t xml:space="preserve"> or 31 December.</w:t>
      </w:r>
    </w:p>
    <w:p w14:paraId="041E315A" w14:textId="77777777" w:rsidR="002E63AA" w:rsidRPr="00044CB6" w:rsidRDefault="00B00004" w:rsidP="002E63AA">
      <w:pPr>
        <w:pStyle w:val="ItemHead"/>
      </w:pPr>
      <w:proofErr w:type="gramStart"/>
      <w:r>
        <w:t>2</w:t>
      </w:r>
      <w:r w:rsidR="002E63AA" w:rsidRPr="00044CB6">
        <w:t xml:space="preserve">  </w:t>
      </w:r>
      <w:r w:rsidR="00044CB6" w:rsidRPr="00044CB6">
        <w:t>Regulation</w:t>
      </w:r>
      <w:proofErr w:type="gramEnd"/>
      <w:r w:rsidR="00044CB6" w:rsidRPr="00044CB6">
        <w:t> 7</w:t>
      </w:r>
      <w:r w:rsidR="002E63AA" w:rsidRPr="00044CB6">
        <w:t>.1.02</w:t>
      </w:r>
    </w:p>
    <w:p w14:paraId="1557F1B6" w14:textId="77777777" w:rsidR="002E63AA" w:rsidRPr="00044CB6" w:rsidRDefault="002E63AA" w:rsidP="002E63AA">
      <w:pPr>
        <w:pStyle w:val="Item"/>
      </w:pPr>
      <w:r w:rsidRPr="00044CB6">
        <w:t>Repeal the regulation.</w:t>
      </w:r>
    </w:p>
    <w:p w14:paraId="69E08671" w14:textId="77777777" w:rsidR="00B4673E" w:rsidRPr="00044CB6" w:rsidRDefault="00B00004" w:rsidP="00B4673E">
      <w:pPr>
        <w:pStyle w:val="ItemHead"/>
      </w:pPr>
      <w:proofErr w:type="gramStart"/>
      <w:r>
        <w:t>3</w:t>
      </w:r>
      <w:r w:rsidR="00B4673E" w:rsidRPr="00044CB6">
        <w:t xml:space="preserve">  </w:t>
      </w:r>
      <w:r w:rsidR="00044CB6" w:rsidRPr="00044CB6">
        <w:t>Regulation</w:t>
      </w:r>
      <w:proofErr w:type="gramEnd"/>
      <w:r w:rsidR="00044CB6" w:rsidRPr="00044CB6">
        <w:t> 7</w:t>
      </w:r>
      <w:r w:rsidR="00B4673E" w:rsidRPr="00044CB6">
        <w:t>.1.07I</w:t>
      </w:r>
    </w:p>
    <w:p w14:paraId="65928726" w14:textId="77777777" w:rsidR="00B4673E" w:rsidRPr="00044CB6" w:rsidRDefault="00B4673E" w:rsidP="00B4673E">
      <w:pPr>
        <w:pStyle w:val="Item"/>
      </w:pPr>
      <w:r w:rsidRPr="00044CB6">
        <w:t>Repeal the regulation.</w:t>
      </w:r>
    </w:p>
    <w:p w14:paraId="41579E70" w14:textId="77777777" w:rsidR="00BB359D" w:rsidRPr="00044CB6" w:rsidRDefault="00B00004" w:rsidP="00BB359D">
      <w:pPr>
        <w:pStyle w:val="ItemHead"/>
      </w:pPr>
      <w:proofErr w:type="gramStart"/>
      <w:r>
        <w:t>4</w:t>
      </w:r>
      <w:r w:rsidR="00BB359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7</w:t>
      </w:r>
      <w:r w:rsidR="00BB359D" w:rsidRPr="00044CB6">
        <w:t>.6.02AGA</w:t>
      </w:r>
    </w:p>
    <w:p w14:paraId="5965FC2A" w14:textId="77777777" w:rsidR="00BB359D" w:rsidRPr="00044CB6" w:rsidRDefault="00BB359D" w:rsidP="00BB359D">
      <w:pPr>
        <w:pStyle w:val="Item"/>
      </w:pPr>
      <w:r w:rsidRPr="00044CB6">
        <w:t>Repeal the regulation.</w:t>
      </w:r>
    </w:p>
    <w:p w14:paraId="3887AA0E" w14:textId="77777777" w:rsidR="00224935" w:rsidRPr="00044CB6" w:rsidRDefault="00B00004" w:rsidP="00224935">
      <w:pPr>
        <w:pStyle w:val="ItemHead"/>
        <w:spacing w:before="240"/>
      </w:pPr>
      <w:proofErr w:type="gramStart"/>
      <w:r>
        <w:t>5</w:t>
      </w:r>
      <w:r w:rsidR="00224935" w:rsidRPr="00044CB6">
        <w:t xml:space="preserve">  </w:t>
      </w:r>
      <w:proofErr w:type="spellStart"/>
      <w:r w:rsidR="00224935" w:rsidRPr="00044CB6">
        <w:t>Subregulation</w:t>
      </w:r>
      <w:proofErr w:type="spellEnd"/>
      <w:proofErr w:type="gramEnd"/>
      <w:r w:rsidR="00224935" w:rsidRPr="00044CB6">
        <w:t> 9.12.02(6) (</w:t>
      </w:r>
      <w:r w:rsidR="0064056A" w:rsidRPr="00044CB6">
        <w:t>paragraph (</w:t>
      </w:r>
      <w:r w:rsidR="00224935" w:rsidRPr="00044CB6">
        <w:t xml:space="preserve">a) of the definition of </w:t>
      </w:r>
      <w:r w:rsidR="00224935" w:rsidRPr="00044CB6">
        <w:rPr>
          <w:i/>
        </w:rPr>
        <w:t>Australian entity</w:t>
      </w:r>
      <w:r w:rsidR="00224935" w:rsidRPr="00044CB6">
        <w:t>)</w:t>
      </w:r>
    </w:p>
    <w:p w14:paraId="4793A9E9" w14:textId="77777777" w:rsidR="00224935" w:rsidRPr="00044CB6" w:rsidRDefault="00224935" w:rsidP="00224935">
      <w:pPr>
        <w:pStyle w:val="Item"/>
      </w:pPr>
      <w:r w:rsidRPr="00044CB6">
        <w:t>Repeal the paragraph, substitute:</w:t>
      </w:r>
    </w:p>
    <w:p w14:paraId="06EA2CC9" w14:textId="77777777" w:rsidR="00224935" w:rsidRPr="00044CB6" w:rsidRDefault="00224935" w:rsidP="00224935">
      <w:pPr>
        <w:pStyle w:val="paragraph"/>
      </w:pPr>
      <w:r w:rsidRPr="00044CB6">
        <w:tab/>
        <w:t>(a)</w:t>
      </w:r>
      <w:r w:rsidRPr="00044CB6">
        <w:tab/>
        <w:t xml:space="preserve">an Australian ADI that is permitted under section 66 of the </w:t>
      </w:r>
      <w:r w:rsidRPr="00044CB6">
        <w:rPr>
          <w:i/>
        </w:rPr>
        <w:t>Banking Act 1959</w:t>
      </w:r>
      <w:r w:rsidRPr="00044CB6">
        <w:t xml:space="preserve"> to assume or use:</w:t>
      </w:r>
    </w:p>
    <w:p w14:paraId="60C4C607" w14:textId="77777777" w:rsidR="00224935" w:rsidRPr="00044CB6" w:rsidRDefault="00224935" w:rsidP="00224935">
      <w:pPr>
        <w:pStyle w:val="paragraphsub"/>
      </w:pPr>
      <w:r w:rsidRPr="00044CB6">
        <w:tab/>
        <w:t>(</w:t>
      </w:r>
      <w:proofErr w:type="spellStart"/>
      <w:r w:rsidRPr="00044CB6">
        <w:t>i</w:t>
      </w:r>
      <w:proofErr w:type="spellEnd"/>
      <w:r w:rsidRPr="00044CB6">
        <w:t>)</w:t>
      </w:r>
      <w:r w:rsidRPr="00044CB6">
        <w:tab/>
        <w:t xml:space="preserve">the word bank, </w:t>
      </w:r>
      <w:proofErr w:type="gramStart"/>
      <w:r w:rsidRPr="00044CB6">
        <w:t>banker</w:t>
      </w:r>
      <w:proofErr w:type="gramEnd"/>
      <w:r w:rsidRPr="00044CB6">
        <w:t xml:space="preserve"> or banking; or</w:t>
      </w:r>
    </w:p>
    <w:p w14:paraId="77EDDE6B" w14:textId="77777777" w:rsidR="00435046" w:rsidRPr="00044CB6" w:rsidRDefault="00224935" w:rsidP="00435046">
      <w:pPr>
        <w:pStyle w:val="paragraphsub"/>
      </w:pPr>
      <w:r w:rsidRPr="00044CB6">
        <w:tab/>
        <w:t>(ii)</w:t>
      </w:r>
      <w:r w:rsidRPr="00044CB6">
        <w:tab/>
        <w:t>any other word (</w:t>
      </w:r>
      <w:proofErr w:type="gramStart"/>
      <w:r w:rsidRPr="00044CB6">
        <w:t>whether or not</w:t>
      </w:r>
      <w:proofErr w:type="gramEnd"/>
      <w:r w:rsidRPr="00044CB6">
        <w:t xml:space="preserve"> in English) that is of like import to a word referred to in sub</w:t>
      </w:r>
      <w:r w:rsidR="0064056A" w:rsidRPr="00044CB6">
        <w:t>paragraph (</w:t>
      </w:r>
      <w:proofErr w:type="spellStart"/>
      <w:r w:rsidRPr="00044CB6">
        <w:t>i</w:t>
      </w:r>
      <w:proofErr w:type="spellEnd"/>
      <w:r w:rsidRPr="00044CB6">
        <w:t>); or</w:t>
      </w:r>
    </w:p>
    <w:p w14:paraId="7B7AB3F1" w14:textId="77777777" w:rsidR="00BB359D" w:rsidRPr="00044CB6" w:rsidRDefault="0064056A" w:rsidP="00BB359D">
      <w:pPr>
        <w:pStyle w:val="ActHead7"/>
        <w:pageBreakBefore/>
      </w:pPr>
      <w:bookmarkStart w:id="6" w:name="_Toc108373623"/>
      <w:bookmarkStart w:id="7" w:name="_Hlk109146508"/>
      <w:r w:rsidRPr="004914F9">
        <w:rPr>
          <w:rStyle w:val="CharAmPartNo"/>
        </w:rPr>
        <w:lastRenderedPageBreak/>
        <w:t>Part 2</w:t>
      </w:r>
      <w:r w:rsidR="00BB359D" w:rsidRPr="00044CB6">
        <w:t>—</w:t>
      </w:r>
      <w:r w:rsidR="00BB359D" w:rsidRPr="004914F9">
        <w:rPr>
          <w:rStyle w:val="CharAmPartText"/>
        </w:rPr>
        <w:t>Consistent headings for sections defining terms</w:t>
      </w:r>
      <w:bookmarkEnd w:id="6"/>
    </w:p>
    <w:p w14:paraId="2D56152B" w14:textId="77777777" w:rsidR="00BC2CCD" w:rsidRPr="00044CB6" w:rsidRDefault="00BC2CCD" w:rsidP="00BC2CCD">
      <w:pPr>
        <w:pStyle w:val="ActHead9"/>
      </w:pPr>
      <w:bookmarkStart w:id="8" w:name="_Toc108373625"/>
      <w:r w:rsidRPr="00044CB6">
        <w:t xml:space="preserve">Corporations </w:t>
      </w:r>
      <w:r w:rsidR="00044CB6" w:rsidRPr="00044CB6">
        <w:t>Regulations 2</w:t>
      </w:r>
      <w:r w:rsidRPr="00044CB6">
        <w:t>001</w:t>
      </w:r>
    </w:p>
    <w:p w14:paraId="5A76ECC2" w14:textId="77777777" w:rsidR="00BC2CCD" w:rsidRPr="00044CB6" w:rsidRDefault="00B00004" w:rsidP="00BC2CCD">
      <w:pPr>
        <w:pStyle w:val="ItemHead"/>
      </w:pPr>
      <w:proofErr w:type="gramStart"/>
      <w:r>
        <w:t>6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1</w:t>
      </w:r>
      <w:r w:rsidR="00BC2CCD" w:rsidRPr="00044CB6">
        <w:t>.0.02A (heading)</w:t>
      </w:r>
    </w:p>
    <w:p w14:paraId="1F65BC06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Prescribed financial market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prescribed financial market</w:t>
      </w:r>
      <w:r w:rsidRPr="00044CB6">
        <w:t>”.</w:t>
      </w:r>
    </w:p>
    <w:p w14:paraId="1CEAFB16" w14:textId="77777777" w:rsidR="00BC2CCD" w:rsidRPr="00044CB6" w:rsidRDefault="00B00004" w:rsidP="00BC2CCD">
      <w:pPr>
        <w:pStyle w:val="ItemHead"/>
      </w:pPr>
      <w:proofErr w:type="gramStart"/>
      <w:r>
        <w:t>7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5</w:t>
      </w:r>
      <w:r w:rsidR="00BC2CCD" w:rsidRPr="00044CB6">
        <w:t>.4.01AAA (heading)</w:t>
      </w:r>
    </w:p>
    <w:p w14:paraId="7DAF4AB6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Statutory minimum and statutory period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statutory minimum</w:t>
      </w:r>
      <w:r w:rsidRPr="00044CB6">
        <w:rPr>
          <w:b/>
        </w:rPr>
        <w:t xml:space="preserve"> and </w:t>
      </w:r>
      <w:r w:rsidRPr="00044CB6">
        <w:rPr>
          <w:b/>
          <w:i/>
        </w:rPr>
        <w:t>statutory period</w:t>
      </w:r>
      <w:r w:rsidRPr="00044CB6">
        <w:t>”.</w:t>
      </w:r>
    </w:p>
    <w:p w14:paraId="48D23282" w14:textId="77777777" w:rsidR="00BC2CCD" w:rsidRPr="00044CB6" w:rsidRDefault="00B00004" w:rsidP="00BC2CCD">
      <w:pPr>
        <w:pStyle w:val="ItemHead"/>
      </w:pPr>
      <w:proofErr w:type="gramStart"/>
      <w:r>
        <w:t>8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5</w:t>
      </w:r>
      <w:r w:rsidR="00BC2CCD" w:rsidRPr="00044CB6">
        <w:t>.6.11 (heading)</w:t>
      </w:r>
    </w:p>
    <w:p w14:paraId="42E891F3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Application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proof of debt or claim</w:t>
      </w:r>
      <w:r w:rsidRPr="00044CB6">
        <w:t>”.</w:t>
      </w:r>
    </w:p>
    <w:p w14:paraId="6F33E041" w14:textId="77777777" w:rsidR="0081636D" w:rsidRPr="00044CB6" w:rsidRDefault="00B00004" w:rsidP="00BC2CCD">
      <w:pPr>
        <w:pStyle w:val="ItemHead"/>
      </w:pPr>
      <w:proofErr w:type="gramStart"/>
      <w:r>
        <w:t>9</w:t>
      </w:r>
      <w:r w:rsidR="0081636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5</w:t>
      </w:r>
      <w:r w:rsidR="0081636D" w:rsidRPr="00044CB6">
        <w:t>.6.74 (heading)</w:t>
      </w:r>
    </w:p>
    <w:p w14:paraId="342F1AAB" w14:textId="77777777" w:rsidR="0081636D" w:rsidRPr="00044CB6" w:rsidRDefault="0081636D" w:rsidP="00616617">
      <w:pPr>
        <w:pStyle w:val="Item"/>
      </w:pPr>
      <w:r w:rsidRPr="00044CB6">
        <w:t>Omit “</w:t>
      </w:r>
      <w:r w:rsidRPr="00044CB6">
        <w:rPr>
          <w:b/>
        </w:rPr>
        <w:t>Interpretation: prescribed countries</w:t>
      </w:r>
      <w:r w:rsidRPr="00044CB6">
        <w:t>”, substitute “</w:t>
      </w:r>
      <w:r w:rsidRPr="00044CB6">
        <w:rPr>
          <w:b/>
        </w:rPr>
        <w:t>Meaning of</w:t>
      </w:r>
      <w:r w:rsidRPr="00044CB6">
        <w:rPr>
          <w:b/>
          <w:i/>
        </w:rPr>
        <w:t xml:space="preserve"> prescribed countr</w:t>
      </w:r>
      <w:r w:rsidR="001A1ED5" w:rsidRPr="00044CB6">
        <w:rPr>
          <w:b/>
          <w:i/>
        </w:rPr>
        <w:t>y</w:t>
      </w:r>
      <w:r w:rsidRPr="00044CB6">
        <w:t>”.</w:t>
      </w:r>
    </w:p>
    <w:p w14:paraId="0E1EF21C" w14:textId="77777777" w:rsidR="0081636D" w:rsidRPr="00044CB6" w:rsidRDefault="00B00004" w:rsidP="00BC2CCD">
      <w:pPr>
        <w:pStyle w:val="ItemHead"/>
      </w:pPr>
      <w:proofErr w:type="gramStart"/>
      <w:r>
        <w:t>10</w:t>
      </w:r>
      <w:r w:rsidR="0081636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5</w:t>
      </w:r>
      <w:r w:rsidR="0081636D" w:rsidRPr="00044CB6">
        <w:t>D.1.01 (heading)</w:t>
      </w:r>
    </w:p>
    <w:p w14:paraId="543AC36F" w14:textId="77777777" w:rsidR="0081636D" w:rsidRPr="00044CB6" w:rsidRDefault="0081636D" w:rsidP="0081636D">
      <w:pPr>
        <w:pStyle w:val="Item"/>
      </w:pPr>
      <w:r w:rsidRPr="00044CB6">
        <w:t>Omit “</w:t>
      </w:r>
      <w:r w:rsidRPr="00044CB6">
        <w:rPr>
          <w:b/>
        </w:rPr>
        <w:t>Prescribed requirements for publication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publish</w:t>
      </w:r>
      <w:r w:rsidRPr="00044CB6">
        <w:t>”.</w:t>
      </w:r>
    </w:p>
    <w:p w14:paraId="6D685A0E" w14:textId="77777777" w:rsidR="0081636D" w:rsidRPr="00044CB6" w:rsidRDefault="00B00004" w:rsidP="00BC2CCD">
      <w:pPr>
        <w:pStyle w:val="ItemHead"/>
      </w:pPr>
      <w:proofErr w:type="gramStart"/>
      <w:r>
        <w:t>11</w:t>
      </w:r>
      <w:r w:rsidR="0081636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7</w:t>
      </w:r>
      <w:r w:rsidR="0081636D" w:rsidRPr="00044CB6">
        <w:t>.1.03 (heading)</w:t>
      </w:r>
    </w:p>
    <w:p w14:paraId="5753B808" w14:textId="77777777" w:rsidR="0081636D" w:rsidRPr="00044CB6" w:rsidRDefault="0081636D" w:rsidP="0081636D">
      <w:pPr>
        <w:pStyle w:val="Item"/>
      </w:pPr>
      <w:r w:rsidRPr="00044CB6">
        <w:t>Omit “</w:t>
      </w:r>
      <w:r w:rsidRPr="00044CB6">
        <w:rPr>
          <w:b/>
        </w:rPr>
        <w:t>Prescribed CS facility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prescribed CS facility</w:t>
      </w:r>
      <w:r w:rsidRPr="00044CB6">
        <w:t>”.</w:t>
      </w:r>
    </w:p>
    <w:p w14:paraId="41C7E8F1" w14:textId="77777777" w:rsidR="0081636D" w:rsidRPr="00044CB6" w:rsidRDefault="00B00004" w:rsidP="0081636D">
      <w:pPr>
        <w:pStyle w:val="ItemHead"/>
      </w:pPr>
      <w:proofErr w:type="gramStart"/>
      <w:r>
        <w:t>12</w:t>
      </w:r>
      <w:r w:rsidR="0081636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7</w:t>
      </w:r>
      <w:r w:rsidR="0081636D" w:rsidRPr="00044CB6">
        <w:t>.1.03</w:t>
      </w:r>
      <w:r w:rsidR="001A1ED5" w:rsidRPr="00044CB6">
        <w:t>A</w:t>
      </w:r>
      <w:r w:rsidR="0081636D" w:rsidRPr="00044CB6">
        <w:t xml:space="preserve"> (heading)</w:t>
      </w:r>
    </w:p>
    <w:p w14:paraId="2D403DD1" w14:textId="77777777" w:rsidR="0081636D" w:rsidRPr="00044CB6" w:rsidRDefault="0081636D" w:rsidP="0081636D">
      <w:pPr>
        <w:pStyle w:val="Item"/>
      </w:pPr>
      <w:r w:rsidRPr="00044CB6">
        <w:t>Omit “</w:t>
      </w:r>
      <w:r w:rsidRPr="00044CB6">
        <w:rPr>
          <w:b/>
        </w:rPr>
        <w:t>Basic deposit products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basic deposit product</w:t>
      </w:r>
      <w:r w:rsidRPr="00044CB6">
        <w:t>”.</w:t>
      </w:r>
    </w:p>
    <w:p w14:paraId="149053B8" w14:textId="77777777" w:rsidR="0081636D" w:rsidRPr="00044CB6" w:rsidRDefault="00B00004" w:rsidP="00BC2CCD">
      <w:pPr>
        <w:pStyle w:val="ItemHead"/>
      </w:pPr>
      <w:proofErr w:type="gramStart"/>
      <w:r>
        <w:t>13</w:t>
      </w:r>
      <w:r w:rsidR="0081636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7</w:t>
      </w:r>
      <w:r w:rsidR="0081636D" w:rsidRPr="00044CB6">
        <w:t>.9.06A (heading)</w:t>
      </w:r>
    </w:p>
    <w:p w14:paraId="7FE876AF" w14:textId="77777777" w:rsidR="0081636D" w:rsidRPr="00044CB6" w:rsidRDefault="0081636D" w:rsidP="0081636D">
      <w:pPr>
        <w:pStyle w:val="Item"/>
      </w:pPr>
      <w:r w:rsidRPr="00044CB6">
        <w:t>Omit “</w:t>
      </w:r>
      <w:r w:rsidRPr="00044CB6">
        <w:rPr>
          <w:b/>
        </w:rPr>
        <w:t>Relevant superannuation entitie</w:t>
      </w:r>
      <w:r w:rsidRPr="00044CB6">
        <w:t>s”,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relevant superannuation entity</w:t>
      </w:r>
      <w:r w:rsidRPr="00044CB6">
        <w:t>”.</w:t>
      </w:r>
    </w:p>
    <w:p w14:paraId="141E044C" w14:textId="77777777" w:rsidR="00BC2CCD" w:rsidRPr="00044CB6" w:rsidRDefault="00B00004" w:rsidP="00BC2CCD">
      <w:pPr>
        <w:pStyle w:val="ItemHead"/>
      </w:pPr>
      <w:proofErr w:type="gramStart"/>
      <w:r>
        <w:t>14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7</w:t>
      </w:r>
      <w:r w:rsidR="00BC2CCD" w:rsidRPr="00044CB6">
        <w:t>.9.50 (heading</w:t>
      </w:r>
      <w:r w:rsidR="00056FD9">
        <w:t>)</w:t>
      </w:r>
    </w:p>
    <w:p w14:paraId="5E97A0AA" w14:textId="77777777" w:rsidR="002E63AA" w:rsidRPr="00044CB6" w:rsidRDefault="00BC2CCD" w:rsidP="002E63AA">
      <w:pPr>
        <w:pStyle w:val="Item"/>
      </w:pPr>
      <w:r w:rsidRPr="00044CB6">
        <w:t>Omit “</w:t>
      </w:r>
      <w:r w:rsidRPr="00044CB6">
        <w:rPr>
          <w:b/>
        </w:rPr>
        <w:t>Exit reporting period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exit reporting period</w:t>
      </w:r>
      <w:r w:rsidRPr="00044CB6">
        <w:t>”.</w:t>
      </w:r>
    </w:p>
    <w:p w14:paraId="79FB776A" w14:textId="77777777" w:rsidR="00BC2CCD" w:rsidRPr="00044CB6" w:rsidRDefault="00B00004" w:rsidP="00BC2CCD">
      <w:pPr>
        <w:pStyle w:val="ItemHead"/>
      </w:pPr>
      <w:proofErr w:type="gramStart"/>
      <w:r>
        <w:t>15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8</w:t>
      </w:r>
      <w:r w:rsidR="00BC2CCD" w:rsidRPr="00044CB6">
        <w:t>.1.01 (heading)</w:t>
      </w:r>
    </w:p>
    <w:p w14:paraId="3F211FA9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Prescribed foreign recognition scheme (Act s 1200</w:t>
      </w:r>
      <w:proofErr w:type="gramStart"/>
      <w:r w:rsidRPr="00044CB6">
        <w:rPr>
          <w:b/>
        </w:rPr>
        <w:t>A(</w:t>
      </w:r>
      <w:proofErr w:type="gramEnd"/>
      <w:r w:rsidRPr="00044CB6">
        <w:rPr>
          <w:b/>
        </w:rPr>
        <w:t>1))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foreign recognition scheme</w:t>
      </w:r>
      <w:r w:rsidRPr="00044CB6">
        <w:t>”.</w:t>
      </w:r>
    </w:p>
    <w:p w14:paraId="74C85D80" w14:textId="77777777" w:rsidR="00BC2CCD" w:rsidRPr="00044CB6" w:rsidRDefault="00B00004" w:rsidP="00BC2CCD">
      <w:pPr>
        <w:pStyle w:val="ItemHead"/>
      </w:pPr>
      <w:proofErr w:type="gramStart"/>
      <w:r>
        <w:t>16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8</w:t>
      </w:r>
      <w:r w:rsidR="00BC2CCD" w:rsidRPr="00044CB6">
        <w:t>.1.02 (heading)</w:t>
      </w:r>
    </w:p>
    <w:p w14:paraId="45B7DFCD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Prescribed offeror (Act s 1200</w:t>
      </w:r>
      <w:proofErr w:type="gramStart"/>
      <w:r w:rsidRPr="00044CB6">
        <w:rPr>
          <w:b/>
        </w:rPr>
        <w:t>A(</w:t>
      </w:r>
      <w:proofErr w:type="gramEnd"/>
      <w:r w:rsidRPr="00044CB6">
        <w:rPr>
          <w:b/>
        </w:rPr>
        <w:t>1))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offeror</w:t>
      </w:r>
      <w:r w:rsidRPr="00044CB6">
        <w:t>”.</w:t>
      </w:r>
    </w:p>
    <w:p w14:paraId="3A118F51" w14:textId="77777777" w:rsidR="00BC2CCD" w:rsidRPr="00044CB6" w:rsidRDefault="00B00004" w:rsidP="00BC2CCD">
      <w:pPr>
        <w:pStyle w:val="ItemHead"/>
      </w:pPr>
      <w:proofErr w:type="gramStart"/>
      <w:r>
        <w:t>17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8</w:t>
      </w:r>
      <w:r w:rsidR="00BC2CCD" w:rsidRPr="00044CB6">
        <w:t>.1.03 (heading)</w:t>
      </w:r>
    </w:p>
    <w:p w14:paraId="4EB3FA14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Prescribed recognised jurisdiction (Act s 1200</w:t>
      </w:r>
      <w:proofErr w:type="gramStart"/>
      <w:r w:rsidRPr="00044CB6">
        <w:rPr>
          <w:b/>
        </w:rPr>
        <w:t>A(</w:t>
      </w:r>
      <w:proofErr w:type="gramEnd"/>
      <w:r w:rsidRPr="00044CB6">
        <w:rPr>
          <w:b/>
        </w:rPr>
        <w:t>1))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recognised jurisdiction</w:t>
      </w:r>
      <w:r w:rsidRPr="00044CB6">
        <w:t>”.</w:t>
      </w:r>
    </w:p>
    <w:p w14:paraId="698DC16E" w14:textId="77777777" w:rsidR="00BC2CCD" w:rsidRPr="00044CB6" w:rsidRDefault="00B00004" w:rsidP="00BC2CCD">
      <w:pPr>
        <w:pStyle w:val="ItemHead"/>
      </w:pPr>
      <w:proofErr w:type="gramStart"/>
      <w:r>
        <w:t>18</w:t>
      </w:r>
      <w:r w:rsidR="00BC2CCD" w:rsidRPr="00044CB6">
        <w:t xml:space="preserve">  </w:t>
      </w:r>
      <w:r w:rsidR="00044CB6" w:rsidRPr="00044CB6">
        <w:t>Regulation</w:t>
      </w:r>
      <w:proofErr w:type="gramEnd"/>
      <w:r w:rsidR="00044CB6" w:rsidRPr="00044CB6">
        <w:t> 1</w:t>
      </w:r>
      <w:r w:rsidR="00BC2CCD" w:rsidRPr="00044CB6">
        <w:t>2.8.03 (heading)</w:t>
      </w:r>
    </w:p>
    <w:p w14:paraId="7E4295F0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What is a member share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member share</w:t>
      </w:r>
      <w:r w:rsidRPr="00044CB6">
        <w:t>”.</w:t>
      </w:r>
    </w:p>
    <w:p w14:paraId="5B7F177D" w14:textId="77777777" w:rsidR="00BC2CCD" w:rsidRPr="00044CB6" w:rsidRDefault="00B00004" w:rsidP="00BC2CCD">
      <w:pPr>
        <w:pStyle w:val="ItemHead"/>
      </w:pPr>
      <w:proofErr w:type="gramStart"/>
      <w:r>
        <w:lastRenderedPageBreak/>
        <w:t>19</w:t>
      </w:r>
      <w:r w:rsidR="00BC2CCD" w:rsidRPr="00044CB6">
        <w:t xml:space="preserve">  </w:t>
      </w:r>
      <w:r w:rsidR="00044CB6" w:rsidRPr="00044CB6">
        <w:t>Clause</w:t>
      </w:r>
      <w:proofErr w:type="gramEnd"/>
      <w:r w:rsidR="00044CB6" w:rsidRPr="00044CB6">
        <w:t> 1</w:t>
      </w:r>
      <w:r w:rsidR="00BC2CCD" w:rsidRPr="00044CB6">
        <w:t xml:space="preserve">02 of </w:t>
      </w:r>
      <w:r w:rsidR="00044CB6" w:rsidRPr="00044CB6">
        <w:t>Schedule 1</w:t>
      </w:r>
      <w:r w:rsidR="00BC2CCD" w:rsidRPr="00044CB6">
        <w:t>0 (heading)</w:t>
      </w:r>
    </w:p>
    <w:p w14:paraId="35B507A1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Management costs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management costs</w:t>
      </w:r>
      <w:r w:rsidRPr="00044CB6">
        <w:t>”.</w:t>
      </w:r>
    </w:p>
    <w:p w14:paraId="7CF27092" w14:textId="77777777" w:rsidR="00BC2CCD" w:rsidRPr="00044CB6" w:rsidRDefault="00B00004" w:rsidP="00BC2CCD">
      <w:pPr>
        <w:pStyle w:val="ItemHead"/>
      </w:pPr>
      <w:proofErr w:type="gramStart"/>
      <w:r>
        <w:t>20</w:t>
      </w:r>
      <w:r w:rsidR="00BC2CCD" w:rsidRPr="00044CB6">
        <w:t xml:space="preserve">  </w:t>
      </w:r>
      <w:r w:rsidR="00044CB6" w:rsidRPr="00044CB6">
        <w:t>Clause</w:t>
      </w:r>
      <w:proofErr w:type="gramEnd"/>
      <w:r w:rsidR="00044CB6" w:rsidRPr="00044CB6">
        <w:t> 1</w:t>
      </w:r>
      <w:r w:rsidR="00BC2CCD" w:rsidRPr="00044CB6">
        <w:t xml:space="preserve">03 of </w:t>
      </w:r>
      <w:r w:rsidR="00044CB6" w:rsidRPr="00044CB6">
        <w:t>Schedule 1</w:t>
      </w:r>
      <w:r w:rsidR="00BC2CCD" w:rsidRPr="00044CB6">
        <w:t>0 (heading)</w:t>
      </w:r>
    </w:p>
    <w:p w14:paraId="7BD57D02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Transactional and operational costs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transactional and operational costs</w:t>
      </w:r>
      <w:r w:rsidRPr="00044CB6">
        <w:t>”.</w:t>
      </w:r>
    </w:p>
    <w:p w14:paraId="4829AC30" w14:textId="77777777" w:rsidR="00BC2CCD" w:rsidRPr="00044CB6" w:rsidRDefault="00B00004" w:rsidP="00BC2CCD">
      <w:pPr>
        <w:pStyle w:val="ItemHead"/>
      </w:pPr>
      <w:proofErr w:type="gramStart"/>
      <w:r>
        <w:t>21</w:t>
      </w:r>
      <w:r w:rsidR="00BC2CCD" w:rsidRPr="00044CB6">
        <w:t xml:space="preserve">  </w:t>
      </w:r>
      <w:r w:rsidR="00044CB6" w:rsidRPr="00044CB6">
        <w:t>Clause</w:t>
      </w:r>
      <w:proofErr w:type="gramEnd"/>
      <w:r w:rsidR="00044CB6" w:rsidRPr="00044CB6">
        <w:t> 1</w:t>
      </w:r>
      <w:r w:rsidR="00BC2CCD" w:rsidRPr="00044CB6">
        <w:t xml:space="preserve">04 of </w:t>
      </w:r>
      <w:r w:rsidR="00044CB6" w:rsidRPr="00044CB6">
        <w:t>Schedule 1</w:t>
      </w:r>
      <w:r w:rsidR="00BC2CCD" w:rsidRPr="00044CB6">
        <w:t>0 (heading)</w:t>
      </w:r>
    </w:p>
    <w:p w14:paraId="01BF8E06" w14:textId="77777777" w:rsidR="00BC2CCD" w:rsidRPr="00044CB6" w:rsidRDefault="00BC2CCD" w:rsidP="00BC2CCD">
      <w:pPr>
        <w:pStyle w:val="Item"/>
      </w:pPr>
      <w:r w:rsidRPr="00044CB6">
        <w:t>Omit “</w:t>
      </w:r>
      <w:r w:rsidRPr="00044CB6">
        <w:rPr>
          <w:b/>
        </w:rPr>
        <w:t>Indirect cost ratio</w:t>
      </w:r>
      <w:r w:rsidRPr="00044CB6">
        <w:t>”, substitute “</w:t>
      </w:r>
      <w:r w:rsidRPr="00044CB6">
        <w:rPr>
          <w:b/>
        </w:rPr>
        <w:t xml:space="preserve">Meaning of </w:t>
      </w:r>
      <w:r w:rsidRPr="00044CB6">
        <w:rPr>
          <w:b/>
          <w:i/>
        </w:rPr>
        <w:t>indirect cost ratio</w:t>
      </w:r>
      <w:r w:rsidR="0081636D" w:rsidRPr="00044CB6">
        <w:rPr>
          <w:b/>
          <w:i/>
        </w:rPr>
        <w:t xml:space="preserve"> (ICR)</w:t>
      </w:r>
      <w:r w:rsidRPr="00044CB6">
        <w:t>”.</w:t>
      </w:r>
    </w:p>
    <w:bookmarkEnd w:id="7"/>
    <w:p w14:paraId="2CB834D4" w14:textId="77777777" w:rsidR="00CD322E" w:rsidRPr="00044CB6" w:rsidRDefault="0064056A" w:rsidP="00CD322E">
      <w:pPr>
        <w:pStyle w:val="ActHead7"/>
        <w:pageBreakBefore/>
      </w:pPr>
      <w:r w:rsidRPr="004914F9">
        <w:rPr>
          <w:rStyle w:val="CharAmPartNo"/>
        </w:rPr>
        <w:lastRenderedPageBreak/>
        <w:t>Part 3</w:t>
      </w:r>
      <w:r w:rsidR="00CD322E" w:rsidRPr="00044CB6">
        <w:t>—</w:t>
      </w:r>
      <w:r w:rsidR="00BB359D" w:rsidRPr="004914F9">
        <w:rPr>
          <w:rStyle w:val="CharAmPartText"/>
        </w:rPr>
        <w:t>Other amendments</w:t>
      </w:r>
      <w:bookmarkEnd w:id="8"/>
    </w:p>
    <w:p w14:paraId="31CF68C8" w14:textId="77777777" w:rsidR="001826B1" w:rsidRPr="00044CB6" w:rsidRDefault="001826B1" w:rsidP="001826B1">
      <w:pPr>
        <w:pStyle w:val="ActHead9"/>
      </w:pPr>
      <w:bookmarkStart w:id="9" w:name="_Toc108373626"/>
      <w:r w:rsidRPr="00044CB6">
        <w:t xml:space="preserve">Corporations </w:t>
      </w:r>
      <w:r w:rsidR="00044CB6" w:rsidRPr="00044CB6">
        <w:t>Regulations 2</w:t>
      </w:r>
      <w:r w:rsidRPr="00044CB6">
        <w:t>001</w:t>
      </w:r>
      <w:bookmarkEnd w:id="9"/>
    </w:p>
    <w:p w14:paraId="7CF3A13C" w14:textId="77777777" w:rsidR="00565A91" w:rsidRPr="00044CB6" w:rsidRDefault="00B00004" w:rsidP="00CD322E">
      <w:pPr>
        <w:pStyle w:val="ItemHead"/>
      </w:pPr>
      <w:proofErr w:type="gramStart"/>
      <w:r>
        <w:t>22</w:t>
      </w:r>
      <w:r w:rsidR="00565A91" w:rsidRPr="00044CB6">
        <w:t xml:space="preserve">  </w:t>
      </w:r>
      <w:r w:rsidR="00044CB6" w:rsidRPr="00044CB6">
        <w:t>Regulation</w:t>
      </w:r>
      <w:proofErr w:type="gramEnd"/>
      <w:r w:rsidR="00044CB6" w:rsidRPr="00044CB6">
        <w:t> 1</w:t>
      </w:r>
      <w:r w:rsidR="003126CB" w:rsidRPr="00044CB6">
        <w:t>.0.17 (heading)</w:t>
      </w:r>
    </w:p>
    <w:p w14:paraId="297D802C" w14:textId="77777777" w:rsidR="003126CB" w:rsidRPr="00044CB6" w:rsidRDefault="003126CB" w:rsidP="003126CB">
      <w:pPr>
        <w:pStyle w:val="Item"/>
      </w:pPr>
      <w:r w:rsidRPr="00044CB6">
        <w:t>Omit “</w:t>
      </w:r>
      <w:r w:rsidRPr="00044CB6">
        <w:rPr>
          <w:b/>
        </w:rPr>
        <w:t>rules</w:t>
      </w:r>
      <w:r w:rsidRPr="00044CB6">
        <w:t>”, substitute “</w:t>
      </w:r>
      <w:r w:rsidRPr="00044CB6">
        <w:rPr>
          <w:b/>
        </w:rPr>
        <w:t>rules of court</w:t>
      </w:r>
      <w:r w:rsidRPr="00044CB6">
        <w:t>”.</w:t>
      </w:r>
    </w:p>
    <w:p w14:paraId="4EAAD7BF" w14:textId="77777777" w:rsidR="00DA304B" w:rsidRPr="00044CB6" w:rsidRDefault="00B00004" w:rsidP="00CD322E">
      <w:pPr>
        <w:pStyle w:val="ItemHead"/>
      </w:pPr>
      <w:proofErr w:type="gramStart"/>
      <w:r>
        <w:t>23</w:t>
      </w:r>
      <w:r w:rsidR="00DA304B" w:rsidRPr="00044CB6">
        <w:t xml:space="preserve">  </w:t>
      </w:r>
      <w:proofErr w:type="spellStart"/>
      <w:r w:rsidR="0064056A" w:rsidRPr="00044CB6">
        <w:t>Subregulations</w:t>
      </w:r>
      <w:proofErr w:type="spellEnd"/>
      <w:proofErr w:type="gramEnd"/>
      <w:r w:rsidR="0064056A" w:rsidRPr="00044CB6">
        <w:t> 1</w:t>
      </w:r>
      <w:r w:rsidR="00DA304B" w:rsidRPr="00044CB6">
        <w:t>.0.17(1) and (2)</w:t>
      </w:r>
    </w:p>
    <w:p w14:paraId="0B23AA55" w14:textId="77777777" w:rsidR="00616E6E" w:rsidRPr="00044CB6" w:rsidRDefault="00616E6E" w:rsidP="00616E6E">
      <w:pPr>
        <w:pStyle w:val="Item"/>
      </w:pPr>
      <w:r w:rsidRPr="00044CB6">
        <w:t xml:space="preserve">Omit </w:t>
      </w:r>
      <w:r w:rsidR="000221DE" w:rsidRPr="00044CB6">
        <w:t>“</w:t>
      </w:r>
      <w:r w:rsidRPr="00044CB6">
        <w:t>rules</w:t>
      </w:r>
      <w:r w:rsidR="000221DE" w:rsidRPr="00044CB6">
        <w:t>”</w:t>
      </w:r>
      <w:r w:rsidRPr="00044CB6">
        <w:t xml:space="preserve">, substitute </w:t>
      </w:r>
      <w:r w:rsidR="000221DE" w:rsidRPr="00044CB6">
        <w:t>“</w:t>
      </w:r>
      <w:r w:rsidRPr="00044CB6">
        <w:t>rules of court</w:t>
      </w:r>
      <w:r w:rsidR="000221DE" w:rsidRPr="00044CB6">
        <w:t>”</w:t>
      </w:r>
      <w:r w:rsidRPr="00044CB6">
        <w:t>.</w:t>
      </w:r>
    </w:p>
    <w:p w14:paraId="724A4097" w14:textId="77777777" w:rsidR="00616E6E" w:rsidRPr="00044CB6" w:rsidRDefault="00B00004" w:rsidP="00CD322E">
      <w:pPr>
        <w:pStyle w:val="ItemHead"/>
      </w:pPr>
      <w:proofErr w:type="gramStart"/>
      <w:r>
        <w:t>24</w:t>
      </w:r>
      <w:r w:rsidR="00616E6E" w:rsidRPr="00044CB6">
        <w:t xml:space="preserve">  </w:t>
      </w:r>
      <w:r w:rsidR="00044CB6" w:rsidRPr="00044CB6">
        <w:t>Paragraph</w:t>
      </w:r>
      <w:proofErr w:type="gramEnd"/>
      <w:r w:rsidR="00044CB6" w:rsidRPr="00044CB6">
        <w:t> 5</w:t>
      </w:r>
      <w:r w:rsidR="00616E6E" w:rsidRPr="00044CB6">
        <w:t>.4.01A(2)(a</w:t>
      </w:r>
      <w:r w:rsidR="003126CB" w:rsidRPr="00044CB6">
        <w:t>)</w:t>
      </w:r>
    </w:p>
    <w:p w14:paraId="259CC629" w14:textId="77777777" w:rsidR="00616E6E" w:rsidRPr="00044CB6" w:rsidRDefault="00616E6E" w:rsidP="00616E6E">
      <w:pPr>
        <w:pStyle w:val="Item"/>
      </w:pPr>
      <w:r w:rsidRPr="00044CB6">
        <w:t xml:space="preserve">Omit </w:t>
      </w:r>
      <w:r w:rsidR="000221DE" w:rsidRPr="00044CB6">
        <w:t>“</w:t>
      </w:r>
      <w:r w:rsidRPr="00044CB6">
        <w:t>court rules</w:t>
      </w:r>
      <w:r w:rsidR="000221DE" w:rsidRPr="00044CB6">
        <w:t>”</w:t>
      </w:r>
      <w:r w:rsidRPr="00044CB6">
        <w:t xml:space="preserve">, substitute </w:t>
      </w:r>
      <w:r w:rsidR="000221DE" w:rsidRPr="00044CB6">
        <w:t>“</w:t>
      </w:r>
      <w:r w:rsidRPr="00044CB6">
        <w:t>rules of court</w:t>
      </w:r>
      <w:r w:rsidR="000221DE" w:rsidRPr="00044CB6">
        <w:t>”</w:t>
      </w:r>
      <w:r w:rsidRPr="00044CB6">
        <w:t>.</w:t>
      </w:r>
    </w:p>
    <w:p w14:paraId="0A6ADC8D" w14:textId="77777777" w:rsidR="00616E6E" w:rsidRPr="00044CB6" w:rsidRDefault="00B00004" w:rsidP="00616E6E">
      <w:pPr>
        <w:pStyle w:val="ItemHead"/>
      </w:pPr>
      <w:proofErr w:type="gramStart"/>
      <w:r>
        <w:t>25</w:t>
      </w:r>
      <w:r w:rsidR="00616E6E" w:rsidRPr="00044CB6">
        <w:t xml:space="preserve">  </w:t>
      </w:r>
      <w:r w:rsidR="00044CB6" w:rsidRPr="00044CB6">
        <w:t>Paragraph</w:t>
      </w:r>
      <w:proofErr w:type="gramEnd"/>
      <w:r w:rsidR="00044CB6" w:rsidRPr="00044CB6">
        <w:t> 5</w:t>
      </w:r>
      <w:r w:rsidR="00616E6E" w:rsidRPr="00044CB6">
        <w:t>.4.01A(2)(a)</w:t>
      </w:r>
    </w:p>
    <w:p w14:paraId="409BD5E7" w14:textId="77777777" w:rsidR="00616E6E" w:rsidRPr="00044CB6" w:rsidRDefault="00616E6E" w:rsidP="00616E6E">
      <w:pPr>
        <w:pStyle w:val="Item"/>
      </w:pPr>
      <w:r w:rsidRPr="00044CB6">
        <w:t xml:space="preserve">Omit </w:t>
      </w:r>
      <w:r w:rsidR="000221DE" w:rsidRPr="00044CB6">
        <w:t>“</w:t>
      </w:r>
      <w:r w:rsidRPr="00044CB6">
        <w:t>rules</w:t>
      </w:r>
      <w:r w:rsidR="000221DE" w:rsidRPr="00044CB6">
        <w:t>”</w:t>
      </w:r>
      <w:r w:rsidRPr="00044CB6">
        <w:t xml:space="preserve"> (second occurring), substitute </w:t>
      </w:r>
      <w:r w:rsidR="000221DE" w:rsidRPr="00044CB6">
        <w:t>“</w:t>
      </w:r>
      <w:r w:rsidRPr="00044CB6">
        <w:t>rules of court</w:t>
      </w:r>
      <w:r w:rsidR="000221DE" w:rsidRPr="00044CB6">
        <w:t>”</w:t>
      </w:r>
      <w:r w:rsidRPr="00044CB6">
        <w:t>.</w:t>
      </w:r>
    </w:p>
    <w:p w14:paraId="3569E01A" w14:textId="77777777" w:rsidR="003126CB" w:rsidRPr="00044CB6" w:rsidRDefault="00B00004" w:rsidP="003126CB">
      <w:pPr>
        <w:pStyle w:val="ItemHead"/>
      </w:pPr>
      <w:proofErr w:type="gramStart"/>
      <w:r>
        <w:t>26</w:t>
      </w:r>
      <w:r w:rsidR="003126CB" w:rsidRPr="00044CB6">
        <w:t xml:space="preserve">  </w:t>
      </w:r>
      <w:r w:rsidR="00044CB6" w:rsidRPr="00044CB6">
        <w:t>Paragraph</w:t>
      </w:r>
      <w:proofErr w:type="gramEnd"/>
      <w:r w:rsidR="00044CB6" w:rsidRPr="00044CB6">
        <w:t> 5</w:t>
      </w:r>
      <w:r w:rsidR="003126CB" w:rsidRPr="00044CB6">
        <w:t>.4.01A(2)(b)</w:t>
      </w:r>
    </w:p>
    <w:p w14:paraId="39C70F7A" w14:textId="77777777" w:rsidR="003126CB" w:rsidRPr="00044CB6" w:rsidRDefault="003126CB" w:rsidP="003126CB">
      <w:pPr>
        <w:pStyle w:val="Item"/>
      </w:pPr>
      <w:r w:rsidRPr="00044CB6">
        <w:t>Omit “court rules”, substitute “rules of court”.</w:t>
      </w:r>
    </w:p>
    <w:p w14:paraId="24A9807B" w14:textId="77777777" w:rsidR="003126CB" w:rsidRPr="00044CB6" w:rsidRDefault="00B00004" w:rsidP="003126CB">
      <w:pPr>
        <w:pStyle w:val="ItemHead"/>
      </w:pPr>
      <w:proofErr w:type="gramStart"/>
      <w:r>
        <w:t>27</w:t>
      </w:r>
      <w:r w:rsidR="003126CB" w:rsidRPr="00044CB6">
        <w:t xml:space="preserve">  </w:t>
      </w:r>
      <w:r w:rsidR="00044CB6" w:rsidRPr="00044CB6">
        <w:t>Paragraph</w:t>
      </w:r>
      <w:proofErr w:type="gramEnd"/>
      <w:r w:rsidR="00044CB6" w:rsidRPr="00044CB6">
        <w:t> 5</w:t>
      </w:r>
      <w:r w:rsidR="003126CB" w:rsidRPr="00044CB6">
        <w:t>.4.01A(2)(b)</w:t>
      </w:r>
    </w:p>
    <w:p w14:paraId="15B2BB43" w14:textId="77777777" w:rsidR="003126CB" w:rsidRPr="00044CB6" w:rsidRDefault="003126CB" w:rsidP="003126CB">
      <w:pPr>
        <w:pStyle w:val="Item"/>
      </w:pPr>
      <w:r w:rsidRPr="00044CB6">
        <w:t>Omit “rules” (second occurring), substitute “rules of court”.</w:t>
      </w:r>
    </w:p>
    <w:p w14:paraId="04C6C53F" w14:textId="77777777" w:rsidR="00616E6E" w:rsidRPr="00044CB6" w:rsidRDefault="00B00004" w:rsidP="00616E6E">
      <w:pPr>
        <w:pStyle w:val="ItemHead"/>
      </w:pPr>
      <w:proofErr w:type="gramStart"/>
      <w:r>
        <w:t>28</w:t>
      </w:r>
      <w:r w:rsidR="00616E6E" w:rsidRPr="00044CB6">
        <w:t xml:space="preserve">  </w:t>
      </w:r>
      <w:r w:rsidR="00044CB6" w:rsidRPr="00044CB6">
        <w:t>Paragraph</w:t>
      </w:r>
      <w:proofErr w:type="gramEnd"/>
      <w:r w:rsidR="00044CB6" w:rsidRPr="00044CB6">
        <w:t> 5</w:t>
      </w:r>
      <w:r w:rsidR="00616E6E" w:rsidRPr="00044CB6">
        <w:t>.6.43A(1)(b)</w:t>
      </w:r>
    </w:p>
    <w:p w14:paraId="5889B570" w14:textId="77777777" w:rsidR="00616E6E" w:rsidRPr="00044CB6" w:rsidRDefault="00616E6E" w:rsidP="00616E6E">
      <w:pPr>
        <w:pStyle w:val="Item"/>
      </w:pPr>
      <w:r w:rsidRPr="00044CB6">
        <w:t xml:space="preserve">Omit </w:t>
      </w:r>
      <w:r w:rsidR="000221DE" w:rsidRPr="00044CB6">
        <w:t>“</w:t>
      </w:r>
      <w:r w:rsidRPr="00044CB6">
        <w:t>rules</w:t>
      </w:r>
      <w:r w:rsidR="000221DE" w:rsidRPr="00044CB6">
        <w:t>”</w:t>
      </w:r>
      <w:r w:rsidRPr="00044CB6">
        <w:t xml:space="preserve">, substitute </w:t>
      </w:r>
      <w:r w:rsidR="000221DE" w:rsidRPr="00044CB6">
        <w:t>“</w:t>
      </w:r>
      <w:r w:rsidRPr="00044CB6">
        <w:t>rules of court</w:t>
      </w:r>
      <w:r w:rsidR="000221DE" w:rsidRPr="00044CB6">
        <w:t>”</w:t>
      </w:r>
      <w:r w:rsidRPr="00044CB6">
        <w:t>.</w:t>
      </w:r>
    </w:p>
    <w:p w14:paraId="36026254" w14:textId="77777777" w:rsidR="00CD322E" w:rsidRPr="00044CB6" w:rsidRDefault="00B00004" w:rsidP="00CD322E">
      <w:pPr>
        <w:pStyle w:val="ItemHead"/>
      </w:pPr>
      <w:proofErr w:type="gramStart"/>
      <w:r>
        <w:t>29</w:t>
      </w:r>
      <w:r w:rsidR="00CD322E" w:rsidRPr="00044CB6">
        <w:t xml:space="preserve">  </w:t>
      </w:r>
      <w:r w:rsidR="0064056A" w:rsidRPr="00044CB6">
        <w:t>Subparagraph</w:t>
      </w:r>
      <w:proofErr w:type="gramEnd"/>
      <w:r w:rsidR="0064056A" w:rsidRPr="00044CB6">
        <w:t> 7</w:t>
      </w:r>
      <w:r w:rsidR="00CD322E" w:rsidRPr="00044CB6">
        <w:t>.1.04(8)(b)(iv)</w:t>
      </w:r>
    </w:p>
    <w:p w14:paraId="148305C9" w14:textId="77777777" w:rsidR="00CD322E" w:rsidRPr="00044CB6" w:rsidRDefault="00CD322E" w:rsidP="00CD322E">
      <w:pPr>
        <w:pStyle w:val="Item"/>
      </w:pPr>
      <w:r w:rsidRPr="00044CB6">
        <w:t xml:space="preserve">Omit </w:t>
      </w:r>
      <w:r w:rsidR="000221DE" w:rsidRPr="00044CB6">
        <w:t>“</w:t>
      </w:r>
      <w:r w:rsidRPr="00044CB6">
        <w:t>nor the rules</w:t>
      </w:r>
      <w:r w:rsidR="000221DE" w:rsidRPr="00044CB6">
        <w:t>”</w:t>
      </w:r>
      <w:r w:rsidRPr="00044CB6">
        <w:t xml:space="preserve">, substitute </w:t>
      </w:r>
      <w:r w:rsidR="000221DE" w:rsidRPr="00044CB6">
        <w:t>“</w:t>
      </w:r>
      <w:r w:rsidRPr="00044CB6">
        <w:t xml:space="preserve">nor the rules of a licensed market or </w:t>
      </w:r>
      <w:r w:rsidR="00BA6D18" w:rsidRPr="00044CB6">
        <w:t xml:space="preserve">of </w:t>
      </w:r>
      <w:r w:rsidRPr="00044CB6">
        <w:t>a licensed CS facility</w:t>
      </w:r>
      <w:r w:rsidR="000221DE" w:rsidRPr="00044CB6">
        <w:t>”</w:t>
      </w:r>
      <w:r w:rsidRPr="00044CB6">
        <w:t>.</w:t>
      </w:r>
    </w:p>
    <w:p w14:paraId="0181BEA0" w14:textId="77777777" w:rsidR="00CD322E" w:rsidRPr="00044CB6" w:rsidRDefault="00B00004" w:rsidP="00CD322E">
      <w:pPr>
        <w:pStyle w:val="ItemHead"/>
      </w:pPr>
      <w:proofErr w:type="gramStart"/>
      <w:r>
        <w:t>30</w:t>
      </w:r>
      <w:r w:rsidR="00CD322E" w:rsidRPr="00044CB6">
        <w:t xml:space="preserve">  </w:t>
      </w:r>
      <w:proofErr w:type="spellStart"/>
      <w:r w:rsidR="0064056A" w:rsidRPr="00044CB6">
        <w:t>Subregulation</w:t>
      </w:r>
      <w:proofErr w:type="spellEnd"/>
      <w:proofErr w:type="gramEnd"/>
      <w:r w:rsidR="0064056A" w:rsidRPr="00044CB6">
        <w:t> 7</w:t>
      </w:r>
      <w:r w:rsidR="00CD322E" w:rsidRPr="00044CB6">
        <w:t xml:space="preserve">.1.04(10) (definition of </w:t>
      </w:r>
      <w:r w:rsidR="00CD322E" w:rsidRPr="00044CB6">
        <w:rPr>
          <w:i/>
        </w:rPr>
        <w:t>rules</w:t>
      </w:r>
      <w:r w:rsidR="00CD322E" w:rsidRPr="00044CB6">
        <w:t>)</w:t>
      </w:r>
    </w:p>
    <w:p w14:paraId="697AA1FE" w14:textId="77777777" w:rsidR="00CD322E" w:rsidRPr="00044CB6" w:rsidRDefault="00CD322E" w:rsidP="00CD322E">
      <w:pPr>
        <w:pStyle w:val="Item"/>
      </w:pPr>
      <w:r w:rsidRPr="00044CB6">
        <w:t>Repeal the definition.</w:t>
      </w:r>
    </w:p>
    <w:p w14:paraId="20A56B03" w14:textId="77777777" w:rsidR="00BC00AF" w:rsidRPr="00044CB6" w:rsidRDefault="00B00004" w:rsidP="00BC00AF">
      <w:pPr>
        <w:pStyle w:val="ItemHead"/>
      </w:pPr>
      <w:proofErr w:type="gramStart"/>
      <w:r>
        <w:t>31</w:t>
      </w:r>
      <w:r w:rsidR="00BC00AF" w:rsidRPr="00044CB6">
        <w:t xml:space="preserve">  </w:t>
      </w:r>
      <w:r w:rsidR="009062E3" w:rsidRPr="00044CB6">
        <w:t>Form</w:t>
      </w:r>
      <w:proofErr w:type="gramEnd"/>
      <w:r w:rsidR="009062E3" w:rsidRPr="00044CB6">
        <w:t xml:space="preserve"> 509H of </w:t>
      </w:r>
      <w:r w:rsidR="0064056A" w:rsidRPr="00044CB6">
        <w:t>Schedule 2</w:t>
      </w:r>
      <w:r w:rsidR="009062E3" w:rsidRPr="00044CB6">
        <w:t xml:space="preserve"> (</w:t>
      </w:r>
      <w:r w:rsidR="0064056A" w:rsidRPr="00044CB6">
        <w:t>paragraph (</w:t>
      </w:r>
      <w:r w:rsidR="009062E3" w:rsidRPr="00044CB6">
        <w:t>b) of note 3)</w:t>
      </w:r>
    </w:p>
    <w:p w14:paraId="050719F3" w14:textId="77777777" w:rsidR="009062E3" w:rsidRPr="00044CB6" w:rsidRDefault="009062E3" w:rsidP="009062E3">
      <w:pPr>
        <w:pStyle w:val="Item"/>
      </w:pPr>
      <w:r w:rsidRPr="00044CB6">
        <w:t xml:space="preserve">Omit </w:t>
      </w:r>
      <w:r w:rsidR="000221DE" w:rsidRPr="00044CB6">
        <w:t>“</w:t>
      </w:r>
      <w:r w:rsidRPr="00044CB6">
        <w:t>rules</w:t>
      </w:r>
      <w:r w:rsidR="000221DE" w:rsidRPr="00044CB6">
        <w:t>”</w:t>
      </w:r>
      <w:r w:rsidRPr="00044CB6">
        <w:t xml:space="preserve">, substitute </w:t>
      </w:r>
      <w:r w:rsidR="000221DE" w:rsidRPr="00044CB6">
        <w:t>“</w:t>
      </w:r>
      <w:r w:rsidRPr="00044CB6">
        <w:t>rules of court</w:t>
      </w:r>
      <w:r w:rsidR="000221DE" w:rsidRPr="00044CB6">
        <w:t>”</w:t>
      </w:r>
      <w:r w:rsidRPr="00044CB6">
        <w:t>.</w:t>
      </w:r>
    </w:p>
    <w:p w14:paraId="7C7B3A2B" w14:textId="77777777" w:rsidR="00CD322E" w:rsidRPr="00044CB6" w:rsidRDefault="0064056A" w:rsidP="00CD322E">
      <w:pPr>
        <w:pStyle w:val="ActHead7"/>
        <w:pageBreakBefore/>
      </w:pPr>
      <w:bookmarkStart w:id="10" w:name="_Toc108373627"/>
      <w:r w:rsidRPr="004914F9">
        <w:rPr>
          <w:rStyle w:val="CharAmPartNo"/>
        </w:rPr>
        <w:lastRenderedPageBreak/>
        <w:t>Part 4</w:t>
      </w:r>
      <w:r w:rsidR="00CD322E" w:rsidRPr="00044CB6">
        <w:t>—</w:t>
      </w:r>
      <w:r w:rsidR="00CD322E" w:rsidRPr="004914F9">
        <w:rPr>
          <w:rStyle w:val="CharAmPartText"/>
        </w:rPr>
        <w:t>Application and transitional provisions</w:t>
      </w:r>
      <w:bookmarkEnd w:id="10"/>
    </w:p>
    <w:p w14:paraId="1E737AFC" w14:textId="77777777" w:rsidR="00247497" w:rsidRPr="00044CB6" w:rsidRDefault="00247497" w:rsidP="00247497">
      <w:pPr>
        <w:pStyle w:val="ActHead9"/>
      </w:pPr>
      <w:r w:rsidRPr="00044CB6">
        <w:t xml:space="preserve">Corporations </w:t>
      </w:r>
      <w:r w:rsidR="00044CB6" w:rsidRPr="00044CB6">
        <w:t>Regulations 2</w:t>
      </w:r>
      <w:r w:rsidRPr="00044CB6">
        <w:t>001</w:t>
      </w:r>
    </w:p>
    <w:p w14:paraId="4F41D6A9" w14:textId="77777777" w:rsidR="00247497" w:rsidRPr="00044CB6" w:rsidRDefault="00B00004" w:rsidP="00247497">
      <w:pPr>
        <w:pStyle w:val="ItemHead"/>
      </w:pPr>
      <w:proofErr w:type="gramStart"/>
      <w:r>
        <w:t>32</w:t>
      </w:r>
      <w:r w:rsidR="00247497" w:rsidRPr="00044CB6">
        <w:t xml:space="preserve">  In</w:t>
      </w:r>
      <w:proofErr w:type="gramEnd"/>
      <w:r w:rsidR="00247497" w:rsidRPr="00044CB6">
        <w:t xml:space="preserve"> the appropriate position in </w:t>
      </w:r>
      <w:r w:rsidR="00044CB6" w:rsidRPr="00044CB6">
        <w:t>Chapter 1</w:t>
      </w:r>
      <w:r w:rsidR="00247497" w:rsidRPr="00044CB6">
        <w:t>0</w:t>
      </w:r>
    </w:p>
    <w:p w14:paraId="2BD4E551" w14:textId="77777777" w:rsidR="00247497" w:rsidRPr="00044CB6" w:rsidRDefault="00247497" w:rsidP="00247497">
      <w:pPr>
        <w:pStyle w:val="Item"/>
      </w:pPr>
      <w:r w:rsidRPr="00044CB6">
        <w:t>Insert:</w:t>
      </w:r>
    </w:p>
    <w:p w14:paraId="216E18B0" w14:textId="77777777" w:rsidR="00BB359D" w:rsidRPr="00044CB6" w:rsidRDefault="00247497" w:rsidP="00247497">
      <w:pPr>
        <w:pStyle w:val="ActHead2"/>
      </w:pPr>
      <w:r w:rsidRPr="004914F9">
        <w:rPr>
          <w:rStyle w:val="CharPartNo"/>
        </w:rPr>
        <w:t>Part 10.48</w:t>
      </w:r>
      <w:r w:rsidRPr="00044CB6">
        <w:t>—</w:t>
      </w:r>
      <w:r w:rsidRPr="004914F9">
        <w:rPr>
          <w:rStyle w:val="CharPartText"/>
        </w:rPr>
        <w:t xml:space="preserve">Application provisions relating to </w:t>
      </w:r>
      <w:r w:rsidR="00044CB6" w:rsidRPr="004914F9">
        <w:rPr>
          <w:rStyle w:val="CharPartText"/>
        </w:rPr>
        <w:t>Schedule 1</w:t>
      </w:r>
      <w:r w:rsidRPr="004914F9">
        <w:rPr>
          <w:rStyle w:val="CharPartText"/>
        </w:rPr>
        <w:t xml:space="preserve"> to the [ALRC Financial Services Interim Report Recommendations amending regulations]</w:t>
      </w:r>
    </w:p>
    <w:p w14:paraId="17B5DDA0" w14:textId="77777777" w:rsidR="00056FD9" w:rsidRPr="004914F9" w:rsidRDefault="00056FD9" w:rsidP="00056FD9">
      <w:pPr>
        <w:pStyle w:val="Header"/>
      </w:pPr>
      <w:r w:rsidRPr="004914F9">
        <w:rPr>
          <w:rStyle w:val="CharDivNo"/>
        </w:rPr>
        <w:t xml:space="preserve"> </w:t>
      </w:r>
      <w:r w:rsidRPr="004914F9">
        <w:rPr>
          <w:rStyle w:val="CharDivText"/>
        </w:rPr>
        <w:t xml:space="preserve"> </w:t>
      </w:r>
    </w:p>
    <w:p w14:paraId="3703F3C1" w14:textId="77777777" w:rsidR="00247497" w:rsidRPr="00044CB6" w:rsidRDefault="00247497" w:rsidP="00616617">
      <w:pPr>
        <w:pStyle w:val="ActHead5"/>
      </w:pPr>
      <w:proofErr w:type="gramStart"/>
      <w:r w:rsidRPr="004914F9">
        <w:rPr>
          <w:rStyle w:val="CharSectno"/>
        </w:rPr>
        <w:t>10.48.01</w:t>
      </w:r>
      <w:r w:rsidRPr="00044CB6">
        <w:t xml:space="preserve">  Application</w:t>
      </w:r>
      <w:proofErr w:type="gramEnd"/>
      <w:r w:rsidRPr="00044CB6">
        <w:t xml:space="preserve"> of amendment to </w:t>
      </w:r>
      <w:r w:rsidR="00056FD9">
        <w:t>F</w:t>
      </w:r>
      <w:r w:rsidRPr="00044CB6">
        <w:t>orm 509H (creditor’s statutory demand for payment of debt)</w:t>
      </w:r>
    </w:p>
    <w:p w14:paraId="2DAB0888" w14:textId="77777777" w:rsidR="00247497" w:rsidRPr="00044CB6" w:rsidRDefault="00247497" w:rsidP="00AC2944">
      <w:pPr>
        <w:pStyle w:val="subsection"/>
      </w:pPr>
      <w:r w:rsidRPr="00044CB6">
        <w:tab/>
      </w:r>
      <w:r w:rsidRPr="00044CB6">
        <w:tab/>
        <w:t xml:space="preserve">The amendment to </w:t>
      </w:r>
      <w:r w:rsidR="00056FD9">
        <w:t>F</w:t>
      </w:r>
      <w:r w:rsidRPr="00044CB6">
        <w:t xml:space="preserve">orm 509H of Schedule 2 </w:t>
      </w:r>
      <w:r w:rsidR="0052235A" w:rsidRPr="00044CB6">
        <w:t xml:space="preserve">to </w:t>
      </w:r>
      <w:r w:rsidRPr="00044CB6">
        <w:t xml:space="preserve">this instrument made by </w:t>
      </w:r>
      <w:r w:rsidR="00044CB6" w:rsidRPr="00044CB6">
        <w:t>Schedule 1</w:t>
      </w:r>
      <w:r w:rsidRPr="00044CB6">
        <w:t xml:space="preserve"> to the [</w:t>
      </w:r>
      <w:r w:rsidRPr="00044CB6">
        <w:rPr>
          <w:i/>
        </w:rPr>
        <w:t>ALRC Financial Services Interim Report Recommendations amending regulations</w:t>
      </w:r>
      <w:r w:rsidRPr="00044CB6">
        <w:t xml:space="preserve">] applies in relation to a statutory demand served </w:t>
      </w:r>
      <w:r w:rsidR="003126CB" w:rsidRPr="00044CB6">
        <w:t xml:space="preserve">on or </w:t>
      </w:r>
      <w:r w:rsidRPr="00044CB6">
        <w:t>after the commencement of</w:t>
      </w:r>
      <w:r w:rsidR="00056FD9">
        <w:t xml:space="preserve"> </w:t>
      </w:r>
      <w:r w:rsidRPr="00044CB6">
        <w:t>Schedule</w:t>
      </w:r>
      <w:r w:rsidR="00056FD9">
        <w:t xml:space="preserve"> 1 of that Act</w:t>
      </w:r>
      <w:r w:rsidRPr="00044CB6">
        <w:t>.</w:t>
      </w:r>
    </w:p>
    <w:sectPr w:rsidR="00247497" w:rsidRPr="00044CB6" w:rsidSect="00B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CE2F" w14:textId="77777777" w:rsidR="00CE33F8" w:rsidRDefault="00CE33F8" w:rsidP="00664C63">
      <w:pPr>
        <w:spacing w:line="240" w:lineRule="auto"/>
      </w:pPr>
      <w:r>
        <w:separator/>
      </w:r>
    </w:p>
  </w:endnote>
  <w:endnote w:type="continuationSeparator" w:id="0">
    <w:p w14:paraId="25C8B80B" w14:textId="77777777" w:rsidR="00CE33F8" w:rsidRDefault="00CE33F8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9224" w14:textId="77777777" w:rsidR="00664C63" w:rsidRPr="00BB4623" w:rsidRDefault="00DA3F87" w:rsidP="00FA3991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66EB87C" wp14:editId="70A8598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6B700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EB8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A76B700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8F33630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572915F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ED92" w14:textId="77777777" w:rsidR="00A6121F" w:rsidRDefault="00DA3F87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8003F0" wp14:editId="1B23CAF5">
              <wp:simplePos x="0" y="0"/>
              <wp:positionH relativeFrom="page">
                <wp:align>center</wp:align>
              </wp:positionH>
              <wp:positionV relativeFrom="paragraph">
                <wp:posOffset>532765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5F291" w14:textId="62DF6264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C1C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003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41.95pt;width:453.7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s4A5gdwAAAAHAQAADwAAAAAAAAAAAAAAAADlBAAAZHJzL2Rvd25yZXYueG1sUEsFBgAA&#10;AAAEAAQA8wAAAO4FAAAAAA==&#10;" stroked="f" strokeweight=".5pt">
              <v:path arrowok="t"/>
              <v:textbox>
                <w:txbxContent>
                  <w:p w14:paraId="3185F291" w14:textId="62DF6264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C1C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45461DFE" w14:textId="77777777" w:rsidTr="00BC112E">
      <w:tc>
        <w:tcPr>
          <w:tcW w:w="5000" w:type="pct"/>
        </w:tcPr>
        <w:p w14:paraId="7319F12C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57C759ED" w14:textId="77777777" w:rsidTr="00BC112E">
      <w:tc>
        <w:tcPr>
          <w:tcW w:w="5000" w:type="pct"/>
        </w:tcPr>
        <w:p w14:paraId="2DF9809A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5D1CBF7" w14:textId="77777777"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F1E1" w14:textId="77777777" w:rsidR="00664C63" w:rsidRPr="00BB4623" w:rsidRDefault="00DA3F87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41AD0F" wp14:editId="5B99223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3E8C9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1AD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943E8C9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9233" w14:textId="77777777" w:rsidR="00CE33F8" w:rsidRDefault="00CE33F8" w:rsidP="00664C63">
      <w:pPr>
        <w:spacing w:line="240" w:lineRule="auto"/>
      </w:pPr>
      <w:r>
        <w:separator/>
      </w:r>
    </w:p>
  </w:footnote>
  <w:footnote w:type="continuationSeparator" w:id="0">
    <w:p w14:paraId="6138FC17" w14:textId="77777777" w:rsidR="00CE33F8" w:rsidRDefault="00CE33F8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AAAD" w14:textId="77777777" w:rsidR="00664C63" w:rsidRPr="00BB4623" w:rsidRDefault="00DA3F87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CF8769" wp14:editId="248A9DF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7FDD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F87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1CC37FDD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43673B6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FDAD" w14:textId="77777777" w:rsidR="00664C63" w:rsidRPr="00BB4623" w:rsidRDefault="00DA3F87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DBBA64" wp14:editId="2C8A731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0B2B4" w14:textId="3458D111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C1C7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BBA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7580B2B4" w14:textId="3458D111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C1C7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39FAE43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62CB" w14:textId="77777777" w:rsidR="00664C63" w:rsidRPr="00BB4623" w:rsidRDefault="00DA3F87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2DD865" wp14:editId="44D367C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F7CA6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CB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0A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DD8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6CBF7CA6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CB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0A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FEF5BB6"/>
    <w:multiLevelType w:val="hybridMultilevel"/>
    <w:tmpl w:val="1C4AA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FC"/>
    <w:rsid w:val="000136AF"/>
    <w:rsid w:val="00014B9A"/>
    <w:rsid w:val="000221DE"/>
    <w:rsid w:val="000279D9"/>
    <w:rsid w:val="00032876"/>
    <w:rsid w:val="000427E8"/>
    <w:rsid w:val="00042E52"/>
    <w:rsid w:val="00044CB6"/>
    <w:rsid w:val="00056FD9"/>
    <w:rsid w:val="000614BF"/>
    <w:rsid w:val="00065542"/>
    <w:rsid w:val="00066B42"/>
    <w:rsid w:val="00076F88"/>
    <w:rsid w:val="00087033"/>
    <w:rsid w:val="000C1C79"/>
    <w:rsid w:val="000D05EF"/>
    <w:rsid w:val="000E56BD"/>
    <w:rsid w:val="000F21C1"/>
    <w:rsid w:val="001016D1"/>
    <w:rsid w:val="001017B2"/>
    <w:rsid w:val="0010745C"/>
    <w:rsid w:val="00110587"/>
    <w:rsid w:val="0011206D"/>
    <w:rsid w:val="0012531C"/>
    <w:rsid w:val="001411AB"/>
    <w:rsid w:val="00160617"/>
    <w:rsid w:val="00166C2F"/>
    <w:rsid w:val="001826B1"/>
    <w:rsid w:val="0018435F"/>
    <w:rsid w:val="001939E1"/>
    <w:rsid w:val="00195382"/>
    <w:rsid w:val="001A1ED5"/>
    <w:rsid w:val="001B0F61"/>
    <w:rsid w:val="001B116B"/>
    <w:rsid w:val="001B1428"/>
    <w:rsid w:val="001B3F2B"/>
    <w:rsid w:val="001B6FD7"/>
    <w:rsid w:val="001C69C4"/>
    <w:rsid w:val="001E177C"/>
    <w:rsid w:val="001E3186"/>
    <w:rsid w:val="001E3590"/>
    <w:rsid w:val="001E55B3"/>
    <w:rsid w:val="001E7407"/>
    <w:rsid w:val="00204F82"/>
    <w:rsid w:val="00215A7C"/>
    <w:rsid w:val="00221F19"/>
    <w:rsid w:val="00224935"/>
    <w:rsid w:val="00233949"/>
    <w:rsid w:val="00240749"/>
    <w:rsid w:val="0024239A"/>
    <w:rsid w:val="00247497"/>
    <w:rsid w:val="00251DEF"/>
    <w:rsid w:val="00277FB5"/>
    <w:rsid w:val="00291917"/>
    <w:rsid w:val="00292246"/>
    <w:rsid w:val="00297ECB"/>
    <w:rsid w:val="002A03FE"/>
    <w:rsid w:val="002A6B23"/>
    <w:rsid w:val="002B7C75"/>
    <w:rsid w:val="002C1131"/>
    <w:rsid w:val="002C78FE"/>
    <w:rsid w:val="002D043A"/>
    <w:rsid w:val="002E63AA"/>
    <w:rsid w:val="002E64F9"/>
    <w:rsid w:val="002F077C"/>
    <w:rsid w:val="002F48EA"/>
    <w:rsid w:val="003126CB"/>
    <w:rsid w:val="00313C6F"/>
    <w:rsid w:val="00327727"/>
    <w:rsid w:val="003346E0"/>
    <w:rsid w:val="003415D3"/>
    <w:rsid w:val="00352B0F"/>
    <w:rsid w:val="00366A72"/>
    <w:rsid w:val="00376EBE"/>
    <w:rsid w:val="003A7F0E"/>
    <w:rsid w:val="003C16CB"/>
    <w:rsid w:val="003D0BFE"/>
    <w:rsid w:val="003D4958"/>
    <w:rsid w:val="003D5700"/>
    <w:rsid w:val="003F78E7"/>
    <w:rsid w:val="00407D4C"/>
    <w:rsid w:val="004116CD"/>
    <w:rsid w:val="00417BD0"/>
    <w:rsid w:val="00422B6F"/>
    <w:rsid w:val="00424CA9"/>
    <w:rsid w:val="004332B3"/>
    <w:rsid w:val="00433C1B"/>
    <w:rsid w:val="00435046"/>
    <w:rsid w:val="0043512F"/>
    <w:rsid w:val="0044291A"/>
    <w:rsid w:val="00476126"/>
    <w:rsid w:val="004914F9"/>
    <w:rsid w:val="00496F97"/>
    <w:rsid w:val="004B33F7"/>
    <w:rsid w:val="004E19C9"/>
    <w:rsid w:val="004E35CF"/>
    <w:rsid w:val="005051F3"/>
    <w:rsid w:val="0050623D"/>
    <w:rsid w:val="00516B8D"/>
    <w:rsid w:val="0052235A"/>
    <w:rsid w:val="005230DA"/>
    <w:rsid w:val="00524C62"/>
    <w:rsid w:val="00532416"/>
    <w:rsid w:val="00532F5A"/>
    <w:rsid w:val="00537FBC"/>
    <w:rsid w:val="0054286F"/>
    <w:rsid w:val="00551862"/>
    <w:rsid w:val="0055552A"/>
    <w:rsid w:val="00565A91"/>
    <w:rsid w:val="00584811"/>
    <w:rsid w:val="00593AA6"/>
    <w:rsid w:val="00594161"/>
    <w:rsid w:val="00594749"/>
    <w:rsid w:val="005A6709"/>
    <w:rsid w:val="005B4067"/>
    <w:rsid w:val="005C3F41"/>
    <w:rsid w:val="005D463C"/>
    <w:rsid w:val="005E7D5F"/>
    <w:rsid w:val="00600219"/>
    <w:rsid w:val="00616617"/>
    <w:rsid w:val="00616E6E"/>
    <w:rsid w:val="0064056A"/>
    <w:rsid w:val="006505B2"/>
    <w:rsid w:val="00661F72"/>
    <w:rsid w:val="00664C63"/>
    <w:rsid w:val="00666906"/>
    <w:rsid w:val="00672D6A"/>
    <w:rsid w:val="00677CC2"/>
    <w:rsid w:val="0069207B"/>
    <w:rsid w:val="006A33E1"/>
    <w:rsid w:val="006B0CF5"/>
    <w:rsid w:val="006C5791"/>
    <w:rsid w:val="006C7F8C"/>
    <w:rsid w:val="006E0A55"/>
    <w:rsid w:val="00700B2C"/>
    <w:rsid w:val="00713084"/>
    <w:rsid w:val="00731E00"/>
    <w:rsid w:val="007440B7"/>
    <w:rsid w:val="007715C9"/>
    <w:rsid w:val="00774EDD"/>
    <w:rsid w:val="007757EC"/>
    <w:rsid w:val="00791CEB"/>
    <w:rsid w:val="00794E19"/>
    <w:rsid w:val="007B3321"/>
    <w:rsid w:val="007C074C"/>
    <w:rsid w:val="007E335B"/>
    <w:rsid w:val="0081636D"/>
    <w:rsid w:val="00830815"/>
    <w:rsid w:val="00856A31"/>
    <w:rsid w:val="008754D0"/>
    <w:rsid w:val="00880868"/>
    <w:rsid w:val="008B7DE8"/>
    <w:rsid w:val="008D0EE0"/>
    <w:rsid w:val="008E1577"/>
    <w:rsid w:val="009062E3"/>
    <w:rsid w:val="00920386"/>
    <w:rsid w:val="0092409A"/>
    <w:rsid w:val="009310FC"/>
    <w:rsid w:val="00932377"/>
    <w:rsid w:val="0093745D"/>
    <w:rsid w:val="009620C2"/>
    <w:rsid w:val="00964CC3"/>
    <w:rsid w:val="0098615D"/>
    <w:rsid w:val="00987860"/>
    <w:rsid w:val="009D041B"/>
    <w:rsid w:val="009D1079"/>
    <w:rsid w:val="009D1D59"/>
    <w:rsid w:val="009E4570"/>
    <w:rsid w:val="00A036CC"/>
    <w:rsid w:val="00A231E2"/>
    <w:rsid w:val="00A24CB9"/>
    <w:rsid w:val="00A25627"/>
    <w:rsid w:val="00A3128E"/>
    <w:rsid w:val="00A3190B"/>
    <w:rsid w:val="00A40155"/>
    <w:rsid w:val="00A6121F"/>
    <w:rsid w:val="00A64912"/>
    <w:rsid w:val="00A70A74"/>
    <w:rsid w:val="00A85AF0"/>
    <w:rsid w:val="00AC10D3"/>
    <w:rsid w:val="00AC2944"/>
    <w:rsid w:val="00AC3447"/>
    <w:rsid w:val="00AD5641"/>
    <w:rsid w:val="00AE59F7"/>
    <w:rsid w:val="00AE781A"/>
    <w:rsid w:val="00AE7BD7"/>
    <w:rsid w:val="00B00004"/>
    <w:rsid w:val="00B33B3C"/>
    <w:rsid w:val="00B340B6"/>
    <w:rsid w:val="00B4673E"/>
    <w:rsid w:val="00B61B67"/>
    <w:rsid w:val="00B72DBB"/>
    <w:rsid w:val="00B90D47"/>
    <w:rsid w:val="00B940B8"/>
    <w:rsid w:val="00BA6D18"/>
    <w:rsid w:val="00BB359D"/>
    <w:rsid w:val="00BC00AF"/>
    <w:rsid w:val="00BC112E"/>
    <w:rsid w:val="00BC2CCD"/>
    <w:rsid w:val="00BD5689"/>
    <w:rsid w:val="00BD6B2E"/>
    <w:rsid w:val="00BE719A"/>
    <w:rsid w:val="00BE720A"/>
    <w:rsid w:val="00BF5D7D"/>
    <w:rsid w:val="00C07005"/>
    <w:rsid w:val="00C077D3"/>
    <w:rsid w:val="00C167A6"/>
    <w:rsid w:val="00C25255"/>
    <w:rsid w:val="00C255AB"/>
    <w:rsid w:val="00C42BF8"/>
    <w:rsid w:val="00C50043"/>
    <w:rsid w:val="00C60495"/>
    <w:rsid w:val="00C7573B"/>
    <w:rsid w:val="00CD322E"/>
    <w:rsid w:val="00CE33F8"/>
    <w:rsid w:val="00CE65B3"/>
    <w:rsid w:val="00CF0BB2"/>
    <w:rsid w:val="00CF4975"/>
    <w:rsid w:val="00CF56CA"/>
    <w:rsid w:val="00D06750"/>
    <w:rsid w:val="00D07E0E"/>
    <w:rsid w:val="00D13441"/>
    <w:rsid w:val="00D276F3"/>
    <w:rsid w:val="00D3213F"/>
    <w:rsid w:val="00D70DFB"/>
    <w:rsid w:val="00D766DF"/>
    <w:rsid w:val="00D9675F"/>
    <w:rsid w:val="00DA304B"/>
    <w:rsid w:val="00DA3F87"/>
    <w:rsid w:val="00DA64C7"/>
    <w:rsid w:val="00DA7A88"/>
    <w:rsid w:val="00DD7CFC"/>
    <w:rsid w:val="00DE3DDF"/>
    <w:rsid w:val="00DF09AC"/>
    <w:rsid w:val="00E05704"/>
    <w:rsid w:val="00E1425E"/>
    <w:rsid w:val="00E15A18"/>
    <w:rsid w:val="00E4146C"/>
    <w:rsid w:val="00E4525D"/>
    <w:rsid w:val="00E6048B"/>
    <w:rsid w:val="00E62F4F"/>
    <w:rsid w:val="00E74DC7"/>
    <w:rsid w:val="00E81E46"/>
    <w:rsid w:val="00E9136A"/>
    <w:rsid w:val="00EB6702"/>
    <w:rsid w:val="00EC5026"/>
    <w:rsid w:val="00ED1A6C"/>
    <w:rsid w:val="00EE2B01"/>
    <w:rsid w:val="00EF2E3A"/>
    <w:rsid w:val="00F078DC"/>
    <w:rsid w:val="00F1779C"/>
    <w:rsid w:val="00F336B7"/>
    <w:rsid w:val="00F5076A"/>
    <w:rsid w:val="00F546A0"/>
    <w:rsid w:val="00F712C5"/>
    <w:rsid w:val="00F85793"/>
    <w:rsid w:val="00FA3991"/>
    <w:rsid w:val="00FC4DD4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7E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44C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CB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CB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CB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CB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4CB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4CB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4CB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4CB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4CB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44CB6"/>
  </w:style>
  <w:style w:type="paragraph" w:customStyle="1" w:styleId="OPCParaBase">
    <w:name w:val="OPCParaBase"/>
    <w:qFormat/>
    <w:rsid w:val="00044C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44C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44C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44C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44C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44C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44C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44C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44C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44C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44C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44CB6"/>
  </w:style>
  <w:style w:type="paragraph" w:customStyle="1" w:styleId="Blocks">
    <w:name w:val="Blocks"/>
    <w:aliases w:val="bb"/>
    <w:basedOn w:val="OPCParaBase"/>
    <w:qFormat/>
    <w:rsid w:val="00044C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44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44C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44CB6"/>
    <w:rPr>
      <w:i/>
    </w:rPr>
  </w:style>
  <w:style w:type="paragraph" w:customStyle="1" w:styleId="BoxList">
    <w:name w:val="BoxList"/>
    <w:aliases w:val="bl"/>
    <w:basedOn w:val="BoxText"/>
    <w:qFormat/>
    <w:rsid w:val="00044C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44C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44C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44CB6"/>
    <w:pPr>
      <w:ind w:left="1985" w:hanging="851"/>
    </w:pPr>
  </w:style>
  <w:style w:type="character" w:customStyle="1" w:styleId="CharAmPartNo">
    <w:name w:val="CharAmPartNo"/>
    <w:basedOn w:val="OPCCharBase"/>
    <w:qFormat/>
    <w:rsid w:val="00044CB6"/>
  </w:style>
  <w:style w:type="character" w:customStyle="1" w:styleId="CharAmPartText">
    <w:name w:val="CharAmPartText"/>
    <w:basedOn w:val="OPCCharBase"/>
    <w:qFormat/>
    <w:rsid w:val="00044CB6"/>
  </w:style>
  <w:style w:type="character" w:customStyle="1" w:styleId="CharAmSchNo">
    <w:name w:val="CharAmSchNo"/>
    <w:basedOn w:val="OPCCharBase"/>
    <w:qFormat/>
    <w:rsid w:val="00044CB6"/>
  </w:style>
  <w:style w:type="character" w:customStyle="1" w:styleId="CharAmSchText">
    <w:name w:val="CharAmSchText"/>
    <w:basedOn w:val="OPCCharBase"/>
    <w:qFormat/>
    <w:rsid w:val="00044CB6"/>
  </w:style>
  <w:style w:type="character" w:customStyle="1" w:styleId="CharBoldItalic">
    <w:name w:val="CharBoldItalic"/>
    <w:basedOn w:val="OPCCharBase"/>
    <w:uiPriority w:val="1"/>
    <w:qFormat/>
    <w:rsid w:val="00044C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044CB6"/>
  </w:style>
  <w:style w:type="character" w:customStyle="1" w:styleId="CharChapText">
    <w:name w:val="CharChapText"/>
    <w:basedOn w:val="OPCCharBase"/>
    <w:uiPriority w:val="1"/>
    <w:qFormat/>
    <w:rsid w:val="00044CB6"/>
  </w:style>
  <w:style w:type="character" w:customStyle="1" w:styleId="CharDivNo">
    <w:name w:val="CharDivNo"/>
    <w:basedOn w:val="OPCCharBase"/>
    <w:uiPriority w:val="1"/>
    <w:qFormat/>
    <w:rsid w:val="00044CB6"/>
  </w:style>
  <w:style w:type="character" w:customStyle="1" w:styleId="CharDivText">
    <w:name w:val="CharDivText"/>
    <w:basedOn w:val="OPCCharBase"/>
    <w:uiPriority w:val="1"/>
    <w:qFormat/>
    <w:rsid w:val="00044CB6"/>
  </w:style>
  <w:style w:type="character" w:customStyle="1" w:styleId="CharItalic">
    <w:name w:val="CharItalic"/>
    <w:basedOn w:val="OPCCharBase"/>
    <w:uiPriority w:val="1"/>
    <w:qFormat/>
    <w:rsid w:val="00044CB6"/>
    <w:rPr>
      <w:i/>
    </w:rPr>
  </w:style>
  <w:style w:type="character" w:customStyle="1" w:styleId="CharPartNo">
    <w:name w:val="CharPartNo"/>
    <w:basedOn w:val="OPCCharBase"/>
    <w:uiPriority w:val="1"/>
    <w:qFormat/>
    <w:rsid w:val="00044CB6"/>
  </w:style>
  <w:style w:type="character" w:customStyle="1" w:styleId="CharPartText">
    <w:name w:val="CharPartText"/>
    <w:basedOn w:val="OPCCharBase"/>
    <w:uiPriority w:val="1"/>
    <w:qFormat/>
    <w:rsid w:val="00044CB6"/>
  </w:style>
  <w:style w:type="character" w:customStyle="1" w:styleId="CharSectno">
    <w:name w:val="CharSectno"/>
    <w:basedOn w:val="OPCCharBase"/>
    <w:qFormat/>
    <w:rsid w:val="00044CB6"/>
  </w:style>
  <w:style w:type="character" w:customStyle="1" w:styleId="CharSubdNo">
    <w:name w:val="CharSubdNo"/>
    <w:basedOn w:val="OPCCharBase"/>
    <w:uiPriority w:val="1"/>
    <w:qFormat/>
    <w:rsid w:val="00044CB6"/>
  </w:style>
  <w:style w:type="character" w:customStyle="1" w:styleId="CharSubdText">
    <w:name w:val="CharSubdText"/>
    <w:basedOn w:val="OPCCharBase"/>
    <w:uiPriority w:val="1"/>
    <w:qFormat/>
    <w:rsid w:val="00044CB6"/>
  </w:style>
  <w:style w:type="paragraph" w:customStyle="1" w:styleId="CTA--">
    <w:name w:val="CTA --"/>
    <w:basedOn w:val="OPCParaBase"/>
    <w:next w:val="Normal"/>
    <w:rsid w:val="00044C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44C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44C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44C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44C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44C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44C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44C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44C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44C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44C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44C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44C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44C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44C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44CB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44C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44C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44C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44C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44C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44C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4C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44C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44C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44C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44C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44C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44C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44C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44C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44C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44C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44C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44C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44C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44C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44C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44C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44C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44C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44C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44C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44C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44C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44C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44C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44C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44C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44C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44C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44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44C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44C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44C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44C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44C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44C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44CB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44C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44CB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44CB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44CB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44CB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44C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44C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44C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44C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44C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44C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44C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44C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44CB6"/>
    <w:rPr>
      <w:sz w:val="16"/>
    </w:rPr>
  </w:style>
  <w:style w:type="table" w:customStyle="1" w:styleId="CFlag">
    <w:name w:val="CFlag"/>
    <w:basedOn w:val="TableNormal"/>
    <w:uiPriority w:val="99"/>
    <w:rsid w:val="00044CB6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04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044CB6"/>
    <w:pPr>
      <w:spacing w:before="120"/>
    </w:pPr>
  </w:style>
  <w:style w:type="paragraph" w:customStyle="1" w:styleId="CompiledActNo">
    <w:name w:val="CompiledActNo"/>
    <w:basedOn w:val="OPCParaBase"/>
    <w:next w:val="Normal"/>
    <w:rsid w:val="00044CB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44C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44C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44C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4C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44C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4C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44C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44C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44C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44C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44C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44C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44C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44C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44C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44C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44CB6"/>
  </w:style>
  <w:style w:type="character" w:customStyle="1" w:styleId="CharSubPartNoCASA">
    <w:name w:val="CharSubPartNo(CASA)"/>
    <w:basedOn w:val="OPCCharBase"/>
    <w:uiPriority w:val="1"/>
    <w:rsid w:val="00044CB6"/>
  </w:style>
  <w:style w:type="paragraph" w:customStyle="1" w:styleId="ENoteTTIndentHeadingSub">
    <w:name w:val="ENoteTTIndentHeadingSub"/>
    <w:aliases w:val="enTTHis"/>
    <w:basedOn w:val="OPCParaBase"/>
    <w:rsid w:val="00044C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44C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44C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44C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44C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44CB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4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4CB6"/>
    <w:rPr>
      <w:sz w:val="22"/>
    </w:rPr>
  </w:style>
  <w:style w:type="paragraph" w:customStyle="1" w:styleId="SOTextNote">
    <w:name w:val="SO TextNote"/>
    <w:aliases w:val="sont"/>
    <w:basedOn w:val="SOText"/>
    <w:qFormat/>
    <w:rsid w:val="00044C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44C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44CB6"/>
    <w:rPr>
      <w:sz w:val="22"/>
    </w:rPr>
  </w:style>
  <w:style w:type="paragraph" w:customStyle="1" w:styleId="FileName">
    <w:name w:val="FileName"/>
    <w:basedOn w:val="Normal"/>
    <w:rsid w:val="00044CB6"/>
  </w:style>
  <w:style w:type="paragraph" w:customStyle="1" w:styleId="TableHeading">
    <w:name w:val="TableHeading"/>
    <w:aliases w:val="th"/>
    <w:basedOn w:val="OPCParaBase"/>
    <w:next w:val="Tabletext"/>
    <w:rsid w:val="00044C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44C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44C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44C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44C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44C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44C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44C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44C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44C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44C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44C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44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C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4C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44C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44C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44C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44C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44C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044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4CB6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044C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44C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44CB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44C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44C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44CB6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44C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44CB6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044CB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44CB6"/>
    <w:pPr>
      <w:ind w:left="240" w:hanging="240"/>
    </w:pPr>
  </w:style>
  <w:style w:type="paragraph" w:styleId="Index2">
    <w:name w:val="index 2"/>
    <w:basedOn w:val="Normal"/>
    <w:next w:val="Normal"/>
    <w:autoRedefine/>
    <w:rsid w:val="00044CB6"/>
    <w:pPr>
      <w:ind w:left="480" w:hanging="240"/>
    </w:pPr>
  </w:style>
  <w:style w:type="paragraph" w:styleId="Index3">
    <w:name w:val="index 3"/>
    <w:basedOn w:val="Normal"/>
    <w:next w:val="Normal"/>
    <w:autoRedefine/>
    <w:rsid w:val="00044CB6"/>
    <w:pPr>
      <w:ind w:left="720" w:hanging="240"/>
    </w:pPr>
  </w:style>
  <w:style w:type="paragraph" w:styleId="Index4">
    <w:name w:val="index 4"/>
    <w:basedOn w:val="Normal"/>
    <w:next w:val="Normal"/>
    <w:autoRedefine/>
    <w:rsid w:val="00044CB6"/>
    <w:pPr>
      <w:ind w:left="960" w:hanging="240"/>
    </w:pPr>
  </w:style>
  <w:style w:type="paragraph" w:styleId="Index5">
    <w:name w:val="index 5"/>
    <w:basedOn w:val="Normal"/>
    <w:next w:val="Normal"/>
    <w:autoRedefine/>
    <w:rsid w:val="00044CB6"/>
    <w:pPr>
      <w:ind w:left="1200" w:hanging="240"/>
    </w:pPr>
  </w:style>
  <w:style w:type="paragraph" w:styleId="Index6">
    <w:name w:val="index 6"/>
    <w:basedOn w:val="Normal"/>
    <w:next w:val="Normal"/>
    <w:autoRedefine/>
    <w:rsid w:val="00044CB6"/>
    <w:pPr>
      <w:ind w:left="1440" w:hanging="240"/>
    </w:pPr>
  </w:style>
  <w:style w:type="paragraph" w:styleId="Index7">
    <w:name w:val="index 7"/>
    <w:basedOn w:val="Normal"/>
    <w:next w:val="Normal"/>
    <w:autoRedefine/>
    <w:rsid w:val="00044CB6"/>
    <w:pPr>
      <w:ind w:left="1680" w:hanging="240"/>
    </w:pPr>
  </w:style>
  <w:style w:type="paragraph" w:styleId="Index8">
    <w:name w:val="index 8"/>
    <w:basedOn w:val="Normal"/>
    <w:next w:val="Normal"/>
    <w:autoRedefine/>
    <w:rsid w:val="00044CB6"/>
    <w:pPr>
      <w:ind w:left="1920" w:hanging="240"/>
    </w:pPr>
  </w:style>
  <w:style w:type="paragraph" w:styleId="Index9">
    <w:name w:val="index 9"/>
    <w:basedOn w:val="Normal"/>
    <w:next w:val="Normal"/>
    <w:autoRedefine/>
    <w:rsid w:val="00044CB6"/>
    <w:pPr>
      <w:ind w:left="2160" w:hanging="240"/>
    </w:pPr>
  </w:style>
  <w:style w:type="paragraph" w:styleId="NormalIndent">
    <w:name w:val="Normal Indent"/>
    <w:basedOn w:val="Normal"/>
    <w:rsid w:val="00044CB6"/>
    <w:pPr>
      <w:ind w:left="720"/>
    </w:pPr>
  </w:style>
  <w:style w:type="paragraph" w:styleId="FootnoteText">
    <w:name w:val="footnote text"/>
    <w:basedOn w:val="Normal"/>
    <w:link w:val="FootnoteTextChar"/>
    <w:rsid w:val="00044CB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44CB6"/>
  </w:style>
  <w:style w:type="paragraph" w:styleId="CommentText">
    <w:name w:val="annotation text"/>
    <w:basedOn w:val="Normal"/>
    <w:link w:val="CommentTextChar"/>
    <w:rsid w:val="00044C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4CB6"/>
  </w:style>
  <w:style w:type="paragraph" w:styleId="IndexHeading">
    <w:name w:val="index heading"/>
    <w:basedOn w:val="Normal"/>
    <w:next w:val="Index1"/>
    <w:rsid w:val="00044CB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44CB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44CB6"/>
    <w:pPr>
      <w:ind w:left="480" w:hanging="480"/>
    </w:pPr>
  </w:style>
  <w:style w:type="paragraph" w:styleId="EnvelopeAddress">
    <w:name w:val="envelope address"/>
    <w:basedOn w:val="Normal"/>
    <w:rsid w:val="00044CB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44CB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44CB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44CB6"/>
    <w:rPr>
      <w:sz w:val="16"/>
      <w:szCs w:val="16"/>
    </w:rPr>
  </w:style>
  <w:style w:type="character" w:styleId="PageNumber">
    <w:name w:val="page number"/>
    <w:basedOn w:val="DefaultParagraphFont"/>
    <w:rsid w:val="00044CB6"/>
  </w:style>
  <w:style w:type="character" w:styleId="EndnoteReference">
    <w:name w:val="endnote reference"/>
    <w:basedOn w:val="DefaultParagraphFont"/>
    <w:rsid w:val="00044CB6"/>
    <w:rPr>
      <w:vertAlign w:val="superscript"/>
    </w:rPr>
  </w:style>
  <w:style w:type="paragraph" w:styleId="EndnoteText">
    <w:name w:val="endnote text"/>
    <w:basedOn w:val="Normal"/>
    <w:link w:val="EndnoteTextChar"/>
    <w:rsid w:val="00044CB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44CB6"/>
  </w:style>
  <w:style w:type="paragraph" w:styleId="TableofAuthorities">
    <w:name w:val="table of authorities"/>
    <w:basedOn w:val="Normal"/>
    <w:next w:val="Normal"/>
    <w:rsid w:val="00044CB6"/>
    <w:pPr>
      <w:ind w:left="240" w:hanging="240"/>
    </w:pPr>
  </w:style>
  <w:style w:type="paragraph" w:styleId="MacroText">
    <w:name w:val="macro"/>
    <w:link w:val="MacroTextChar"/>
    <w:rsid w:val="00044C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44CB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44CB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44CB6"/>
    <w:pPr>
      <w:ind w:left="283" w:hanging="283"/>
    </w:pPr>
  </w:style>
  <w:style w:type="paragraph" w:styleId="ListBullet">
    <w:name w:val="List Bullet"/>
    <w:basedOn w:val="Normal"/>
    <w:autoRedefine/>
    <w:rsid w:val="00044CB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44CB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44CB6"/>
    <w:pPr>
      <w:ind w:left="566" w:hanging="283"/>
    </w:pPr>
  </w:style>
  <w:style w:type="paragraph" w:styleId="List3">
    <w:name w:val="List 3"/>
    <w:basedOn w:val="Normal"/>
    <w:rsid w:val="00044CB6"/>
    <w:pPr>
      <w:ind w:left="849" w:hanging="283"/>
    </w:pPr>
  </w:style>
  <w:style w:type="paragraph" w:styleId="List4">
    <w:name w:val="List 4"/>
    <w:basedOn w:val="Normal"/>
    <w:rsid w:val="00044CB6"/>
    <w:pPr>
      <w:ind w:left="1132" w:hanging="283"/>
    </w:pPr>
  </w:style>
  <w:style w:type="paragraph" w:styleId="List5">
    <w:name w:val="List 5"/>
    <w:basedOn w:val="Normal"/>
    <w:rsid w:val="00044CB6"/>
    <w:pPr>
      <w:ind w:left="1415" w:hanging="283"/>
    </w:pPr>
  </w:style>
  <w:style w:type="paragraph" w:styleId="ListBullet2">
    <w:name w:val="List Bullet 2"/>
    <w:basedOn w:val="Normal"/>
    <w:autoRedefine/>
    <w:rsid w:val="00044CB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44CB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44CB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44CB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44CB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44CB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44CB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44CB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44CB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44CB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44CB6"/>
    <w:pPr>
      <w:ind w:left="4252"/>
    </w:pPr>
  </w:style>
  <w:style w:type="character" w:customStyle="1" w:styleId="ClosingChar">
    <w:name w:val="Closing Char"/>
    <w:basedOn w:val="DefaultParagraphFont"/>
    <w:link w:val="Closing"/>
    <w:rsid w:val="00044CB6"/>
    <w:rPr>
      <w:sz w:val="22"/>
    </w:rPr>
  </w:style>
  <w:style w:type="paragraph" w:styleId="Signature">
    <w:name w:val="Signature"/>
    <w:basedOn w:val="Normal"/>
    <w:link w:val="SignatureChar"/>
    <w:rsid w:val="00044CB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44CB6"/>
    <w:rPr>
      <w:sz w:val="22"/>
    </w:rPr>
  </w:style>
  <w:style w:type="paragraph" w:styleId="BodyText">
    <w:name w:val="Body Text"/>
    <w:basedOn w:val="Normal"/>
    <w:link w:val="BodyTextChar"/>
    <w:rsid w:val="00044C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4CB6"/>
    <w:rPr>
      <w:sz w:val="22"/>
    </w:rPr>
  </w:style>
  <w:style w:type="paragraph" w:styleId="BodyTextIndent">
    <w:name w:val="Body Text Indent"/>
    <w:basedOn w:val="Normal"/>
    <w:link w:val="BodyTextIndentChar"/>
    <w:rsid w:val="00044C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44CB6"/>
    <w:rPr>
      <w:sz w:val="22"/>
    </w:rPr>
  </w:style>
  <w:style w:type="paragraph" w:styleId="ListContinue">
    <w:name w:val="List Continue"/>
    <w:basedOn w:val="Normal"/>
    <w:rsid w:val="00044CB6"/>
    <w:pPr>
      <w:spacing w:after="120"/>
      <w:ind w:left="283"/>
    </w:pPr>
  </w:style>
  <w:style w:type="paragraph" w:styleId="ListContinue2">
    <w:name w:val="List Continue 2"/>
    <w:basedOn w:val="Normal"/>
    <w:rsid w:val="00044CB6"/>
    <w:pPr>
      <w:spacing w:after="120"/>
      <w:ind w:left="566"/>
    </w:pPr>
  </w:style>
  <w:style w:type="paragraph" w:styleId="ListContinue3">
    <w:name w:val="List Continue 3"/>
    <w:basedOn w:val="Normal"/>
    <w:rsid w:val="00044CB6"/>
    <w:pPr>
      <w:spacing w:after="120"/>
      <w:ind w:left="849"/>
    </w:pPr>
  </w:style>
  <w:style w:type="paragraph" w:styleId="ListContinue4">
    <w:name w:val="List Continue 4"/>
    <w:basedOn w:val="Normal"/>
    <w:rsid w:val="00044CB6"/>
    <w:pPr>
      <w:spacing w:after="120"/>
      <w:ind w:left="1132"/>
    </w:pPr>
  </w:style>
  <w:style w:type="paragraph" w:styleId="ListContinue5">
    <w:name w:val="List Continue 5"/>
    <w:basedOn w:val="Normal"/>
    <w:rsid w:val="00044CB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44C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44CB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44CB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44CB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44CB6"/>
  </w:style>
  <w:style w:type="character" w:customStyle="1" w:styleId="SalutationChar">
    <w:name w:val="Salutation Char"/>
    <w:basedOn w:val="DefaultParagraphFont"/>
    <w:link w:val="Salutation"/>
    <w:rsid w:val="00044CB6"/>
    <w:rPr>
      <w:sz w:val="22"/>
    </w:rPr>
  </w:style>
  <w:style w:type="paragraph" w:styleId="Date">
    <w:name w:val="Date"/>
    <w:basedOn w:val="Normal"/>
    <w:next w:val="Normal"/>
    <w:link w:val="DateChar"/>
    <w:rsid w:val="00044CB6"/>
  </w:style>
  <w:style w:type="character" w:customStyle="1" w:styleId="DateChar">
    <w:name w:val="Date Char"/>
    <w:basedOn w:val="DefaultParagraphFont"/>
    <w:link w:val="Date"/>
    <w:rsid w:val="00044CB6"/>
    <w:rPr>
      <w:sz w:val="22"/>
    </w:rPr>
  </w:style>
  <w:style w:type="paragraph" w:styleId="BodyTextFirstIndent">
    <w:name w:val="Body Text First Indent"/>
    <w:basedOn w:val="BodyText"/>
    <w:link w:val="BodyTextFirstIndentChar"/>
    <w:rsid w:val="00044CB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44CB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44CB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44CB6"/>
    <w:rPr>
      <w:sz w:val="22"/>
    </w:rPr>
  </w:style>
  <w:style w:type="paragraph" w:styleId="BodyText2">
    <w:name w:val="Body Text 2"/>
    <w:basedOn w:val="Normal"/>
    <w:link w:val="BodyText2Char"/>
    <w:rsid w:val="00044C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4CB6"/>
    <w:rPr>
      <w:sz w:val="22"/>
    </w:rPr>
  </w:style>
  <w:style w:type="paragraph" w:styleId="BodyText3">
    <w:name w:val="Body Text 3"/>
    <w:basedOn w:val="Normal"/>
    <w:link w:val="BodyText3Char"/>
    <w:rsid w:val="00044C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4CB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44C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44CB6"/>
    <w:rPr>
      <w:sz w:val="22"/>
    </w:rPr>
  </w:style>
  <w:style w:type="paragraph" w:styleId="BodyTextIndent3">
    <w:name w:val="Body Text Indent 3"/>
    <w:basedOn w:val="Normal"/>
    <w:link w:val="BodyTextIndent3Char"/>
    <w:rsid w:val="00044C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4CB6"/>
    <w:rPr>
      <w:sz w:val="16"/>
      <w:szCs w:val="16"/>
    </w:rPr>
  </w:style>
  <w:style w:type="paragraph" w:styleId="BlockText">
    <w:name w:val="Block Text"/>
    <w:basedOn w:val="Normal"/>
    <w:rsid w:val="00044CB6"/>
    <w:pPr>
      <w:spacing w:after="120"/>
      <w:ind w:left="1440" w:right="1440"/>
    </w:pPr>
  </w:style>
  <w:style w:type="character" w:styleId="Hyperlink">
    <w:name w:val="Hyperlink"/>
    <w:basedOn w:val="DefaultParagraphFont"/>
    <w:rsid w:val="00044CB6"/>
    <w:rPr>
      <w:color w:val="0000FF"/>
      <w:u w:val="single"/>
    </w:rPr>
  </w:style>
  <w:style w:type="character" w:styleId="FollowedHyperlink">
    <w:name w:val="FollowedHyperlink"/>
    <w:basedOn w:val="DefaultParagraphFont"/>
    <w:rsid w:val="00044CB6"/>
    <w:rPr>
      <w:color w:val="800080"/>
      <w:u w:val="single"/>
    </w:rPr>
  </w:style>
  <w:style w:type="character" w:styleId="Strong">
    <w:name w:val="Strong"/>
    <w:basedOn w:val="DefaultParagraphFont"/>
    <w:qFormat/>
    <w:rsid w:val="00044CB6"/>
    <w:rPr>
      <w:b/>
      <w:bCs/>
    </w:rPr>
  </w:style>
  <w:style w:type="character" w:styleId="Emphasis">
    <w:name w:val="Emphasis"/>
    <w:basedOn w:val="DefaultParagraphFont"/>
    <w:qFormat/>
    <w:rsid w:val="00044CB6"/>
    <w:rPr>
      <w:i/>
      <w:iCs/>
    </w:rPr>
  </w:style>
  <w:style w:type="paragraph" w:styleId="DocumentMap">
    <w:name w:val="Document Map"/>
    <w:basedOn w:val="Normal"/>
    <w:link w:val="DocumentMapChar"/>
    <w:rsid w:val="00044CB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44CB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44CB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44CB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44CB6"/>
  </w:style>
  <w:style w:type="character" w:customStyle="1" w:styleId="E-mailSignatureChar">
    <w:name w:val="E-mail Signature Char"/>
    <w:basedOn w:val="DefaultParagraphFont"/>
    <w:link w:val="E-mailSignature"/>
    <w:rsid w:val="00044CB6"/>
    <w:rPr>
      <w:sz w:val="22"/>
    </w:rPr>
  </w:style>
  <w:style w:type="paragraph" w:styleId="NormalWeb">
    <w:name w:val="Normal (Web)"/>
    <w:basedOn w:val="Normal"/>
    <w:rsid w:val="00044CB6"/>
  </w:style>
  <w:style w:type="character" w:styleId="HTMLAcronym">
    <w:name w:val="HTML Acronym"/>
    <w:basedOn w:val="DefaultParagraphFont"/>
    <w:rsid w:val="00044CB6"/>
  </w:style>
  <w:style w:type="paragraph" w:styleId="HTMLAddress">
    <w:name w:val="HTML Address"/>
    <w:basedOn w:val="Normal"/>
    <w:link w:val="HTMLAddressChar"/>
    <w:rsid w:val="00044CB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44CB6"/>
    <w:rPr>
      <w:i/>
      <w:iCs/>
      <w:sz w:val="22"/>
    </w:rPr>
  </w:style>
  <w:style w:type="character" w:styleId="HTMLCite">
    <w:name w:val="HTML Cite"/>
    <w:basedOn w:val="DefaultParagraphFont"/>
    <w:rsid w:val="00044CB6"/>
    <w:rPr>
      <w:i/>
      <w:iCs/>
    </w:rPr>
  </w:style>
  <w:style w:type="character" w:styleId="HTMLCode">
    <w:name w:val="HTML Code"/>
    <w:basedOn w:val="DefaultParagraphFont"/>
    <w:rsid w:val="00044CB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44CB6"/>
    <w:rPr>
      <w:i/>
      <w:iCs/>
    </w:rPr>
  </w:style>
  <w:style w:type="character" w:styleId="HTMLKeyboard">
    <w:name w:val="HTML Keyboard"/>
    <w:basedOn w:val="DefaultParagraphFont"/>
    <w:rsid w:val="00044CB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44CB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44CB6"/>
    <w:rPr>
      <w:rFonts w:ascii="Courier New" w:hAnsi="Courier New" w:cs="Courier New"/>
    </w:rPr>
  </w:style>
  <w:style w:type="character" w:styleId="HTMLSample">
    <w:name w:val="HTML Sample"/>
    <w:basedOn w:val="DefaultParagraphFont"/>
    <w:rsid w:val="00044CB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44CB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44CB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44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4CB6"/>
    <w:rPr>
      <w:b/>
      <w:bCs/>
    </w:rPr>
  </w:style>
  <w:style w:type="numbering" w:styleId="1ai">
    <w:name w:val="Outline List 1"/>
    <w:basedOn w:val="NoList"/>
    <w:rsid w:val="00044CB6"/>
    <w:pPr>
      <w:numPr>
        <w:numId w:val="14"/>
      </w:numPr>
    </w:pPr>
  </w:style>
  <w:style w:type="numbering" w:styleId="111111">
    <w:name w:val="Outline List 2"/>
    <w:basedOn w:val="NoList"/>
    <w:rsid w:val="00044CB6"/>
    <w:pPr>
      <w:numPr>
        <w:numId w:val="15"/>
      </w:numPr>
    </w:pPr>
  </w:style>
  <w:style w:type="numbering" w:styleId="ArticleSection">
    <w:name w:val="Outline List 3"/>
    <w:basedOn w:val="NoList"/>
    <w:rsid w:val="00044CB6"/>
    <w:pPr>
      <w:numPr>
        <w:numId w:val="17"/>
      </w:numPr>
    </w:pPr>
  </w:style>
  <w:style w:type="table" w:styleId="TableSimple1">
    <w:name w:val="Table Simple 1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4CB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4CB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4CB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4CB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4CB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4CB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4CB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4CB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4CB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4CB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44C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4CB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4CB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4CB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4CB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4CB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4CB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4CB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4CB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4C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4C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4CB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4CB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44CB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4CB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4CB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44CB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4CB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44CB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4CB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4CB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44CB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4CB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4CB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4CB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44CB6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04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009B-36D0-44AC-B85D-141AD271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6</Pages>
  <Words>719</Words>
  <Characters>4154</Characters>
  <Application>Microsoft Office Word</Application>
  <DocSecurity>2</DocSecurity>
  <PresentationFormat/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Regulations 2022: ALRC Financial Services Interim Report</vt:lpstr>
    </vt:vector>
  </TitlesOfParts>
  <Manager/>
  <Company/>
  <LinksUpToDate>false</LinksUpToDate>
  <CharactersWithSpaces>4838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Regulations 2022: ALRC Financial Services Interim Report</dc:title>
  <dc:subject/>
  <dc:creator/>
  <cp:keywords/>
  <dc:description/>
  <cp:lastModifiedBy/>
  <cp:revision>1</cp:revision>
  <cp:lastPrinted>2022-07-24T23:59:00Z</cp:lastPrinted>
  <dcterms:created xsi:type="dcterms:W3CDTF">2022-08-23T01:18:00Z</dcterms:created>
  <dcterms:modified xsi:type="dcterms:W3CDTF">2022-08-23T04:29:00Z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Treasury Laws Amendment (Measures for Consultation) Regulations 2022: ALRC Financial Services Interim Report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OPC65389</vt:lpwstr>
  </property>
  <property fmtid="{D5CDD505-2E9C-101B-9397-08002B2CF9AE}" pid="7" name="DLM">
    <vt:lpwstr> </vt:lpwstr>
  </property>
  <property fmtid="{D5CDD505-2E9C-101B-9397-08002B2CF9AE}" pid="8" name="Classification">
    <vt:lpwstr>EXPOSURE DRAFT</vt:lpwstr>
  </property>
  <property fmtid="{D5CDD505-2E9C-101B-9397-08002B2CF9AE}" pid="9" name="Actno">
    <vt:lpwstr/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TrimID">
    <vt:lpwstr>PC:D22/8362</vt:lpwstr>
  </property>
</Properties>
</file>