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4E18E" w14:textId="4EF99326" w:rsidR="006141A5" w:rsidRDefault="000C0E72" w:rsidP="000C0E72">
      <w:pPr>
        <w:rPr>
          <w:b/>
          <w:bCs/>
          <w:sz w:val="24"/>
          <w:szCs w:val="24"/>
        </w:rPr>
      </w:pPr>
      <w:r w:rsidRPr="000C0E72">
        <w:rPr>
          <w:b/>
          <w:bCs/>
          <w:sz w:val="24"/>
          <w:szCs w:val="24"/>
        </w:rPr>
        <w:t xml:space="preserve">Submission to request funding for </w:t>
      </w:r>
      <w:r w:rsidRPr="000C0E72">
        <w:rPr>
          <w:rStyle w:val="Emphasis"/>
          <w:b/>
          <w:bCs/>
          <w:sz w:val="24"/>
          <w:szCs w:val="24"/>
        </w:rPr>
        <w:t>Solar Our Schools</w:t>
      </w:r>
      <w:r w:rsidRPr="000C0E72">
        <w:rPr>
          <w:b/>
          <w:bCs/>
          <w:sz w:val="24"/>
          <w:szCs w:val="24"/>
        </w:rPr>
        <w:t xml:space="preserve"> in the next federal budget.</w:t>
      </w:r>
    </w:p>
    <w:p w14:paraId="578EEB4D" w14:textId="53D34BBE" w:rsidR="008E0BC2" w:rsidRDefault="008E0BC2" w:rsidP="000C0E72">
      <w:pPr>
        <w:rPr>
          <w:sz w:val="24"/>
          <w:szCs w:val="24"/>
        </w:rPr>
      </w:pPr>
      <w:r>
        <w:rPr>
          <w:sz w:val="24"/>
          <w:szCs w:val="24"/>
        </w:rPr>
        <w:t>The Ryde Gladesville Climate Change Action Group is a group of over 650 citizens who are concerned about climate change and the need for urgent action to reduce our emissions and move to 100% renewables by 2030.</w:t>
      </w:r>
    </w:p>
    <w:p w14:paraId="144B56B7" w14:textId="7417A4FF" w:rsidR="008E0BC2" w:rsidRDefault="008E0BC2" w:rsidP="000C0E72">
      <w:pPr>
        <w:rPr>
          <w:sz w:val="24"/>
          <w:szCs w:val="24"/>
        </w:rPr>
      </w:pPr>
      <w:r>
        <w:rPr>
          <w:sz w:val="24"/>
          <w:szCs w:val="24"/>
        </w:rPr>
        <w:t xml:space="preserve">At present the roof space in schools is wasted and could instead be used to install PV to power school electricity requirements and provide considerable savings to the </w:t>
      </w:r>
      <w:r w:rsidR="00587D1F">
        <w:rPr>
          <w:sz w:val="24"/>
          <w:szCs w:val="24"/>
        </w:rPr>
        <w:t xml:space="preserve">running </w:t>
      </w:r>
      <w:r>
        <w:rPr>
          <w:sz w:val="24"/>
          <w:szCs w:val="24"/>
        </w:rPr>
        <w:t>cost</w:t>
      </w:r>
      <w:r w:rsidR="00587D1F">
        <w:rPr>
          <w:sz w:val="24"/>
          <w:szCs w:val="24"/>
        </w:rPr>
        <w:t>s</w:t>
      </w:r>
      <w:r>
        <w:rPr>
          <w:sz w:val="24"/>
          <w:szCs w:val="24"/>
        </w:rPr>
        <w:t xml:space="preserve"> of </w:t>
      </w:r>
      <w:r w:rsidR="00587D1F">
        <w:rPr>
          <w:sz w:val="24"/>
          <w:szCs w:val="24"/>
        </w:rPr>
        <w:t>the school</w:t>
      </w:r>
      <w:r>
        <w:rPr>
          <w:sz w:val="24"/>
          <w:szCs w:val="24"/>
        </w:rPr>
        <w:t xml:space="preserve">.  In addition, </w:t>
      </w:r>
      <w:r w:rsidR="00B954D4">
        <w:rPr>
          <w:sz w:val="24"/>
          <w:szCs w:val="24"/>
        </w:rPr>
        <w:t>reducing</w:t>
      </w:r>
      <w:r>
        <w:rPr>
          <w:sz w:val="24"/>
          <w:szCs w:val="24"/>
        </w:rPr>
        <w:t xml:space="preserve"> reliance on fossil fuels </w:t>
      </w:r>
      <w:r w:rsidR="00B954D4">
        <w:rPr>
          <w:sz w:val="24"/>
          <w:szCs w:val="24"/>
        </w:rPr>
        <w:t xml:space="preserve">would contribute to the reduction of </w:t>
      </w:r>
      <w:r>
        <w:rPr>
          <w:sz w:val="24"/>
          <w:szCs w:val="24"/>
        </w:rPr>
        <w:t>Australia’s carbon emissions.</w:t>
      </w:r>
    </w:p>
    <w:p w14:paraId="4384FE77" w14:textId="541142AF" w:rsidR="00B954D4" w:rsidRDefault="00B954D4" w:rsidP="000C0E72">
      <w:pPr>
        <w:rPr>
          <w:sz w:val="24"/>
          <w:szCs w:val="24"/>
        </w:rPr>
      </w:pPr>
      <w:r>
        <w:rPr>
          <w:sz w:val="24"/>
          <w:szCs w:val="24"/>
        </w:rPr>
        <w:t>Beyond Zero Emissions has completed research that shows 6870 jobs could be created, particularly in regional areas</w:t>
      </w:r>
      <w:r w:rsidR="00587D1F">
        <w:rPr>
          <w:sz w:val="24"/>
          <w:szCs w:val="24"/>
        </w:rPr>
        <w:t>, if such funding was to go ahead</w:t>
      </w:r>
      <w:r>
        <w:rPr>
          <w:sz w:val="24"/>
          <w:szCs w:val="24"/>
        </w:rPr>
        <w:t xml:space="preserve">. </w:t>
      </w:r>
    </w:p>
    <w:p w14:paraId="2E6F861D" w14:textId="35380C37" w:rsidR="00B954D4" w:rsidRPr="00BD2359" w:rsidRDefault="00B954D4" w:rsidP="000C0E72">
      <w:pPr>
        <w:rPr>
          <w:rFonts w:cstheme="minorHAnsi"/>
          <w:sz w:val="24"/>
          <w:szCs w:val="24"/>
        </w:rPr>
      </w:pPr>
      <w:r w:rsidRPr="00BD2359">
        <w:rPr>
          <w:sz w:val="24"/>
          <w:szCs w:val="24"/>
        </w:rPr>
        <w:t xml:space="preserve">It is also worth noting that </w:t>
      </w:r>
      <w:r w:rsidRPr="00BD2359">
        <w:rPr>
          <w:rFonts w:cstheme="minorHAnsi"/>
          <w:sz w:val="24"/>
          <w:szCs w:val="24"/>
        </w:rPr>
        <w:t xml:space="preserve">power stored in the schools’ batteries could be drawn on to meet peak electricity demand periods </w:t>
      </w:r>
      <w:r w:rsidR="00BD2359">
        <w:rPr>
          <w:rFonts w:cstheme="minorHAnsi"/>
          <w:sz w:val="24"/>
          <w:szCs w:val="24"/>
        </w:rPr>
        <w:t>at</w:t>
      </w:r>
      <w:r w:rsidRPr="00BD2359">
        <w:rPr>
          <w:rFonts w:cstheme="minorHAnsi"/>
          <w:sz w:val="24"/>
          <w:szCs w:val="24"/>
        </w:rPr>
        <w:t xml:space="preserve"> weekends, summer holidays and hot evenin</w:t>
      </w:r>
      <w:r w:rsidR="00BD2359" w:rsidRPr="00BD2359">
        <w:rPr>
          <w:rFonts w:cstheme="minorHAnsi"/>
          <w:sz w:val="24"/>
          <w:szCs w:val="24"/>
        </w:rPr>
        <w:t>gs</w:t>
      </w:r>
      <w:r w:rsidRPr="00BD2359">
        <w:rPr>
          <w:rFonts w:cstheme="minorHAnsi"/>
          <w:sz w:val="24"/>
          <w:szCs w:val="24"/>
        </w:rPr>
        <w:t>.</w:t>
      </w:r>
      <w:r w:rsidRPr="00BD2359">
        <w:rPr>
          <w:rFonts w:ascii="Arial" w:hAnsi="Arial" w:cs="Arial"/>
          <w:sz w:val="24"/>
          <w:szCs w:val="24"/>
        </w:rPr>
        <w:t xml:space="preserve"> </w:t>
      </w:r>
      <w:r w:rsidR="00BD2359" w:rsidRPr="00BD2359">
        <w:rPr>
          <w:rFonts w:cstheme="minorHAnsi"/>
          <w:sz w:val="24"/>
          <w:szCs w:val="24"/>
        </w:rPr>
        <w:t xml:space="preserve">By using this stored energy, the grid could be stabilised, negating the need for more gas-fired </w:t>
      </w:r>
      <w:r w:rsidRPr="00BD2359">
        <w:rPr>
          <w:rFonts w:cstheme="minorHAnsi"/>
          <w:sz w:val="24"/>
          <w:szCs w:val="24"/>
        </w:rPr>
        <w:t>peaking power stations</w:t>
      </w:r>
      <w:r w:rsidR="00587D1F">
        <w:rPr>
          <w:rFonts w:cstheme="minorHAnsi"/>
          <w:sz w:val="24"/>
          <w:szCs w:val="24"/>
        </w:rPr>
        <w:t>.</w:t>
      </w:r>
    </w:p>
    <w:p w14:paraId="3A465E31" w14:textId="6A80D2BF" w:rsidR="000C0E72" w:rsidRDefault="005808AF" w:rsidP="000C0E72">
      <w:pPr>
        <w:rPr>
          <w:sz w:val="24"/>
          <w:szCs w:val="24"/>
        </w:rPr>
      </w:pPr>
      <w:r>
        <w:rPr>
          <w:sz w:val="24"/>
          <w:szCs w:val="24"/>
        </w:rPr>
        <w:t>We therefore believe t</w:t>
      </w:r>
      <w:r w:rsidR="000C0E72">
        <w:rPr>
          <w:sz w:val="24"/>
          <w:szCs w:val="24"/>
        </w:rPr>
        <w:t xml:space="preserve">he May budget </w:t>
      </w:r>
      <w:r w:rsidR="008E0BC2">
        <w:rPr>
          <w:sz w:val="24"/>
          <w:szCs w:val="24"/>
        </w:rPr>
        <w:t xml:space="preserve">provides a chance for </w:t>
      </w:r>
      <w:r w:rsidR="00B954D4">
        <w:rPr>
          <w:sz w:val="24"/>
          <w:szCs w:val="24"/>
        </w:rPr>
        <w:t xml:space="preserve">funding of </w:t>
      </w:r>
      <w:r w:rsidR="008E0BC2">
        <w:rPr>
          <w:sz w:val="24"/>
          <w:szCs w:val="24"/>
        </w:rPr>
        <w:t>all schools</w:t>
      </w:r>
      <w:r w:rsidR="00B954D4">
        <w:rPr>
          <w:sz w:val="24"/>
          <w:szCs w:val="24"/>
        </w:rPr>
        <w:t xml:space="preserve"> through grants</w:t>
      </w:r>
      <w:r w:rsidR="008E0BC2">
        <w:rPr>
          <w:sz w:val="24"/>
          <w:szCs w:val="24"/>
        </w:rPr>
        <w:t xml:space="preserve"> to </w:t>
      </w:r>
      <w:r w:rsidR="00B954D4">
        <w:rPr>
          <w:sz w:val="24"/>
          <w:szCs w:val="24"/>
        </w:rPr>
        <w:t xml:space="preserve">produce and store </w:t>
      </w:r>
      <w:r w:rsidR="008E0BC2">
        <w:rPr>
          <w:sz w:val="24"/>
          <w:szCs w:val="24"/>
        </w:rPr>
        <w:t>a clean, renewable energy source</w:t>
      </w:r>
      <w:r w:rsidR="00B954D4">
        <w:rPr>
          <w:sz w:val="24"/>
          <w:szCs w:val="24"/>
        </w:rPr>
        <w:t xml:space="preserve">. </w:t>
      </w:r>
    </w:p>
    <w:p w14:paraId="5E4C62BA" w14:textId="102D5F9E" w:rsidR="0075413F" w:rsidRPr="000C0E72" w:rsidRDefault="0075413F" w:rsidP="000C0E72">
      <w:pPr>
        <w:rPr>
          <w:sz w:val="24"/>
          <w:szCs w:val="24"/>
        </w:rPr>
      </w:pPr>
      <w:r>
        <w:rPr>
          <w:sz w:val="24"/>
          <w:szCs w:val="24"/>
        </w:rPr>
        <w:t>Thank you</w:t>
      </w:r>
      <w:r>
        <w:rPr>
          <w:sz w:val="24"/>
          <w:szCs w:val="24"/>
        </w:rPr>
        <w:br/>
      </w:r>
      <w:r w:rsidR="008E0BC2">
        <w:rPr>
          <w:sz w:val="24"/>
          <w:szCs w:val="24"/>
        </w:rPr>
        <w:t>Ryde Gladesville Climate Change Action Group</w:t>
      </w:r>
    </w:p>
    <w:sectPr w:rsidR="0075413F" w:rsidRPr="000C0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72"/>
    <w:rsid w:val="000C0E72"/>
    <w:rsid w:val="00247658"/>
    <w:rsid w:val="002F728F"/>
    <w:rsid w:val="005808AF"/>
    <w:rsid w:val="00587D1F"/>
    <w:rsid w:val="006141A5"/>
    <w:rsid w:val="0075413F"/>
    <w:rsid w:val="008D6412"/>
    <w:rsid w:val="008E0BC2"/>
    <w:rsid w:val="00B27D7C"/>
    <w:rsid w:val="00B954D4"/>
    <w:rsid w:val="00BD2359"/>
    <w:rsid w:val="00D054BC"/>
    <w:rsid w:val="00D7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1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0E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8EB9BF65DAD8C42B8B4A94A1D11A674" ma:contentTypeVersion="37663" ma:contentTypeDescription=" " ma:contentTypeScope="" ma:versionID="41decff55eb9e7010e1acf28c2ae891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917efd5f203f4d53a891ba4a2dd250dc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RoutingTargetPath"/>
                <xsd:element ref="ns1:RoutingTargetFold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RoutingTargetPath" ma:index="18" ma:displayName="Target Path" ma:description="" ma:internalName="RoutingTargetPath">
      <xsd:simpleType>
        <xsd:restriction base="dms:Text">
          <xsd:maxLength value="255"/>
        </xsd:restriction>
      </xsd:simpleType>
    </xsd:element>
    <xsd:element name="RoutingTargetFolder" ma:index="19" ma:displayName="Target Folder" ma:internalName="RoutingTarget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7;#TSY RA-8730 - Retain as national archives|77f958b9-774b-411f-8853-551bb899336c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TargetPath xmlns="http://schemas.microsoft.com/sharepoint/v3">N/A</RoutingTargetPath>
    <IconOverlay xmlns="http://schemas.microsoft.com/sharepoint/v4" xsi:nil="true"/>
    <RoutingTargetFolder xmlns="http://schemas.microsoft.com/sharepoint/v3">N/A</RoutingTargetFolder>
    <TaxCatchAll xmlns="0f563589-9cf9-4143-b1eb-fb0534803d38">
      <Value>7</Value>
    </TaxCatchAll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RA-8730 - Retain as national archives</TermName>
          <TermId xmlns="http://schemas.microsoft.com/office/infopath/2007/PartnerControls">77f958b9-774b-411f-8853-551bb899336c</TermId>
        </TermInfo>
      </Terms>
    </lb508a4dc5e84436a0fe496b536466aa>
    <_dlc_DocId xmlns="0f563589-9cf9-4143-b1eb-fb0534803d38">2021FG-108-10144</_dlc_DocId>
    <_dlc_DocIdUrl xmlns="0f563589-9cf9-4143-b1eb-fb0534803d38">
      <Url>http://tweb/sites/fg/bpd/_layouts/15/DocIdRedir.aspx?ID=2021FG-108-10144</Url>
      <Description>2021FG-108-10144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2E739808-03D7-47C2-8F1D-097EC3EF9CA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C398B1B-5926-4AB7-9DE8-E9DC7B38C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3D1D90-E6ED-404F-872E-38DD5CFB9F4F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05FAAC-B6A7-44C0-91F6-77D8F571B9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6D6FD5-C9D1-4A50-ACBD-17F8339B5533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5EC0DE95-398B-4436-AD80-98EC640EF8F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1047</Characters>
  <Application>Microsoft Office Word</Application>
  <DocSecurity>0</DocSecurity>
  <Lines>18</Lines>
  <Paragraphs>7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Ryde Gladesville Climate Change Action Group - 2021-22 Pre-Budget Submissions</dc:title>
  <dc:subject/>
  <dc:creator/>
  <cp:keywords/>
  <dc:description/>
  <cp:lastModifiedBy/>
  <cp:revision>1</cp:revision>
  <dcterms:created xsi:type="dcterms:W3CDTF">2021-05-06T00:45:00Z</dcterms:created>
  <dcterms:modified xsi:type="dcterms:W3CDTF">2021-05-06T00:45:00Z</dcterms:modified>
  <dc:language>English</dc:language>
</cp:coreProperties>
</file>