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09BDBF" w14:textId="77777777" w:rsidR="000D1514" w:rsidRPr="00F0663E" w:rsidRDefault="00F0663E" w:rsidP="00F0663E">
      <w:pPr>
        <w:ind w:left="3600" w:hanging="3600"/>
        <w:rPr>
          <w:rFonts w:ascii="Raleway" w:hAnsi="Raleway"/>
          <w:b/>
          <w:i/>
        </w:rPr>
      </w:pPr>
      <w:bookmarkStart w:id="0" w:name="_GoBack"/>
      <w:bookmarkEnd w:id="0"/>
      <w:r w:rsidRPr="00F0663E">
        <w:rPr>
          <w:rFonts w:ascii="Raleway" w:hAnsi="Raleway"/>
          <w:b/>
          <w:i/>
          <w:noProof/>
          <w:lang w:val="en-AU" w:eastAsia="en-AU"/>
        </w:rPr>
        <w:drawing>
          <wp:anchor distT="0" distB="0" distL="114300" distR="114300" simplePos="0" relativeHeight="251664384" behindDoc="0" locked="0" layoutInCell="1" allowOverlap="1" wp14:anchorId="75ECC655" wp14:editId="17819D39">
            <wp:simplePos x="0" y="0"/>
            <wp:positionH relativeFrom="column">
              <wp:posOffset>3943350</wp:posOffset>
            </wp:positionH>
            <wp:positionV relativeFrom="paragraph">
              <wp:posOffset>-456565</wp:posOffset>
            </wp:positionV>
            <wp:extent cx="1781009" cy="69059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MHC_mainlogo_blacktext.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81009" cy="690595"/>
                    </a:xfrm>
                    <a:prstGeom prst="rect">
                      <a:avLst/>
                    </a:prstGeom>
                  </pic:spPr>
                </pic:pic>
              </a:graphicData>
            </a:graphic>
            <wp14:sizeRelH relativeFrom="page">
              <wp14:pctWidth>0</wp14:pctWidth>
            </wp14:sizeRelH>
            <wp14:sizeRelV relativeFrom="page">
              <wp14:pctHeight>0</wp14:pctHeight>
            </wp14:sizeRelV>
          </wp:anchor>
        </w:drawing>
      </w:r>
      <w:r w:rsidRPr="00F0663E">
        <w:rPr>
          <w:rFonts w:ascii="Raleway" w:hAnsi="Raleway"/>
          <w:b/>
          <w:i/>
        </w:rPr>
        <w:t>Ronald McDonald Learning Program (RMLP)</w:t>
      </w:r>
    </w:p>
    <w:p w14:paraId="79C15493" w14:textId="77777777" w:rsidR="009D6CD5" w:rsidRPr="009D6CD5" w:rsidRDefault="009D6CD5" w:rsidP="00F0663E">
      <w:pPr>
        <w:rPr>
          <w:rFonts w:ascii="Raleway" w:hAnsi="Raleway"/>
          <w:b/>
          <w:sz w:val="22"/>
          <w:szCs w:val="22"/>
        </w:rPr>
      </w:pPr>
    </w:p>
    <w:p w14:paraId="08D685EA" w14:textId="77777777" w:rsidR="009D6CD5" w:rsidRPr="009D6CD5" w:rsidRDefault="009D6CD5" w:rsidP="009D6CD5">
      <w:pPr>
        <w:rPr>
          <w:rFonts w:ascii="Raleway" w:hAnsi="Raleway"/>
          <w:b/>
          <w:color w:val="4872AE"/>
          <w:sz w:val="22"/>
          <w:szCs w:val="22"/>
        </w:rPr>
      </w:pPr>
      <w:r w:rsidRPr="009D6CD5">
        <w:rPr>
          <w:rFonts w:ascii="Raleway" w:hAnsi="Raleway"/>
          <w:b/>
          <w:color w:val="4872AE"/>
          <w:sz w:val="22"/>
          <w:szCs w:val="22"/>
        </w:rPr>
        <w:t xml:space="preserve">Proposal for Support </w:t>
      </w:r>
    </w:p>
    <w:p w14:paraId="28DC14E3" w14:textId="77777777" w:rsidR="009D6CD5" w:rsidRPr="009D6CD5" w:rsidRDefault="009D6CD5" w:rsidP="009D6CD5">
      <w:pPr>
        <w:rPr>
          <w:rFonts w:ascii="Raleway" w:hAnsi="Raleway"/>
          <w:b/>
          <w:sz w:val="22"/>
          <w:szCs w:val="22"/>
        </w:rPr>
      </w:pPr>
      <w:r w:rsidRPr="009D6CD5">
        <w:rPr>
          <w:rFonts w:ascii="Raleway" w:hAnsi="Raleway"/>
          <w:b/>
          <w:sz w:val="22"/>
          <w:szCs w:val="22"/>
        </w:rPr>
        <w:t xml:space="preserve">Ronald McDonald House Charities (RMHC) is seeking funding to assist with the growing demand on our services. RMHC will continue the same level of support and will utilise the current resources and infrastructure so that 100% of the government support will go directly to assist more students recovering from serious illness. </w:t>
      </w:r>
    </w:p>
    <w:p w14:paraId="1E1A08C1" w14:textId="77777777" w:rsidR="009D6CD5" w:rsidRPr="009D6CD5" w:rsidRDefault="009D6CD5" w:rsidP="009D6CD5">
      <w:pPr>
        <w:rPr>
          <w:rFonts w:ascii="Raleway" w:hAnsi="Raleway"/>
          <w:b/>
          <w:sz w:val="22"/>
          <w:szCs w:val="22"/>
        </w:rPr>
      </w:pPr>
    </w:p>
    <w:p w14:paraId="67CEA81B" w14:textId="77777777" w:rsidR="009D6CD5" w:rsidRDefault="009D6CD5" w:rsidP="009D6CD5">
      <w:pPr>
        <w:rPr>
          <w:rFonts w:ascii="Raleway" w:hAnsi="Raleway"/>
          <w:b/>
          <w:sz w:val="22"/>
          <w:szCs w:val="22"/>
        </w:rPr>
      </w:pPr>
      <w:r w:rsidRPr="009D6CD5">
        <w:rPr>
          <w:rFonts w:ascii="Raleway" w:hAnsi="Raleway"/>
          <w:b/>
          <w:sz w:val="22"/>
          <w:szCs w:val="22"/>
        </w:rPr>
        <w:t>$</w:t>
      </w:r>
      <w:r w:rsidR="001E29F5">
        <w:rPr>
          <w:rFonts w:ascii="Raleway" w:hAnsi="Raleway"/>
          <w:b/>
          <w:sz w:val="22"/>
          <w:szCs w:val="22"/>
        </w:rPr>
        <w:t>2.5M over 4 years</w:t>
      </w:r>
      <w:r w:rsidRPr="009D6CD5">
        <w:rPr>
          <w:rFonts w:ascii="Raleway" w:hAnsi="Raleway"/>
          <w:b/>
          <w:sz w:val="22"/>
          <w:szCs w:val="22"/>
        </w:rPr>
        <w:t xml:space="preserve"> will enable us to increa</w:t>
      </w:r>
      <w:r w:rsidR="001E29F5">
        <w:rPr>
          <w:rFonts w:ascii="Raleway" w:hAnsi="Raleway"/>
          <w:b/>
          <w:sz w:val="22"/>
          <w:szCs w:val="22"/>
        </w:rPr>
        <w:t xml:space="preserve">se services and meet demand across Australia ensuring students do not need to wait for this valuable service. </w:t>
      </w:r>
      <w:r w:rsidRPr="009D6CD5">
        <w:rPr>
          <w:rFonts w:ascii="Raleway" w:hAnsi="Raleway"/>
          <w:b/>
          <w:sz w:val="22"/>
          <w:szCs w:val="22"/>
        </w:rPr>
        <w:t xml:space="preserve"> </w:t>
      </w:r>
    </w:p>
    <w:p w14:paraId="7E140565" w14:textId="77777777" w:rsidR="009D6CD5" w:rsidRDefault="009D6CD5" w:rsidP="009D6CD5">
      <w:pPr>
        <w:rPr>
          <w:rFonts w:ascii="Raleway" w:hAnsi="Raleway"/>
          <w:b/>
          <w:sz w:val="22"/>
          <w:szCs w:val="22"/>
        </w:rPr>
      </w:pPr>
    </w:p>
    <w:p w14:paraId="612001FB" w14:textId="77777777" w:rsidR="009D6CD5" w:rsidRPr="009D6CD5" w:rsidRDefault="009D6CD5" w:rsidP="009D6CD5">
      <w:pPr>
        <w:rPr>
          <w:rFonts w:ascii="Raleway" w:hAnsi="Raleway"/>
          <w:b/>
          <w:sz w:val="22"/>
          <w:szCs w:val="22"/>
        </w:rPr>
      </w:pPr>
      <w:r w:rsidRPr="009D6CD5">
        <w:rPr>
          <w:rFonts w:ascii="Raleway" w:hAnsi="Raleway"/>
          <w:b/>
          <w:sz w:val="22"/>
          <w:szCs w:val="22"/>
        </w:rPr>
        <w:t>Currently more than 1,200 students are receiving vital educational support each week to remediate the impact of missed schooling due to illness. The Ronald McDonald Learning Program (RMLP) is scalable and able to meet the individual education needs of students with serious illness.</w:t>
      </w:r>
    </w:p>
    <w:p w14:paraId="23F8D1A0" w14:textId="77777777" w:rsidR="009D6CD5" w:rsidRPr="009D6CD5" w:rsidRDefault="009D6CD5" w:rsidP="009D6CD5">
      <w:pPr>
        <w:rPr>
          <w:rFonts w:ascii="Raleway" w:hAnsi="Raleway"/>
          <w:b/>
          <w:color w:val="4872AE"/>
          <w:sz w:val="22"/>
          <w:szCs w:val="22"/>
        </w:rPr>
      </w:pPr>
    </w:p>
    <w:p w14:paraId="1B8EBFFE" w14:textId="77777777" w:rsidR="009D6CD5" w:rsidRPr="00F0663E" w:rsidRDefault="009D6CD5" w:rsidP="009D6CD5">
      <w:pPr>
        <w:rPr>
          <w:rFonts w:ascii="Raleway" w:hAnsi="Raleway"/>
          <w:b/>
          <w:color w:val="4872AE"/>
          <w:sz w:val="28"/>
          <w:szCs w:val="28"/>
        </w:rPr>
      </w:pPr>
      <w:r w:rsidRPr="00F0663E">
        <w:rPr>
          <w:rFonts w:ascii="Raleway" w:hAnsi="Raleway"/>
          <w:b/>
          <w:color w:val="4872AE"/>
          <w:sz w:val="28"/>
          <w:szCs w:val="28"/>
        </w:rPr>
        <w:t xml:space="preserve">Overview </w:t>
      </w:r>
    </w:p>
    <w:p w14:paraId="4E683715" w14:textId="77777777" w:rsidR="009D6CD5" w:rsidRDefault="009D6CD5" w:rsidP="009D6CD5">
      <w:pPr>
        <w:rPr>
          <w:rFonts w:ascii="Raleway" w:hAnsi="Raleway"/>
          <w:sz w:val="22"/>
          <w:szCs w:val="22"/>
        </w:rPr>
      </w:pPr>
      <w:r w:rsidRPr="009D6CD5">
        <w:rPr>
          <w:rFonts w:ascii="Raleway" w:hAnsi="Raleway"/>
          <w:sz w:val="22"/>
          <w:szCs w:val="22"/>
        </w:rPr>
        <w:t xml:space="preserve">The Ronald McDonald Learning Program (RMLP) is the leading </w:t>
      </w:r>
      <w:r>
        <w:rPr>
          <w:rFonts w:ascii="Raleway" w:hAnsi="Raleway"/>
          <w:sz w:val="22"/>
          <w:szCs w:val="22"/>
        </w:rPr>
        <w:t>well</w:t>
      </w:r>
      <w:r w:rsidRPr="009D6CD5">
        <w:rPr>
          <w:rFonts w:ascii="Raleway" w:hAnsi="Raleway"/>
          <w:sz w:val="22"/>
          <w:szCs w:val="22"/>
        </w:rPr>
        <w:t xml:space="preserve">–being and education program in Australia supporting students with serious health conditions catch up on missed education due to their illness. </w:t>
      </w:r>
    </w:p>
    <w:p w14:paraId="0F16093B" w14:textId="77777777" w:rsidR="009D6CD5" w:rsidRDefault="009D6CD5" w:rsidP="009D6CD5">
      <w:pPr>
        <w:rPr>
          <w:rFonts w:ascii="Raleway" w:hAnsi="Raleway"/>
          <w:sz w:val="22"/>
          <w:szCs w:val="22"/>
        </w:rPr>
      </w:pPr>
    </w:p>
    <w:p w14:paraId="5B6CE5C9" w14:textId="77777777" w:rsidR="009D6CD5" w:rsidRDefault="009D6CD5" w:rsidP="009D6CD5">
      <w:pPr>
        <w:rPr>
          <w:rFonts w:ascii="Raleway" w:hAnsi="Raleway"/>
          <w:sz w:val="22"/>
          <w:szCs w:val="22"/>
        </w:rPr>
      </w:pPr>
      <w:r w:rsidRPr="009D6CD5">
        <w:rPr>
          <w:rFonts w:ascii="Raleway" w:hAnsi="Raleway"/>
          <w:sz w:val="22"/>
          <w:szCs w:val="22"/>
        </w:rPr>
        <w:t xml:space="preserve">Due to medical advances more children than ever before are now long term survivors of serious health conditions and returning to classrooms. Shorter hospital stays mean the majority of these students spend their convalescence at home and away from any educational support such as a hospital schools or home school. </w:t>
      </w:r>
    </w:p>
    <w:p w14:paraId="7BB8498D" w14:textId="77777777" w:rsidR="001E29F5" w:rsidRPr="009D6CD5" w:rsidRDefault="001E29F5" w:rsidP="009D6CD5">
      <w:pPr>
        <w:rPr>
          <w:rFonts w:ascii="Raleway" w:hAnsi="Raleway"/>
          <w:sz w:val="22"/>
          <w:szCs w:val="22"/>
        </w:rPr>
      </w:pPr>
    </w:p>
    <w:p w14:paraId="67EA97E3" w14:textId="77777777" w:rsidR="009D6CD5" w:rsidRPr="009D6CD5" w:rsidRDefault="009D6CD5" w:rsidP="009D6CD5">
      <w:pPr>
        <w:rPr>
          <w:rFonts w:ascii="Raleway" w:hAnsi="Raleway"/>
          <w:sz w:val="22"/>
          <w:szCs w:val="22"/>
        </w:rPr>
      </w:pPr>
      <w:r w:rsidRPr="009D6CD5">
        <w:rPr>
          <w:rFonts w:ascii="Raleway" w:hAnsi="Raleway"/>
          <w:sz w:val="22"/>
          <w:szCs w:val="22"/>
        </w:rPr>
        <w:t xml:space="preserve">In collaboration with the home school a comprehensive support package is available for each student and may include; </w:t>
      </w:r>
    </w:p>
    <w:p w14:paraId="2DD1CE6F" w14:textId="77777777" w:rsidR="009D6CD5" w:rsidRPr="009D6CD5" w:rsidRDefault="009D6CD5" w:rsidP="009D6CD5">
      <w:pPr>
        <w:numPr>
          <w:ilvl w:val="0"/>
          <w:numId w:val="11"/>
        </w:numPr>
        <w:rPr>
          <w:rFonts w:ascii="Raleway" w:hAnsi="Raleway"/>
          <w:sz w:val="22"/>
          <w:szCs w:val="22"/>
        </w:rPr>
      </w:pPr>
      <w:r w:rsidRPr="009D6CD5">
        <w:rPr>
          <w:rFonts w:ascii="Raleway" w:hAnsi="Raleway"/>
          <w:sz w:val="22"/>
          <w:szCs w:val="22"/>
        </w:rPr>
        <w:t xml:space="preserve">Psychometric &amp; academic assessment, </w:t>
      </w:r>
    </w:p>
    <w:p w14:paraId="64E95289" w14:textId="77777777" w:rsidR="009D6CD5" w:rsidRPr="009D6CD5" w:rsidRDefault="009D6CD5" w:rsidP="009D6CD5">
      <w:pPr>
        <w:numPr>
          <w:ilvl w:val="0"/>
          <w:numId w:val="11"/>
        </w:numPr>
        <w:rPr>
          <w:rFonts w:ascii="Raleway" w:hAnsi="Raleway"/>
          <w:sz w:val="22"/>
          <w:szCs w:val="22"/>
        </w:rPr>
      </w:pPr>
      <w:r w:rsidRPr="009D6CD5">
        <w:rPr>
          <w:rFonts w:ascii="Raleway" w:hAnsi="Raleway"/>
          <w:sz w:val="22"/>
          <w:szCs w:val="22"/>
        </w:rPr>
        <w:t>Speech and/or occupational assessment &amp; therapy</w:t>
      </w:r>
    </w:p>
    <w:p w14:paraId="66104648" w14:textId="77777777" w:rsidR="009D6CD5" w:rsidRPr="009D6CD5" w:rsidRDefault="009D6CD5" w:rsidP="009D6CD5">
      <w:pPr>
        <w:numPr>
          <w:ilvl w:val="0"/>
          <w:numId w:val="11"/>
        </w:numPr>
        <w:rPr>
          <w:rFonts w:ascii="Raleway" w:hAnsi="Raleway"/>
          <w:sz w:val="22"/>
          <w:szCs w:val="22"/>
        </w:rPr>
      </w:pPr>
      <w:r w:rsidRPr="009D6CD5">
        <w:rPr>
          <w:rFonts w:ascii="Raleway" w:hAnsi="Raleway"/>
          <w:sz w:val="22"/>
          <w:szCs w:val="22"/>
        </w:rPr>
        <w:t xml:space="preserve">Up to 40 hours of face to face tuition with a fully qualified teacher. </w:t>
      </w:r>
    </w:p>
    <w:p w14:paraId="1965234E" w14:textId="77777777" w:rsidR="009D6CD5" w:rsidRPr="009D6CD5" w:rsidRDefault="009D6CD5" w:rsidP="009D6CD5">
      <w:pPr>
        <w:rPr>
          <w:rFonts w:ascii="Raleway" w:hAnsi="Raleway"/>
          <w:sz w:val="22"/>
          <w:szCs w:val="22"/>
        </w:rPr>
      </w:pPr>
    </w:p>
    <w:p w14:paraId="5808376F" w14:textId="77777777" w:rsidR="009D6CD5" w:rsidRDefault="009D6CD5" w:rsidP="009D6CD5">
      <w:pPr>
        <w:rPr>
          <w:rFonts w:ascii="Raleway" w:hAnsi="Raleway"/>
          <w:sz w:val="22"/>
          <w:szCs w:val="22"/>
        </w:rPr>
      </w:pPr>
      <w:r w:rsidRPr="009D6CD5">
        <w:rPr>
          <w:rFonts w:ascii="Raleway" w:hAnsi="Raleway"/>
          <w:sz w:val="22"/>
          <w:szCs w:val="22"/>
        </w:rPr>
        <w:t>RMHC invests on average $</w:t>
      </w:r>
      <w:r w:rsidR="00664E9D">
        <w:rPr>
          <w:rFonts w:ascii="Raleway" w:hAnsi="Raleway"/>
          <w:sz w:val="22"/>
          <w:szCs w:val="22"/>
        </w:rPr>
        <w:t>5.2M each year</w:t>
      </w:r>
      <w:r w:rsidRPr="009D6CD5">
        <w:rPr>
          <w:rFonts w:ascii="Raleway" w:hAnsi="Raleway"/>
          <w:sz w:val="22"/>
          <w:szCs w:val="22"/>
        </w:rPr>
        <w:t xml:space="preserve"> which enables </w:t>
      </w:r>
      <w:r w:rsidR="00664E9D">
        <w:rPr>
          <w:rFonts w:ascii="Raleway" w:hAnsi="Raleway"/>
          <w:sz w:val="22"/>
          <w:szCs w:val="22"/>
        </w:rPr>
        <w:t>1,200 – 1,300</w:t>
      </w:r>
      <w:r w:rsidRPr="009D6CD5">
        <w:rPr>
          <w:rFonts w:ascii="Raleway" w:hAnsi="Raleway"/>
          <w:sz w:val="22"/>
          <w:szCs w:val="22"/>
        </w:rPr>
        <w:t xml:space="preserve"> students access the RMLP</w:t>
      </w:r>
      <w:r w:rsidR="00664E9D">
        <w:rPr>
          <w:rFonts w:ascii="Raleway" w:hAnsi="Raleway"/>
          <w:sz w:val="22"/>
          <w:szCs w:val="22"/>
        </w:rPr>
        <w:t xml:space="preserve"> each week.</w:t>
      </w:r>
    </w:p>
    <w:p w14:paraId="4E437DD5" w14:textId="77777777" w:rsidR="00405F8E" w:rsidRDefault="00405F8E" w:rsidP="009D6CD5">
      <w:pPr>
        <w:rPr>
          <w:rFonts w:ascii="Raleway" w:hAnsi="Raleway"/>
          <w:sz w:val="22"/>
          <w:szCs w:val="22"/>
        </w:rPr>
      </w:pPr>
    </w:p>
    <w:p w14:paraId="0E3F2C6C" w14:textId="77777777" w:rsidR="00405F8E" w:rsidRPr="00F0663E" w:rsidRDefault="00405F8E" w:rsidP="00405F8E">
      <w:pPr>
        <w:rPr>
          <w:rFonts w:ascii="Raleway" w:hAnsi="Raleway"/>
          <w:b/>
          <w:sz w:val="28"/>
          <w:szCs w:val="28"/>
        </w:rPr>
      </w:pPr>
      <w:r w:rsidRPr="00F0663E">
        <w:rPr>
          <w:rFonts w:ascii="Raleway" w:hAnsi="Raleway"/>
          <w:b/>
          <w:color w:val="4872AE"/>
          <w:sz w:val="28"/>
          <w:szCs w:val="28"/>
        </w:rPr>
        <w:t>The Issue</w:t>
      </w:r>
    </w:p>
    <w:p w14:paraId="2897EF1F" w14:textId="77777777" w:rsidR="00405F8E" w:rsidRPr="00664E9D" w:rsidRDefault="00405F8E" w:rsidP="00405F8E">
      <w:pPr>
        <w:pStyle w:val="ListParagraph"/>
        <w:numPr>
          <w:ilvl w:val="0"/>
          <w:numId w:val="12"/>
        </w:numPr>
        <w:rPr>
          <w:rFonts w:ascii="Raleway" w:hAnsi="Raleway"/>
          <w:sz w:val="22"/>
          <w:szCs w:val="22"/>
        </w:rPr>
      </w:pPr>
      <w:r w:rsidRPr="00664E9D">
        <w:rPr>
          <w:rFonts w:ascii="Raleway" w:hAnsi="Raleway"/>
          <w:sz w:val="22"/>
          <w:szCs w:val="22"/>
        </w:rPr>
        <w:t>Many students who are managing serious illness and schooling are a mostly hidden group due to three factors:</w:t>
      </w:r>
    </w:p>
    <w:p w14:paraId="67BD4177" w14:textId="77777777" w:rsidR="00405F8E" w:rsidRPr="00231CBA" w:rsidRDefault="00405F8E" w:rsidP="00405F8E">
      <w:pPr>
        <w:pStyle w:val="ListParagraph"/>
        <w:numPr>
          <w:ilvl w:val="0"/>
          <w:numId w:val="13"/>
        </w:numPr>
        <w:rPr>
          <w:rFonts w:ascii="Raleway" w:hAnsi="Raleway"/>
          <w:sz w:val="22"/>
          <w:szCs w:val="22"/>
        </w:rPr>
      </w:pPr>
      <w:r w:rsidRPr="00231CBA">
        <w:rPr>
          <w:rFonts w:ascii="Raleway" w:hAnsi="Raleway"/>
          <w:b/>
          <w:sz w:val="22"/>
          <w:szCs w:val="22"/>
        </w:rPr>
        <w:t>Invisibility</w:t>
      </w:r>
      <w:r w:rsidRPr="00231CBA">
        <w:rPr>
          <w:rFonts w:ascii="Raleway" w:hAnsi="Raleway"/>
          <w:sz w:val="22"/>
          <w:szCs w:val="22"/>
        </w:rPr>
        <w:t xml:space="preserve"> – the nature of many chronic illnesses result in high levels of absenteeism;</w:t>
      </w:r>
    </w:p>
    <w:p w14:paraId="62855DD3" w14:textId="77777777" w:rsidR="00405F8E" w:rsidRPr="00231CBA" w:rsidRDefault="00405F8E" w:rsidP="00405F8E">
      <w:pPr>
        <w:pStyle w:val="ListParagraph"/>
        <w:numPr>
          <w:ilvl w:val="0"/>
          <w:numId w:val="13"/>
        </w:numPr>
        <w:rPr>
          <w:rFonts w:ascii="Raleway" w:hAnsi="Raleway"/>
          <w:sz w:val="22"/>
          <w:szCs w:val="22"/>
        </w:rPr>
      </w:pPr>
      <w:r w:rsidRPr="00231CBA">
        <w:rPr>
          <w:rFonts w:ascii="Raleway" w:hAnsi="Raleway"/>
          <w:b/>
          <w:sz w:val="22"/>
          <w:szCs w:val="22"/>
        </w:rPr>
        <w:t>Identification</w:t>
      </w:r>
      <w:r w:rsidRPr="00231CBA">
        <w:rPr>
          <w:rFonts w:ascii="Raleway" w:hAnsi="Raleway"/>
          <w:sz w:val="22"/>
          <w:szCs w:val="22"/>
        </w:rPr>
        <w:t xml:space="preserve"> – many fail to recognise that illness and health conditions are in fact classed as disabilities under the DDA and;</w:t>
      </w:r>
    </w:p>
    <w:p w14:paraId="316D6190" w14:textId="77777777" w:rsidR="00405F8E" w:rsidRPr="00231CBA" w:rsidRDefault="00405F8E" w:rsidP="00405F8E">
      <w:pPr>
        <w:pStyle w:val="ListParagraph"/>
        <w:numPr>
          <w:ilvl w:val="0"/>
          <w:numId w:val="13"/>
        </w:numPr>
        <w:rPr>
          <w:rFonts w:ascii="Raleway" w:hAnsi="Raleway"/>
          <w:sz w:val="22"/>
          <w:szCs w:val="22"/>
        </w:rPr>
      </w:pPr>
      <w:r w:rsidRPr="00231CBA">
        <w:rPr>
          <w:rFonts w:ascii="Raleway" w:hAnsi="Raleway"/>
          <w:b/>
          <w:sz w:val="22"/>
          <w:szCs w:val="22"/>
        </w:rPr>
        <w:t>Knowledge</w:t>
      </w:r>
      <w:r w:rsidRPr="00231CBA">
        <w:rPr>
          <w:rFonts w:ascii="Raleway" w:hAnsi="Raleway"/>
          <w:sz w:val="22"/>
          <w:szCs w:val="22"/>
        </w:rPr>
        <w:t xml:space="preserve"> – from research and feedback from families as well as the charity’s own experience working in this educational space, there is a general lack of knowledge about the learning impacts of serious illness.</w:t>
      </w:r>
    </w:p>
    <w:p w14:paraId="4C449918" w14:textId="77777777" w:rsidR="00405F8E" w:rsidRDefault="00405F8E" w:rsidP="00405F8E">
      <w:pPr>
        <w:pStyle w:val="ListParagraph"/>
        <w:numPr>
          <w:ilvl w:val="0"/>
          <w:numId w:val="12"/>
        </w:numPr>
        <w:rPr>
          <w:rFonts w:ascii="Raleway" w:hAnsi="Raleway"/>
          <w:sz w:val="22"/>
          <w:szCs w:val="22"/>
        </w:rPr>
      </w:pPr>
      <w:r>
        <w:rPr>
          <w:rFonts w:ascii="Raleway" w:hAnsi="Raleway"/>
          <w:sz w:val="22"/>
          <w:szCs w:val="22"/>
        </w:rPr>
        <w:t>A</w:t>
      </w:r>
      <w:r w:rsidRPr="00664E9D">
        <w:rPr>
          <w:rFonts w:ascii="Raleway" w:hAnsi="Raleway"/>
          <w:sz w:val="22"/>
          <w:szCs w:val="22"/>
        </w:rPr>
        <w:t xml:space="preserve"> 2015 study found that 62% of Australian child cancer survivors developed special education needs following treatment, yet less than 10% received government-funded school support.</w:t>
      </w:r>
    </w:p>
    <w:p w14:paraId="7EB20801" w14:textId="77777777" w:rsidR="009D6CD5" w:rsidRPr="00405F8E" w:rsidRDefault="00405F8E" w:rsidP="009D6CD5">
      <w:pPr>
        <w:pStyle w:val="ListParagraph"/>
        <w:numPr>
          <w:ilvl w:val="0"/>
          <w:numId w:val="12"/>
        </w:numPr>
        <w:rPr>
          <w:rFonts w:ascii="Raleway" w:hAnsi="Raleway"/>
          <w:sz w:val="22"/>
          <w:szCs w:val="22"/>
        </w:rPr>
      </w:pPr>
      <w:r w:rsidRPr="00231CBA">
        <w:rPr>
          <w:rFonts w:ascii="Raleway" w:hAnsi="Raleway"/>
          <w:sz w:val="22"/>
          <w:szCs w:val="22"/>
        </w:rPr>
        <w:t>To provide appropriate support allows the student to go on and experience a successful education. To ignore this cohort has the potential to decrease educational success, impact on their life trajectory and the potential of low socio-economic status in adulthood. (White, 2015)</w:t>
      </w:r>
    </w:p>
    <w:p w14:paraId="0EEA09D9" w14:textId="77777777" w:rsidR="009D6CD5" w:rsidRPr="00F0663E" w:rsidRDefault="009D6CD5" w:rsidP="009D6CD5">
      <w:pPr>
        <w:rPr>
          <w:rFonts w:ascii="Raleway" w:hAnsi="Raleway"/>
          <w:b/>
          <w:sz w:val="28"/>
          <w:szCs w:val="28"/>
        </w:rPr>
      </w:pPr>
      <w:r w:rsidRPr="00F0663E">
        <w:rPr>
          <w:rFonts w:ascii="Raleway" w:hAnsi="Raleway"/>
          <w:b/>
          <w:color w:val="4872AE"/>
          <w:sz w:val="28"/>
          <w:szCs w:val="28"/>
        </w:rPr>
        <w:t xml:space="preserve">Snapshot </w:t>
      </w:r>
      <w:r w:rsidR="00664E9D" w:rsidRPr="00F0663E">
        <w:rPr>
          <w:rFonts w:ascii="Raleway" w:hAnsi="Raleway"/>
          <w:b/>
          <w:color w:val="4872AE"/>
          <w:sz w:val="28"/>
          <w:szCs w:val="28"/>
        </w:rPr>
        <w:t>of the RMLP across Australia</w:t>
      </w:r>
    </w:p>
    <w:p w14:paraId="43888A7F" w14:textId="77777777" w:rsidR="009D6CD5" w:rsidRPr="009D6CD5" w:rsidRDefault="009D6CD5" w:rsidP="009D6CD5">
      <w:pPr>
        <w:pStyle w:val="ListParagraph"/>
        <w:numPr>
          <w:ilvl w:val="0"/>
          <w:numId w:val="10"/>
        </w:numPr>
        <w:spacing w:before="0" w:after="160" w:line="259" w:lineRule="auto"/>
        <w:jc w:val="left"/>
        <w:rPr>
          <w:rFonts w:ascii="Raleway" w:hAnsi="Raleway"/>
          <w:sz w:val="22"/>
          <w:szCs w:val="22"/>
        </w:rPr>
      </w:pPr>
      <w:r w:rsidRPr="009D6CD5">
        <w:rPr>
          <w:rFonts w:ascii="Raleway" w:hAnsi="Raleway"/>
          <w:sz w:val="22"/>
          <w:szCs w:val="22"/>
        </w:rPr>
        <w:t>RMHC spreads its donated revenue between a variety of programs including its 18 Ronald McDonald Houses which accommodate up to 470 families each night.</w:t>
      </w:r>
    </w:p>
    <w:p w14:paraId="6835FA9C" w14:textId="77777777" w:rsidR="009D6CD5" w:rsidRPr="009D6CD5" w:rsidRDefault="00664E9D" w:rsidP="009D6CD5">
      <w:pPr>
        <w:pStyle w:val="ListParagraph"/>
        <w:numPr>
          <w:ilvl w:val="0"/>
          <w:numId w:val="10"/>
        </w:numPr>
        <w:spacing w:before="0" w:after="160" w:line="259" w:lineRule="auto"/>
        <w:jc w:val="left"/>
        <w:rPr>
          <w:rFonts w:ascii="Raleway" w:hAnsi="Raleway"/>
          <w:sz w:val="22"/>
          <w:szCs w:val="22"/>
        </w:rPr>
      </w:pPr>
      <w:r>
        <w:rPr>
          <w:rFonts w:ascii="Raleway" w:hAnsi="Raleway"/>
          <w:sz w:val="22"/>
          <w:szCs w:val="22"/>
        </w:rPr>
        <w:t xml:space="preserve">RMHC would like to eliminate current wait lists for the RMLP. Currently there is no promotion of the RMLP as </w:t>
      </w:r>
      <w:r w:rsidR="009D6CD5" w:rsidRPr="009D6CD5">
        <w:rPr>
          <w:rFonts w:ascii="Raleway" w:hAnsi="Raleway"/>
          <w:sz w:val="22"/>
          <w:szCs w:val="22"/>
        </w:rPr>
        <w:t xml:space="preserve">we do </w:t>
      </w:r>
      <w:r>
        <w:rPr>
          <w:rFonts w:ascii="Raleway" w:hAnsi="Raleway"/>
          <w:sz w:val="22"/>
          <w:szCs w:val="22"/>
        </w:rPr>
        <w:t xml:space="preserve">not </w:t>
      </w:r>
      <w:r w:rsidR="009D6CD5" w:rsidRPr="009D6CD5">
        <w:rPr>
          <w:rFonts w:ascii="Raleway" w:hAnsi="Raleway"/>
          <w:sz w:val="22"/>
          <w:szCs w:val="22"/>
        </w:rPr>
        <w:t xml:space="preserve">want more students </w:t>
      </w:r>
      <w:r w:rsidR="001E29F5">
        <w:rPr>
          <w:rFonts w:ascii="Raleway" w:hAnsi="Raleway"/>
          <w:sz w:val="22"/>
          <w:szCs w:val="22"/>
        </w:rPr>
        <w:t xml:space="preserve">on our waitlist </w:t>
      </w:r>
      <w:r w:rsidR="009D6CD5" w:rsidRPr="009D6CD5">
        <w:rPr>
          <w:rFonts w:ascii="Raleway" w:hAnsi="Raleway"/>
          <w:sz w:val="22"/>
          <w:szCs w:val="22"/>
        </w:rPr>
        <w:t>missing out on vital educational support.</w:t>
      </w:r>
    </w:p>
    <w:p w14:paraId="79DC0FA8" w14:textId="77777777" w:rsidR="00664E9D" w:rsidRDefault="00664E9D" w:rsidP="009D6CD5">
      <w:pPr>
        <w:pStyle w:val="ListParagraph"/>
        <w:numPr>
          <w:ilvl w:val="0"/>
          <w:numId w:val="10"/>
        </w:numPr>
        <w:spacing w:before="0" w:after="160" w:line="259" w:lineRule="auto"/>
        <w:jc w:val="left"/>
        <w:rPr>
          <w:rFonts w:ascii="Raleway" w:hAnsi="Raleway"/>
          <w:sz w:val="22"/>
          <w:szCs w:val="22"/>
        </w:rPr>
      </w:pPr>
      <w:r>
        <w:rPr>
          <w:rFonts w:ascii="Raleway" w:hAnsi="Raleway"/>
          <w:sz w:val="22"/>
          <w:szCs w:val="22"/>
        </w:rPr>
        <w:t>Students do not need to have stayed at a Ronald McDonald House to access the RMLP. Any student who has missed lengthy periods off school due to illness is eligible to receive support.</w:t>
      </w:r>
    </w:p>
    <w:p w14:paraId="0A5189D5" w14:textId="77777777" w:rsidR="009D6CD5" w:rsidRPr="009D6CD5" w:rsidRDefault="009D6CD5" w:rsidP="009D6CD5">
      <w:pPr>
        <w:pStyle w:val="ListParagraph"/>
        <w:numPr>
          <w:ilvl w:val="0"/>
          <w:numId w:val="10"/>
        </w:numPr>
        <w:spacing w:before="0" w:after="160" w:line="259" w:lineRule="auto"/>
        <w:jc w:val="left"/>
        <w:rPr>
          <w:rFonts w:ascii="Raleway" w:hAnsi="Raleway"/>
          <w:sz w:val="22"/>
          <w:szCs w:val="22"/>
        </w:rPr>
      </w:pPr>
      <w:r w:rsidRPr="009D6CD5">
        <w:rPr>
          <w:rFonts w:ascii="Raleway" w:hAnsi="Raleway"/>
          <w:sz w:val="22"/>
          <w:szCs w:val="22"/>
        </w:rPr>
        <w:lastRenderedPageBreak/>
        <w:t>The RMLP is available for students across all school sectors and services students in metropolitan, rural and remote areas.</w:t>
      </w:r>
    </w:p>
    <w:p w14:paraId="75217622" w14:textId="77777777" w:rsidR="009D6CD5" w:rsidRPr="009D6CD5" w:rsidRDefault="009D6CD5" w:rsidP="009D6CD5">
      <w:pPr>
        <w:pStyle w:val="ListParagraph"/>
        <w:numPr>
          <w:ilvl w:val="0"/>
          <w:numId w:val="10"/>
        </w:numPr>
        <w:spacing w:before="0" w:after="160" w:line="259" w:lineRule="auto"/>
        <w:jc w:val="left"/>
        <w:rPr>
          <w:rFonts w:ascii="Raleway" w:hAnsi="Raleway"/>
          <w:sz w:val="22"/>
          <w:szCs w:val="22"/>
        </w:rPr>
      </w:pPr>
      <w:r w:rsidRPr="009D6CD5">
        <w:rPr>
          <w:rFonts w:ascii="Raleway" w:hAnsi="Raleway"/>
          <w:sz w:val="22"/>
          <w:szCs w:val="22"/>
        </w:rPr>
        <w:t xml:space="preserve">We currently offer face to face tutoring focusing on the students need and help reduce stress and anxiety due to missed school because illness and treatment. </w:t>
      </w:r>
    </w:p>
    <w:p w14:paraId="1FBDFAAD" w14:textId="77777777" w:rsidR="009D6CD5" w:rsidRPr="009D6CD5" w:rsidRDefault="009D6CD5" w:rsidP="009D6CD5">
      <w:pPr>
        <w:pStyle w:val="ListParagraph"/>
        <w:numPr>
          <w:ilvl w:val="0"/>
          <w:numId w:val="10"/>
        </w:numPr>
        <w:spacing w:before="0" w:after="160" w:line="259" w:lineRule="auto"/>
        <w:rPr>
          <w:rFonts w:ascii="Raleway" w:hAnsi="Raleway"/>
          <w:sz w:val="22"/>
          <w:szCs w:val="22"/>
        </w:rPr>
      </w:pPr>
      <w:r w:rsidRPr="009D6CD5">
        <w:rPr>
          <w:rFonts w:ascii="Raleway" w:hAnsi="Raleway"/>
          <w:sz w:val="22"/>
          <w:szCs w:val="22"/>
        </w:rPr>
        <w:t xml:space="preserve">We are piloting an extension of the Learning Program that focuses on mental health to ensure that students with mental health issues are also not left behind. </w:t>
      </w:r>
    </w:p>
    <w:p w14:paraId="5646904B" w14:textId="77777777" w:rsidR="009D6CD5" w:rsidRPr="009D6CD5" w:rsidRDefault="00664E9D" w:rsidP="009D6CD5">
      <w:pPr>
        <w:pStyle w:val="ListParagraph"/>
        <w:numPr>
          <w:ilvl w:val="0"/>
          <w:numId w:val="10"/>
        </w:numPr>
        <w:spacing w:before="0" w:after="160" w:line="259" w:lineRule="auto"/>
        <w:rPr>
          <w:rFonts w:ascii="Raleway" w:hAnsi="Raleway"/>
          <w:sz w:val="22"/>
          <w:szCs w:val="22"/>
        </w:rPr>
      </w:pPr>
      <w:r>
        <w:rPr>
          <w:rFonts w:ascii="Raleway" w:hAnsi="Raleway"/>
          <w:sz w:val="22"/>
          <w:szCs w:val="22"/>
        </w:rPr>
        <w:t xml:space="preserve">On average </w:t>
      </w:r>
      <w:r w:rsidR="009D6CD5" w:rsidRPr="009D6CD5">
        <w:rPr>
          <w:rFonts w:ascii="Raleway" w:hAnsi="Raleway"/>
          <w:sz w:val="22"/>
          <w:szCs w:val="22"/>
        </w:rPr>
        <w:t>RMHC Australia expends approximately $4800 per school aged student supported by the RMLP. This cost is inclusive of case management</w:t>
      </w:r>
      <w:r w:rsidR="001E29F5">
        <w:rPr>
          <w:rFonts w:ascii="Raleway" w:hAnsi="Raleway"/>
          <w:sz w:val="22"/>
          <w:szCs w:val="22"/>
        </w:rPr>
        <w:t>, assessments and associated therapies if required.</w:t>
      </w:r>
    </w:p>
    <w:p w14:paraId="6C1A7817" w14:textId="77777777" w:rsidR="009D6CD5" w:rsidRPr="009D6CD5" w:rsidRDefault="009D6CD5" w:rsidP="009D6CD5">
      <w:pPr>
        <w:pStyle w:val="ListParagraph"/>
        <w:numPr>
          <w:ilvl w:val="0"/>
          <w:numId w:val="10"/>
        </w:numPr>
        <w:spacing w:before="0" w:after="160" w:line="259" w:lineRule="auto"/>
        <w:rPr>
          <w:rFonts w:ascii="Raleway" w:hAnsi="Raleway"/>
          <w:sz w:val="22"/>
          <w:szCs w:val="22"/>
        </w:rPr>
      </w:pPr>
      <w:r w:rsidRPr="009D6CD5">
        <w:rPr>
          <w:rFonts w:ascii="Raleway" w:hAnsi="Raleway"/>
          <w:sz w:val="22"/>
          <w:szCs w:val="22"/>
        </w:rPr>
        <w:t xml:space="preserve">Due to increasing demand for the RMLP nationally, our funds available for this program are limited. </w:t>
      </w:r>
    </w:p>
    <w:p w14:paraId="4E7E0B4E" w14:textId="77777777" w:rsidR="00231CBA" w:rsidRPr="00F0663E" w:rsidRDefault="00405F8E" w:rsidP="00355E4B">
      <w:pPr>
        <w:pStyle w:val="ListParagraph"/>
        <w:numPr>
          <w:ilvl w:val="0"/>
          <w:numId w:val="10"/>
        </w:numPr>
        <w:spacing w:before="0" w:after="160" w:line="259" w:lineRule="auto"/>
        <w:rPr>
          <w:rFonts w:ascii="Raleway" w:hAnsi="Raleway"/>
          <w:b/>
          <w:color w:val="4872AE"/>
          <w:sz w:val="22"/>
          <w:szCs w:val="22"/>
        </w:rPr>
      </w:pPr>
      <w:r w:rsidRPr="00F0663E">
        <w:rPr>
          <w:rFonts w:ascii="Raleway" w:hAnsi="Raleway"/>
          <w:sz w:val="22"/>
          <w:szCs w:val="22"/>
        </w:rPr>
        <w:t>The RMLP,</w:t>
      </w:r>
      <w:r w:rsidR="009D6CD5" w:rsidRPr="00F0663E">
        <w:rPr>
          <w:rFonts w:ascii="Raleway" w:hAnsi="Raleway"/>
          <w:sz w:val="22"/>
          <w:szCs w:val="22"/>
        </w:rPr>
        <w:t xml:space="preserve"> unlike schools, is able to offer a flexible model of delivery. The very nature of serious illness or injury means that students often need to change their day and time to receive tutoring due to medical follow up treatments or from being unwell. We currently offer </w:t>
      </w:r>
      <w:r w:rsidR="00664E9D" w:rsidRPr="00F0663E">
        <w:rPr>
          <w:rFonts w:ascii="Raleway" w:hAnsi="Raleway"/>
          <w:sz w:val="22"/>
          <w:szCs w:val="22"/>
        </w:rPr>
        <w:t xml:space="preserve">up to </w:t>
      </w:r>
      <w:r w:rsidR="009D6CD5" w:rsidRPr="00F0663E">
        <w:rPr>
          <w:rFonts w:ascii="Raleway" w:hAnsi="Raleway"/>
          <w:sz w:val="22"/>
          <w:szCs w:val="22"/>
        </w:rPr>
        <w:t>40 hours of tutoring over a school year</w:t>
      </w:r>
      <w:r w:rsidR="001E29F5" w:rsidRPr="00F0663E">
        <w:rPr>
          <w:rFonts w:ascii="Raleway" w:hAnsi="Raleway"/>
          <w:sz w:val="22"/>
          <w:szCs w:val="22"/>
        </w:rPr>
        <w:t>.</w:t>
      </w:r>
    </w:p>
    <w:p w14:paraId="5484A067" w14:textId="77777777" w:rsidR="00035C7C" w:rsidRPr="00F0663E" w:rsidRDefault="00231CBA" w:rsidP="00231CBA">
      <w:pPr>
        <w:rPr>
          <w:rFonts w:ascii="Raleway" w:hAnsi="Raleway"/>
          <w:b/>
          <w:sz w:val="28"/>
          <w:szCs w:val="28"/>
        </w:rPr>
      </w:pPr>
      <w:r w:rsidRPr="00F0663E">
        <w:rPr>
          <w:rFonts w:ascii="Raleway" w:hAnsi="Raleway"/>
          <w:b/>
          <w:color w:val="4872AE"/>
          <w:sz w:val="28"/>
          <w:szCs w:val="28"/>
        </w:rPr>
        <w:t>The Results</w:t>
      </w:r>
    </w:p>
    <w:p w14:paraId="7F0A6CED" w14:textId="77777777" w:rsidR="0034651D" w:rsidRPr="009D6CD5" w:rsidRDefault="0034651D" w:rsidP="00460130">
      <w:pPr>
        <w:autoSpaceDE w:val="0"/>
        <w:autoSpaceDN w:val="0"/>
        <w:adjustRightInd w:val="0"/>
        <w:jc w:val="both"/>
        <w:rPr>
          <w:rFonts w:ascii="Raleway" w:hAnsi="Raleway" w:cs="TimesNewRomanPSMT"/>
          <w:sz w:val="22"/>
          <w:szCs w:val="22"/>
          <w:lang w:val="en-AU" w:eastAsia="en-US"/>
        </w:rPr>
      </w:pPr>
      <w:r w:rsidRPr="009D6CD5">
        <w:rPr>
          <w:rFonts w:ascii="Raleway" w:hAnsi="Raleway" w:cs="TimesNewRomanPSMT"/>
          <w:sz w:val="22"/>
          <w:szCs w:val="22"/>
          <w:lang w:val="en-AU" w:eastAsia="en-US"/>
        </w:rPr>
        <w:t xml:space="preserve">An </w:t>
      </w:r>
      <w:r w:rsidR="00F83F6B" w:rsidRPr="009D6CD5">
        <w:rPr>
          <w:rFonts w:ascii="Raleway" w:hAnsi="Raleway" w:cs="TimesNewRomanPSMT"/>
          <w:sz w:val="22"/>
          <w:szCs w:val="22"/>
          <w:lang w:val="en-AU" w:eastAsia="en-US"/>
        </w:rPr>
        <w:t xml:space="preserve">evaluation </w:t>
      </w:r>
      <w:r w:rsidRPr="009D6CD5">
        <w:rPr>
          <w:rFonts w:ascii="Raleway" w:hAnsi="Raleway" w:cs="TimesNewRomanPSMT"/>
          <w:sz w:val="22"/>
          <w:szCs w:val="22"/>
          <w:lang w:val="en-AU" w:eastAsia="en-US"/>
        </w:rPr>
        <w:t xml:space="preserve">by Professor Heather Jenkins </w:t>
      </w:r>
      <w:r w:rsidR="002B32D0" w:rsidRPr="009D6CD5">
        <w:rPr>
          <w:rFonts w:ascii="Raleway" w:hAnsi="Raleway" w:cs="TimesNewRomanPSMT"/>
          <w:sz w:val="22"/>
          <w:szCs w:val="22"/>
          <w:lang w:val="en-AU" w:eastAsia="en-US"/>
        </w:rPr>
        <w:t xml:space="preserve">(School of Education, Curtain University) </w:t>
      </w:r>
      <w:r w:rsidR="00A14E20" w:rsidRPr="009D6CD5">
        <w:rPr>
          <w:rFonts w:ascii="Raleway" w:hAnsi="Raleway" w:cs="TimesNewRomanPSMT"/>
          <w:sz w:val="22"/>
          <w:szCs w:val="22"/>
          <w:lang w:val="en-AU" w:eastAsia="en-US"/>
        </w:rPr>
        <w:t xml:space="preserve">found </w:t>
      </w:r>
      <w:r w:rsidR="00F83F6B" w:rsidRPr="009D6CD5">
        <w:rPr>
          <w:rFonts w:ascii="Raleway" w:hAnsi="Raleway" w:cs="TimesNewRomanPSMT"/>
          <w:sz w:val="22"/>
          <w:szCs w:val="22"/>
          <w:lang w:val="en-AU" w:eastAsia="en-US"/>
        </w:rPr>
        <w:t>that the RMLP is providing v</w:t>
      </w:r>
      <w:r w:rsidR="00A14E20" w:rsidRPr="009D6CD5">
        <w:rPr>
          <w:rFonts w:ascii="Raleway" w:hAnsi="Raleway" w:cs="TimesNewRomanPSMT"/>
          <w:sz w:val="22"/>
          <w:szCs w:val="22"/>
          <w:lang w:val="en-AU" w:eastAsia="en-US"/>
        </w:rPr>
        <w:t>aluable</w:t>
      </w:r>
      <w:r w:rsidR="000E06F8" w:rsidRPr="009D6CD5">
        <w:rPr>
          <w:rFonts w:ascii="Raleway" w:hAnsi="Raleway" w:cs="TimesNewRomanPSMT"/>
          <w:sz w:val="22"/>
          <w:szCs w:val="22"/>
          <w:lang w:val="en-AU" w:eastAsia="en-US"/>
        </w:rPr>
        <w:t xml:space="preserve"> support to children </w:t>
      </w:r>
      <w:r w:rsidR="00F83F6B" w:rsidRPr="009D6CD5">
        <w:rPr>
          <w:rFonts w:ascii="Raleway" w:hAnsi="Raleway" w:cs="TimesNewRomanPSMT"/>
          <w:sz w:val="22"/>
          <w:szCs w:val="22"/>
          <w:lang w:val="en-AU" w:eastAsia="en-US"/>
        </w:rPr>
        <w:t xml:space="preserve">returning to school after extended periods of hospitalisation. </w:t>
      </w:r>
    </w:p>
    <w:p w14:paraId="4E01B450" w14:textId="77777777" w:rsidR="0034651D" w:rsidRPr="009D6CD5" w:rsidRDefault="0034651D" w:rsidP="000E06F8">
      <w:pPr>
        <w:autoSpaceDE w:val="0"/>
        <w:autoSpaceDN w:val="0"/>
        <w:adjustRightInd w:val="0"/>
        <w:rPr>
          <w:rFonts w:ascii="Raleway" w:hAnsi="Raleway" w:cs="TimesNewRomanPSMT"/>
          <w:sz w:val="22"/>
          <w:szCs w:val="22"/>
          <w:lang w:val="en-AU" w:eastAsia="en-US"/>
        </w:rPr>
      </w:pPr>
    </w:p>
    <w:p w14:paraId="326F306A" w14:textId="77777777" w:rsidR="0034651D" w:rsidRPr="009D6CD5" w:rsidRDefault="000D1514" w:rsidP="00460130">
      <w:pPr>
        <w:autoSpaceDE w:val="0"/>
        <w:autoSpaceDN w:val="0"/>
        <w:adjustRightInd w:val="0"/>
        <w:jc w:val="both"/>
        <w:rPr>
          <w:rFonts w:ascii="Raleway" w:hAnsi="Raleway" w:cs="TimesNewRomanPSMT"/>
          <w:sz w:val="22"/>
          <w:szCs w:val="22"/>
          <w:lang w:val="en-AU" w:eastAsia="en-US"/>
        </w:rPr>
      </w:pPr>
      <w:r w:rsidRPr="009D6CD5">
        <w:rPr>
          <w:rFonts w:ascii="Raleway" w:hAnsi="Raleway" w:cs="TimesNewRomanPSMT"/>
          <w:noProof/>
          <w:sz w:val="22"/>
          <w:szCs w:val="22"/>
          <w:lang w:val="en-AU" w:eastAsia="en-AU"/>
        </w:rPr>
        <mc:AlternateContent>
          <mc:Choice Requires="wps">
            <w:drawing>
              <wp:anchor distT="0" distB="0" distL="114300" distR="114300" simplePos="0" relativeHeight="251662336" behindDoc="1" locked="0" layoutInCell="1" allowOverlap="1" wp14:anchorId="62794E60" wp14:editId="62C09B54">
                <wp:simplePos x="0" y="0"/>
                <wp:positionH relativeFrom="column">
                  <wp:posOffset>3394710</wp:posOffset>
                </wp:positionH>
                <wp:positionV relativeFrom="paragraph">
                  <wp:posOffset>8255</wp:posOffset>
                </wp:positionV>
                <wp:extent cx="2857500" cy="1676400"/>
                <wp:effectExtent l="0" t="0" r="19050" b="19050"/>
                <wp:wrapTight wrapText="bothSides">
                  <wp:wrapPolygon edited="0">
                    <wp:start x="0" y="0"/>
                    <wp:lineTo x="0" y="21600"/>
                    <wp:lineTo x="21600" y="21600"/>
                    <wp:lineTo x="21600" y="0"/>
                    <wp:lineTo x="0" y="0"/>
                  </wp:wrapPolygon>
                </wp:wrapTight>
                <wp:docPr id="2" name="Text Box 2"/>
                <wp:cNvGraphicFramePr/>
                <a:graphic xmlns:a="http://schemas.openxmlformats.org/drawingml/2006/main">
                  <a:graphicData uri="http://schemas.microsoft.com/office/word/2010/wordprocessingShape">
                    <wps:wsp>
                      <wps:cNvSpPr txBox="1"/>
                      <wps:spPr>
                        <a:xfrm>
                          <a:off x="0" y="0"/>
                          <a:ext cx="2857500" cy="1676400"/>
                        </a:xfrm>
                        <a:prstGeom prst="rect">
                          <a:avLst/>
                        </a:prstGeom>
                        <a:solidFill>
                          <a:schemeClr val="lt1"/>
                        </a:solidFill>
                        <a:ln w="12700">
                          <a:solidFill>
                            <a:schemeClr val="accent1"/>
                          </a:solidFill>
                        </a:ln>
                      </wps:spPr>
                      <wps:txbx>
                        <w:txbxContent>
                          <w:p w14:paraId="329C289A" w14:textId="77777777" w:rsidR="000D1514" w:rsidRDefault="000D1514" w:rsidP="000D1514">
                            <w:pPr>
                              <w:jc w:val="both"/>
                              <w:rPr>
                                <w:rFonts w:ascii="Raleway" w:hAnsi="Raleway" w:cs="Arial"/>
                                <w:i/>
                                <w:color w:val="000000"/>
                                <w:sz w:val="21"/>
                                <w:szCs w:val="21"/>
                                <w:lang w:val="en-AU" w:eastAsia="en-US"/>
                              </w:rPr>
                            </w:pPr>
                            <w:r w:rsidRPr="000D1514">
                              <w:rPr>
                                <w:rFonts w:ascii="Raleway" w:hAnsi="Raleway" w:cs="Arial"/>
                                <w:i/>
                                <w:color w:val="000000"/>
                                <w:sz w:val="21"/>
                                <w:szCs w:val="21"/>
                                <w:lang w:val="en-AU" w:eastAsia="en-US"/>
                              </w:rPr>
                              <w:t xml:space="preserve">“The relationship between my child and the tutor was a joyful one, and the feedback we received was entirely affirming. She was once again defined as a learner and felt hopeful that she could return to school full time and integrate with her peers in the classroom. This was life affirming”. </w:t>
                            </w:r>
                          </w:p>
                          <w:p w14:paraId="2BCE744A" w14:textId="77777777" w:rsidR="000D1514" w:rsidRDefault="000D1514" w:rsidP="000D1514">
                            <w:pPr>
                              <w:jc w:val="both"/>
                              <w:rPr>
                                <w:rFonts w:ascii="Raleway" w:hAnsi="Raleway" w:cs="Arial"/>
                                <w:i/>
                                <w:color w:val="000000"/>
                                <w:sz w:val="21"/>
                                <w:szCs w:val="21"/>
                                <w:lang w:val="en-AU" w:eastAsia="en-US"/>
                              </w:rPr>
                            </w:pPr>
                          </w:p>
                          <w:p w14:paraId="2A4FF448" w14:textId="77777777" w:rsidR="000D1514" w:rsidRPr="000D1514" w:rsidRDefault="000D1514" w:rsidP="000D1514">
                            <w:pPr>
                              <w:jc w:val="both"/>
                              <w:rPr>
                                <w:rFonts w:ascii="Raleway" w:hAnsi="Raleway" w:cs="Arial"/>
                                <w:color w:val="000000"/>
                                <w:sz w:val="21"/>
                                <w:szCs w:val="21"/>
                                <w:lang w:val="en-AU" w:eastAsia="en-US"/>
                              </w:rPr>
                            </w:pPr>
                            <w:r w:rsidRPr="000D1514">
                              <w:rPr>
                                <w:rFonts w:ascii="Raleway" w:hAnsi="Raleway" w:cs="Arial"/>
                                <w:color w:val="000000"/>
                                <w:sz w:val="21"/>
                                <w:szCs w:val="21"/>
                                <w:lang w:val="en-AU" w:eastAsia="en-US"/>
                              </w:rPr>
                              <w:t xml:space="preserve">Parent of student recovering from Acute Lymphoblastic Leukaemia.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Text Box 2" o:spid="_x0000_s1026" type="#_x0000_t202" style="position:absolute;left:0;text-align:left;margin-left:267.3pt;margin-top:.65pt;width:225pt;height:132pt;z-index:-2516541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tRARQIAAKcEAAAOAAAAZHJzL2Uyb0RvYy54bWysVN9v2jAQfp+0/8Hy+whEtHSIULFWnSah&#10;thKd+mwcByI5Ps82JOyv32cHaNdVmjTtxdyvfHf33R2z667RbK+cr8kUfDQYcqaMpLI2m4J/f7r7&#10;dMWZD8KUQpNRBT8oz6/nHz/MWjtVOW1Jl8oxgBg/bW3BtyHYaZZ5uVWN8AOyysBZkWtEgOo2WelE&#10;C/RGZ/lweJm15ErrSCrvYb3tnXye8KtKyfBQVV4FpguO2kJ6XXrX8c3mMzHdOGG3tTyWIf6hikbU&#10;BknPULciCLZz9R9QTS0dearCQFKTUVXVUqUe0M1o+Kab1VZYlXoBOd6eafL/D1be7x8dq8uC55wZ&#10;0WBET6oL7At1LI/stNZPEbSyCAsdzJjyye5hjE13lWviL9ph8IPnw5nbCCZhzK8uJhdDuCR8o8vJ&#10;5RgK8LOXz63z4auihkWh4A7DS5yK/dKHPvQUErN50nV5V2udlLgw6kY7thcYtQ6pSID/FqUNa5E9&#10;nyD33yCElMq8BwNQbVB4ZKZnIEqhW3dHutZUHsCWo37bvJV3NTpaCh8ehcN6gQWcTHjAU2lCRXSU&#10;ONuS+/mePcZj6vBy1mJdC+5/7IRTnOlvBvvweTQex/1OyvhikkNxrz3r1x6za24INI1wnFYmMcYH&#10;fRIrR80zLmsRs8IljETugoeTeBP6I8JlSrVYpCBstBVhaVZWRuhIcJzXU/csnD0ONWAf7um02GL6&#10;ZrZ9bPzS0GIXqKrT4CPBPatH3nENaXWOlxvP7bWeol7+X+a/AAAA//8DAFBLAwQUAAYACAAAACEA&#10;hDf+8t0AAAAJAQAADwAAAGRycy9kb3ducmV2LnhtbEyPy2rDMBBF94X+g5hCd42cqDGpazmUQqGL&#10;0pDEHzCxxg9ijYylOO7fV1m1y8u53DmTb2fbi4lG3znWsFwkIIgrZzpuNJTHj6cNCB+QDfaOScMP&#10;edgW93c5ZsZdeU/TITQijrDPUEMbwpBJ6auWLPqFG4gjq91oMcQ4NtKMeI3jtperJEmlxY7jhRYH&#10;em+pOh8uVgMew6eqp6r86na7GknhvvxOtX58mN9eQQSaw18ZbvpRHYrodHIXNl70GtbqOY3VCBSI&#10;yF82t3zSsErXCmSRy/8fFL8AAAD//wMAUEsBAi0AFAAGAAgAAAAhALaDOJL+AAAA4QEAABMAAAAA&#10;AAAAAAAAAAAAAAAAAFtDb250ZW50X1R5cGVzXS54bWxQSwECLQAUAAYACAAAACEAOP0h/9YAAACU&#10;AQAACwAAAAAAAAAAAAAAAAAvAQAAX3JlbHMvLnJlbHNQSwECLQAUAAYACAAAACEA6mrUQEUCAACn&#10;BAAADgAAAAAAAAAAAAAAAAAuAgAAZHJzL2Uyb0RvYy54bWxQSwECLQAUAAYACAAAACEAhDf+8t0A&#10;AAAJAQAADwAAAAAAAAAAAAAAAACfBAAAZHJzL2Rvd25yZXYueG1sUEsFBgAAAAAEAAQA8wAAAKkF&#10;AAAAAA==&#10;" fillcolor="white [3201]" strokecolor="#4472c4 [3204]" strokeweight="1pt">
                <v:textbox>
                  <w:txbxContent>
                    <w:p w:rsidR="000D1514" w:rsidRDefault="000D1514" w:rsidP="000D1514">
                      <w:pPr>
                        <w:jc w:val="both"/>
                        <w:rPr>
                          <w:rFonts w:ascii="Raleway" w:hAnsi="Raleway" w:cs="Arial"/>
                          <w:i/>
                          <w:color w:val="000000"/>
                          <w:sz w:val="21"/>
                          <w:szCs w:val="21"/>
                          <w:lang w:val="en-AU" w:eastAsia="en-US"/>
                        </w:rPr>
                      </w:pPr>
                      <w:r w:rsidRPr="000D1514">
                        <w:rPr>
                          <w:rFonts w:ascii="Raleway" w:hAnsi="Raleway" w:cs="Arial"/>
                          <w:i/>
                          <w:color w:val="000000"/>
                          <w:sz w:val="21"/>
                          <w:szCs w:val="21"/>
                          <w:lang w:val="en-AU" w:eastAsia="en-US"/>
                        </w:rPr>
                        <w:t xml:space="preserve">“The relationship between my child and the tutor was a joyful one, and the feedback we received was entirely affirming. She was once again defined as a learner and felt hopeful that she could return to school full time and integrate with her peers in the classroom. This was life affirming”. </w:t>
                      </w:r>
                    </w:p>
                    <w:p w:rsidR="000D1514" w:rsidRDefault="000D1514" w:rsidP="000D1514">
                      <w:pPr>
                        <w:jc w:val="both"/>
                        <w:rPr>
                          <w:rFonts w:ascii="Raleway" w:hAnsi="Raleway" w:cs="Arial"/>
                          <w:i/>
                          <w:color w:val="000000"/>
                          <w:sz w:val="21"/>
                          <w:szCs w:val="21"/>
                          <w:lang w:val="en-AU" w:eastAsia="en-US"/>
                        </w:rPr>
                      </w:pPr>
                    </w:p>
                    <w:p w:rsidR="000D1514" w:rsidRPr="000D1514" w:rsidRDefault="000D1514" w:rsidP="000D1514">
                      <w:pPr>
                        <w:jc w:val="both"/>
                        <w:rPr>
                          <w:rFonts w:ascii="Raleway" w:hAnsi="Raleway" w:cs="Arial"/>
                          <w:color w:val="000000"/>
                          <w:sz w:val="21"/>
                          <w:szCs w:val="21"/>
                          <w:lang w:val="en-AU" w:eastAsia="en-US"/>
                        </w:rPr>
                      </w:pPr>
                      <w:r w:rsidRPr="000D1514">
                        <w:rPr>
                          <w:rFonts w:ascii="Raleway" w:hAnsi="Raleway" w:cs="Arial"/>
                          <w:color w:val="000000"/>
                          <w:sz w:val="21"/>
                          <w:szCs w:val="21"/>
                          <w:lang w:val="en-AU" w:eastAsia="en-US"/>
                        </w:rPr>
                        <w:t xml:space="preserve">Parent of student recovering from Acute Lymphoblastic Leukaemia.  </w:t>
                      </w:r>
                    </w:p>
                  </w:txbxContent>
                </v:textbox>
                <w10:wrap type="tight"/>
              </v:shape>
            </w:pict>
          </mc:Fallback>
        </mc:AlternateContent>
      </w:r>
      <w:r w:rsidR="004226E3" w:rsidRPr="009D6CD5">
        <w:rPr>
          <w:rFonts w:ascii="Raleway" w:hAnsi="Raleway" w:cs="TimesNewRomanPSMT"/>
          <w:sz w:val="22"/>
          <w:szCs w:val="22"/>
          <w:lang w:val="en-AU" w:eastAsia="en-US"/>
        </w:rPr>
        <w:t xml:space="preserve">This study </w:t>
      </w:r>
      <w:r w:rsidR="000E06F8" w:rsidRPr="009D6CD5">
        <w:rPr>
          <w:rFonts w:ascii="Raleway" w:hAnsi="Raleway" w:cs="TimesNewRomanPSMT"/>
          <w:sz w:val="22"/>
          <w:szCs w:val="22"/>
          <w:lang w:val="en-AU" w:eastAsia="en-US"/>
        </w:rPr>
        <w:t>assess</w:t>
      </w:r>
      <w:r w:rsidR="004226E3" w:rsidRPr="009D6CD5">
        <w:rPr>
          <w:rFonts w:ascii="Raleway" w:hAnsi="Raleway" w:cs="TimesNewRomanPSMT"/>
          <w:sz w:val="22"/>
          <w:szCs w:val="22"/>
          <w:lang w:val="en-AU" w:eastAsia="en-US"/>
        </w:rPr>
        <w:t>ed</w:t>
      </w:r>
      <w:r w:rsidR="000E06F8" w:rsidRPr="009D6CD5">
        <w:rPr>
          <w:rFonts w:ascii="Raleway" w:hAnsi="Raleway" w:cs="TimesNewRomanPSMT"/>
          <w:sz w:val="22"/>
          <w:szCs w:val="22"/>
          <w:lang w:val="en-AU" w:eastAsia="en-US"/>
        </w:rPr>
        <w:t xml:space="preserve"> the children’s levels of academic achievement</w:t>
      </w:r>
      <w:r w:rsidR="00530127" w:rsidRPr="009D6CD5">
        <w:rPr>
          <w:rFonts w:ascii="Raleway" w:hAnsi="Raleway" w:cs="TimesNewRomanPSMT"/>
          <w:sz w:val="22"/>
          <w:szCs w:val="22"/>
          <w:lang w:val="en-AU" w:eastAsia="en-US"/>
        </w:rPr>
        <w:t>. A</w:t>
      </w:r>
      <w:r w:rsidR="00E1339B" w:rsidRPr="009D6CD5">
        <w:rPr>
          <w:rFonts w:ascii="Raleway" w:hAnsi="Raleway" w:cs="TimesNewRomanPSMT"/>
          <w:sz w:val="22"/>
          <w:szCs w:val="22"/>
          <w:lang w:val="en-AU" w:eastAsia="en-US"/>
        </w:rPr>
        <w:t xml:space="preserve">ll children were assessed with </w:t>
      </w:r>
      <w:r w:rsidR="000E06F8" w:rsidRPr="009D6CD5">
        <w:rPr>
          <w:rFonts w:ascii="Raleway" w:hAnsi="Raleway" w:cs="TimesNewRomanPSMT"/>
          <w:sz w:val="22"/>
          <w:szCs w:val="22"/>
          <w:lang w:val="en-AU" w:eastAsia="en-US"/>
        </w:rPr>
        <w:t>respect to their levels of achievement and their self-concept. Self-</w:t>
      </w:r>
      <w:r w:rsidR="007A7FD8" w:rsidRPr="009D6CD5">
        <w:rPr>
          <w:rFonts w:ascii="Raleway" w:hAnsi="Raleway" w:cs="TimesNewRomanPSMT"/>
          <w:sz w:val="22"/>
          <w:szCs w:val="22"/>
          <w:lang w:val="en-AU" w:eastAsia="en-US"/>
        </w:rPr>
        <w:t>c</w:t>
      </w:r>
      <w:r w:rsidR="00E1339B" w:rsidRPr="009D6CD5">
        <w:rPr>
          <w:rFonts w:ascii="Raleway" w:hAnsi="Raleway" w:cs="TimesNewRomanPSMT"/>
          <w:sz w:val="22"/>
          <w:szCs w:val="22"/>
          <w:lang w:val="en-AU" w:eastAsia="en-US"/>
        </w:rPr>
        <w:t xml:space="preserve">oncept was included because the </w:t>
      </w:r>
      <w:r w:rsidR="000E06F8" w:rsidRPr="009D6CD5">
        <w:rPr>
          <w:rFonts w:ascii="Raleway" w:hAnsi="Raleway" w:cs="TimesNewRomanPSMT"/>
          <w:sz w:val="22"/>
          <w:szCs w:val="22"/>
          <w:lang w:val="en-AU" w:eastAsia="en-US"/>
        </w:rPr>
        <w:t>research evidence shows that perceptions of self are very important wit</w:t>
      </w:r>
      <w:r w:rsidR="00E1339B" w:rsidRPr="009D6CD5">
        <w:rPr>
          <w:rFonts w:ascii="Raleway" w:hAnsi="Raleway" w:cs="TimesNewRomanPSMT"/>
          <w:sz w:val="22"/>
          <w:szCs w:val="22"/>
          <w:lang w:val="en-AU" w:eastAsia="en-US"/>
        </w:rPr>
        <w:t xml:space="preserve">h respect to positive attitudes </w:t>
      </w:r>
      <w:r w:rsidR="000E06F8" w:rsidRPr="009D6CD5">
        <w:rPr>
          <w:rFonts w:ascii="Raleway" w:hAnsi="Raleway" w:cs="TimesNewRomanPSMT"/>
          <w:sz w:val="22"/>
          <w:szCs w:val="22"/>
          <w:lang w:val="en-AU" w:eastAsia="en-US"/>
        </w:rPr>
        <w:t>towards learning</w:t>
      </w:r>
      <w:r w:rsidR="007A7FD8" w:rsidRPr="009D6CD5">
        <w:rPr>
          <w:rFonts w:ascii="Raleway" w:hAnsi="Raleway" w:cs="TimesNewRomanPSMT"/>
          <w:sz w:val="22"/>
          <w:szCs w:val="22"/>
          <w:lang w:val="en-AU" w:eastAsia="en-US"/>
        </w:rPr>
        <w:t>.</w:t>
      </w:r>
      <w:r w:rsidR="000E06F8" w:rsidRPr="009D6CD5">
        <w:rPr>
          <w:rFonts w:ascii="Raleway" w:hAnsi="Raleway" w:cs="TimesNewRomanPSMT"/>
          <w:sz w:val="22"/>
          <w:szCs w:val="22"/>
          <w:lang w:val="en-AU" w:eastAsia="en-US"/>
        </w:rPr>
        <w:t xml:space="preserve">  </w:t>
      </w:r>
      <w:r w:rsidR="007A7FD8" w:rsidRPr="009D6CD5">
        <w:rPr>
          <w:rFonts w:ascii="Raleway" w:hAnsi="Raleway" w:cs="TimesNewRomanPSMT"/>
          <w:sz w:val="22"/>
          <w:szCs w:val="22"/>
          <w:lang w:val="en-AU" w:eastAsia="en-US"/>
        </w:rPr>
        <w:t>G</w:t>
      </w:r>
      <w:r w:rsidR="000E06F8" w:rsidRPr="009D6CD5">
        <w:rPr>
          <w:rFonts w:ascii="Raleway" w:hAnsi="Raleway" w:cs="TimesNewRomanPSMT"/>
          <w:sz w:val="22"/>
          <w:szCs w:val="22"/>
          <w:lang w:val="en-AU" w:eastAsia="en-US"/>
        </w:rPr>
        <w:t>iven the challenges confronted by children who have un</w:t>
      </w:r>
      <w:r w:rsidR="00E1339B" w:rsidRPr="009D6CD5">
        <w:rPr>
          <w:rFonts w:ascii="Raleway" w:hAnsi="Raleway" w:cs="TimesNewRomanPSMT"/>
          <w:sz w:val="22"/>
          <w:szCs w:val="22"/>
          <w:lang w:val="en-AU" w:eastAsia="en-US"/>
        </w:rPr>
        <w:t xml:space="preserve">dergone long </w:t>
      </w:r>
      <w:r w:rsidR="000E06F8" w:rsidRPr="009D6CD5">
        <w:rPr>
          <w:rFonts w:ascii="Raleway" w:hAnsi="Raleway" w:cs="TimesNewRomanPSMT"/>
          <w:sz w:val="22"/>
          <w:szCs w:val="22"/>
          <w:lang w:val="en-AU" w:eastAsia="en-US"/>
        </w:rPr>
        <w:t>periods of hospitalisation and missed significant periods of schoolin</w:t>
      </w:r>
      <w:r w:rsidR="00E1339B" w:rsidRPr="009D6CD5">
        <w:rPr>
          <w:rFonts w:ascii="Raleway" w:hAnsi="Raleway" w:cs="TimesNewRomanPSMT"/>
          <w:sz w:val="22"/>
          <w:szCs w:val="22"/>
          <w:lang w:val="en-AU" w:eastAsia="en-US"/>
        </w:rPr>
        <w:t xml:space="preserve">g, </w:t>
      </w:r>
      <w:r w:rsidR="007A7FD8" w:rsidRPr="009D6CD5">
        <w:rPr>
          <w:rFonts w:ascii="Raleway" w:hAnsi="Raleway" w:cs="TimesNewRomanPSMT"/>
          <w:sz w:val="22"/>
          <w:szCs w:val="22"/>
          <w:lang w:val="en-AU" w:eastAsia="en-US"/>
        </w:rPr>
        <w:t>they may</w:t>
      </w:r>
      <w:r w:rsidR="00E1339B" w:rsidRPr="009D6CD5">
        <w:rPr>
          <w:rFonts w:ascii="Raleway" w:hAnsi="Raleway" w:cs="TimesNewRomanPSMT"/>
          <w:sz w:val="22"/>
          <w:szCs w:val="22"/>
          <w:lang w:val="en-AU" w:eastAsia="en-US"/>
        </w:rPr>
        <w:t xml:space="preserve"> also have acquired a </w:t>
      </w:r>
      <w:r w:rsidR="000E06F8" w:rsidRPr="009D6CD5">
        <w:rPr>
          <w:rFonts w:ascii="Raleway" w:hAnsi="Raleway" w:cs="TimesNewRomanPSMT"/>
          <w:sz w:val="22"/>
          <w:szCs w:val="22"/>
          <w:lang w:val="en-AU" w:eastAsia="en-US"/>
        </w:rPr>
        <w:t>learning difficulty as a consequence of their treatment</w:t>
      </w:r>
      <w:r w:rsidR="007A7FD8" w:rsidRPr="009D6CD5">
        <w:rPr>
          <w:rFonts w:ascii="Raleway" w:hAnsi="Raleway" w:cs="TimesNewRomanPSMT"/>
          <w:sz w:val="22"/>
          <w:szCs w:val="22"/>
          <w:lang w:val="en-AU" w:eastAsia="en-US"/>
        </w:rPr>
        <w:t>.</w:t>
      </w:r>
      <w:r w:rsidR="000E06F8" w:rsidRPr="009D6CD5">
        <w:rPr>
          <w:rFonts w:ascii="Raleway" w:hAnsi="Raleway" w:cs="TimesNewRomanPSMT"/>
          <w:sz w:val="22"/>
          <w:szCs w:val="22"/>
          <w:lang w:val="en-AU" w:eastAsia="en-US"/>
        </w:rPr>
        <w:t xml:space="preserve"> (Ashman &amp; Merrotsy, 2009).</w:t>
      </w:r>
      <w:r w:rsidR="00280093" w:rsidRPr="009D6CD5">
        <w:rPr>
          <w:rFonts w:ascii="Raleway" w:hAnsi="Raleway" w:cs="TimesNewRomanPSMT"/>
          <w:sz w:val="22"/>
          <w:szCs w:val="22"/>
          <w:lang w:val="en-AU" w:eastAsia="en-US"/>
        </w:rPr>
        <w:t xml:space="preserve"> </w:t>
      </w:r>
    </w:p>
    <w:p w14:paraId="6EA113B1" w14:textId="77777777" w:rsidR="00100EBE" w:rsidRPr="009D6CD5" w:rsidRDefault="00100EBE" w:rsidP="005B2242">
      <w:pPr>
        <w:autoSpaceDE w:val="0"/>
        <w:autoSpaceDN w:val="0"/>
        <w:adjustRightInd w:val="0"/>
        <w:jc w:val="both"/>
        <w:rPr>
          <w:rFonts w:ascii="Raleway" w:hAnsi="Raleway" w:cs="TimesNewRomanPSMT"/>
          <w:sz w:val="22"/>
          <w:szCs w:val="22"/>
          <w:lang w:val="en-AU" w:eastAsia="en-US"/>
        </w:rPr>
      </w:pPr>
    </w:p>
    <w:p w14:paraId="347D6E8E" w14:textId="77777777" w:rsidR="00636353" w:rsidRPr="009D6CD5" w:rsidRDefault="00231CBA" w:rsidP="00636353">
      <w:pPr>
        <w:autoSpaceDE w:val="0"/>
        <w:autoSpaceDN w:val="0"/>
        <w:adjustRightInd w:val="0"/>
        <w:rPr>
          <w:rFonts w:ascii="Raleway" w:hAnsi="Raleway" w:cs="TimesNewRomanPSMT"/>
          <w:sz w:val="22"/>
          <w:szCs w:val="22"/>
          <w:lang w:val="en-AU" w:eastAsia="en-US"/>
        </w:rPr>
      </w:pPr>
      <w:r>
        <w:rPr>
          <w:rFonts w:ascii="Raleway" w:hAnsi="Raleway" w:cs="TimesNewRomanPSMT"/>
          <w:sz w:val="22"/>
          <w:szCs w:val="22"/>
          <w:lang w:val="en-AU" w:eastAsia="en-US"/>
        </w:rPr>
        <w:t xml:space="preserve">The </w:t>
      </w:r>
      <w:r w:rsidR="00636353" w:rsidRPr="009D6CD5">
        <w:rPr>
          <w:rFonts w:ascii="Raleway" w:hAnsi="Raleway" w:cs="TimesNewRomanPSMT"/>
          <w:sz w:val="22"/>
          <w:szCs w:val="22"/>
          <w:lang w:val="en-AU" w:eastAsia="en-US"/>
        </w:rPr>
        <w:t>study concluded the following:</w:t>
      </w:r>
    </w:p>
    <w:p w14:paraId="4B06FDCD" w14:textId="77777777" w:rsidR="00636353" w:rsidRPr="009D6CD5" w:rsidRDefault="00636353" w:rsidP="00636353">
      <w:pPr>
        <w:autoSpaceDE w:val="0"/>
        <w:autoSpaceDN w:val="0"/>
        <w:adjustRightInd w:val="0"/>
        <w:rPr>
          <w:rFonts w:ascii="Raleway" w:hAnsi="Raleway" w:cs="TimesNewRomanPSMT"/>
          <w:i/>
          <w:sz w:val="22"/>
          <w:szCs w:val="22"/>
          <w:lang w:val="en-AU" w:eastAsia="en-US"/>
        </w:rPr>
      </w:pPr>
      <w:r w:rsidRPr="009D6CD5">
        <w:rPr>
          <w:rFonts w:ascii="Raleway" w:hAnsi="Raleway" w:cs="TimesNewRomanPSMT"/>
          <w:i/>
          <w:sz w:val="22"/>
          <w:szCs w:val="22"/>
          <w:lang w:val="en-AU" w:eastAsia="en-US"/>
        </w:rPr>
        <w:t>After 38 weekly hours of tutoring, the RMLP program led to improvements in academic</w:t>
      </w:r>
    </w:p>
    <w:p w14:paraId="66436E7F" w14:textId="77777777" w:rsidR="00636353" w:rsidRPr="009D6CD5" w:rsidRDefault="00636353" w:rsidP="00636353">
      <w:pPr>
        <w:autoSpaceDE w:val="0"/>
        <w:autoSpaceDN w:val="0"/>
        <w:adjustRightInd w:val="0"/>
        <w:rPr>
          <w:rFonts w:ascii="Raleway" w:hAnsi="Raleway" w:cs="TimesNewRomanPSMT"/>
          <w:i/>
          <w:sz w:val="22"/>
          <w:szCs w:val="22"/>
          <w:lang w:val="en-AU" w:eastAsia="en-US"/>
        </w:rPr>
      </w:pPr>
      <w:r w:rsidRPr="009D6CD5">
        <w:rPr>
          <w:rFonts w:ascii="Raleway" w:hAnsi="Raleway" w:cs="TimesNewRomanPSMT"/>
          <w:i/>
          <w:sz w:val="22"/>
          <w:szCs w:val="22"/>
          <w:lang w:val="en-AU" w:eastAsia="en-US"/>
        </w:rPr>
        <w:t>achievement with respect to the following:</w:t>
      </w:r>
    </w:p>
    <w:p w14:paraId="43F2F3D9" w14:textId="77777777" w:rsidR="00636353" w:rsidRPr="009D6CD5" w:rsidRDefault="00636353" w:rsidP="00636353">
      <w:pPr>
        <w:pStyle w:val="ListParagraph"/>
        <w:numPr>
          <w:ilvl w:val="0"/>
          <w:numId w:val="1"/>
        </w:numPr>
        <w:autoSpaceDE w:val="0"/>
        <w:autoSpaceDN w:val="0"/>
        <w:adjustRightInd w:val="0"/>
        <w:rPr>
          <w:rFonts w:ascii="Raleway" w:hAnsi="Raleway" w:cs="TimesNewRomanPSMT"/>
          <w:i/>
          <w:sz w:val="22"/>
          <w:szCs w:val="22"/>
          <w:lang w:val="en-AU"/>
        </w:rPr>
      </w:pPr>
      <w:r w:rsidRPr="009D6CD5">
        <w:rPr>
          <w:rFonts w:ascii="Raleway" w:hAnsi="Raleway" w:cs="TimesNewRomanPSMT"/>
          <w:i/>
          <w:sz w:val="22"/>
          <w:szCs w:val="22"/>
          <w:lang w:val="en-AU"/>
        </w:rPr>
        <w:t>Word reading</w:t>
      </w:r>
    </w:p>
    <w:p w14:paraId="5A81B362" w14:textId="77777777" w:rsidR="00636353" w:rsidRPr="009D6CD5" w:rsidRDefault="00636353" w:rsidP="00636353">
      <w:pPr>
        <w:pStyle w:val="ListParagraph"/>
        <w:numPr>
          <w:ilvl w:val="0"/>
          <w:numId w:val="1"/>
        </w:numPr>
        <w:autoSpaceDE w:val="0"/>
        <w:autoSpaceDN w:val="0"/>
        <w:adjustRightInd w:val="0"/>
        <w:rPr>
          <w:rFonts w:ascii="Raleway" w:hAnsi="Raleway" w:cs="TimesNewRomanPSMT"/>
          <w:i/>
          <w:sz w:val="22"/>
          <w:szCs w:val="22"/>
          <w:lang w:val="en-AU"/>
        </w:rPr>
      </w:pPr>
      <w:r w:rsidRPr="009D6CD5">
        <w:rPr>
          <w:rFonts w:ascii="Raleway" w:hAnsi="Raleway" w:cs="TimesNewRomanPSMT"/>
          <w:i/>
          <w:sz w:val="22"/>
          <w:szCs w:val="22"/>
          <w:lang w:val="en-AU"/>
        </w:rPr>
        <w:t>Reading comprehension</w:t>
      </w:r>
    </w:p>
    <w:p w14:paraId="3CCB917D" w14:textId="77777777" w:rsidR="00636353" w:rsidRPr="009D6CD5" w:rsidRDefault="00636353" w:rsidP="00636353">
      <w:pPr>
        <w:pStyle w:val="ListParagraph"/>
        <w:numPr>
          <w:ilvl w:val="0"/>
          <w:numId w:val="1"/>
        </w:numPr>
        <w:autoSpaceDE w:val="0"/>
        <w:autoSpaceDN w:val="0"/>
        <w:adjustRightInd w:val="0"/>
        <w:rPr>
          <w:rFonts w:ascii="Raleway" w:hAnsi="Raleway" w:cs="TimesNewRomanPSMT"/>
          <w:i/>
          <w:sz w:val="22"/>
          <w:szCs w:val="22"/>
          <w:lang w:val="en-AU"/>
        </w:rPr>
      </w:pPr>
      <w:r w:rsidRPr="009D6CD5">
        <w:rPr>
          <w:rFonts w:ascii="Raleway" w:hAnsi="Raleway" w:cs="TimesNewRomanPSMT"/>
          <w:i/>
          <w:sz w:val="22"/>
          <w:szCs w:val="22"/>
          <w:lang w:val="en-AU"/>
        </w:rPr>
        <w:t>Pseudo word decoding</w:t>
      </w:r>
    </w:p>
    <w:p w14:paraId="68994EE9" w14:textId="77777777" w:rsidR="00636353" w:rsidRPr="009D6CD5" w:rsidRDefault="00636353" w:rsidP="00636353">
      <w:pPr>
        <w:pStyle w:val="ListParagraph"/>
        <w:numPr>
          <w:ilvl w:val="0"/>
          <w:numId w:val="1"/>
        </w:numPr>
        <w:autoSpaceDE w:val="0"/>
        <w:autoSpaceDN w:val="0"/>
        <w:adjustRightInd w:val="0"/>
        <w:rPr>
          <w:rFonts w:ascii="Raleway" w:hAnsi="Raleway" w:cs="TimesNewRomanPSMT"/>
          <w:i/>
          <w:sz w:val="22"/>
          <w:szCs w:val="22"/>
          <w:lang w:val="en-AU"/>
        </w:rPr>
      </w:pPr>
      <w:r w:rsidRPr="009D6CD5">
        <w:rPr>
          <w:rFonts w:ascii="Raleway" w:hAnsi="Raleway" w:cs="TimesNewRomanPSMT"/>
          <w:i/>
          <w:sz w:val="22"/>
          <w:szCs w:val="22"/>
          <w:lang w:val="en-AU"/>
        </w:rPr>
        <w:t>Numerical operations</w:t>
      </w:r>
    </w:p>
    <w:p w14:paraId="5C752D10" w14:textId="77777777" w:rsidR="00636353" w:rsidRPr="009D6CD5" w:rsidRDefault="00636353" w:rsidP="00636353">
      <w:pPr>
        <w:pStyle w:val="ListParagraph"/>
        <w:numPr>
          <w:ilvl w:val="0"/>
          <w:numId w:val="1"/>
        </w:numPr>
        <w:autoSpaceDE w:val="0"/>
        <w:autoSpaceDN w:val="0"/>
        <w:adjustRightInd w:val="0"/>
        <w:rPr>
          <w:rFonts w:ascii="Raleway" w:hAnsi="Raleway" w:cs="TimesNewRomanPSMT"/>
          <w:i/>
          <w:sz w:val="22"/>
          <w:szCs w:val="22"/>
          <w:lang w:val="en-AU"/>
        </w:rPr>
      </w:pPr>
      <w:r w:rsidRPr="009D6CD5">
        <w:rPr>
          <w:rFonts w:ascii="Raleway" w:hAnsi="Raleway" w:cs="TimesNewRomanPSMT"/>
          <w:i/>
          <w:sz w:val="22"/>
          <w:szCs w:val="22"/>
          <w:lang w:val="en-AU"/>
        </w:rPr>
        <w:t>Maths reasoning</w:t>
      </w:r>
    </w:p>
    <w:p w14:paraId="164EB8A6" w14:textId="77777777" w:rsidR="00636353" w:rsidRPr="009D6CD5" w:rsidRDefault="00636353" w:rsidP="00636353">
      <w:pPr>
        <w:pStyle w:val="ListParagraph"/>
        <w:numPr>
          <w:ilvl w:val="0"/>
          <w:numId w:val="1"/>
        </w:numPr>
        <w:autoSpaceDE w:val="0"/>
        <w:autoSpaceDN w:val="0"/>
        <w:adjustRightInd w:val="0"/>
        <w:rPr>
          <w:rFonts w:ascii="Raleway" w:hAnsi="Raleway" w:cs="TimesNewRomanPSMT"/>
          <w:i/>
          <w:sz w:val="22"/>
          <w:szCs w:val="22"/>
          <w:lang w:val="en-AU"/>
        </w:rPr>
      </w:pPr>
      <w:r w:rsidRPr="009D6CD5">
        <w:rPr>
          <w:rFonts w:ascii="Raleway" w:hAnsi="Raleway" w:cs="TimesNewRomanPSMT"/>
          <w:i/>
          <w:sz w:val="22"/>
          <w:szCs w:val="22"/>
          <w:lang w:val="en-AU"/>
        </w:rPr>
        <w:t>Spelling</w:t>
      </w:r>
    </w:p>
    <w:p w14:paraId="650E791E" w14:textId="77777777" w:rsidR="00636353" w:rsidRPr="009D6CD5" w:rsidRDefault="00636353" w:rsidP="00636353">
      <w:pPr>
        <w:pStyle w:val="ListParagraph"/>
        <w:numPr>
          <w:ilvl w:val="0"/>
          <w:numId w:val="1"/>
        </w:numPr>
        <w:autoSpaceDE w:val="0"/>
        <w:autoSpaceDN w:val="0"/>
        <w:adjustRightInd w:val="0"/>
        <w:rPr>
          <w:rFonts w:ascii="Raleway" w:hAnsi="Raleway" w:cs="TimesNewRomanPSMT"/>
          <w:i/>
          <w:sz w:val="22"/>
          <w:szCs w:val="22"/>
          <w:lang w:val="en-AU"/>
        </w:rPr>
      </w:pPr>
      <w:r w:rsidRPr="009D6CD5">
        <w:rPr>
          <w:rFonts w:ascii="Raleway" w:hAnsi="Raleway" w:cs="TimesNewRomanPSMT"/>
          <w:i/>
          <w:sz w:val="22"/>
          <w:szCs w:val="22"/>
          <w:lang w:val="en-AU"/>
        </w:rPr>
        <w:t>Listening comprehension</w:t>
      </w:r>
    </w:p>
    <w:p w14:paraId="7749524E" w14:textId="77777777" w:rsidR="00636353" w:rsidRPr="009D6CD5" w:rsidRDefault="00636353" w:rsidP="00636353">
      <w:pPr>
        <w:pStyle w:val="ListParagraph"/>
        <w:numPr>
          <w:ilvl w:val="0"/>
          <w:numId w:val="1"/>
        </w:numPr>
        <w:autoSpaceDE w:val="0"/>
        <w:autoSpaceDN w:val="0"/>
        <w:adjustRightInd w:val="0"/>
        <w:rPr>
          <w:rFonts w:ascii="Raleway" w:hAnsi="Raleway" w:cs="TimesNewRomanPSMT"/>
          <w:i/>
          <w:sz w:val="22"/>
          <w:szCs w:val="22"/>
          <w:lang w:val="en-AU"/>
        </w:rPr>
      </w:pPr>
      <w:r w:rsidRPr="009D6CD5">
        <w:rPr>
          <w:rFonts w:ascii="Raleway" w:hAnsi="Raleway" w:cs="TimesNewRomanPSMT"/>
          <w:i/>
          <w:sz w:val="22"/>
          <w:szCs w:val="22"/>
          <w:lang w:val="en-AU"/>
        </w:rPr>
        <w:t>Oral Expression”</w:t>
      </w:r>
    </w:p>
    <w:p w14:paraId="52E77571" w14:textId="77777777" w:rsidR="009E2252" w:rsidRPr="009D6CD5" w:rsidRDefault="000D1514" w:rsidP="00231CBA">
      <w:pPr>
        <w:spacing w:after="160" w:line="259" w:lineRule="auto"/>
        <w:rPr>
          <w:rFonts w:ascii="Raleway" w:hAnsi="Raleway" w:cs="TimesNewRomanPSMT"/>
          <w:sz w:val="22"/>
          <w:szCs w:val="22"/>
          <w:lang w:val="en-AU" w:eastAsia="en-US"/>
        </w:rPr>
      </w:pPr>
      <w:r w:rsidRPr="009D6CD5">
        <w:rPr>
          <w:rFonts w:ascii="Raleway" w:hAnsi="Raleway" w:cs="TimesNewRomanPSMT"/>
          <w:sz w:val="22"/>
          <w:szCs w:val="22"/>
          <w:lang w:val="en-AU" w:eastAsia="en-US"/>
        </w:rPr>
        <w:t xml:space="preserve">The following graphs are just two examples which illustrate the average gains that the </w:t>
      </w:r>
      <w:r w:rsidR="00405F8E">
        <w:rPr>
          <w:rFonts w:ascii="Raleway" w:hAnsi="Raleway" w:cs="TimesNewRomanPSMT"/>
          <w:sz w:val="22"/>
          <w:szCs w:val="22"/>
          <w:lang w:val="en-AU" w:eastAsia="en-US"/>
        </w:rPr>
        <w:t xml:space="preserve">students </w:t>
      </w:r>
      <w:r w:rsidRPr="009D6CD5">
        <w:rPr>
          <w:rFonts w:ascii="Raleway" w:hAnsi="Raleway" w:cs="TimesNewRomanPSMT"/>
          <w:sz w:val="22"/>
          <w:szCs w:val="22"/>
          <w:lang w:val="en-AU" w:eastAsia="en-US"/>
        </w:rPr>
        <w:t>demonstrated after being on the RMLP program.</w:t>
      </w:r>
    </w:p>
    <w:p w14:paraId="14915AAD" w14:textId="77777777" w:rsidR="009E2252" w:rsidRPr="009D6CD5" w:rsidRDefault="009E2252" w:rsidP="005C62A3">
      <w:pPr>
        <w:autoSpaceDE w:val="0"/>
        <w:autoSpaceDN w:val="0"/>
        <w:adjustRightInd w:val="0"/>
        <w:rPr>
          <w:rFonts w:ascii="Raleway" w:hAnsi="Raleway" w:cs="TimesNewRomanPSMT"/>
          <w:sz w:val="22"/>
          <w:szCs w:val="22"/>
          <w:lang w:val="en-AU" w:eastAsia="en-US"/>
        </w:rPr>
      </w:pPr>
    </w:p>
    <w:p w14:paraId="27506488" w14:textId="77777777" w:rsidR="002746D1" w:rsidRPr="009D6CD5" w:rsidRDefault="002746D1" w:rsidP="002746D1">
      <w:pPr>
        <w:autoSpaceDE w:val="0"/>
        <w:autoSpaceDN w:val="0"/>
        <w:adjustRightInd w:val="0"/>
        <w:rPr>
          <w:rFonts w:ascii="Raleway" w:hAnsi="Raleway" w:cs="TimesNewRomanPSMT"/>
          <w:sz w:val="22"/>
          <w:szCs w:val="22"/>
          <w:lang w:val="en-AU" w:eastAsia="en-US"/>
        </w:rPr>
      </w:pPr>
    </w:p>
    <w:p w14:paraId="522D8C66" w14:textId="77777777" w:rsidR="000D1514" w:rsidRPr="009D6CD5" w:rsidRDefault="000D1514" w:rsidP="00460130">
      <w:pPr>
        <w:pStyle w:val="Default"/>
        <w:jc w:val="both"/>
        <w:rPr>
          <w:rFonts w:ascii="Raleway" w:hAnsi="Raleway"/>
          <w:sz w:val="22"/>
          <w:szCs w:val="22"/>
        </w:rPr>
      </w:pPr>
    </w:p>
    <w:p w14:paraId="386FFA79" w14:textId="77777777" w:rsidR="000D1514" w:rsidRPr="009D6CD5" w:rsidRDefault="00F0663E" w:rsidP="00460130">
      <w:pPr>
        <w:pStyle w:val="Default"/>
        <w:jc w:val="both"/>
        <w:rPr>
          <w:rFonts w:ascii="Raleway" w:hAnsi="Raleway"/>
          <w:sz w:val="22"/>
          <w:szCs w:val="22"/>
        </w:rPr>
      </w:pPr>
      <w:r w:rsidRPr="009D6CD5">
        <w:rPr>
          <w:rFonts w:ascii="Raleway" w:hAnsi="Raleway"/>
          <w:noProof/>
          <w:sz w:val="22"/>
          <w:szCs w:val="22"/>
          <w:lang w:eastAsia="en-AU"/>
        </w:rPr>
        <w:drawing>
          <wp:anchor distT="0" distB="0" distL="114300" distR="114300" simplePos="0" relativeHeight="251660288" behindDoc="0" locked="0" layoutInCell="1" allowOverlap="1" wp14:anchorId="1213D948" wp14:editId="1E836AFC">
            <wp:simplePos x="0" y="0"/>
            <wp:positionH relativeFrom="margin">
              <wp:posOffset>3501390</wp:posOffset>
            </wp:positionH>
            <wp:positionV relativeFrom="paragraph">
              <wp:posOffset>-410845</wp:posOffset>
            </wp:positionV>
            <wp:extent cx="3139440" cy="2049780"/>
            <wp:effectExtent l="0" t="0" r="3810" b="3810"/>
            <wp:wrapNone/>
            <wp:docPr id="6" name="Chart 6">
              <a:extLst xmlns:a="http://schemas.openxmlformats.org/drawingml/2006/main">
                <a:ext uri="{FF2B5EF4-FFF2-40B4-BE49-F238E27FC236}">
                  <a16:creationId xmlns:a16="http://schemas.microsoft.com/office/drawing/2014/main" id="{BBD495B0-5D9E-41EF-83A3-B77AC779CFD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page">
              <wp14:pctWidth>0</wp14:pctWidth>
            </wp14:sizeRelH>
            <wp14:sizeRelV relativeFrom="page">
              <wp14:pctHeight>0</wp14:pctHeight>
            </wp14:sizeRelV>
          </wp:anchor>
        </w:drawing>
      </w:r>
      <w:r w:rsidRPr="009D6CD5">
        <w:rPr>
          <w:rFonts w:ascii="Raleway" w:hAnsi="Raleway"/>
          <w:noProof/>
          <w:sz w:val="22"/>
          <w:szCs w:val="22"/>
          <w:lang w:eastAsia="en-AU"/>
        </w:rPr>
        <w:drawing>
          <wp:anchor distT="0" distB="0" distL="114300" distR="114300" simplePos="0" relativeHeight="251659264" behindDoc="0" locked="0" layoutInCell="1" allowOverlap="1" wp14:anchorId="32AC187E" wp14:editId="0F34768A">
            <wp:simplePos x="0" y="0"/>
            <wp:positionH relativeFrom="margin">
              <wp:posOffset>125730</wp:posOffset>
            </wp:positionH>
            <wp:positionV relativeFrom="paragraph">
              <wp:posOffset>-395605</wp:posOffset>
            </wp:positionV>
            <wp:extent cx="3147060" cy="2019300"/>
            <wp:effectExtent l="0" t="0" r="15240" b="0"/>
            <wp:wrapNone/>
            <wp:docPr id="1" name="Chart 1">
              <a:extLst xmlns:a="http://schemas.openxmlformats.org/drawingml/2006/main">
                <a:ext uri="{FF2B5EF4-FFF2-40B4-BE49-F238E27FC236}">
                  <a16:creationId xmlns:a16="http://schemas.microsoft.com/office/drawing/2014/main" id="{49F63838-8D0A-4197-B30F-2F7BED20977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page">
              <wp14:pctWidth>0</wp14:pctWidth>
            </wp14:sizeRelH>
            <wp14:sizeRelV relativeFrom="page">
              <wp14:pctHeight>0</wp14:pctHeight>
            </wp14:sizeRelV>
          </wp:anchor>
        </w:drawing>
      </w:r>
    </w:p>
    <w:p w14:paraId="3AE8D07E" w14:textId="77777777" w:rsidR="000D1514" w:rsidRPr="009D6CD5" w:rsidRDefault="000D1514" w:rsidP="00460130">
      <w:pPr>
        <w:pStyle w:val="Default"/>
        <w:jc w:val="both"/>
        <w:rPr>
          <w:rFonts w:ascii="Raleway" w:hAnsi="Raleway"/>
          <w:sz w:val="22"/>
          <w:szCs w:val="22"/>
        </w:rPr>
      </w:pPr>
    </w:p>
    <w:p w14:paraId="10935821" w14:textId="77777777" w:rsidR="000D1514" w:rsidRPr="009D6CD5" w:rsidRDefault="000D1514" w:rsidP="00460130">
      <w:pPr>
        <w:pStyle w:val="Default"/>
        <w:jc w:val="both"/>
        <w:rPr>
          <w:rFonts w:ascii="Raleway" w:hAnsi="Raleway"/>
          <w:sz w:val="22"/>
          <w:szCs w:val="22"/>
        </w:rPr>
      </w:pPr>
    </w:p>
    <w:p w14:paraId="7FA8A21B" w14:textId="77777777" w:rsidR="000D1514" w:rsidRPr="009D6CD5" w:rsidRDefault="000D1514" w:rsidP="00460130">
      <w:pPr>
        <w:pStyle w:val="Default"/>
        <w:jc w:val="both"/>
        <w:rPr>
          <w:rFonts w:ascii="Raleway" w:hAnsi="Raleway"/>
          <w:sz w:val="22"/>
          <w:szCs w:val="22"/>
        </w:rPr>
      </w:pPr>
    </w:p>
    <w:p w14:paraId="035FE7E3" w14:textId="77777777" w:rsidR="000D1514" w:rsidRPr="009D6CD5" w:rsidRDefault="000D1514" w:rsidP="00460130">
      <w:pPr>
        <w:pStyle w:val="Default"/>
        <w:jc w:val="both"/>
        <w:rPr>
          <w:rFonts w:ascii="Raleway" w:hAnsi="Raleway"/>
          <w:sz w:val="22"/>
          <w:szCs w:val="22"/>
        </w:rPr>
      </w:pPr>
    </w:p>
    <w:p w14:paraId="114FAF88" w14:textId="77777777" w:rsidR="000D1514" w:rsidRPr="009D6CD5" w:rsidRDefault="000D1514" w:rsidP="00460130">
      <w:pPr>
        <w:pStyle w:val="Default"/>
        <w:jc w:val="both"/>
        <w:rPr>
          <w:rFonts w:ascii="Raleway" w:hAnsi="Raleway"/>
          <w:sz w:val="22"/>
          <w:szCs w:val="22"/>
        </w:rPr>
      </w:pPr>
    </w:p>
    <w:p w14:paraId="390DB37F" w14:textId="77777777" w:rsidR="000D1514" w:rsidRPr="009D6CD5" w:rsidRDefault="000D1514" w:rsidP="00460130">
      <w:pPr>
        <w:pStyle w:val="Default"/>
        <w:jc w:val="both"/>
        <w:rPr>
          <w:rFonts w:ascii="Raleway" w:hAnsi="Raleway"/>
          <w:sz w:val="22"/>
          <w:szCs w:val="22"/>
        </w:rPr>
      </w:pPr>
    </w:p>
    <w:p w14:paraId="5DABE6BA" w14:textId="77777777" w:rsidR="000D1514" w:rsidRPr="009D6CD5" w:rsidRDefault="000D1514" w:rsidP="00460130">
      <w:pPr>
        <w:pStyle w:val="Default"/>
        <w:jc w:val="both"/>
        <w:rPr>
          <w:rFonts w:ascii="Raleway" w:hAnsi="Raleway"/>
          <w:sz w:val="22"/>
          <w:szCs w:val="22"/>
        </w:rPr>
      </w:pPr>
    </w:p>
    <w:p w14:paraId="26BF5460" w14:textId="77777777" w:rsidR="000D1514" w:rsidRPr="009D6CD5" w:rsidRDefault="000D1514" w:rsidP="00460130">
      <w:pPr>
        <w:pStyle w:val="Default"/>
        <w:jc w:val="both"/>
        <w:rPr>
          <w:rFonts w:ascii="Raleway" w:hAnsi="Raleway"/>
          <w:sz w:val="22"/>
          <w:szCs w:val="22"/>
        </w:rPr>
      </w:pPr>
    </w:p>
    <w:p w14:paraId="1514A272" w14:textId="77777777" w:rsidR="000D1514" w:rsidRPr="009D6CD5" w:rsidRDefault="000D1514" w:rsidP="00460130">
      <w:pPr>
        <w:pStyle w:val="Default"/>
        <w:jc w:val="both"/>
        <w:rPr>
          <w:rFonts w:ascii="Raleway" w:hAnsi="Raleway"/>
          <w:sz w:val="22"/>
          <w:szCs w:val="22"/>
        </w:rPr>
      </w:pPr>
    </w:p>
    <w:p w14:paraId="53A8B266" w14:textId="77777777" w:rsidR="000D1514" w:rsidRPr="009D6CD5" w:rsidRDefault="000D1514" w:rsidP="00460130">
      <w:pPr>
        <w:pStyle w:val="Default"/>
        <w:jc w:val="both"/>
        <w:rPr>
          <w:rFonts w:ascii="Raleway" w:hAnsi="Raleway"/>
          <w:sz w:val="22"/>
          <w:szCs w:val="22"/>
        </w:rPr>
      </w:pPr>
    </w:p>
    <w:p w14:paraId="09D0DBBC" w14:textId="77777777" w:rsidR="000D1514" w:rsidRPr="009D6CD5" w:rsidRDefault="000D1514" w:rsidP="00460130">
      <w:pPr>
        <w:pStyle w:val="Default"/>
        <w:jc w:val="both"/>
        <w:rPr>
          <w:rFonts w:ascii="Raleway" w:hAnsi="Raleway"/>
          <w:sz w:val="22"/>
          <w:szCs w:val="22"/>
        </w:rPr>
      </w:pPr>
    </w:p>
    <w:p w14:paraId="2C8A6542" w14:textId="77777777" w:rsidR="003E0397" w:rsidRPr="009D6CD5" w:rsidRDefault="006A5D38" w:rsidP="00460130">
      <w:pPr>
        <w:pStyle w:val="Default"/>
        <w:jc w:val="both"/>
        <w:rPr>
          <w:rFonts w:ascii="Raleway" w:hAnsi="Raleway"/>
          <w:sz w:val="22"/>
          <w:szCs w:val="22"/>
        </w:rPr>
      </w:pPr>
      <w:r w:rsidRPr="009D6CD5">
        <w:rPr>
          <w:rFonts w:ascii="Raleway" w:hAnsi="Raleway"/>
          <w:sz w:val="22"/>
          <w:szCs w:val="22"/>
        </w:rPr>
        <w:t>T</w:t>
      </w:r>
      <w:r w:rsidR="00E07B00" w:rsidRPr="009D6CD5">
        <w:rPr>
          <w:rFonts w:ascii="Raleway" w:hAnsi="Raleway"/>
          <w:sz w:val="22"/>
          <w:szCs w:val="22"/>
        </w:rPr>
        <w:t>he P</w:t>
      </w:r>
      <w:r w:rsidR="002B32D0" w:rsidRPr="009D6CD5">
        <w:rPr>
          <w:rFonts w:ascii="Raleway" w:hAnsi="Raleway"/>
          <w:sz w:val="22"/>
          <w:szCs w:val="22"/>
        </w:rPr>
        <w:t xml:space="preserve">rogram International </w:t>
      </w:r>
      <w:r w:rsidR="00E07B00" w:rsidRPr="009D6CD5">
        <w:rPr>
          <w:rFonts w:ascii="Raleway" w:hAnsi="Raleway"/>
          <w:sz w:val="22"/>
          <w:szCs w:val="22"/>
        </w:rPr>
        <w:t>S</w:t>
      </w:r>
      <w:r w:rsidR="002B32D0" w:rsidRPr="009D6CD5">
        <w:rPr>
          <w:rFonts w:ascii="Raleway" w:hAnsi="Raleway"/>
          <w:sz w:val="22"/>
          <w:szCs w:val="22"/>
        </w:rPr>
        <w:t xml:space="preserve">tudent </w:t>
      </w:r>
      <w:r w:rsidR="00E07B00" w:rsidRPr="009D6CD5">
        <w:rPr>
          <w:rFonts w:ascii="Raleway" w:hAnsi="Raleway"/>
          <w:sz w:val="22"/>
          <w:szCs w:val="22"/>
        </w:rPr>
        <w:t>A</w:t>
      </w:r>
      <w:r w:rsidR="002B32D0" w:rsidRPr="009D6CD5">
        <w:rPr>
          <w:rFonts w:ascii="Raleway" w:hAnsi="Raleway"/>
          <w:sz w:val="22"/>
          <w:szCs w:val="22"/>
        </w:rPr>
        <w:t>ssessment (PISA)</w:t>
      </w:r>
      <w:r w:rsidR="00E07B00" w:rsidRPr="009D6CD5">
        <w:rPr>
          <w:rFonts w:ascii="Raleway" w:hAnsi="Raleway"/>
          <w:sz w:val="22"/>
          <w:szCs w:val="22"/>
        </w:rPr>
        <w:t xml:space="preserve"> 2018 report</w:t>
      </w:r>
      <w:r w:rsidR="00970C2C" w:rsidRPr="009D6CD5">
        <w:rPr>
          <w:rFonts w:ascii="Raleway" w:hAnsi="Raleway"/>
          <w:sz w:val="22"/>
          <w:szCs w:val="22"/>
        </w:rPr>
        <w:t>,</w:t>
      </w:r>
      <w:r w:rsidR="00E07B00" w:rsidRPr="009D6CD5">
        <w:rPr>
          <w:rFonts w:ascii="Raleway" w:hAnsi="Raleway"/>
          <w:sz w:val="22"/>
          <w:szCs w:val="22"/>
        </w:rPr>
        <w:t xml:space="preserve"> </w:t>
      </w:r>
      <w:r w:rsidRPr="009D6CD5">
        <w:rPr>
          <w:rFonts w:ascii="Raleway" w:hAnsi="Raleway"/>
          <w:sz w:val="22"/>
          <w:szCs w:val="22"/>
        </w:rPr>
        <w:t xml:space="preserve">outlines that </w:t>
      </w:r>
      <w:r w:rsidR="00E07B00" w:rsidRPr="009D6CD5">
        <w:rPr>
          <w:rFonts w:ascii="Raleway" w:hAnsi="Raleway"/>
          <w:sz w:val="22"/>
          <w:szCs w:val="22"/>
        </w:rPr>
        <w:t>reading performance levels have been steadily decreasing from original</w:t>
      </w:r>
      <w:r w:rsidR="00460130" w:rsidRPr="009D6CD5">
        <w:rPr>
          <w:rFonts w:ascii="Raleway" w:hAnsi="Raleway"/>
          <w:sz w:val="22"/>
          <w:szCs w:val="22"/>
        </w:rPr>
        <w:t>ly</w:t>
      </w:r>
      <w:r w:rsidR="00E07B00" w:rsidRPr="009D6CD5">
        <w:rPr>
          <w:rFonts w:ascii="Raleway" w:hAnsi="Raleway"/>
          <w:sz w:val="22"/>
          <w:szCs w:val="22"/>
        </w:rPr>
        <w:t xml:space="preserve"> high level</w:t>
      </w:r>
      <w:r w:rsidR="00524591" w:rsidRPr="009D6CD5">
        <w:rPr>
          <w:rFonts w:ascii="Raleway" w:hAnsi="Raleway"/>
          <w:sz w:val="22"/>
          <w:szCs w:val="22"/>
        </w:rPr>
        <w:t xml:space="preserve">s since </w:t>
      </w:r>
      <w:r w:rsidR="00E07B00" w:rsidRPr="009D6CD5">
        <w:rPr>
          <w:rFonts w:ascii="Raleway" w:hAnsi="Raleway"/>
          <w:sz w:val="22"/>
          <w:szCs w:val="22"/>
        </w:rPr>
        <w:t xml:space="preserve">Australia first participated in 2000. </w:t>
      </w:r>
      <w:r w:rsidR="00460130" w:rsidRPr="009D6CD5">
        <w:rPr>
          <w:rFonts w:ascii="Raleway" w:hAnsi="Raleway"/>
          <w:sz w:val="22"/>
          <w:szCs w:val="22"/>
        </w:rPr>
        <w:t>Even though</w:t>
      </w:r>
      <w:r w:rsidRPr="009D6CD5">
        <w:rPr>
          <w:rFonts w:ascii="Raleway" w:hAnsi="Raleway"/>
          <w:sz w:val="22"/>
          <w:szCs w:val="22"/>
        </w:rPr>
        <w:t xml:space="preserve"> national reading </w:t>
      </w:r>
      <w:r w:rsidR="00460130" w:rsidRPr="009D6CD5">
        <w:rPr>
          <w:rFonts w:ascii="Raleway" w:hAnsi="Raleway"/>
          <w:sz w:val="22"/>
          <w:szCs w:val="22"/>
        </w:rPr>
        <w:t>levels are declining</w:t>
      </w:r>
      <w:r w:rsidRPr="009D6CD5">
        <w:rPr>
          <w:rFonts w:ascii="Raleway" w:hAnsi="Raleway"/>
          <w:sz w:val="22"/>
          <w:szCs w:val="22"/>
        </w:rPr>
        <w:t xml:space="preserve"> </w:t>
      </w:r>
      <w:r w:rsidR="00460130" w:rsidRPr="009D6CD5">
        <w:rPr>
          <w:rFonts w:ascii="Raleway" w:hAnsi="Raleway"/>
          <w:sz w:val="22"/>
          <w:szCs w:val="22"/>
        </w:rPr>
        <w:t xml:space="preserve">students with the </w:t>
      </w:r>
      <w:r w:rsidR="007B1042" w:rsidRPr="009D6CD5">
        <w:rPr>
          <w:rFonts w:ascii="Raleway" w:hAnsi="Raleway"/>
          <w:sz w:val="22"/>
          <w:szCs w:val="22"/>
        </w:rPr>
        <w:t>support of the L</w:t>
      </w:r>
      <w:r w:rsidR="00460130" w:rsidRPr="009D6CD5">
        <w:rPr>
          <w:rFonts w:ascii="Raleway" w:hAnsi="Raleway"/>
          <w:sz w:val="22"/>
          <w:szCs w:val="22"/>
        </w:rPr>
        <w:t xml:space="preserve">earning </w:t>
      </w:r>
      <w:r w:rsidR="007B1042" w:rsidRPr="009D6CD5">
        <w:rPr>
          <w:rFonts w:ascii="Raleway" w:hAnsi="Raleway"/>
          <w:sz w:val="22"/>
          <w:szCs w:val="22"/>
        </w:rPr>
        <w:t>P</w:t>
      </w:r>
      <w:r w:rsidR="00460130" w:rsidRPr="009D6CD5">
        <w:rPr>
          <w:rFonts w:ascii="Raleway" w:hAnsi="Raleway"/>
          <w:sz w:val="22"/>
          <w:szCs w:val="22"/>
        </w:rPr>
        <w:t xml:space="preserve">rogram according to Jenkins (2009) </w:t>
      </w:r>
      <w:r w:rsidR="002B32D0" w:rsidRPr="009D6CD5">
        <w:rPr>
          <w:rFonts w:ascii="Raleway" w:hAnsi="Raleway"/>
          <w:sz w:val="22"/>
          <w:szCs w:val="22"/>
        </w:rPr>
        <w:t xml:space="preserve">will </w:t>
      </w:r>
      <w:r w:rsidR="00460130" w:rsidRPr="009D6CD5">
        <w:rPr>
          <w:rFonts w:ascii="Raleway" w:hAnsi="Raleway"/>
          <w:sz w:val="22"/>
          <w:szCs w:val="22"/>
        </w:rPr>
        <w:t>increase their reading levels significantly.</w:t>
      </w:r>
    </w:p>
    <w:p w14:paraId="545B6406" w14:textId="77777777" w:rsidR="00AF5B9C" w:rsidRPr="009D6CD5" w:rsidRDefault="00AF5B9C" w:rsidP="00611043">
      <w:pPr>
        <w:autoSpaceDE w:val="0"/>
        <w:autoSpaceDN w:val="0"/>
        <w:adjustRightInd w:val="0"/>
        <w:rPr>
          <w:rFonts w:ascii="Raleway" w:hAnsi="Raleway" w:cs="TimesNewRomanPSMT"/>
          <w:sz w:val="22"/>
          <w:szCs w:val="22"/>
          <w:lang w:val="en-AU" w:eastAsia="en-US"/>
        </w:rPr>
      </w:pPr>
    </w:p>
    <w:p w14:paraId="51192C38" w14:textId="77777777" w:rsidR="00611043" w:rsidRPr="009D6CD5" w:rsidRDefault="009E2252" w:rsidP="009E2252">
      <w:pPr>
        <w:autoSpaceDE w:val="0"/>
        <w:autoSpaceDN w:val="0"/>
        <w:adjustRightInd w:val="0"/>
        <w:rPr>
          <w:rFonts w:ascii="Raleway" w:hAnsi="Raleway" w:cs="TimesNewRomanPSMT"/>
          <w:sz w:val="22"/>
          <w:szCs w:val="22"/>
          <w:lang w:val="en-AU"/>
        </w:rPr>
      </w:pPr>
      <w:r w:rsidRPr="009D6CD5">
        <w:rPr>
          <w:rFonts w:ascii="Raleway" w:hAnsi="Raleway" w:cs="TimesNewRomanPSMT"/>
          <w:sz w:val="22"/>
          <w:szCs w:val="22"/>
          <w:lang w:val="en-AU" w:eastAsia="en-US"/>
        </w:rPr>
        <w:t xml:space="preserve">This study demonstrated that </w:t>
      </w:r>
      <w:r w:rsidR="000D1514" w:rsidRPr="009D6CD5">
        <w:rPr>
          <w:rFonts w:ascii="Raleway" w:hAnsi="Raleway" w:cs="TimesNewRomanPSMT"/>
          <w:sz w:val="22"/>
          <w:szCs w:val="22"/>
          <w:lang w:val="en-AU" w:eastAsia="en-US"/>
        </w:rPr>
        <w:t xml:space="preserve">all </w:t>
      </w:r>
      <w:r w:rsidRPr="009D6CD5">
        <w:rPr>
          <w:rFonts w:ascii="Raleway" w:hAnsi="Raleway" w:cs="TimesNewRomanPSMT"/>
          <w:sz w:val="22"/>
          <w:szCs w:val="22"/>
          <w:lang w:val="en-AU" w:eastAsia="en-US"/>
        </w:rPr>
        <w:t>the children had improvements in the areas of; t</w:t>
      </w:r>
      <w:r w:rsidR="00611043" w:rsidRPr="009D6CD5">
        <w:rPr>
          <w:rFonts w:ascii="Raleway" w:hAnsi="Raleway" w:cs="TimesNewRomanPSMT"/>
          <w:sz w:val="22"/>
          <w:szCs w:val="22"/>
          <w:lang w:val="en-AU"/>
        </w:rPr>
        <w:t>otal self-concept</w:t>
      </w:r>
      <w:r w:rsidRPr="009D6CD5">
        <w:rPr>
          <w:rFonts w:ascii="Raleway" w:hAnsi="Raleway" w:cs="TimesNewRomanPSMT"/>
          <w:sz w:val="22"/>
          <w:szCs w:val="22"/>
          <w:lang w:val="en-AU"/>
        </w:rPr>
        <w:t>, b</w:t>
      </w:r>
      <w:r w:rsidR="00611043" w:rsidRPr="009D6CD5">
        <w:rPr>
          <w:rFonts w:ascii="Raleway" w:hAnsi="Raleway" w:cs="TimesNewRomanPSMT"/>
          <w:sz w:val="22"/>
          <w:szCs w:val="22"/>
          <w:lang w:val="en-AU"/>
        </w:rPr>
        <w:t>ehavioural adjustment</w:t>
      </w:r>
      <w:r w:rsidRPr="009D6CD5">
        <w:rPr>
          <w:rFonts w:ascii="Raleway" w:hAnsi="Raleway" w:cs="TimesNewRomanPSMT"/>
          <w:sz w:val="22"/>
          <w:szCs w:val="22"/>
          <w:lang w:val="en-AU"/>
        </w:rPr>
        <w:t>, p</w:t>
      </w:r>
      <w:r w:rsidR="00611043" w:rsidRPr="009D6CD5">
        <w:rPr>
          <w:rFonts w:ascii="Raleway" w:hAnsi="Raleway" w:cs="TimesNewRomanPSMT"/>
          <w:sz w:val="22"/>
          <w:szCs w:val="22"/>
          <w:lang w:val="en-AU"/>
        </w:rPr>
        <w:t>hysical appearance</w:t>
      </w:r>
      <w:r w:rsidR="000D1514" w:rsidRPr="009D6CD5">
        <w:rPr>
          <w:rFonts w:ascii="Raleway" w:hAnsi="Raleway" w:cs="TimesNewRomanPSMT"/>
          <w:sz w:val="22"/>
          <w:szCs w:val="22"/>
          <w:lang w:val="en-AU"/>
        </w:rPr>
        <w:t xml:space="preserve"> and </w:t>
      </w:r>
      <w:r w:rsidRPr="009D6CD5">
        <w:rPr>
          <w:rFonts w:ascii="Raleway" w:hAnsi="Raleway" w:cs="TimesNewRomanPSMT"/>
          <w:sz w:val="22"/>
          <w:szCs w:val="22"/>
          <w:lang w:val="en-AU"/>
        </w:rPr>
        <w:t>f</w:t>
      </w:r>
      <w:r w:rsidR="00611043" w:rsidRPr="009D6CD5">
        <w:rPr>
          <w:rFonts w:ascii="Raleway" w:hAnsi="Raleway" w:cs="TimesNewRomanPSMT"/>
          <w:sz w:val="22"/>
          <w:szCs w:val="22"/>
          <w:lang w:val="en-AU"/>
        </w:rPr>
        <w:t>reedom from anxiety</w:t>
      </w:r>
      <w:r w:rsidR="000D1514" w:rsidRPr="009D6CD5">
        <w:rPr>
          <w:rFonts w:ascii="Raleway" w:hAnsi="Raleway" w:cs="TimesNewRomanPSMT"/>
          <w:sz w:val="22"/>
          <w:szCs w:val="22"/>
          <w:lang w:val="en-AU"/>
        </w:rPr>
        <w:t>.</w:t>
      </w:r>
      <w:r w:rsidR="000D1514" w:rsidRPr="009D6CD5">
        <w:rPr>
          <w:rStyle w:val="CommentReference"/>
          <w:rFonts w:ascii="Raleway" w:hAnsi="Raleway"/>
          <w:sz w:val="22"/>
          <w:szCs w:val="22"/>
        </w:rPr>
        <w:t xml:space="preserve"> </w:t>
      </w:r>
    </w:p>
    <w:p w14:paraId="4DC24BB7" w14:textId="77777777" w:rsidR="009E2252" w:rsidRPr="009D6CD5" w:rsidRDefault="009E2252" w:rsidP="009E2252">
      <w:pPr>
        <w:autoSpaceDE w:val="0"/>
        <w:autoSpaceDN w:val="0"/>
        <w:adjustRightInd w:val="0"/>
        <w:rPr>
          <w:rFonts w:ascii="Raleway" w:hAnsi="Raleway" w:cs="TimesNewRomanPSMT"/>
          <w:sz w:val="22"/>
          <w:szCs w:val="22"/>
          <w:lang w:val="en-AU"/>
        </w:rPr>
      </w:pPr>
    </w:p>
    <w:p w14:paraId="31DF907C" w14:textId="77777777" w:rsidR="009E2252" w:rsidRPr="009D6CD5" w:rsidRDefault="006A17B4" w:rsidP="009E2252">
      <w:pPr>
        <w:autoSpaceDE w:val="0"/>
        <w:autoSpaceDN w:val="0"/>
        <w:adjustRightInd w:val="0"/>
        <w:rPr>
          <w:rFonts w:ascii="Raleway" w:hAnsi="Raleway" w:cs="TimesNewRomanPSMT"/>
          <w:sz w:val="22"/>
          <w:szCs w:val="22"/>
          <w:lang w:val="en-AU"/>
        </w:rPr>
      </w:pPr>
      <w:r w:rsidRPr="009D6CD5">
        <w:rPr>
          <w:rFonts w:ascii="Raleway" w:hAnsi="Raleway" w:cs="TimesNewRomanPSMT"/>
          <w:sz w:val="22"/>
          <w:szCs w:val="22"/>
          <w:lang w:val="en-AU"/>
        </w:rPr>
        <w:t xml:space="preserve">This work by </w:t>
      </w:r>
      <w:r w:rsidR="009E2252" w:rsidRPr="009D6CD5">
        <w:rPr>
          <w:rFonts w:ascii="Raleway" w:hAnsi="Raleway" w:cs="TimesNewRomanPSMT"/>
          <w:sz w:val="22"/>
          <w:szCs w:val="22"/>
          <w:lang w:val="en-AU"/>
        </w:rPr>
        <w:t>Jenkins “</w:t>
      </w:r>
      <w:r w:rsidR="009E2252" w:rsidRPr="009D6CD5">
        <w:rPr>
          <w:rFonts w:ascii="Raleway" w:hAnsi="Raleway" w:cs="TimesNewRomanPSMT"/>
          <w:i/>
          <w:sz w:val="22"/>
          <w:szCs w:val="22"/>
          <w:lang w:val="en-AU" w:eastAsia="en-US"/>
        </w:rPr>
        <w:t>demonstrates that the boys and girls within the study have improved in their total</w:t>
      </w:r>
      <w:r w:rsidRPr="009D6CD5">
        <w:rPr>
          <w:rFonts w:ascii="Raleway" w:hAnsi="Raleway" w:cs="TimesNewRomanPSMT"/>
          <w:i/>
          <w:sz w:val="22"/>
          <w:szCs w:val="22"/>
          <w:lang w:val="en-AU" w:eastAsia="en-US"/>
        </w:rPr>
        <w:t xml:space="preserve"> self-concept</w:t>
      </w:r>
      <w:r w:rsidR="009E2252" w:rsidRPr="009D6CD5">
        <w:rPr>
          <w:rFonts w:ascii="Raleway" w:hAnsi="Raleway" w:cs="TimesNewRomanPSMT"/>
          <w:i/>
          <w:sz w:val="22"/>
          <w:szCs w:val="22"/>
          <w:lang w:val="en-AU" w:eastAsia="en-US"/>
        </w:rPr>
        <w:t>, moving up from just below the normal average of 50 to scores that exceed this</w:t>
      </w:r>
      <w:r w:rsidRPr="009D6CD5">
        <w:rPr>
          <w:rFonts w:ascii="Raleway" w:hAnsi="Raleway" w:cs="TimesNewRomanPSMT"/>
          <w:i/>
          <w:sz w:val="22"/>
          <w:szCs w:val="22"/>
          <w:lang w:val="en-AU" w:eastAsia="en-US"/>
        </w:rPr>
        <w:t xml:space="preserve"> </w:t>
      </w:r>
      <w:r w:rsidR="009E2252" w:rsidRPr="009D6CD5">
        <w:rPr>
          <w:rFonts w:ascii="Raleway" w:hAnsi="Raleway" w:cs="TimesNewRomanPSMT"/>
          <w:i/>
          <w:sz w:val="22"/>
          <w:szCs w:val="22"/>
          <w:lang w:val="en-AU" w:eastAsia="en-US"/>
        </w:rPr>
        <w:t xml:space="preserve">range. This is a good </w:t>
      </w:r>
      <w:r w:rsidRPr="009D6CD5">
        <w:rPr>
          <w:rFonts w:ascii="Raleway" w:hAnsi="Raleway" w:cs="TimesNewRomanPSMT"/>
          <w:i/>
          <w:sz w:val="22"/>
          <w:szCs w:val="22"/>
          <w:lang w:val="en-AU" w:eastAsia="en-US"/>
        </w:rPr>
        <w:t>outcome and</w:t>
      </w:r>
      <w:r w:rsidR="009E2252" w:rsidRPr="009D6CD5">
        <w:rPr>
          <w:rFonts w:ascii="Raleway" w:hAnsi="Raleway" w:cs="TimesNewRomanPSMT"/>
          <w:i/>
          <w:sz w:val="22"/>
          <w:szCs w:val="22"/>
          <w:lang w:val="en-AU" w:eastAsia="en-US"/>
        </w:rPr>
        <w:t xml:space="preserve"> suggests that the children were starting to view</w:t>
      </w:r>
      <w:r w:rsidRPr="009D6CD5">
        <w:rPr>
          <w:rFonts w:ascii="Raleway" w:hAnsi="Raleway" w:cs="TimesNewRomanPSMT"/>
          <w:i/>
          <w:sz w:val="22"/>
          <w:szCs w:val="22"/>
          <w:lang w:val="en-AU" w:eastAsia="en-US"/>
        </w:rPr>
        <w:t xml:space="preserve"> </w:t>
      </w:r>
      <w:r w:rsidR="009E2252" w:rsidRPr="009D6CD5">
        <w:rPr>
          <w:rFonts w:ascii="Raleway" w:hAnsi="Raleway" w:cs="TimesNewRomanPSMT"/>
          <w:i/>
          <w:sz w:val="22"/>
          <w:szCs w:val="22"/>
          <w:lang w:val="en-AU" w:eastAsia="en-US"/>
        </w:rPr>
        <w:t>themselves more positively as a consequence of their participation in the RMLP tutoring</w:t>
      </w:r>
      <w:r w:rsidRPr="009D6CD5">
        <w:rPr>
          <w:rFonts w:ascii="Raleway" w:hAnsi="Raleway" w:cs="TimesNewRomanPSMT"/>
          <w:i/>
          <w:sz w:val="22"/>
          <w:szCs w:val="22"/>
          <w:lang w:val="en-AU" w:eastAsia="en-US"/>
        </w:rPr>
        <w:t xml:space="preserve"> </w:t>
      </w:r>
      <w:r w:rsidR="009E2252" w:rsidRPr="009D6CD5">
        <w:rPr>
          <w:rFonts w:ascii="Raleway" w:hAnsi="Raleway" w:cs="TimesNewRomanPSMT"/>
          <w:i/>
          <w:sz w:val="22"/>
          <w:szCs w:val="22"/>
          <w:lang w:val="en-AU" w:eastAsia="en-US"/>
        </w:rPr>
        <w:t>program.</w:t>
      </w:r>
      <w:r w:rsidRPr="009D6CD5">
        <w:rPr>
          <w:rFonts w:ascii="Raleway" w:hAnsi="Raleway" w:cs="TimesNewRomanPSMT"/>
          <w:i/>
          <w:sz w:val="22"/>
          <w:szCs w:val="22"/>
          <w:lang w:val="en-AU" w:eastAsia="en-US"/>
        </w:rPr>
        <w:t>”</w:t>
      </w:r>
    </w:p>
    <w:p w14:paraId="68B6B930" w14:textId="77777777" w:rsidR="009E2252" w:rsidRPr="009D6CD5" w:rsidRDefault="009E2252" w:rsidP="009E2252">
      <w:pPr>
        <w:autoSpaceDE w:val="0"/>
        <w:autoSpaceDN w:val="0"/>
        <w:adjustRightInd w:val="0"/>
        <w:rPr>
          <w:rFonts w:ascii="Raleway" w:hAnsi="Raleway" w:cs="TimesNewRomanPSMT"/>
          <w:sz w:val="22"/>
          <w:szCs w:val="22"/>
          <w:lang w:val="en-AU"/>
        </w:rPr>
      </w:pPr>
    </w:p>
    <w:p w14:paraId="44EB65F7" w14:textId="77777777" w:rsidR="00E07B00" w:rsidRPr="009D6CD5" w:rsidRDefault="002752E5" w:rsidP="00035C7C">
      <w:pPr>
        <w:pStyle w:val="Default"/>
        <w:jc w:val="both"/>
        <w:rPr>
          <w:rFonts w:ascii="Raleway" w:hAnsi="Raleway"/>
          <w:sz w:val="22"/>
          <w:szCs w:val="22"/>
        </w:rPr>
      </w:pPr>
      <w:r w:rsidRPr="009D6CD5">
        <w:rPr>
          <w:rFonts w:ascii="Raleway" w:hAnsi="Raleway" w:cs="TimesNewRomanPSMT"/>
          <w:noProof/>
          <w:sz w:val="22"/>
          <w:szCs w:val="22"/>
          <w:lang w:eastAsia="en-AU"/>
        </w:rPr>
        <mc:AlternateContent>
          <mc:Choice Requires="wps">
            <w:drawing>
              <wp:anchor distT="0" distB="0" distL="114300" distR="114300" simplePos="0" relativeHeight="251663360" behindDoc="1" locked="0" layoutInCell="1" allowOverlap="1" wp14:anchorId="6AB43AA9" wp14:editId="1F3B5DE2">
                <wp:simplePos x="0" y="0"/>
                <wp:positionH relativeFrom="column">
                  <wp:posOffset>-87630</wp:posOffset>
                </wp:positionH>
                <wp:positionV relativeFrom="paragraph">
                  <wp:posOffset>125730</wp:posOffset>
                </wp:positionV>
                <wp:extent cx="2910840" cy="1051560"/>
                <wp:effectExtent l="0" t="0" r="22860" b="15240"/>
                <wp:wrapTight wrapText="bothSides">
                  <wp:wrapPolygon edited="0">
                    <wp:start x="0" y="0"/>
                    <wp:lineTo x="0" y="21522"/>
                    <wp:lineTo x="21628" y="21522"/>
                    <wp:lineTo x="21628" y="0"/>
                    <wp:lineTo x="0" y="0"/>
                  </wp:wrapPolygon>
                </wp:wrapTight>
                <wp:docPr id="3" name="Text Box 3"/>
                <wp:cNvGraphicFramePr/>
                <a:graphic xmlns:a="http://schemas.openxmlformats.org/drawingml/2006/main">
                  <a:graphicData uri="http://schemas.microsoft.com/office/word/2010/wordprocessingShape">
                    <wps:wsp>
                      <wps:cNvSpPr txBox="1"/>
                      <wps:spPr>
                        <a:xfrm>
                          <a:off x="0" y="0"/>
                          <a:ext cx="2910840" cy="1051560"/>
                        </a:xfrm>
                        <a:prstGeom prst="rect">
                          <a:avLst/>
                        </a:prstGeom>
                        <a:solidFill>
                          <a:schemeClr val="lt1"/>
                        </a:solidFill>
                        <a:ln w="12700">
                          <a:solidFill>
                            <a:schemeClr val="accent1"/>
                          </a:solidFill>
                        </a:ln>
                      </wps:spPr>
                      <wps:txbx>
                        <w:txbxContent>
                          <w:p w14:paraId="3BEF4C79" w14:textId="77777777" w:rsidR="000D1514" w:rsidRDefault="000D1514" w:rsidP="000D1514">
                            <w:pPr>
                              <w:autoSpaceDE w:val="0"/>
                              <w:autoSpaceDN w:val="0"/>
                              <w:adjustRightInd w:val="0"/>
                              <w:jc w:val="both"/>
                              <w:rPr>
                                <w:rFonts w:ascii="Raleway" w:hAnsi="Raleway" w:cs="TimesNewRomanPSMT"/>
                                <w:i/>
                                <w:sz w:val="21"/>
                                <w:szCs w:val="21"/>
                                <w:lang w:val="en-AU" w:eastAsia="en-US"/>
                              </w:rPr>
                            </w:pPr>
                            <w:r w:rsidRPr="000D1514">
                              <w:rPr>
                                <w:rFonts w:ascii="Raleway" w:hAnsi="Raleway" w:cs="TimesNewRomanPSMT"/>
                                <w:i/>
                                <w:sz w:val="21"/>
                                <w:szCs w:val="21"/>
                                <w:lang w:val="en-AU" w:eastAsia="en-US"/>
                              </w:rPr>
                              <w:t>‘It has made the most profound difference to how Max is functioning in the classroom, targeting his numeracy”</w:t>
                            </w:r>
                          </w:p>
                          <w:p w14:paraId="6655836A" w14:textId="77777777" w:rsidR="000D1514" w:rsidRDefault="000D1514" w:rsidP="000D1514">
                            <w:pPr>
                              <w:autoSpaceDE w:val="0"/>
                              <w:autoSpaceDN w:val="0"/>
                              <w:adjustRightInd w:val="0"/>
                              <w:jc w:val="both"/>
                              <w:rPr>
                                <w:rFonts w:ascii="Raleway" w:hAnsi="Raleway" w:cs="TimesNewRomanPSMT"/>
                                <w:sz w:val="21"/>
                                <w:szCs w:val="21"/>
                                <w:lang w:val="en-AU" w:eastAsia="en-US"/>
                              </w:rPr>
                            </w:pPr>
                          </w:p>
                          <w:p w14:paraId="799F61F4" w14:textId="77777777" w:rsidR="000D1514" w:rsidRPr="000D1514" w:rsidRDefault="000D1514" w:rsidP="000D1514">
                            <w:pPr>
                              <w:autoSpaceDE w:val="0"/>
                              <w:autoSpaceDN w:val="0"/>
                              <w:adjustRightInd w:val="0"/>
                              <w:jc w:val="both"/>
                            </w:pPr>
                            <w:r w:rsidRPr="000D1514">
                              <w:rPr>
                                <w:rFonts w:ascii="Raleway" w:hAnsi="Raleway" w:cs="TimesNewRomanPSMT"/>
                                <w:sz w:val="21"/>
                                <w:szCs w:val="21"/>
                                <w:lang w:val="en-AU" w:eastAsia="en-US"/>
                              </w:rPr>
                              <w:t>Parent of student recovering from transplant</w:t>
                            </w:r>
                          </w:p>
                          <w:p w14:paraId="727DD5C8" w14:textId="77777777" w:rsidR="000D1514" w:rsidRDefault="000D151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Text Box 3" o:spid="_x0000_s1027" type="#_x0000_t202" style="position:absolute;left:0;text-align:left;margin-left:-6.9pt;margin-top:9.9pt;width:229.2pt;height:82.8pt;z-index:-2516531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rNoTQIAAK4EAAAOAAAAZHJzL2Uyb0RvYy54bWysVMlu2zAQvRfoPxC815IcO4sROXATuCgQ&#10;JAGSIGeaomwBFIclaUvu1/eRXrI0p6IXajY+zryZ0eVV32q2Uc43ZEpeDHLOlJFUNWZZ8uen+bdz&#10;znwQphKajCr5Vnl+Nf365bKzEzWkFelKOQYQ4yedLfkqBDvJMi9XqhV+QFYZOGtyrQhQ3TKrnOiA&#10;3upsmOenWUeuso6k8h7Wm52TTxN+XSsZ7uvaq8B0yZFbSKdL5yKe2fRSTJZO2FUj92mIf8iiFY3B&#10;o0eoGxEEW7vmL6i2kY481WEgqc2orhupUg2opsg/VPO4ElalWkCOt0ea/P+DlXebB8eaquQnnBnR&#10;okVPqg/sO/XsJLLTWT9B0KNFWOhhRpcPdg9jLLqvXRu/KIfBD563R24jmIRxeFHk5yO4JHxFPi7G&#10;p4n97PW6dT78UNSyKJTcoXmJU7G59QGpIPQQEl/zpJtq3midlDgw6lo7thFotQ4pSdx4F6UN6/D6&#10;8CzPE/I7Z5q5VwghpTKfwQBUG2QTmdkxEKXQL/rE45GdBVVbkOZoN3TeynmDwm6FDw/CYcpABjYn&#10;3OOoNSEx2kucrcj9/swe49F8eDnrMLUl97/WwinO9E+DsbgoRpHjkJTR+GwIxb31LN56zLq9JrBV&#10;YEetTGKMD/og1o7aFyzYLL4KlzASb5c8HMTrsNslLKhUs1kKwmBbEW7No5UROnYntu2pfxHO7nsb&#10;MBZ3dJhvMfnQ4l1svGlotg5UN6n/kecdq3v6sRRpLPYLHLfurZ6iXn8z0z8AAAD//wMAUEsDBBQA&#10;BgAIAAAAIQAWilSC3gAAAAoBAAAPAAAAZHJzL2Rvd25yZXYueG1sTI/NTsNADITvSLzDykjc2k1J&#10;iErIpkJISBwQVds8gJs4PyLrjbLbNLw95gQny57R+Jt8t9hBzTT53rGBzToCRVy5uufWQHl6W21B&#10;+YBc4+CYDHyTh11xe5NjVrsrH2g+hlZJCPsMDXQhjJnWvurIol+7kVi0xk0Wg6xTq+sJrxJuB/0Q&#10;Ram22LN86HCk146qr+PFGsBTeI+buSo/+v2+QYrxUH6mxtzfLS/PoAIt4c8Mv/iCDoUwnd2Fa68G&#10;A6tNLOhBhCeZYkiSJAV1lsP2MQFd5Pp/heIHAAD//wMAUEsBAi0AFAAGAAgAAAAhALaDOJL+AAAA&#10;4QEAABMAAAAAAAAAAAAAAAAAAAAAAFtDb250ZW50X1R5cGVzXS54bWxQSwECLQAUAAYACAAAACEA&#10;OP0h/9YAAACUAQAACwAAAAAAAAAAAAAAAAAvAQAAX3JlbHMvLnJlbHNQSwECLQAUAAYACAAAACEA&#10;aT6zaE0CAACuBAAADgAAAAAAAAAAAAAAAAAuAgAAZHJzL2Uyb0RvYy54bWxQSwECLQAUAAYACAAA&#10;ACEAFopUgt4AAAAKAQAADwAAAAAAAAAAAAAAAACnBAAAZHJzL2Rvd25yZXYueG1sUEsFBgAAAAAE&#10;AAQA8wAAALIFAAAAAA==&#10;" fillcolor="white [3201]" strokecolor="#4472c4 [3204]" strokeweight="1pt">
                <v:textbox>
                  <w:txbxContent>
                    <w:p w:rsidR="000D1514" w:rsidRDefault="000D1514" w:rsidP="000D1514">
                      <w:pPr>
                        <w:autoSpaceDE w:val="0"/>
                        <w:autoSpaceDN w:val="0"/>
                        <w:adjustRightInd w:val="0"/>
                        <w:jc w:val="both"/>
                        <w:rPr>
                          <w:rFonts w:ascii="Raleway" w:hAnsi="Raleway" w:cs="TimesNewRomanPSMT"/>
                          <w:i/>
                          <w:sz w:val="21"/>
                          <w:szCs w:val="21"/>
                          <w:lang w:val="en-AU" w:eastAsia="en-US"/>
                        </w:rPr>
                      </w:pPr>
                      <w:r w:rsidRPr="000D1514">
                        <w:rPr>
                          <w:rFonts w:ascii="Raleway" w:hAnsi="Raleway" w:cs="TimesNewRomanPSMT"/>
                          <w:i/>
                          <w:sz w:val="21"/>
                          <w:szCs w:val="21"/>
                          <w:lang w:val="en-AU" w:eastAsia="en-US"/>
                        </w:rPr>
                        <w:t>‘It has made the most profound difference to how Max is functioning in the classroom, targeting his numeracy”</w:t>
                      </w:r>
                    </w:p>
                    <w:p w:rsidR="000D1514" w:rsidRDefault="000D1514" w:rsidP="000D1514">
                      <w:pPr>
                        <w:autoSpaceDE w:val="0"/>
                        <w:autoSpaceDN w:val="0"/>
                        <w:adjustRightInd w:val="0"/>
                        <w:jc w:val="both"/>
                        <w:rPr>
                          <w:rFonts w:ascii="Raleway" w:hAnsi="Raleway" w:cs="TimesNewRomanPSMT"/>
                          <w:sz w:val="21"/>
                          <w:szCs w:val="21"/>
                          <w:lang w:val="en-AU" w:eastAsia="en-US"/>
                        </w:rPr>
                      </w:pPr>
                    </w:p>
                    <w:p w:rsidR="000D1514" w:rsidRPr="000D1514" w:rsidRDefault="000D1514" w:rsidP="000D1514">
                      <w:pPr>
                        <w:autoSpaceDE w:val="0"/>
                        <w:autoSpaceDN w:val="0"/>
                        <w:adjustRightInd w:val="0"/>
                        <w:jc w:val="both"/>
                      </w:pPr>
                      <w:r w:rsidRPr="000D1514">
                        <w:rPr>
                          <w:rFonts w:ascii="Raleway" w:hAnsi="Raleway" w:cs="TimesNewRomanPSMT"/>
                          <w:sz w:val="21"/>
                          <w:szCs w:val="21"/>
                          <w:lang w:val="en-AU" w:eastAsia="en-US"/>
                        </w:rPr>
                        <w:t>Parent of student recovering from transplant</w:t>
                      </w:r>
                    </w:p>
                    <w:p w:rsidR="000D1514" w:rsidRDefault="000D1514"/>
                  </w:txbxContent>
                </v:textbox>
                <w10:wrap type="tight"/>
              </v:shape>
            </w:pict>
          </mc:Fallback>
        </mc:AlternateContent>
      </w:r>
      <w:r w:rsidR="006A5D38" w:rsidRPr="009D6CD5">
        <w:rPr>
          <w:rFonts w:ascii="Raleway" w:hAnsi="Raleway"/>
          <w:sz w:val="22"/>
          <w:szCs w:val="22"/>
        </w:rPr>
        <w:t xml:space="preserve">According to the OECD report </w:t>
      </w:r>
      <w:r w:rsidR="003E0397" w:rsidRPr="009D6CD5">
        <w:rPr>
          <w:rFonts w:ascii="Raleway" w:hAnsi="Raleway"/>
          <w:sz w:val="22"/>
          <w:szCs w:val="22"/>
        </w:rPr>
        <w:t xml:space="preserve">Australian students reported being bullied frequently, felt more afraid of failing, and were more likely to have skipped school and feel lonely at school. </w:t>
      </w:r>
      <w:r w:rsidR="007B1042" w:rsidRPr="009D6CD5">
        <w:rPr>
          <w:rFonts w:ascii="Raleway" w:hAnsi="Raleway"/>
          <w:sz w:val="22"/>
          <w:szCs w:val="22"/>
        </w:rPr>
        <w:t xml:space="preserve">Students </w:t>
      </w:r>
      <w:r w:rsidR="006A5D38" w:rsidRPr="009D6CD5">
        <w:rPr>
          <w:rFonts w:ascii="Raleway" w:hAnsi="Raleway"/>
          <w:sz w:val="22"/>
          <w:szCs w:val="22"/>
        </w:rPr>
        <w:t>with serious chronic illness without support</w:t>
      </w:r>
      <w:r w:rsidR="00E07B00" w:rsidRPr="009D6CD5">
        <w:rPr>
          <w:rFonts w:ascii="Raleway" w:hAnsi="Raleway"/>
          <w:sz w:val="22"/>
          <w:szCs w:val="22"/>
        </w:rPr>
        <w:t xml:space="preserve"> when returning to school are particularly vulnerable and therefore it</w:t>
      </w:r>
      <w:r w:rsidR="007B1042" w:rsidRPr="009D6CD5">
        <w:rPr>
          <w:rFonts w:ascii="Raleway" w:hAnsi="Raleway"/>
          <w:sz w:val="22"/>
          <w:szCs w:val="22"/>
        </w:rPr>
        <w:t xml:space="preserve"> is</w:t>
      </w:r>
      <w:r w:rsidR="00E07B00" w:rsidRPr="009D6CD5">
        <w:rPr>
          <w:rFonts w:ascii="Raleway" w:hAnsi="Raleway"/>
          <w:sz w:val="22"/>
          <w:szCs w:val="22"/>
        </w:rPr>
        <w:t xml:space="preserve"> ex</w:t>
      </w:r>
      <w:r w:rsidR="006A5D38" w:rsidRPr="009D6CD5">
        <w:rPr>
          <w:rFonts w:ascii="Raleway" w:hAnsi="Raleway"/>
          <w:sz w:val="22"/>
          <w:szCs w:val="22"/>
        </w:rPr>
        <w:t xml:space="preserve">tremely </w:t>
      </w:r>
      <w:r w:rsidR="006A17B4" w:rsidRPr="009D6CD5">
        <w:rPr>
          <w:rFonts w:ascii="Raleway" w:hAnsi="Raleway"/>
          <w:sz w:val="22"/>
          <w:szCs w:val="22"/>
        </w:rPr>
        <w:t>important,</w:t>
      </w:r>
      <w:r w:rsidR="006A5D38" w:rsidRPr="009D6CD5">
        <w:rPr>
          <w:rFonts w:ascii="Raleway" w:hAnsi="Raleway"/>
          <w:sz w:val="22"/>
          <w:szCs w:val="22"/>
        </w:rPr>
        <w:t xml:space="preserve"> they receive</w:t>
      </w:r>
      <w:r w:rsidR="00E07B00" w:rsidRPr="009D6CD5">
        <w:rPr>
          <w:rFonts w:ascii="Raleway" w:hAnsi="Raleway"/>
          <w:sz w:val="22"/>
          <w:szCs w:val="22"/>
        </w:rPr>
        <w:t xml:space="preserve"> additional support</w:t>
      </w:r>
      <w:r w:rsidR="006A17B4" w:rsidRPr="009D6CD5">
        <w:rPr>
          <w:rFonts w:ascii="Raleway" w:hAnsi="Raleway"/>
          <w:sz w:val="22"/>
          <w:szCs w:val="22"/>
        </w:rPr>
        <w:t xml:space="preserve"> such as the Ronald McDonald Learning Program</w:t>
      </w:r>
      <w:r w:rsidR="00E07B00" w:rsidRPr="009D6CD5">
        <w:rPr>
          <w:rFonts w:ascii="Raleway" w:hAnsi="Raleway"/>
          <w:sz w:val="22"/>
          <w:szCs w:val="22"/>
        </w:rPr>
        <w:t xml:space="preserve">. </w:t>
      </w:r>
    </w:p>
    <w:p w14:paraId="15B3946B" w14:textId="77777777" w:rsidR="007B1042" w:rsidRPr="009D6CD5" w:rsidRDefault="007B1042" w:rsidP="00035C7C">
      <w:pPr>
        <w:pStyle w:val="Default"/>
        <w:jc w:val="both"/>
        <w:rPr>
          <w:rFonts w:ascii="Raleway" w:hAnsi="Raleway"/>
          <w:sz w:val="22"/>
          <w:szCs w:val="22"/>
        </w:rPr>
      </w:pPr>
    </w:p>
    <w:p w14:paraId="25517EA0" w14:textId="77777777" w:rsidR="00231CBA" w:rsidRDefault="00231CBA" w:rsidP="00636353">
      <w:pPr>
        <w:pStyle w:val="Default"/>
        <w:jc w:val="both"/>
        <w:rPr>
          <w:rFonts w:ascii="Raleway" w:hAnsi="Raleway" w:cs="TimesNewRomanPSMT"/>
          <w:sz w:val="22"/>
          <w:szCs w:val="22"/>
        </w:rPr>
      </w:pPr>
      <w:r>
        <w:rPr>
          <w:rFonts w:ascii="Raleway" w:hAnsi="Raleway" w:cs="TimesNewRomanPSMT"/>
          <w:sz w:val="22"/>
          <w:szCs w:val="22"/>
        </w:rPr>
        <w:t xml:space="preserve">An </w:t>
      </w:r>
      <w:r w:rsidR="001B3350" w:rsidRPr="009D6CD5">
        <w:rPr>
          <w:rFonts w:ascii="Raleway" w:hAnsi="Raleway" w:cs="TimesNewRomanPSMT"/>
          <w:sz w:val="22"/>
          <w:szCs w:val="22"/>
        </w:rPr>
        <w:t xml:space="preserve">independent </w:t>
      </w:r>
      <w:r>
        <w:rPr>
          <w:rFonts w:ascii="Raleway" w:hAnsi="Raleway" w:cs="TimesNewRomanPSMT"/>
          <w:sz w:val="22"/>
          <w:szCs w:val="22"/>
        </w:rPr>
        <w:t xml:space="preserve">social return on investment (SROI) is </w:t>
      </w:r>
      <w:r w:rsidR="006A17B4" w:rsidRPr="009D6CD5">
        <w:rPr>
          <w:rFonts w:ascii="Raleway" w:hAnsi="Raleway" w:cs="TimesNewRomanPSMT"/>
          <w:sz w:val="22"/>
          <w:szCs w:val="22"/>
        </w:rPr>
        <w:t xml:space="preserve">being </w:t>
      </w:r>
      <w:r w:rsidR="00AF5B9C" w:rsidRPr="009D6CD5">
        <w:rPr>
          <w:rFonts w:ascii="Raleway" w:hAnsi="Raleway" w:cs="TimesNewRomanPSMT"/>
          <w:sz w:val="22"/>
          <w:szCs w:val="22"/>
        </w:rPr>
        <w:t>undertaken by Social Ventures Australia (SVA)</w:t>
      </w:r>
      <w:r>
        <w:rPr>
          <w:rFonts w:ascii="Raleway" w:hAnsi="Raleway" w:cs="TimesNewRomanPSMT"/>
          <w:sz w:val="22"/>
          <w:szCs w:val="22"/>
        </w:rPr>
        <w:t xml:space="preserve"> for RMHC</w:t>
      </w:r>
      <w:r w:rsidR="006A17B4" w:rsidRPr="009D6CD5">
        <w:rPr>
          <w:rFonts w:ascii="Raleway" w:hAnsi="Raleway" w:cs="TimesNewRomanPSMT"/>
          <w:sz w:val="22"/>
          <w:szCs w:val="22"/>
        </w:rPr>
        <w:t>. Th</w:t>
      </w:r>
      <w:r>
        <w:rPr>
          <w:rFonts w:ascii="Raleway" w:hAnsi="Raleway" w:cs="TimesNewRomanPSMT"/>
          <w:sz w:val="22"/>
          <w:szCs w:val="22"/>
        </w:rPr>
        <w:t>e</w:t>
      </w:r>
      <w:r w:rsidR="006A17B4" w:rsidRPr="009D6CD5">
        <w:rPr>
          <w:rFonts w:ascii="Raleway" w:hAnsi="Raleway" w:cs="TimesNewRomanPSMT"/>
          <w:sz w:val="22"/>
          <w:szCs w:val="22"/>
        </w:rPr>
        <w:t xml:space="preserve"> work was completed </w:t>
      </w:r>
      <w:r w:rsidR="006C0970" w:rsidRPr="009D6CD5">
        <w:rPr>
          <w:rFonts w:ascii="Raleway" w:hAnsi="Raleway" w:cs="TimesNewRomanPSMT"/>
          <w:sz w:val="22"/>
          <w:szCs w:val="22"/>
        </w:rPr>
        <w:t>after surveying 385</w:t>
      </w:r>
      <w:r w:rsidR="00AF5B9C" w:rsidRPr="009D6CD5">
        <w:rPr>
          <w:rFonts w:ascii="Raleway" w:hAnsi="Raleway" w:cs="TimesNewRomanPSMT"/>
          <w:sz w:val="22"/>
          <w:szCs w:val="22"/>
        </w:rPr>
        <w:t xml:space="preserve"> </w:t>
      </w:r>
      <w:r w:rsidR="001B3350" w:rsidRPr="009D6CD5">
        <w:rPr>
          <w:rFonts w:ascii="Raleway" w:hAnsi="Raleway" w:cs="TimesNewRomanPSMT"/>
          <w:sz w:val="22"/>
          <w:szCs w:val="22"/>
        </w:rPr>
        <w:t xml:space="preserve">RMLP </w:t>
      </w:r>
      <w:r w:rsidR="00AF5B9C" w:rsidRPr="009D6CD5">
        <w:rPr>
          <w:rFonts w:ascii="Raleway" w:hAnsi="Raleway" w:cs="TimesNewRomanPSMT"/>
          <w:sz w:val="22"/>
          <w:szCs w:val="22"/>
        </w:rPr>
        <w:t>families</w:t>
      </w:r>
      <w:r w:rsidR="006C0970" w:rsidRPr="009D6CD5">
        <w:rPr>
          <w:rFonts w:ascii="Raleway" w:hAnsi="Raleway" w:cs="TimesNewRomanPSMT"/>
          <w:sz w:val="22"/>
          <w:szCs w:val="22"/>
        </w:rPr>
        <w:t xml:space="preserve"> and 230 teachers</w:t>
      </w:r>
      <w:r w:rsidR="00035C7C" w:rsidRPr="009D6CD5">
        <w:rPr>
          <w:rFonts w:ascii="Raleway" w:hAnsi="Raleway" w:cs="TimesNewRomanPSMT"/>
          <w:sz w:val="22"/>
          <w:szCs w:val="22"/>
        </w:rPr>
        <w:t xml:space="preserve"> </w:t>
      </w:r>
      <w:r w:rsidR="006A17B4" w:rsidRPr="009D6CD5">
        <w:rPr>
          <w:rFonts w:ascii="Raleway" w:hAnsi="Raleway" w:cs="TimesNewRomanPSMT"/>
          <w:sz w:val="22"/>
          <w:szCs w:val="22"/>
        </w:rPr>
        <w:t xml:space="preserve">and discovered </w:t>
      </w:r>
      <w:r w:rsidR="001B3350" w:rsidRPr="009D6CD5">
        <w:rPr>
          <w:rFonts w:ascii="Raleway" w:hAnsi="Raleway" w:cs="TimesNewRomanPSMT"/>
          <w:sz w:val="22"/>
          <w:szCs w:val="22"/>
        </w:rPr>
        <w:t xml:space="preserve">that </w:t>
      </w:r>
      <w:r w:rsidR="00035C7C" w:rsidRPr="009D6CD5">
        <w:rPr>
          <w:rFonts w:ascii="Raleway" w:hAnsi="Raleway" w:cs="TimesNewRomanPSMT"/>
          <w:sz w:val="22"/>
          <w:szCs w:val="22"/>
        </w:rPr>
        <w:t>‘</w:t>
      </w:r>
      <w:r w:rsidR="001B3350" w:rsidRPr="009D6CD5">
        <w:rPr>
          <w:rFonts w:ascii="Raleway" w:hAnsi="Raleway" w:cs="TimesNewRomanPSMT"/>
          <w:sz w:val="22"/>
          <w:szCs w:val="22"/>
        </w:rPr>
        <w:t>more than 85% of families felt better able to support their child’s learning and over 90% agreed their child’s education had benefited</w:t>
      </w:r>
      <w:r w:rsidR="006A17B4" w:rsidRPr="009D6CD5">
        <w:rPr>
          <w:rFonts w:ascii="Raleway" w:hAnsi="Raleway" w:cs="TimesNewRomanPSMT"/>
          <w:sz w:val="22"/>
          <w:szCs w:val="22"/>
        </w:rPr>
        <w:t xml:space="preserve">’. This work also demonstrated that 10% of students in the RMLP would have repeated a year of school, which would have cost the education system approx. $14,234 for each student therefore a saving of </w:t>
      </w:r>
      <w:r w:rsidR="006A17B4" w:rsidRPr="009D6CD5">
        <w:rPr>
          <w:rFonts w:ascii="Raleway" w:hAnsi="Raleway" w:cs="TimesNewRomanPSMT"/>
          <w:b/>
          <w:sz w:val="22"/>
          <w:szCs w:val="22"/>
        </w:rPr>
        <w:t>$1,708,040 each year</w:t>
      </w:r>
      <w:r w:rsidR="006A17B4" w:rsidRPr="009D6CD5">
        <w:rPr>
          <w:rFonts w:ascii="Raleway" w:hAnsi="Raleway" w:cs="TimesNewRomanPSMT"/>
          <w:sz w:val="22"/>
          <w:szCs w:val="22"/>
        </w:rPr>
        <w:t>!</w:t>
      </w:r>
      <w:r w:rsidR="005B2242" w:rsidRPr="009D6CD5">
        <w:rPr>
          <w:rFonts w:ascii="Raleway" w:hAnsi="Raleway" w:cs="TimesNewRomanPSMT"/>
          <w:sz w:val="22"/>
          <w:szCs w:val="22"/>
        </w:rPr>
        <w:t xml:space="preserve"> </w:t>
      </w:r>
    </w:p>
    <w:p w14:paraId="42738AFB" w14:textId="77777777" w:rsidR="00231CBA" w:rsidRDefault="00231CBA" w:rsidP="00636353">
      <w:pPr>
        <w:pStyle w:val="Default"/>
        <w:jc w:val="both"/>
        <w:rPr>
          <w:rFonts w:ascii="Raleway" w:hAnsi="Raleway" w:cs="TimesNewRomanPSMT"/>
          <w:sz w:val="22"/>
          <w:szCs w:val="22"/>
        </w:rPr>
      </w:pPr>
    </w:p>
    <w:p w14:paraId="65A78444" w14:textId="77777777" w:rsidR="002B32D0" w:rsidRPr="009D6CD5" w:rsidRDefault="005B2242" w:rsidP="00636353">
      <w:pPr>
        <w:pStyle w:val="Default"/>
        <w:jc w:val="both"/>
        <w:rPr>
          <w:rFonts w:ascii="Raleway" w:hAnsi="Raleway" w:cs="TimesNewRomanPSMT"/>
          <w:sz w:val="22"/>
          <w:szCs w:val="22"/>
        </w:rPr>
      </w:pPr>
      <w:r w:rsidRPr="009D6CD5">
        <w:rPr>
          <w:rFonts w:ascii="Raleway" w:hAnsi="Raleway" w:cs="TimesNewRomanPSMT"/>
          <w:sz w:val="22"/>
          <w:szCs w:val="22"/>
        </w:rPr>
        <w:t>Th</w:t>
      </w:r>
      <w:r w:rsidR="006A17B4" w:rsidRPr="009D6CD5">
        <w:rPr>
          <w:rFonts w:ascii="Raleway" w:hAnsi="Raleway" w:cs="TimesNewRomanPSMT"/>
          <w:sz w:val="22"/>
          <w:szCs w:val="22"/>
        </w:rPr>
        <w:t xml:space="preserve">ese </w:t>
      </w:r>
      <w:r w:rsidRPr="009D6CD5">
        <w:rPr>
          <w:rFonts w:ascii="Raleway" w:hAnsi="Raleway" w:cs="TimesNewRomanPSMT"/>
          <w:sz w:val="22"/>
          <w:szCs w:val="22"/>
        </w:rPr>
        <w:t>result</w:t>
      </w:r>
      <w:r w:rsidR="006A17B4" w:rsidRPr="009D6CD5">
        <w:rPr>
          <w:rFonts w:ascii="Raleway" w:hAnsi="Raleway" w:cs="TimesNewRomanPSMT"/>
          <w:sz w:val="22"/>
          <w:szCs w:val="22"/>
        </w:rPr>
        <w:t>s</w:t>
      </w:r>
      <w:r w:rsidRPr="009D6CD5">
        <w:rPr>
          <w:rFonts w:ascii="Raleway" w:hAnsi="Raleway" w:cs="TimesNewRomanPSMT"/>
          <w:sz w:val="22"/>
          <w:szCs w:val="22"/>
        </w:rPr>
        <w:t xml:space="preserve"> </w:t>
      </w:r>
      <w:r w:rsidR="006A17B4" w:rsidRPr="009D6CD5">
        <w:rPr>
          <w:rFonts w:ascii="Raleway" w:hAnsi="Raleway" w:cs="TimesNewRomanPSMT"/>
          <w:sz w:val="22"/>
          <w:szCs w:val="22"/>
        </w:rPr>
        <w:t>replicate</w:t>
      </w:r>
      <w:r w:rsidRPr="009D6CD5">
        <w:rPr>
          <w:rFonts w:ascii="Raleway" w:hAnsi="Raleway" w:cs="TimesNewRomanPSMT"/>
          <w:sz w:val="22"/>
          <w:szCs w:val="22"/>
        </w:rPr>
        <w:t xml:space="preserve"> the anecdotal testimonies we receive from families, students and teachers regularly.</w:t>
      </w:r>
    </w:p>
    <w:p w14:paraId="668A10AC" w14:textId="77777777" w:rsidR="00E5131B" w:rsidRPr="009D6CD5" w:rsidRDefault="00F0663E" w:rsidP="009227F0">
      <w:pPr>
        <w:autoSpaceDE w:val="0"/>
        <w:autoSpaceDN w:val="0"/>
        <w:adjustRightInd w:val="0"/>
        <w:jc w:val="both"/>
        <w:rPr>
          <w:rFonts w:ascii="Raleway" w:hAnsi="Raleway" w:cs="TimesNewRomanPSMT"/>
          <w:i/>
          <w:sz w:val="22"/>
          <w:szCs w:val="22"/>
          <w:lang w:val="en-AU" w:eastAsia="en-US"/>
        </w:rPr>
      </w:pPr>
      <w:r w:rsidRPr="009D6CD5">
        <w:rPr>
          <w:rFonts w:ascii="Raleway" w:hAnsi="Raleway"/>
          <w:i/>
          <w:noProof/>
          <w:sz w:val="22"/>
          <w:szCs w:val="22"/>
          <w:lang w:val="en-AU" w:eastAsia="en-AU"/>
        </w:rPr>
        <mc:AlternateContent>
          <mc:Choice Requires="wps">
            <w:drawing>
              <wp:anchor distT="0" distB="0" distL="114300" distR="114300" simplePos="0" relativeHeight="251661312" behindDoc="0" locked="0" layoutInCell="1" allowOverlap="1" wp14:anchorId="438D5D93" wp14:editId="214BAC44">
                <wp:simplePos x="0" y="0"/>
                <wp:positionH relativeFrom="margin">
                  <wp:align>left</wp:align>
                </wp:positionH>
                <wp:positionV relativeFrom="paragraph">
                  <wp:posOffset>111125</wp:posOffset>
                </wp:positionV>
                <wp:extent cx="6347460" cy="1783080"/>
                <wp:effectExtent l="0" t="0" r="15240" b="26670"/>
                <wp:wrapNone/>
                <wp:docPr id="7" name="Text Box 7"/>
                <wp:cNvGraphicFramePr/>
                <a:graphic xmlns:a="http://schemas.openxmlformats.org/drawingml/2006/main">
                  <a:graphicData uri="http://schemas.microsoft.com/office/word/2010/wordprocessingShape">
                    <wps:wsp>
                      <wps:cNvSpPr txBox="1"/>
                      <wps:spPr>
                        <a:xfrm>
                          <a:off x="0" y="0"/>
                          <a:ext cx="6347460" cy="1783080"/>
                        </a:xfrm>
                        <a:prstGeom prst="rect">
                          <a:avLst/>
                        </a:prstGeom>
                        <a:solidFill>
                          <a:schemeClr val="lt1"/>
                        </a:solidFill>
                        <a:ln w="6350">
                          <a:solidFill>
                            <a:prstClr val="black"/>
                          </a:solidFill>
                        </a:ln>
                      </wps:spPr>
                      <wps:txbx>
                        <w:txbxContent>
                          <w:p w14:paraId="10E65BD4" w14:textId="77777777" w:rsidR="006A17B4" w:rsidRPr="006A17B4" w:rsidRDefault="006A17B4" w:rsidP="006A17B4">
                            <w:pPr>
                              <w:autoSpaceDE w:val="0"/>
                              <w:autoSpaceDN w:val="0"/>
                              <w:adjustRightInd w:val="0"/>
                              <w:rPr>
                                <w:rFonts w:ascii="Raleway" w:hAnsi="Raleway" w:cs="TimesNewRomanPSMT"/>
                                <w:sz w:val="16"/>
                                <w:szCs w:val="16"/>
                                <w:lang w:val="en-AU" w:eastAsia="en-US"/>
                              </w:rPr>
                            </w:pPr>
                            <w:r w:rsidRPr="006A17B4">
                              <w:rPr>
                                <w:rFonts w:ascii="Raleway" w:hAnsi="Raleway" w:cs="TimesNewRomanPSMT"/>
                                <w:sz w:val="16"/>
                                <w:szCs w:val="16"/>
                                <w:lang w:val="en-AU" w:eastAsia="en-US"/>
                              </w:rPr>
                              <w:t>References</w:t>
                            </w:r>
                          </w:p>
                          <w:p w14:paraId="705D8012" w14:textId="77777777" w:rsidR="006A17B4" w:rsidRPr="006A17B4" w:rsidRDefault="006A17B4" w:rsidP="006A17B4">
                            <w:pPr>
                              <w:pStyle w:val="ListParagraph"/>
                              <w:numPr>
                                <w:ilvl w:val="0"/>
                                <w:numId w:val="5"/>
                              </w:numPr>
                              <w:autoSpaceDE w:val="0"/>
                              <w:autoSpaceDN w:val="0"/>
                              <w:adjustRightInd w:val="0"/>
                              <w:rPr>
                                <w:rFonts w:ascii="Raleway" w:hAnsi="Raleway" w:cs="TimesNewRomanPSMT"/>
                                <w:sz w:val="16"/>
                                <w:szCs w:val="16"/>
                                <w:lang w:val="en-AU"/>
                              </w:rPr>
                            </w:pPr>
                            <w:r w:rsidRPr="006A17B4">
                              <w:rPr>
                                <w:rFonts w:ascii="Raleway" w:hAnsi="Raleway" w:cs="TimesNewRomanPSMT"/>
                                <w:sz w:val="16"/>
                                <w:szCs w:val="16"/>
                                <w:lang w:val="en-AU"/>
                              </w:rPr>
                              <w:t xml:space="preserve">Jenkins, H. (2009). An evaluation of the Ronald McDonald Learning Program (RMLP) to determine its impact on improving the achievement and self-concept of West Australian children who have missed significant amounts of schooling due to prolonged hospitalisation </w:t>
                            </w:r>
                            <w:r w:rsidRPr="006A17B4">
                              <w:rPr>
                                <w:rFonts w:ascii="Raleway" w:hAnsi="Raleway" w:cs="TimesNewRomanPSMT"/>
                                <w:i/>
                                <w:sz w:val="16"/>
                                <w:szCs w:val="16"/>
                                <w:lang w:val="en-AU"/>
                              </w:rPr>
                              <w:t>School of Education, Curtin University of Technology,</w:t>
                            </w:r>
                            <w:r w:rsidRPr="006A17B4">
                              <w:rPr>
                                <w:rFonts w:ascii="Raleway" w:hAnsi="Raleway" w:cs="TimesNewRomanPSMT"/>
                                <w:sz w:val="16"/>
                                <w:szCs w:val="16"/>
                                <w:lang w:val="en-AU"/>
                              </w:rPr>
                              <w:t xml:space="preserve"> Perth, Western Australia.</w:t>
                            </w:r>
                          </w:p>
                          <w:p w14:paraId="4E072B3F" w14:textId="77777777" w:rsidR="006A17B4" w:rsidRPr="006A17B4" w:rsidRDefault="006A17B4" w:rsidP="006A17B4">
                            <w:pPr>
                              <w:pStyle w:val="ListParagraph"/>
                              <w:autoSpaceDE w:val="0"/>
                              <w:autoSpaceDN w:val="0"/>
                              <w:adjustRightInd w:val="0"/>
                              <w:ind w:left="1080"/>
                              <w:rPr>
                                <w:rFonts w:ascii="Raleway" w:hAnsi="Raleway" w:cs="TimesNewRomanPSMT"/>
                                <w:sz w:val="16"/>
                                <w:szCs w:val="16"/>
                                <w:lang w:val="en-AU"/>
                              </w:rPr>
                            </w:pPr>
                          </w:p>
                          <w:p w14:paraId="041301B5" w14:textId="77777777" w:rsidR="006A17B4" w:rsidRPr="006A17B4" w:rsidRDefault="006A17B4" w:rsidP="006A17B4">
                            <w:pPr>
                              <w:pStyle w:val="ListParagraph"/>
                              <w:numPr>
                                <w:ilvl w:val="0"/>
                                <w:numId w:val="5"/>
                              </w:numPr>
                              <w:autoSpaceDE w:val="0"/>
                              <w:autoSpaceDN w:val="0"/>
                              <w:adjustRightInd w:val="0"/>
                              <w:rPr>
                                <w:rFonts w:ascii="Raleway" w:hAnsi="Raleway" w:cs="TimesNewRomanPSMT"/>
                                <w:sz w:val="16"/>
                                <w:szCs w:val="16"/>
                                <w:lang w:val="en-AU"/>
                              </w:rPr>
                            </w:pPr>
                            <w:r w:rsidRPr="006A17B4">
                              <w:rPr>
                                <w:rFonts w:ascii="Raleway" w:hAnsi="Raleway" w:cs="TimesNewRomanPSMT"/>
                                <w:sz w:val="16"/>
                                <w:szCs w:val="16"/>
                                <w:lang w:val="en-AU"/>
                              </w:rPr>
                              <w:t>Social Ventures Australia (2019) Ronald McDonald House Charities Australia Social Return on Investment. Draft report.</w:t>
                            </w:r>
                          </w:p>
                          <w:p w14:paraId="68352CDB" w14:textId="77777777" w:rsidR="006A17B4" w:rsidRPr="006A17B4" w:rsidRDefault="006A17B4" w:rsidP="006A17B4">
                            <w:pPr>
                              <w:pStyle w:val="ListParagraph"/>
                              <w:autoSpaceDE w:val="0"/>
                              <w:autoSpaceDN w:val="0"/>
                              <w:adjustRightInd w:val="0"/>
                              <w:ind w:left="1080"/>
                              <w:rPr>
                                <w:rFonts w:ascii="Raleway" w:hAnsi="Raleway" w:cs="TimesNewRomanPSMT"/>
                                <w:sz w:val="16"/>
                                <w:szCs w:val="16"/>
                                <w:lang w:val="en-AU"/>
                              </w:rPr>
                            </w:pPr>
                          </w:p>
                          <w:p w14:paraId="5B06BEEC" w14:textId="77777777" w:rsidR="006A17B4" w:rsidRPr="006A17B4" w:rsidRDefault="006A17B4" w:rsidP="006A17B4">
                            <w:pPr>
                              <w:pStyle w:val="ListParagraph"/>
                              <w:numPr>
                                <w:ilvl w:val="0"/>
                                <w:numId w:val="5"/>
                              </w:numPr>
                              <w:autoSpaceDE w:val="0"/>
                              <w:autoSpaceDN w:val="0"/>
                              <w:adjustRightInd w:val="0"/>
                              <w:rPr>
                                <w:rFonts w:ascii="Raleway" w:hAnsi="Raleway" w:cs="TimesNewRomanPSMT"/>
                                <w:sz w:val="16"/>
                                <w:szCs w:val="16"/>
                                <w:lang w:val="en-AU"/>
                              </w:rPr>
                            </w:pPr>
                            <w:r w:rsidRPr="006A17B4">
                              <w:rPr>
                                <w:rFonts w:ascii="Raleway" w:hAnsi="Raleway"/>
                                <w:sz w:val="16"/>
                                <w:szCs w:val="16"/>
                              </w:rPr>
                              <w:t xml:space="preserve">White, J. &amp; Rosauer, K. (2015).  Young Australians, Illness and Education: Report on the National Database Project. </w:t>
                            </w:r>
                            <w:r w:rsidRPr="006A17B4">
                              <w:rPr>
                                <w:rFonts w:ascii="Raleway" w:hAnsi="Raleway"/>
                                <w:i/>
                                <w:iCs/>
                                <w:sz w:val="16"/>
                                <w:szCs w:val="16"/>
                              </w:rPr>
                              <w:t>The Victorian Institute, Victoria University</w:t>
                            </w:r>
                            <w:r w:rsidRPr="006A17B4">
                              <w:rPr>
                                <w:rFonts w:ascii="Raleway" w:hAnsi="Raleway"/>
                                <w:sz w:val="16"/>
                                <w:szCs w:val="16"/>
                              </w:rPr>
                              <w:t>, Melbourne, Australia.</w:t>
                            </w:r>
                          </w:p>
                          <w:p w14:paraId="2CD75D1F" w14:textId="77777777" w:rsidR="006A17B4" w:rsidRPr="006A17B4" w:rsidRDefault="006A17B4" w:rsidP="006A17B4">
                            <w:pPr>
                              <w:pStyle w:val="ListParagraph"/>
                              <w:autoSpaceDE w:val="0"/>
                              <w:autoSpaceDN w:val="0"/>
                              <w:adjustRightInd w:val="0"/>
                              <w:ind w:left="1080"/>
                              <w:jc w:val="left"/>
                              <w:rPr>
                                <w:rFonts w:ascii="Raleway" w:hAnsi="Raleway" w:cs="TimesNewRomanPSMT"/>
                                <w:sz w:val="16"/>
                                <w:szCs w:val="16"/>
                                <w:lang w:val="en-AU"/>
                              </w:rPr>
                            </w:pPr>
                          </w:p>
                          <w:p w14:paraId="5D1C2BA0" w14:textId="77777777" w:rsidR="006A17B4" w:rsidRPr="006A17B4" w:rsidRDefault="006A17B4" w:rsidP="006A17B4">
                            <w:pPr>
                              <w:pStyle w:val="ListParagraph"/>
                              <w:numPr>
                                <w:ilvl w:val="0"/>
                                <w:numId w:val="5"/>
                              </w:numPr>
                              <w:autoSpaceDE w:val="0"/>
                              <w:autoSpaceDN w:val="0"/>
                              <w:adjustRightInd w:val="0"/>
                              <w:jc w:val="left"/>
                              <w:rPr>
                                <w:rFonts w:ascii="Raleway" w:hAnsi="Raleway" w:cs="TimesNewRomanPSMT"/>
                                <w:sz w:val="16"/>
                                <w:szCs w:val="16"/>
                                <w:lang w:val="en-AU"/>
                              </w:rPr>
                            </w:pPr>
                            <w:r w:rsidRPr="006A17B4">
                              <w:rPr>
                                <w:rFonts w:ascii="Raleway" w:hAnsi="Raleway" w:cs="TimesNewRomanPSMT"/>
                                <w:sz w:val="16"/>
                                <w:szCs w:val="16"/>
                                <w:lang w:val="en-AU"/>
                              </w:rPr>
                              <w:t xml:space="preserve">OECD, </w:t>
                            </w:r>
                            <w:r w:rsidRPr="006A17B4">
                              <w:rPr>
                                <w:rFonts w:ascii="Raleway" w:hAnsi="Raleway"/>
                                <w:sz w:val="16"/>
                                <w:szCs w:val="16"/>
                              </w:rPr>
                              <w:t xml:space="preserve">Australia - Country Note (Volume 1-11, 2019) </w:t>
                            </w:r>
                            <w:r w:rsidRPr="006A17B4">
                              <w:rPr>
                                <w:rFonts w:ascii="Raleway" w:hAnsi="Raleway" w:cs="TimesNewRomanPSMT"/>
                                <w:sz w:val="16"/>
                                <w:szCs w:val="16"/>
                                <w:lang w:val="en-AU"/>
                              </w:rPr>
                              <w:t>Programme for International Student Assessment (PISA) Results from Pisa 2018,</w:t>
                            </w:r>
                          </w:p>
                          <w:p w14:paraId="1CC29043" w14:textId="77777777" w:rsidR="006A17B4" w:rsidRDefault="006A17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93FF3A8" id="Text Box 7" o:spid="_x0000_s1028" type="#_x0000_t202" style="position:absolute;left:0;text-align:left;margin-left:0;margin-top:8.75pt;width:499.8pt;height:140.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aCyTwIAAKkEAAAOAAAAZHJzL2Uyb0RvYy54bWysVN9v2jAQfp+0/8Hy+5pAaWGIULFWnSZV&#10;baV26rNxHIjm+DzbkHR//T47QKHb07QX53758913d5lddY1mW+V8Tabgg7OcM2UklbVZFfz78+2n&#10;CWc+CFMKTUYV/FV5fjX/+GHW2qka0pp0qRwDiPHT1hZ8HYKdZpmXa9UIf0ZWGTgrco0IUN0qK51o&#10;gd7obJjnl1lLrrSOpPIe1pveyecJv6qUDA9V5VVguuDILaTTpXMZz2w+E9OVE3Zdy10a4h+yaERt&#10;8OgB6kYEwTau/gOqqaUjT1U4k9RkVFW1VKkGVDPI31XztBZWpVpAjrcHmvz/g5X320fH6rLgY86M&#10;aNCiZ9UF9oU6No7stNZPEfRkERY6mNHlvd3DGIvuKtfEL8ph8IPn1wO3EUzCeHk+Go8u4ZLwDcaT&#10;83yS2M/erlvnw1dFDYtCwR2alzgV2zsfkApC9yHxNU+6Lm9rrZMSB0Zda8e2Aq3WISWJGydR2rA2&#10;pnKRJ+ATX4Q+3F9qIX/EMk8RoGkDYySlLz5KoVt2icLhnpglla/gy1E/b97K2xrwd8KHR+EwYOAB&#10;SxMecFSakBPtJM7W5H79zR7j0Xd4OWsxsAX3PzfCKc70N4OJ+DwYjeKEJ2V0MR5Cccee5bHHbJpr&#10;AlEDrKeVSYzxQe/FylHzgt1axFfhEkbi7YKHvXgd+jXCbkq1WKQgzLQV4c48WRmhY2Mirc/di3B2&#10;19aAibin/WiL6bvu9rHxpqHFJlBVp9ZHnntWd/RjH1J3drsbF+5YT1Fvf5j5bwAAAP//AwBQSwME&#10;FAAGAAgAAAAhAJ1FAjbbAAAABwEAAA8AAABkcnMvZG93bnJldi54bWxMj8FOwzAQRO9I/IO1SNyo&#10;QxElTuNUgAoXThTUsxtvbYt4HdluGv4ec4Ljzoxm3rab2Q9swphcIAm3iwoYUh+0IyPh8+PlpgaW&#10;siKthkAo4RsTbLrLi1Y1OpzpHaddNqyUUGqUBJvz2HCeeotepUUYkYp3DNGrXM5ouI7qXMr9wJdV&#10;teJeOSoLVo34bLH/2p28hO2TEaavVbTbWjs3zfvjm3mV8vpqflwDyzjnvzD84hd06ArTIZxIJzZI&#10;KI/koj7cAyuuEGIF7CBhKeo74F3L//N3PwAAAP//AwBQSwECLQAUAAYACAAAACEAtoM4kv4AAADh&#10;AQAAEwAAAAAAAAAAAAAAAAAAAAAAW0NvbnRlbnRfVHlwZXNdLnhtbFBLAQItABQABgAIAAAAIQA4&#10;/SH/1gAAAJQBAAALAAAAAAAAAAAAAAAAAC8BAABfcmVscy8ucmVsc1BLAQItABQABgAIAAAAIQAT&#10;faCyTwIAAKkEAAAOAAAAAAAAAAAAAAAAAC4CAABkcnMvZTJvRG9jLnhtbFBLAQItABQABgAIAAAA&#10;IQCdRQI22wAAAAcBAAAPAAAAAAAAAAAAAAAAAKkEAABkcnMvZG93bnJldi54bWxQSwUGAAAAAAQA&#10;BADzAAAAsQUAAAAA&#10;" fillcolor="white [3201]" strokeweight=".5pt">
                <v:textbox>
                  <w:txbxContent>
                    <w:p w:rsidR="006A17B4" w:rsidRPr="006A17B4" w:rsidRDefault="006A17B4" w:rsidP="006A17B4">
                      <w:pPr>
                        <w:autoSpaceDE w:val="0"/>
                        <w:autoSpaceDN w:val="0"/>
                        <w:adjustRightInd w:val="0"/>
                        <w:rPr>
                          <w:rFonts w:ascii="Raleway" w:hAnsi="Raleway" w:cs="TimesNewRomanPSMT"/>
                          <w:sz w:val="16"/>
                          <w:szCs w:val="16"/>
                          <w:lang w:val="en-AU" w:eastAsia="en-US"/>
                        </w:rPr>
                      </w:pPr>
                      <w:r w:rsidRPr="006A17B4">
                        <w:rPr>
                          <w:rFonts w:ascii="Raleway" w:hAnsi="Raleway" w:cs="TimesNewRomanPSMT"/>
                          <w:sz w:val="16"/>
                          <w:szCs w:val="16"/>
                          <w:lang w:val="en-AU" w:eastAsia="en-US"/>
                        </w:rPr>
                        <w:t>References</w:t>
                      </w:r>
                    </w:p>
                    <w:p w:rsidR="006A17B4" w:rsidRPr="006A17B4" w:rsidRDefault="006A17B4" w:rsidP="006A17B4">
                      <w:pPr>
                        <w:pStyle w:val="ListParagraph"/>
                        <w:numPr>
                          <w:ilvl w:val="0"/>
                          <w:numId w:val="5"/>
                        </w:numPr>
                        <w:autoSpaceDE w:val="0"/>
                        <w:autoSpaceDN w:val="0"/>
                        <w:adjustRightInd w:val="0"/>
                        <w:rPr>
                          <w:rFonts w:ascii="Raleway" w:hAnsi="Raleway" w:cs="TimesNewRomanPSMT"/>
                          <w:sz w:val="16"/>
                          <w:szCs w:val="16"/>
                          <w:lang w:val="en-AU"/>
                        </w:rPr>
                      </w:pPr>
                      <w:r w:rsidRPr="006A17B4">
                        <w:rPr>
                          <w:rFonts w:ascii="Raleway" w:hAnsi="Raleway" w:cs="TimesNewRomanPSMT"/>
                          <w:sz w:val="16"/>
                          <w:szCs w:val="16"/>
                          <w:lang w:val="en-AU"/>
                        </w:rPr>
                        <w:t xml:space="preserve">Jenkins, H. (2009). An evaluation of the Ronald McDonald Learning Program (RMLP) to determine its impact on improving the achievement and self-concept of West Australian children who have missed significant amounts of schooling due to prolonged hospitalisation </w:t>
                      </w:r>
                      <w:r w:rsidRPr="006A17B4">
                        <w:rPr>
                          <w:rFonts w:ascii="Raleway" w:hAnsi="Raleway" w:cs="TimesNewRomanPSMT"/>
                          <w:i/>
                          <w:sz w:val="16"/>
                          <w:szCs w:val="16"/>
                          <w:lang w:val="en-AU"/>
                        </w:rPr>
                        <w:t>School of Education, Curtin University of Technology,</w:t>
                      </w:r>
                      <w:r w:rsidRPr="006A17B4">
                        <w:rPr>
                          <w:rFonts w:ascii="Raleway" w:hAnsi="Raleway" w:cs="TimesNewRomanPSMT"/>
                          <w:sz w:val="16"/>
                          <w:szCs w:val="16"/>
                          <w:lang w:val="en-AU"/>
                        </w:rPr>
                        <w:t xml:space="preserve"> Perth, Western Australia.</w:t>
                      </w:r>
                    </w:p>
                    <w:p w:rsidR="006A17B4" w:rsidRPr="006A17B4" w:rsidRDefault="006A17B4" w:rsidP="006A17B4">
                      <w:pPr>
                        <w:pStyle w:val="ListParagraph"/>
                        <w:autoSpaceDE w:val="0"/>
                        <w:autoSpaceDN w:val="0"/>
                        <w:adjustRightInd w:val="0"/>
                        <w:ind w:left="1080"/>
                        <w:rPr>
                          <w:rFonts w:ascii="Raleway" w:hAnsi="Raleway" w:cs="TimesNewRomanPSMT"/>
                          <w:sz w:val="16"/>
                          <w:szCs w:val="16"/>
                          <w:lang w:val="en-AU"/>
                        </w:rPr>
                      </w:pPr>
                    </w:p>
                    <w:p w:rsidR="006A17B4" w:rsidRPr="006A17B4" w:rsidRDefault="006A17B4" w:rsidP="006A17B4">
                      <w:pPr>
                        <w:pStyle w:val="ListParagraph"/>
                        <w:numPr>
                          <w:ilvl w:val="0"/>
                          <w:numId w:val="5"/>
                        </w:numPr>
                        <w:autoSpaceDE w:val="0"/>
                        <w:autoSpaceDN w:val="0"/>
                        <w:adjustRightInd w:val="0"/>
                        <w:rPr>
                          <w:rFonts w:ascii="Raleway" w:hAnsi="Raleway" w:cs="TimesNewRomanPSMT"/>
                          <w:sz w:val="16"/>
                          <w:szCs w:val="16"/>
                          <w:lang w:val="en-AU"/>
                        </w:rPr>
                      </w:pPr>
                      <w:r w:rsidRPr="006A17B4">
                        <w:rPr>
                          <w:rFonts w:ascii="Raleway" w:hAnsi="Raleway" w:cs="TimesNewRomanPSMT"/>
                          <w:sz w:val="16"/>
                          <w:szCs w:val="16"/>
                          <w:lang w:val="en-AU"/>
                        </w:rPr>
                        <w:t>Social Ventures Australia (2019) Ronald McDonald House Charities Australia Social Return on Investment. Draft report.</w:t>
                      </w:r>
                    </w:p>
                    <w:p w:rsidR="006A17B4" w:rsidRPr="006A17B4" w:rsidRDefault="006A17B4" w:rsidP="006A17B4">
                      <w:pPr>
                        <w:pStyle w:val="ListParagraph"/>
                        <w:autoSpaceDE w:val="0"/>
                        <w:autoSpaceDN w:val="0"/>
                        <w:adjustRightInd w:val="0"/>
                        <w:ind w:left="1080"/>
                        <w:rPr>
                          <w:rFonts w:ascii="Raleway" w:hAnsi="Raleway" w:cs="TimesNewRomanPSMT"/>
                          <w:sz w:val="16"/>
                          <w:szCs w:val="16"/>
                          <w:lang w:val="en-AU"/>
                        </w:rPr>
                      </w:pPr>
                    </w:p>
                    <w:p w:rsidR="006A17B4" w:rsidRPr="006A17B4" w:rsidRDefault="006A17B4" w:rsidP="006A17B4">
                      <w:pPr>
                        <w:pStyle w:val="ListParagraph"/>
                        <w:numPr>
                          <w:ilvl w:val="0"/>
                          <w:numId w:val="5"/>
                        </w:numPr>
                        <w:autoSpaceDE w:val="0"/>
                        <w:autoSpaceDN w:val="0"/>
                        <w:adjustRightInd w:val="0"/>
                        <w:rPr>
                          <w:rFonts w:ascii="Raleway" w:hAnsi="Raleway" w:cs="TimesNewRomanPSMT"/>
                          <w:sz w:val="16"/>
                          <w:szCs w:val="16"/>
                          <w:lang w:val="en-AU"/>
                        </w:rPr>
                      </w:pPr>
                      <w:r w:rsidRPr="006A17B4">
                        <w:rPr>
                          <w:rFonts w:ascii="Raleway" w:hAnsi="Raleway"/>
                          <w:sz w:val="16"/>
                          <w:szCs w:val="16"/>
                        </w:rPr>
                        <w:t xml:space="preserve">White, J. &amp; </w:t>
                      </w:r>
                      <w:proofErr w:type="spellStart"/>
                      <w:r w:rsidRPr="006A17B4">
                        <w:rPr>
                          <w:rFonts w:ascii="Raleway" w:hAnsi="Raleway"/>
                          <w:sz w:val="16"/>
                          <w:szCs w:val="16"/>
                        </w:rPr>
                        <w:t>Rosauer</w:t>
                      </w:r>
                      <w:proofErr w:type="spellEnd"/>
                      <w:r w:rsidRPr="006A17B4">
                        <w:rPr>
                          <w:rFonts w:ascii="Raleway" w:hAnsi="Raleway"/>
                          <w:sz w:val="16"/>
                          <w:szCs w:val="16"/>
                        </w:rPr>
                        <w:t xml:space="preserve">, K. (2015).  Young Australians, Illness and Education: Report on the National Database Project. </w:t>
                      </w:r>
                      <w:r w:rsidRPr="006A17B4">
                        <w:rPr>
                          <w:rFonts w:ascii="Raleway" w:hAnsi="Raleway"/>
                          <w:i/>
                          <w:iCs/>
                          <w:sz w:val="16"/>
                          <w:szCs w:val="16"/>
                        </w:rPr>
                        <w:t>The Victorian Institute, Victoria University</w:t>
                      </w:r>
                      <w:r w:rsidRPr="006A17B4">
                        <w:rPr>
                          <w:rFonts w:ascii="Raleway" w:hAnsi="Raleway"/>
                          <w:sz w:val="16"/>
                          <w:szCs w:val="16"/>
                        </w:rPr>
                        <w:t>, Melbourne, Australia.</w:t>
                      </w:r>
                    </w:p>
                    <w:p w:rsidR="006A17B4" w:rsidRPr="006A17B4" w:rsidRDefault="006A17B4" w:rsidP="006A17B4">
                      <w:pPr>
                        <w:pStyle w:val="ListParagraph"/>
                        <w:autoSpaceDE w:val="0"/>
                        <w:autoSpaceDN w:val="0"/>
                        <w:adjustRightInd w:val="0"/>
                        <w:ind w:left="1080"/>
                        <w:jc w:val="left"/>
                        <w:rPr>
                          <w:rFonts w:ascii="Raleway" w:hAnsi="Raleway" w:cs="TimesNewRomanPSMT"/>
                          <w:sz w:val="16"/>
                          <w:szCs w:val="16"/>
                          <w:lang w:val="en-AU"/>
                        </w:rPr>
                      </w:pPr>
                    </w:p>
                    <w:p w:rsidR="006A17B4" w:rsidRPr="006A17B4" w:rsidRDefault="006A17B4" w:rsidP="006A17B4">
                      <w:pPr>
                        <w:pStyle w:val="ListParagraph"/>
                        <w:numPr>
                          <w:ilvl w:val="0"/>
                          <w:numId w:val="5"/>
                        </w:numPr>
                        <w:autoSpaceDE w:val="0"/>
                        <w:autoSpaceDN w:val="0"/>
                        <w:adjustRightInd w:val="0"/>
                        <w:jc w:val="left"/>
                        <w:rPr>
                          <w:rFonts w:ascii="Raleway" w:hAnsi="Raleway" w:cs="TimesNewRomanPSMT"/>
                          <w:sz w:val="16"/>
                          <w:szCs w:val="16"/>
                          <w:lang w:val="en-AU"/>
                        </w:rPr>
                      </w:pPr>
                      <w:r w:rsidRPr="006A17B4">
                        <w:rPr>
                          <w:rFonts w:ascii="Raleway" w:hAnsi="Raleway" w:cs="TimesNewRomanPSMT"/>
                          <w:sz w:val="16"/>
                          <w:szCs w:val="16"/>
                          <w:lang w:val="en-AU"/>
                        </w:rPr>
                        <w:t xml:space="preserve">OECD, </w:t>
                      </w:r>
                      <w:r w:rsidRPr="006A17B4">
                        <w:rPr>
                          <w:rFonts w:ascii="Raleway" w:hAnsi="Raleway"/>
                          <w:sz w:val="16"/>
                          <w:szCs w:val="16"/>
                        </w:rPr>
                        <w:t xml:space="preserve">Australia - Country Note (Volume 1-11, 2019) </w:t>
                      </w:r>
                      <w:r w:rsidRPr="006A17B4">
                        <w:rPr>
                          <w:rFonts w:ascii="Raleway" w:hAnsi="Raleway" w:cs="TimesNewRomanPSMT"/>
                          <w:sz w:val="16"/>
                          <w:szCs w:val="16"/>
                          <w:lang w:val="en-AU"/>
                        </w:rPr>
                        <w:t>Programme for International Student Assessment (PISA) Results from Pisa 2018,</w:t>
                      </w:r>
                    </w:p>
                    <w:p w:rsidR="006A17B4" w:rsidRDefault="006A17B4"/>
                  </w:txbxContent>
                </v:textbox>
                <w10:wrap anchorx="margin"/>
              </v:shape>
            </w:pict>
          </mc:Fallback>
        </mc:AlternateContent>
      </w:r>
    </w:p>
    <w:p w14:paraId="59AE8CDF" w14:textId="77777777" w:rsidR="006A17B4" w:rsidRPr="009D6CD5" w:rsidRDefault="006A17B4" w:rsidP="007B1042">
      <w:pPr>
        <w:pStyle w:val="Default"/>
        <w:jc w:val="both"/>
        <w:rPr>
          <w:rFonts w:ascii="Raleway" w:hAnsi="Raleway"/>
          <w:i/>
          <w:sz w:val="22"/>
          <w:szCs w:val="22"/>
        </w:rPr>
      </w:pPr>
    </w:p>
    <w:p w14:paraId="185F208E" w14:textId="77777777" w:rsidR="006A17B4" w:rsidRPr="009D6CD5" w:rsidRDefault="006A17B4" w:rsidP="007B1042">
      <w:pPr>
        <w:pStyle w:val="Default"/>
        <w:jc w:val="both"/>
        <w:rPr>
          <w:rFonts w:ascii="Raleway" w:hAnsi="Raleway"/>
          <w:i/>
          <w:sz w:val="22"/>
          <w:szCs w:val="22"/>
        </w:rPr>
      </w:pPr>
    </w:p>
    <w:p w14:paraId="14709D63" w14:textId="77777777" w:rsidR="006A17B4" w:rsidRPr="009D6CD5" w:rsidRDefault="006A17B4" w:rsidP="007B1042">
      <w:pPr>
        <w:pStyle w:val="Default"/>
        <w:jc w:val="both"/>
        <w:rPr>
          <w:rFonts w:ascii="Raleway" w:hAnsi="Raleway"/>
          <w:i/>
          <w:sz w:val="22"/>
          <w:szCs w:val="22"/>
        </w:rPr>
      </w:pPr>
    </w:p>
    <w:p w14:paraId="3F52A27A" w14:textId="77777777" w:rsidR="006A17B4" w:rsidRPr="009D6CD5" w:rsidRDefault="006A17B4" w:rsidP="007B1042">
      <w:pPr>
        <w:pStyle w:val="Default"/>
        <w:jc w:val="both"/>
        <w:rPr>
          <w:rFonts w:ascii="Raleway" w:hAnsi="Raleway"/>
          <w:i/>
          <w:sz w:val="22"/>
          <w:szCs w:val="22"/>
        </w:rPr>
      </w:pPr>
    </w:p>
    <w:p w14:paraId="602FEF0C" w14:textId="77777777" w:rsidR="006A17B4" w:rsidRPr="009D6CD5" w:rsidRDefault="006A17B4" w:rsidP="007B1042">
      <w:pPr>
        <w:pStyle w:val="Default"/>
        <w:jc w:val="both"/>
        <w:rPr>
          <w:rFonts w:ascii="Raleway" w:hAnsi="Raleway"/>
          <w:i/>
          <w:sz w:val="22"/>
          <w:szCs w:val="22"/>
        </w:rPr>
      </w:pPr>
    </w:p>
    <w:p w14:paraId="29F27933" w14:textId="77777777" w:rsidR="006A17B4" w:rsidRPr="009D6CD5" w:rsidRDefault="006A17B4" w:rsidP="007B1042">
      <w:pPr>
        <w:pStyle w:val="Default"/>
        <w:jc w:val="both"/>
        <w:rPr>
          <w:rFonts w:ascii="Raleway" w:hAnsi="Raleway"/>
          <w:i/>
          <w:sz w:val="22"/>
          <w:szCs w:val="22"/>
        </w:rPr>
      </w:pPr>
    </w:p>
    <w:p w14:paraId="56206B33" w14:textId="77777777" w:rsidR="006A17B4" w:rsidRPr="009D6CD5" w:rsidRDefault="006A17B4" w:rsidP="007B1042">
      <w:pPr>
        <w:pStyle w:val="Default"/>
        <w:jc w:val="both"/>
        <w:rPr>
          <w:rFonts w:ascii="Raleway" w:hAnsi="Raleway"/>
          <w:i/>
          <w:sz w:val="22"/>
          <w:szCs w:val="22"/>
        </w:rPr>
      </w:pPr>
    </w:p>
    <w:p w14:paraId="34BD5CEB" w14:textId="77777777" w:rsidR="006A17B4" w:rsidRPr="009D6CD5" w:rsidRDefault="006A17B4" w:rsidP="007B1042">
      <w:pPr>
        <w:pStyle w:val="Default"/>
        <w:jc w:val="both"/>
        <w:rPr>
          <w:rFonts w:ascii="Raleway" w:hAnsi="Raleway"/>
          <w:i/>
          <w:sz w:val="22"/>
          <w:szCs w:val="22"/>
        </w:rPr>
      </w:pPr>
    </w:p>
    <w:p w14:paraId="5FA27198" w14:textId="77777777" w:rsidR="006A17B4" w:rsidRPr="009D6CD5" w:rsidRDefault="006A17B4" w:rsidP="007B1042">
      <w:pPr>
        <w:pStyle w:val="Default"/>
        <w:jc w:val="both"/>
        <w:rPr>
          <w:rFonts w:ascii="Raleway" w:hAnsi="Raleway"/>
          <w:i/>
          <w:sz w:val="22"/>
          <w:szCs w:val="22"/>
        </w:rPr>
      </w:pPr>
    </w:p>
    <w:sectPr w:rsidR="006A17B4" w:rsidRPr="009D6CD5" w:rsidSect="00F0663E">
      <w:pgSz w:w="11906" w:h="16838"/>
      <w:pgMar w:top="1418" w:right="849" w:bottom="709"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aleway">
    <w:altName w:val="Corbel"/>
    <w:charset w:val="00"/>
    <w:family w:val="swiss"/>
    <w:pitch w:val="variable"/>
    <w:sig w:usb0="00000001" w:usb1="5000205B" w:usb2="00000000" w:usb3="00000000" w:csb0="00000097"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useo 700">
    <w:altName w:val="Times New Roman"/>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0002AFF" w:usb1="C000247B" w:usb2="00000009" w:usb3="00000000" w:csb0="000001FF" w:csb1="00000000"/>
  </w:font>
  <w:font w:name="Romy">
    <w:altName w:val="Calibri"/>
    <w:panose1 w:val="00000000000000000000"/>
    <w:charset w:val="00"/>
    <w:family w:val="swiss"/>
    <w:notTrueType/>
    <w:pitch w:val="default"/>
    <w:sig w:usb0="00000003" w:usb1="00000000" w:usb2="00000000" w:usb3="00000000" w:csb0="00000001" w:csb1="00000000"/>
  </w:font>
  <w:font w:name="Helvetica Neue">
    <w:altName w:val="Helvetica Neue"/>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7B6A0F"/>
    <w:multiLevelType w:val="hybridMultilevel"/>
    <w:tmpl w:val="EA94F1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45528AC"/>
    <w:multiLevelType w:val="hybridMultilevel"/>
    <w:tmpl w:val="1C60D9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96E0D81"/>
    <w:multiLevelType w:val="hybridMultilevel"/>
    <w:tmpl w:val="88662A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D9B5758"/>
    <w:multiLevelType w:val="hybridMultilevel"/>
    <w:tmpl w:val="CF9ACA3E"/>
    <w:lvl w:ilvl="0" w:tplc="6B40F21C">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330743C4"/>
    <w:multiLevelType w:val="hybridMultilevel"/>
    <w:tmpl w:val="DF0EE09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346E2278"/>
    <w:multiLevelType w:val="hybridMultilevel"/>
    <w:tmpl w:val="DF0A1276"/>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42131FB8"/>
    <w:multiLevelType w:val="hybridMultilevel"/>
    <w:tmpl w:val="1F6495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755521D"/>
    <w:multiLevelType w:val="hybridMultilevel"/>
    <w:tmpl w:val="E43E9DA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550B43C1"/>
    <w:multiLevelType w:val="hybridMultilevel"/>
    <w:tmpl w:val="F7168842"/>
    <w:lvl w:ilvl="0" w:tplc="32B2632C">
      <w:start w:val="1"/>
      <w:numFmt w:val="bullet"/>
      <w:lvlText w:val="-"/>
      <w:lvlJc w:val="left"/>
      <w:pPr>
        <w:ind w:left="1080" w:hanging="360"/>
      </w:pPr>
      <w:rPr>
        <w:rFonts w:ascii="Raleway" w:eastAsiaTheme="minorHAnsi" w:hAnsi="Raleway" w:cstheme="minorBid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15:restartNumberingAfterBreak="0">
    <w:nsid w:val="6CC876B4"/>
    <w:multiLevelType w:val="hybridMultilevel"/>
    <w:tmpl w:val="41969D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22247FE"/>
    <w:multiLevelType w:val="hybridMultilevel"/>
    <w:tmpl w:val="DA64AA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8D42FEA"/>
    <w:multiLevelType w:val="hybridMultilevel"/>
    <w:tmpl w:val="D5CA4C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E8217C0"/>
    <w:multiLevelType w:val="hybridMultilevel"/>
    <w:tmpl w:val="B9102F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11"/>
  </w:num>
  <w:num w:numId="4">
    <w:abstractNumId w:val="12"/>
  </w:num>
  <w:num w:numId="5">
    <w:abstractNumId w:val="3"/>
  </w:num>
  <w:num w:numId="6">
    <w:abstractNumId w:val="4"/>
  </w:num>
  <w:num w:numId="7">
    <w:abstractNumId w:val="5"/>
  </w:num>
  <w:num w:numId="8">
    <w:abstractNumId w:val="7"/>
  </w:num>
  <w:num w:numId="9">
    <w:abstractNumId w:val="2"/>
  </w:num>
  <w:num w:numId="10">
    <w:abstractNumId w:val="10"/>
  </w:num>
  <w:num w:numId="11">
    <w:abstractNumId w:val="9"/>
  </w:num>
  <w:num w:numId="12">
    <w:abstractNumId w:val="0"/>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3F6B"/>
    <w:rsid w:val="00035C7C"/>
    <w:rsid w:val="000D1514"/>
    <w:rsid w:val="000E06F8"/>
    <w:rsid w:val="00100EBE"/>
    <w:rsid w:val="00123FA2"/>
    <w:rsid w:val="001B3350"/>
    <w:rsid w:val="001E29F5"/>
    <w:rsid w:val="00231CBA"/>
    <w:rsid w:val="002746D1"/>
    <w:rsid w:val="002752E5"/>
    <w:rsid w:val="00280093"/>
    <w:rsid w:val="002B32D0"/>
    <w:rsid w:val="002E1B95"/>
    <w:rsid w:val="003346C4"/>
    <w:rsid w:val="0034651D"/>
    <w:rsid w:val="003914B0"/>
    <w:rsid w:val="003E0397"/>
    <w:rsid w:val="00405F8E"/>
    <w:rsid w:val="004226E3"/>
    <w:rsid w:val="00460130"/>
    <w:rsid w:val="004B7F82"/>
    <w:rsid w:val="005148A9"/>
    <w:rsid w:val="00524591"/>
    <w:rsid w:val="00530127"/>
    <w:rsid w:val="005B2242"/>
    <w:rsid w:val="005C62A3"/>
    <w:rsid w:val="00611043"/>
    <w:rsid w:val="00636353"/>
    <w:rsid w:val="00647ABA"/>
    <w:rsid w:val="00664E9D"/>
    <w:rsid w:val="006A17B4"/>
    <w:rsid w:val="006A5D38"/>
    <w:rsid w:val="006C0970"/>
    <w:rsid w:val="006F35B9"/>
    <w:rsid w:val="007165A0"/>
    <w:rsid w:val="00794497"/>
    <w:rsid w:val="007A7FD8"/>
    <w:rsid w:val="007B1042"/>
    <w:rsid w:val="00847E32"/>
    <w:rsid w:val="0085595A"/>
    <w:rsid w:val="008A5812"/>
    <w:rsid w:val="008B0133"/>
    <w:rsid w:val="008D74E7"/>
    <w:rsid w:val="009227F0"/>
    <w:rsid w:val="00970C2C"/>
    <w:rsid w:val="009D6CD5"/>
    <w:rsid w:val="009E2252"/>
    <w:rsid w:val="00A14743"/>
    <w:rsid w:val="00A14E20"/>
    <w:rsid w:val="00A75AEF"/>
    <w:rsid w:val="00AF5B9C"/>
    <w:rsid w:val="00B30F92"/>
    <w:rsid w:val="00B91A62"/>
    <w:rsid w:val="00BC08D0"/>
    <w:rsid w:val="00C001B3"/>
    <w:rsid w:val="00CE6D3B"/>
    <w:rsid w:val="00D40976"/>
    <w:rsid w:val="00E07B00"/>
    <w:rsid w:val="00E1339B"/>
    <w:rsid w:val="00E5131B"/>
    <w:rsid w:val="00F0663E"/>
    <w:rsid w:val="00F540FC"/>
    <w:rsid w:val="00F54A78"/>
    <w:rsid w:val="00F55080"/>
    <w:rsid w:val="00F83F6B"/>
    <w:rsid w:val="00FC09A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A058A"/>
  <w15:chartTrackingRefBased/>
  <w15:docId w15:val="{4232726C-BD17-4664-9370-94F7D7ADC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4743"/>
    <w:pPr>
      <w:spacing w:after="0" w:line="240" w:lineRule="auto"/>
    </w:pPr>
    <w:rPr>
      <w:rFonts w:ascii="Times New Roman" w:hAnsi="Times New Roman"/>
      <w:sz w:val="24"/>
      <w:szCs w:val="24"/>
      <w:lang w:val="en-GB" w:eastAsia="en-GB"/>
    </w:rPr>
  </w:style>
  <w:style w:type="paragraph" w:styleId="Heading1">
    <w:name w:val="heading 1"/>
    <w:basedOn w:val="Normal"/>
    <w:next w:val="Normal"/>
    <w:link w:val="Heading1Char"/>
    <w:autoRedefine/>
    <w:uiPriority w:val="9"/>
    <w:qFormat/>
    <w:rsid w:val="00A14743"/>
    <w:pPr>
      <w:keepNext/>
      <w:keepLines/>
      <w:spacing w:line="276" w:lineRule="auto"/>
      <w:outlineLvl w:val="0"/>
    </w:pPr>
    <w:rPr>
      <w:rFonts w:ascii="Raleway" w:eastAsiaTheme="majorEastAsia" w:hAnsi="Raleway" w:cstheme="minorHAnsi"/>
      <w:b/>
      <w:bCs/>
      <w:color w:val="2F5496" w:themeColor="accent1" w:themeShade="BF"/>
      <w:sz w:val="28"/>
      <w:szCs w:val="28"/>
      <w:lang w:val="en-AU" w:eastAsia="en-US"/>
    </w:rPr>
  </w:style>
  <w:style w:type="paragraph" w:styleId="Heading2">
    <w:name w:val="heading 2"/>
    <w:basedOn w:val="Normal"/>
    <w:next w:val="Normal"/>
    <w:link w:val="Heading2Char"/>
    <w:autoRedefine/>
    <w:uiPriority w:val="9"/>
    <w:unhideWhenUsed/>
    <w:qFormat/>
    <w:rsid w:val="00A14743"/>
    <w:pPr>
      <w:keepNext/>
      <w:keepLines/>
      <w:spacing w:before="200" w:after="120" w:line="276" w:lineRule="auto"/>
      <w:outlineLvl w:val="1"/>
    </w:pPr>
    <w:rPr>
      <w:rFonts w:ascii="Raleway" w:eastAsiaTheme="majorEastAsia" w:hAnsi="Raleway" w:cstheme="minorHAnsi"/>
      <w:b/>
      <w:bCs/>
      <w:color w:val="2F5496" w:themeColor="accent1" w:themeShade="BF"/>
      <w:lang w:val="en-AU" w:eastAsia="en-US"/>
    </w:rPr>
  </w:style>
  <w:style w:type="paragraph" w:styleId="Heading3">
    <w:name w:val="heading 3"/>
    <w:basedOn w:val="Normal"/>
    <w:next w:val="Normal"/>
    <w:link w:val="Heading3Char"/>
    <w:autoRedefine/>
    <w:uiPriority w:val="9"/>
    <w:unhideWhenUsed/>
    <w:qFormat/>
    <w:rsid w:val="00A14743"/>
    <w:pPr>
      <w:keepNext/>
      <w:keepLines/>
      <w:spacing w:before="200" w:after="120" w:line="276" w:lineRule="auto"/>
      <w:outlineLvl w:val="2"/>
    </w:pPr>
    <w:rPr>
      <w:rFonts w:ascii="Raleway" w:eastAsia="Times New Roman" w:hAnsi="Raleway" w:cstheme="minorHAnsi"/>
      <w:b/>
      <w:bCs/>
      <w:color w:val="2F5496" w:themeColor="accent1" w:themeShade="BF"/>
      <w:lang w:val="en-AU" w:eastAsia="en-US"/>
    </w:rPr>
  </w:style>
  <w:style w:type="paragraph" w:styleId="Heading4">
    <w:name w:val="heading 4"/>
    <w:basedOn w:val="Normal"/>
    <w:next w:val="Normal"/>
    <w:link w:val="Heading4Char"/>
    <w:autoRedefine/>
    <w:uiPriority w:val="9"/>
    <w:unhideWhenUsed/>
    <w:qFormat/>
    <w:rsid w:val="00A14743"/>
    <w:pPr>
      <w:keepNext/>
      <w:keepLines/>
      <w:spacing w:before="40" w:after="120"/>
      <w:jc w:val="both"/>
      <w:outlineLvl w:val="3"/>
    </w:pPr>
    <w:rPr>
      <w:rFonts w:ascii="Verdana" w:eastAsiaTheme="majorEastAsia" w:hAnsi="Verdana" w:cstheme="majorBidi"/>
      <w:b/>
      <w:i/>
      <w:iCs/>
      <w:color w:val="000000" w:themeColor="text1"/>
      <w:sz w:val="22"/>
      <w:lang w:val="en-AU"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UnderlyingHeading">
    <w:name w:val="Underlying Heading"/>
    <w:basedOn w:val="Normal"/>
    <w:qFormat/>
    <w:rsid w:val="00A14743"/>
    <w:pPr>
      <w:spacing w:before="120" w:after="200" w:line="276" w:lineRule="auto"/>
      <w:jc w:val="both"/>
    </w:pPr>
    <w:rPr>
      <w:rFonts w:ascii="Museo 700" w:eastAsiaTheme="minorEastAsia" w:hAnsi="Museo 700"/>
      <w:color w:val="000000" w:themeColor="text1"/>
      <w:sz w:val="20"/>
      <w:szCs w:val="22"/>
      <w:lang w:val="en-AU" w:eastAsia="en-US"/>
    </w:rPr>
  </w:style>
  <w:style w:type="character" w:customStyle="1" w:styleId="Heading1Char">
    <w:name w:val="Heading 1 Char"/>
    <w:basedOn w:val="DefaultParagraphFont"/>
    <w:link w:val="Heading1"/>
    <w:uiPriority w:val="9"/>
    <w:rsid w:val="00A14743"/>
    <w:rPr>
      <w:rFonts w:ascii="Raleway" w:eastAsiaTheme="majorEastAsia" w:hAnsi="Raleway" w:cstheme="minorHAnsi"/>
      <w:b/>
      <w:bCs/>
      <w:color w:val="2F5496" w:themeColor="accent1" w:themeShade="BF"/>
      <w:sz w:val="28"/>
      <w:szCs w:val="28"/>
    </w:rPr>
  </w:style>
  <w:style w:type="character" w:customStyle="1" w:styleId="Heading2Char">
    <w:name w:val="Heading 2 Char"/>
    <w:basedOn w:val="DefaultParagraphFont"/>
    <w:link w:val="Heading2"/>
    <w:uiPriority w:val="9"/>
    <w:rsid w:val="00A14743"/>
    <w:rPr>
      <w:rFonts w:ascii="Raleway" w:eastAsiaTheme="majorEastAsia" w:hAnsi="Raleway" w:cstheme="minorHAnsi"/>
      <w:b/>
      <w:bCs/>
      <w:color w:val="2F5496" w:themeColor="accent1" w:themeShade="BF"/>
      <w:sz w:val="24"/>
      <w:szCs w:val="24"/>
    </w:rPr>
  </w:style>
  <w:style w:type="character" w:customStyle="1" w:styleId="Heading3Char">
    <w:name w:val="Heading 3 Char"/>
    <w:basedOn w:val="DefaultParagraphFont"/>
    <w:link w:val="Heading3"/>
    <w:uiPriority w:val="9"/>
    <w:rsid w:val="00A14743"/>
    <w:rPr>
      <w:rFonts w:ascii="Raleway" w:eastAsia="Times New Roman" w:hAnsi="Raleway" w:cstheme="minorHAnsi"/>
      <w:b/>
      <w:bCs/>
      <w:color w:val="2F5496" w:themeColor="accent1" w:themeShade="BF"/>
      <w:sz w:val="24"/>
      <w:szCs w:val="24"/>
    </w:rPr>
  </w:style>
  <w:style w:type="character" w:customStyle="1" w:styleId="Heading4Char">
    <w:name w:val="Heading 4 Char"/>
    <w:basedOn w:val="DefaultParagraphFont"/>
    <w:link w:val="Heading4"/>
    <w:uiPriority w:val="9"/>
    <w:rsid w:val="00A14743"/>
    <w:rPr>
      <w:rFonts w:ascii="Verdana" w:eastAsiaTheme="majorEastAsia" w:hAnsi="Verdana" w:cstheme="majorBidi"/>
      <w:b/>
      <w:i/>
      <w:iCs/>
      <w:color w:val="000000" w:themeColor="text1"/>
      <w:szCs w:val="24"/>
    </w:rPr>
  </w:style>
  <w:style w:type="paragraph" w:styleId="ListParagraph">
    <w:name w:val="List Paragraph"/>
    <w:basedOn w:val="Normal"/>
    <w:uiPriority w:val="34"/>
    <w:qFormat/>
    <w:rsid w:val="00A14743"/>
    <w:pPr>
      <w:spacing w:before="120" w:after="120"/>
      <w:ind w:left="720"/>
      <w:contextualSpacing/>
      <w:jc w:val="both"/>
    </w:pPr>
    <w:rPr>
      <w:rFonts w:ascii="Verdana" w:hAnsi="Verdana"/>
      <w:sz w:val="20"/>
      <w:lang w:val="en-US" w:eastAsia="en-US"/>
    </w:rPr>
  </w:style>
  <w:style w:type="paragraph" w:styleId="TOCHeading">
    <w:name w:val="TOC Heading"/>
    <w:basedOn w:val="Heading1"/>
    <w:next w:val="Normal"/>
    <w:uiPriority w:val="39"/>
    <w:unhideWhenUsed/>
    <w:qFormat/>
    <w:rsid w:val="00A14743"/>
    <w:pPr>
      <w:spacing w:before="240" w:line="259" w:lineRule="auto"/>
      <w:outlineLvl w:val="9"/>
    </w:pPr>
    <w:rPr>
      <w:rFonts w:asciiTheme="majorHAnsi" w:hAnsiTheme="majorHAnsi" w:cstheme="majorBidi"/>
      <w:b w:val="0"/>
      <w:bCs w:val="0"/>
      <w:sz w:val="32"/>
      <w:szCs w:val="32"/>
      <w:lang w:val="en-US"/>
    </w:rPr>
  </w:style>
  <w:style w:type="paragraph" w:customStyle="1" w:styleId="Pa4">
    <w:name w:val="Pa4"/>
    <w:basedOn w:val="Normal"/>
    <w:next w:val="Normal"/>
    <w:uiPriority w:val="99"/>
    <w:rsid w:val="00F540FC"/>
    <w:pPr>
      <w:autoSpaceDE w:val="0"/>
      <w:autoSpaceDN w:val="0"/>
      <w:adjustRightInd w:val="0"/>
      <w:spacing w:line="561" w:lineRule="atLeast"/>
    </w:pPr>
    <w:rPr>
      <w:rFonts w:ascii="Romy" w:hAnsi="Romy"/>
      <w:lang w:val="en-AU" w:eastAsia="en-US"/>
    </w:rPr>
  </w:style>
  <w:style w:type="paragraph" w:customStyle="1" w:styleId="Pa8">
    <w:name w:val="Pa8"/>
    <w:basedOn w:val="Normal"/>
    <w:next w:val="Normal"/>
    <w:uiPriority w:val="99"/>
    <w:rsid w:val="00F540FC"/>
    <w:pPr>
      <w:autoSpaceDE w:val="0"/>
      <w:autoSpaceDN w:val="0"/>
      <w:adjustRightInd w:val="0"/>
      <w:spacing w:line="201" w:lineRule="atLeast"/>
    </w:pPr>
    <w:rPr>
      <w:rFonts w:ascii="Romy" w:hAnsi="Romy"/>
      <w:lang w:val="en-AU" w:eastAsia="en-US"/>
    </w:rPr>
  </w:style>
  <w:style w:type="character" w:customStyle="1" w:styleId="A4">
    <w:name w:val="A4"/>
    <w:uiPriority w:val="99"/>
    <w:rsid w:val="00F55080"/>
    <w:rPr>
      <w:rFonts w:cs="Helvetica Neue"/>
      <w:color w:val="000000"/>
      <w:sz w:val="20"/>
      <w:szCs w:val="20"/>
    </w:rPr>
  </w:style>
  <w:style w:type="paragraph" w:customStyle="1" w:styleId="Default">
    <w:name w:val="Default"/>
    <w:rsid w:val="003E0397"/>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647AB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7ABA"/>
    <w:rPr>
      <w:rFonts w:ascii="Segoe UI" w:hAnsi="Segoe UI" w:cs="Segoe UI"/>
      <w:sz w:val="18"/>
      <w:szCs w:val="18"/>
      <w:lang w:val="en-GB" w:eastAsia="en-GB"/>
    </w:rPr>
  </w:style>
  <w:style w:type="character" w:styleId="CommentReference">
    <w:name w:val="annotation reference"/>
    <w:basedOn w:val="DefaultParagraphFont"/>
    <w:uiPriority w:val="99"/>
    <w:semiHidden/>
    <w:unhideWhenUsed/>
    <w:rsid w:val="00647ABA"/>
    <w:rPr>
      <w:sz w:val="16"/>
      <w:szCs w:val="16"/>
    </w:rPr>
  </w:style>
  <w:style w:type="paragraph" w:styleId="CommentText">
    <w:name w:val="annotation text"/>
    <w:basedOn w:val="Normal"/>
    <w:link w:val="CommentTextChar"/>
    <w:uiPriority w:val="99"/>
    <w:semiHidden/>
    <w:unhideWhenUsed/>
    <w:rsid w:val="00647ABA"/>
    <w:rPr>
      <w:sz w:val="20"/>
      <w:szCs w:val="20"/>
    </w:rPr>
  </w:style>
  <w:style w:type="character" w:customStyle="1" w:styleId="CommentTextChar">
    <w:name w:val="Comment Text Char"/>
    <w:basedOn w:val="DefaultParagraphFont"/>
    <w:link w:val="CommentText"/>
    <w:uiPriority w:val="99"/>
    <w:semiHidden/>
    <w:rsid w:val="00647ABA"/>
    <w:rPr>
      <w:rFonts w:ascii="Times New Roman" w:hAnsi="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647ABA"/>
    <w:rPr>
      <w:b/>
      <w:bCs/>
    </w:rPr>
  </w:style>
  <w:style w:type="character" w:customStyle="1" w:styleId="CommentSubjectChar">
    <w:name w:val="Comment Subject Char"/>
    <w:basedOn w:val="CommentTextChar"/>
    <w:link w:val="CommentSubject"/>
    <w:uiPriority w:val="99"/>
    <w:semiHidden/>
    <w:rsid w:val="00647ABA"/>
    <w:rPr>
      <w:rFonts w:ascii="Times New Roman" w:hAnsi="Times New Roman"/>
      <w:b/>
      <w:bCs/>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8398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chart" Target="charts/chart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chart" Target="charts/chart2.xml"/></Relationships>
</file>

<file path=word/charts/_rels/chart1.xml.rels><?xml version="1.0" encoding="UTF-8" standalone="yes"?>
<Relationships xmlns="http://schemas.openxmlformats.org/package/2006/relationships"><Relationship Id="rId3" Type="http://schemas.openxmlformats.org/officeDocument/2006/relationships/oleObject" Target="Book2"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2"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0" i="0" u="none" strike="noStrike" kern="1200" spc="0" baseline="0">
                <a:solidFill>
                  <a:schemeClr val="tx1">
                    <a:lumMod val="65000"/>
                    <a:lumOff val="35000"/>
                  </a:schemeClr>
                </a:solidFill>
                <a:latin typeface="Raleway" panose="020B0503030101060003" pitchFamily="34" charset="0"/>
                <a:ea typeface="+mn-ea"/>
                <a:cs typeface="+mn-cs"/>
              </a:defRPr>
            </a:pPr>
            <a:r>
              <a:rPr lang="en-AU" sz="1000" b="1" i="1"/>
              <a:t>Average Maths Reasoning at the Beginning</a:t>
            </a:r>
            <a:r>
              <a:rPr lang="en-AU" sz="1000" b="1" i="1" baseline="0"/>
              <a:t> and End of the Study</a:t>
            </a:r>
            <a:endParaRPr lang="en-AU" sz="1000" b="1" i="1"/>
          </a:p>
        </c:rich>
      </c:tx>
      <c:layout>
        <c:manualLayout>
          <c:xMode val="edge"/>
          <c:yMode val="edge"/>
          <c:x val="0.13581000291630213"/>
          <c:y val="2.4968789013732832E-2"/>
        </c:manualLayout>
      </c:layout>
      <c:overlay val="0"/>
      <c:spPr>
        <a:noFill/>
        <a:ln>
          <a:noFill/>
        </a:ln>
        <a:effectLst/>
      </c:spPr>
      <c:txPr>
        <a:bodyPr rot="0" spcFirstLastPara="1" vertOverflow="ellipsis" vert="horz" wrap="square" anchor="ctr" anchorCtr="1"/>
        <a:lstStyle/>
        <a:p>
          <a:pPr>
            <a:defRPr sz="1000" b="0" i="0" u="none" strike="noStrike" kern="1200" spc="0" baseline="0">
              <a:solidFill>
                <a:schemeClr val="tx1">
                  <a:lumMod val="65000"/>
                  <a:lumOff val="35000"/>
                </a:schemeClr>
              </a:solidFill>
              <a:latin typeface="Raleway" panose="020B0503030101060003" pitchFamily="34" charset="0"/>
              <a:ea typeface="+mn-ea"/>
              <a:cs typeface="+mn-cs"/>
            </a:defRPr>
          </a:pPr>
          <a:endParaRPr lang="en-US"/>
        </a:p>
      </c:txPr>
    </c:title>
    <c:autoTitleDeleted val="0"/>
    <c:plotArea>
      <c:layout/>
      <c:barChart>
        <c:barDir val="col"/>
        <c:grouping val="clustered"/>
        <c:varyColors val="0"/>
        <c:ser>
          <c:idx val="0"/>
          <c:order val="0"/>
          <c:tx>
            <c:strRef>
              <c:f>Sheet1!$B$9</c:f>
              <c:strCache>
                <c:ptCount val="1"/>
                <c:pt idx="0">
                  <c:v>Pre RMLP</c:v>
                </c:pt>
              </c:strCache>
            </c:strRef>
          </c:tx>
          <c:spPr>
            <a:solidFill>
              <a:schemeClr val="accent1"/>
            </a:solidFill>
            <a:ln>
              <a:noFill/>
            </a:ln>
            <a:effectLst/>
          </c:spPr>
          <c:invertIfNegative val="0"/>
          <c:cat>
            <c:strRef>
              <c:f>Sheet1!$A$10:$A$11</c:f>
              <c:strCache>
                <c:ptCount val="2"/>
                <c:pt idx="0">
                  <c:v>Males</c:v>
                </c:pt>
                <c:pt idx="1">
                  <c:v>Females</c:v>
                </c:pt>
              </c:strCache>
            </c:strRef>
          </c:cat>
          <c:val>
            <c:numRef>
              <c:f>Sheet1!$B$10:$C$10</c:f>
              <c:numCache>
                <c:formatCode>General</c:formatCode>
                <c:ptCount val="2"/>
                <c:pt idx="0">
                  <c:v>100</c:v>
                </c:pt>
                <c:pt idx="1">
                  <c:v>120</c:v>
                </c:pt>
              </c:numCache>
            </c:numRef>
          </c:val>
          <c:extLst>
            <c:ext xmlns:c16="http://schemas.microsoft.com/office/drawing/2014/chart" uri="{C3380CC4-5D6E-409C-BE32-E72D297353CC}">
              <c16:uniqueId val="{00000000-DF40-4108-ACAD-92E18D85AC5A}"/>
            </c:ext>
          </c:extLst>
        </c:ser>
        <c:ser>
          <c:idx val="1"/>
          <c:order val="1"/>
          <c:tx>
            <c:strRef>
              <c:f>Sheet1!$C$9</c:f>
              <c:strCache>
                <c:ptCount val="1"/>
                <c:pt idx="0">
                  <c:v>Post RMLP</c:v>
                </c:pt>
              </c:strCache>
            </c:strRef>
          </c:tx>
          <c:spPr>
            <a:solidFill>
              <a:schemeClr val="accent2"/>
            </a:solidFill>
            <a:ln>
              <a:noFill/>
            </a:ln>
            <a:effectLst/>
          </c:spPr>
          <c:invertIfNegative val="0"/>
          <c:cat>
            <c:strRef>
              <c:f>Sheet1!$A$10:$A$11</c:f>
              <c:strCache>
                <c:ptCount val="2"/>
                <c:pt idx="0">
                  <c:v>Males</c:v>
                </c:pt>
                <c:pt idx="1">
                  <c:v>Females</c:v>
                </c:pt>
              </c:strCache>
            </c:strRef>
          </c:cat>
          <c:val>
            <c:numRef>
              <c:f>Sheet1!$B$11:$C$11</c:f>
              <c:numCache>
                <c:formatCode>General</c:formatCode>
                <c:ptCount val="2"/>
                <c:pt idx="0">
                  <c:v>125</c:v>
                </c:pt>
                <c:pt idx="1">
                  <c:v>145</c:v>
                </c:pt>
              </c:numCache>
            </c:numRef>
          </c:val>
          <c:extLst>
            <c:ext xmlns:c16="http://schemas.microsoft.com/office/drawing/2014/chart" uri="{C3380CC4-5D6E-409C-BE32-E72D297353CC}">
              <c16:uniqueId val="{00000001-DF40-4108-ACAD-92E18D85AC5A}"/>
            </c:ext>
          </c:extLst>
        </c:ser>
        <c:dLbls>
          <c:showLegendKey val="0"/>
          <c:showVal val="0"/>
          <c:showCatName val="0"/>
          <c:showSerName val="0"/>
          <c:showPercent val="0"/>
          <c:showBubbleSize val="0"/>
        </c:dLbls>
        <c:gapWidth val="219"/>
        <c:overlap val="-27"/>
        <c:axId val="637316104"/>
        <c:axId val="637318400"/>
      </c:barChart>
      <c:catAx>
        <c:axId val="6373161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Raleway" panose="020B0503030101060003" pitchFamily="34" charset="0"/>
                <a:ea typeface="+mn-ea"/>
                <a:cs typeface="+mn-cs"/>
              </a:defRPr>
            </a:pPr>
            <a:endParaRPr lang="en-US"/>
          </a:p>
        </c:txPr>
        <c:crossAx val="637318400"/>
        <c:crosses val="autoZero"/>
        <c:auto val="1"/>
        <c:lblAlgn val="ctr"/>
        <c:lblOffset val="100"/>
        <c:noMultiLvlLbl val="0"/>
      </c:catAx>
      <c:valAx>
        <c:axId val="6373184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Raleway" panose="020B0503030101060003" pitchFamily="34" charset="0"/>
                <a:ea typeface="+mn-ea"/>
                <a:cs typeface="+mn-cs"/>
              </a:defRPr>
            </a:pPr>
            <a:endParaRPr lang="en-US"/>
          </a:p>
        </c:txPr>
        <c:crossAx val="637316104"/>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Raleway" panose="020B0503030101060003" pitchFamily="34" charset="0"/>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accent1"/>
      </a:solidFill>
      <a:round/>
    </a:ln>
    <a:effectLst/>
  </c:spPr>
  <c:txPr>
    <a:bodyPr/>
    <a:lstStyle/>
    <a:p>
      <a:pPr>
        <a:defRPr>
          <a:latin typeface="Raleway" panose="020B0503030101060003" pitchFamily="34"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1" u="none" strike="noStrike" kern="1200" spc="0" baseline="0">
                <a:solidFill>
                  <a:schemeClr val="tx1">
                    <a:lumMod val="65000"/>
                    <a:lumOff val="35000"/>
                  </a:schemeClr>
                </a:solidFill>
                <a:latin typeface="Raleway" panose="020B0503030101060003" pitchFamily="34" charset="0"/>
                <a:ea typeface="+mn-ea"/>
                <a:cs typeface="+mn-cs"/>
              </a:defRPr>
            </a:pPr>
            <a:r>
              <a:rPr lang="en-AU" sz="1000" b="1" i="1"/>
              <a:t>Average Reading</a:t>
            </a:r>
            <a:r>
              <a:rPr lang="en-AU" sz="1000" b="1" i="1" baseline="0"/>
              <a:t> Comprehension at the Beginnning and End of the Study</a:t>
            </a:r>
            <a:endParaRPr lang="en-AU" sz="1000" b="1" i="1"/>
          </a:p>
        </c:rich>
      </c:tx>
      <c:layout>
        <c:manualLayout>
          <c:xMode val="edge"/>
          <c:yMode val="edge"/>
          <c:x val="0.10876436781609196"/>
          <c:y val="0"/>
        </c:manualLayout>
      </c:layout>
      <c:overlay val="0"/>
      <c:spPr>
        <a:noFill/>
        <a:ln>
          <a:noFill/>
        </a:ln>
        <a:effectLst/>
      </c:spPr>
      <c:txPr>
        <a:bodyPr rot="0" spcFirstLastPara="1" vertOverflow="ellipsis" vert="horz" wrap="square" anchor="ctr" anchorCtr="1"/>
        <a:lstStyle/>
        <a:p>
          <a:pPr>
            <a:defRPr sz="1100" b="1" i="1" u="none" strike="noStrike" kern="1200" spc="0" baseline="0">
              <a:solidFill>
                <a:schemeClr val="tx1">
                  <a:lumMod val="65000"/>
                  <a:lumOff val="35000"/>
                </a:schemeClr>
              </a:solidFill>
              <a:latin typeface="Raleway" panose="020B0503030101060003" pitchFamily="34" charset="0"/>
              <a:ea typeface="+mn-ea"/>
              <a:cs typeface="+mn-cs"/>
            </a:defRPr>
          </a:pPr>
          <a:endParaRPr lang="en-US"/>
        </a:p>
      </c:txPr>
    </c:title>
    <c:autoTitleDeleted val="0"/>
    <c:plotArea>
      <c:layout/>
      <c:barChart>
        <c:barDir val="col"/>
        <c:grouping val="clustered"/>
        <c:varyColors val="0"/>
        <c:ser>
          <c:idx val="0"/>
          <c:order val="0"/>
          <c:tx>
            <c:strRef>
              <c:f>Sheet1!$B$1</c:f>
              <c:strCache>
                <c:ptCount val="1"/>
                <c:pt idx="0">
                  <c:v>Pre RMLP</c:v>
                </c:pt>
              </c:strCache>
            </c:strRef>
          </c:tx>
          <c:spPr>
            <a:solidFill>
              <a:schemeClr val="accent1"/>
            </a:solidFill>
            <a:ln>
              <a:noFill/>
            </a:ln>
            <a:effectLst/>
          </c:spPr>
          <c:invertIfNegative val="0"/>
          <c:cat>
            <c:strRef>
              <c:f>Sheet1!$A$2:$A$3</c:f>
              <c:strCache>
                <c:ptCount val="2"/>
                <c:pt idx="0">
                  <c:v>Males</c:v>
                </c:pt>
                <c:pt idx="1">
                  <c:v>Females</c:v>
                </c:pt>
              </c:strCache>
            </c:strRef>
          </c:cat>
          <c:val>
            <c:numRef>
              <c:f>Sheet1!$B$2:$C$2</c:f>
              <c:numCache>
                <c:formatCode>General</c:formatCode>
                <c:ptCount val="2"/>
                <c:pt idx="0">
                  <c:v>10</c:v>
                </c:pt>
                <c:pt idx="1">
                  <c:v>13</c:v>
                </c:pt>
              </c:numCache>
            </c:numRef>
          </c:val>
          <c:extLst>
            <c:ext xmlns:c16="http://schemas.microsoft.com/office/drawing/2014/chart" uri="{C3380CC4-5D6E-409C-BE32-E72D297353CC}">
              <c16:uniqueId val="{00000000-3B0B-48C0-BC50-3A5DABA1C47B}"/>
            </c:ext>
          </c:extLst>
        </c:ser>
        <c:ser>
          <c:idx val="1"/>
          <c:order val="1"/>
          <c:tx>
            <c:strRef>
              <c:f>Sheet1!$C$1</c:f>
              <c:strCache>
                <c:ptCount val="1"/>
                <c:pt idx="0">
                  <c:v>Post RMLP</c:v>
                </c:pt>
              </c:strCache>
            </c:strRef>
          </c:tx>
          <c:spPr>
            <a:solidFill>
              <a:schemeClr val="accent2"/>
            </a:solidFill>
            <a:ln>
              <a:noFill/>
            </a:ln>
            <a:effectLst/>
          </c:spPr>
          <c:invertIfNegative val="0"/>
          <c:cat>
            <c:strRef>
              <c:f>Sheet1!$A$2:$A$3</c:f>
              <c:strCache>
                <c:ptCount val="2"/>
                <c:pt idx="0">
                  <c:v>Males</c:v>
                </c:pt>
                <c:pt idx="1">
                  <c:v>Females</c:v>
                </c:pt>
              </c:strCache>
            </c:strRef>
          </c:cat>
          <c:val>
            <c:numRef>
              <c:f>Sheet1!$B$3:$C$3</c:f>
              <c:numCache>
                <c:formatCode>General</c:formatCode>
                <c:ptCount val="2"/>
                <c:pt idx="0">
                  <c:v>14</c:v>
                </c:pt>
                <c:pt idx="1">
                  <c:v>16</c:v>
                </c:pt>
              </c:numCache>
            </c:numRef>
          </c:val>
          <c:extLst>
            <c:ext xmlns:c16="http://schemas.microsoft.com/office/drawing/2014/chart" uri="{C3380CC4-5D6E-409C-BE32-E72D297353CC}">
              <c16:uniqueId val="{00000001-3B0B-48C0-BC50-3A5DABA1C47B}"/>
            </c:ext>
          </c:extLst>
        </c:ser>
        <c:dLbls>
          <c:showLegendKey val="0"/>
          <c:showVal val="0"/>
          <c:showCatName val="0"/>
          <c:showSerName val="0"/>
          <c:showPercent val="0"/>
          <c:showBubbleSize val="0"/>
        </c:dLbls>
        <c:gapWidth val="219"/>
        <c:overlap val="-27"/>
        <c:axId val="613255872"/>
        <c:axId val="613257184"/>
      </c:barChart>
      <c:catAx>
        <c:axId val="6132558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Raleway" panose="020B0503030101060003" pitchFamily="34" charset="0"/>
                <a:ea typeface="+mn-ea"/>
                <a:cs typeface="+mn-cs"/>
              </a:defRPr>
            </a:pPr>
            <a:endParaRPr lang="en-US"/>
          </a:p>
        </c:txPr>
        <c:crossAx val="613257184"/>
        <c:crosses val="autoZero"/>
        <c:auto val="1"/>
        <c:lblAlgn val="ctr"/>
        <c:lblOffset val="100"/>
        <c:noMultiLvlLbl val="0"/>
      </c:catAx>
      <c:valAx>
        <c:axId val="61325718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Raleway" panose="020B0503030101060003" pitchFamily="34" charset="0"/>
                <a:ea typeface="+mn-ea"/>
                <a:cs typeface="+mn-cs"/>
              </a:defRPr>
            </a:pPr>
            <a:endParaRPr lang="en-US"/>
          </a:p>
        </c:txPr>
        <c:crossAx val="61325587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Raleway" panose="020B0503030101060003" pitchFamily="34" charset="0"/>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accent1"/>
      </a:solidFill>
      <a:round/>
    </a:ln>
    <a:effectLst/>
  </c:spPr>
  <c:txPr>
    <a:bodyPr/>
    <a:lstStyle/>
    <a:p>
      <a:pPr>
        <a:defRPr>
          <a:latin typeface="Raleway" panose="020B0503030101060003" pitchFamily="34"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Treasury Document" ma:contentTypeID="0x010100348D01E61E107C4DA4B97E380EA20D470058EB9BF65DAD8C42B8B4A94A1D11A674" ma:contentTypeVersion="32371" ma:contentTypeDescription=" " ma:contentTypeScope="" ma:versionID="70c56e58a7efa92f8b1a56e2e4587d53">
  <xsd:schema xmlns:xsd="http://www.w3.org/2001/XMLSchema" xmlns:xs="http://www.w3.org/2001/XMLSchema" xmlns:p="http://schemas.microsoft.com/office/2006/metadata/properties" xmlns:ns1="http://schemas.microsoft.com/sharepoint/v3" xmlns:ns2="0f563589-9cf9-4143-b1eb-fb0534803d38" xmlns:ns3="e544e5cc-ab70-42e1-849e-1a0f8bb1f4ef" xmlns:ns5="http://schemas.microsoft.com/sharepoint/v4" targetNamespace="http://schemas.microsoft.com/office/2006/metadata/properties" ma:root="true" ma:fieldsID="917efd5f203f4d53a891ba4a2dd250dc" ns1:_="" ns2:_="" ns3:_="" ns5:_="">
    <xsd:import namespace="http://schemas.microsoft.com/sharepoint/v3"/>
    <xsd:import namespace="0f563589-9cf9-4143-b1eb-fb0534803d38"/>
    <xsd:import namespace="e544e5cc-ab70-42e1-849e-1a0f8bb1f4ef"/>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3:lb508a4dc5e84436a0fe496b536466aa" minOccurs="0"/>
                <xsd:element ref="ns2:TaxCatchAll" minOccurs="0"/>
                <xsd:element ref="ns2:TaxCatchAllLabel" minOccurs="0"/>
                <xsd:element ref="ns5:IconOverlay" minOccurs="0"/>
                <xsd:element ref="ns1:RoutingTargetPath"/>
                <xsd:element ref="ns1:RoutingTargetFolder"/>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element name="RoutingTargetPath" ma:index="18" ma:displayName="Target Path" ma:description="" ma:internalName="RoutingTargetPath">
      <xsd:simpleType>
        <xsd:restriction base="dms:Text">
          <xsd:maxLength value="255"/>
        </xsd:restriction>
      </xsd:simpleType>
    </xsd:element>
    <xsd:element name="RoutingTargetFolder" ma:index="19" ma:displayName="Target Folder" ma:internalName="RoutingTargetFold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9ae0e000-2bfe-436e-bf3a-a243a28c1c18}" ma:internalName="TaxCatchAll" ma:showField="CatchAllData" ma:web="e544e5cc-ab70-42e1-849e-1a0f8bb1f4ef">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9ae0e000-2bfe-436e-bf3a-a243a28c1c18}" ma:internalName="TaxCatchAllLabel" ma:readOnly="true" ma:showField="CatchAllDataLabel" ma:web="e544e5cc-ab70-42e1-849e-1a0f8bb1f4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44e5cc-ab70-42e1-849e-1a0f8bb1f4ef" elementFormDefault="qualified">
    <xsd:import namespace="http://schemas.microsoft.com/office/2006/documentManagement/types"/>
    <xsd:import namespace="http://schemas.microsoft.com/office/infopath/2007/PartnerControls"/>
    <xsd:element name="lb508a4dc5e84436a0fe496b536466aa" ma:index="12" nillable="true" ma:taxonomy="true" ma:internalName="lb508a4dc5e84436a0fe496b536466aa" ma:taxonomyFieldName="TSYRecordClass" ma:displayName="Record Class" ma:readOnly="false" ma:default="7;#TSY RA-8730 - Retain as national archives|77f958b9-774b-411f-8853-551bb899336c"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b330c83-4366-417f-afba-a14519698ff5" ContentTypeId="0x010100E726210826AA43828690450C811EB923009CA11FFD1E014DF4B1FA162D0F61129800536EFC5E36A043E99FB960C1AA37427A"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Policy Auditing</Name>
    <Synchronization>Synchronous</Synchronization>
    <Type>10001</Type>
    <SequenceNumber>1100</SequenceNumber>
    <Assembly>Microsoft.Office.Policy, Version=14.0.0.0, Culture=neutral, PublicKeyToken=71e9bce111e9429c</Assembly>
    <Class>Microsoft.Office.RecordsManagement.Internal.AuditHandler</Class>
    <Data/>
    <Filter/>
  </Receiver>
  <Receiver>
    <Name>Policy Auditing</Name>
    <Synchronization>Synchronous</Synchronization>
    <Type>10002</Type>
    <SequenceNumber>1101</SequenceNumber>
    <Assembly>Microsoft.Office.Policy, Version=14.0.0.0, Culture=neutral, PublicKeyToken=71e9bce111e9429c</Assembly>
    <Class>Microsoft.Office.RecordsManagement.Internal.AuditHandler</Class>
    <Data/>
    <Filter/>
  </Receiver>
  <Receiver>
    <Name>Policy Auditing</Name>
    <Synchronization>Synchronous</Synchronization>
    <Type>10004</Type>
    <SequenceNumber>1102</SequenceNumber>
    <Assembly>Microsoft.Office.Policy, Version=14.0.0.0, Culture=neutral, PublicKeyToken=71e9bce111e9429c</Assembly>
    <Class>Microsoft.Office.RecordsManagement.Internal.AuditHandler</Class>
    <Data/>
    <Filter/>
  </Receiver>
  <Receiver>
    <Name>Policy Auditing</Name>
    <Synchronization>Synchronous</Synchronization>
    <Type>10006</Type>
    <SequenceNumber>1103</SequenceNumber>
    <Assembly>Microsoft.Office.Policy, Version=14.0.0.0, Culture=neutral, PublicKeyToken=71e9bce111e9429c</Assembly>
    <Class>Microsoft.Office.RecordsManagement.Internal.AuditHandler</Class>
    <Data/>
    <Filter/>
  </Receiver>
</spe:Receivers>
</file>

<file path=customXml/item4.xml><?xml version="1.0" encoding="utf-8"?>
<?mso-contentType ?>
<p:Policy xmlns:p="office.server.policy" id="" local="true">
  <p:Name>Treasury Document</p:Name>
  <p:Description/>
  <p:Statement/>
  <p:PolicyItems>
    <p:PolicyItem featureId="Microsoft.Office.RecordsManagement.PolicyFeatures.PolicyAudit" staticId="0x010100348D01E61E107C4DA4B97E380EA20D47|1757814118" UniqueId="2079b4ee-6208-4500-a6e7-1bf5637d01b9">
      <p:Name>Auditing</p:Name>
      <p:Description>Audits user actions on documents and list items to the Audit Log.</p:Description>
      <p:CustomData>
        <Audit>
          <Update/>
          <DeleteRestore/>
        </Audit>
      </p:CustomData>
    </p:PolicyItem>
  </p:PolicyItems>
</p:Policy>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TaxCatchAll xmlns="0f563589-9cf9-4143-b1eb-fb0534803d38">
      <Value>7</Value>
    </TaxCatchAll>
    <lb508a4dc5e84436a0fe496b536466aa xmlns="e544e5cc-ab70-42e1-849e-1a0f8bb1f4ef">
      <Terms xmlns="http://schemas.microsoft.com/office/infopath/2007/PartnerControls">
        <TermInfo xmlns="http://schemas.microsoft.com/office/infopath/2007/PartnerControls">
          <TermName xmlns="http://schemas.microsoft.com/office/infopath/2007/PartnerControls">TSY RA-8730 - Retain as national archives</TermName>
          <TermId xmlns="http://schemas.microsoft.com/office/infopath/2007/PartnerControls">77f958b9-774b-411f-8853-551bb899336c</TermId>
        </TermInfo>
      </Terms>
    </lb508a4dc5e84436a0fe496b536466aa>
    <_dlc_DocId xmlns="0f563589-9cf9-4143-b1eb-fb0534803d38">2020FG-108-8545</_dlc_DocId>
    <_dlc_DocIdUrl xmlns="0f563589-9cf9-4143-b1eb-fb0534803d38">
      <Url>http://tweb/sites/fg/bpd/_layouts/15/DocIdRedir.aspx?ID=2020FG-108-8545</Url>
      <Description>2020FG-108-8545</Description>
    </_dlc_DocIdUrl>
    <RoutingTargetPath xmlns="http://schemas.microsoft.com/sharepoint/v3"/>
    <RoutingTargetFolder xmlns="http://schemas.microsoft.com/sharepoint/v3"/>
  </documentManagement>
</p:properti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A6EB04-876D-44F6-8563-B31E60F5DFE5}"/>
</file>

<file path=customXml/itemProps2.xml><?xml version="1.0" encoding="utf-8"?>
<ds:datastoreItem xmlns:ds="http://schemas.openxmlformats.org/officeDocument/2006/customXml" ds:itemID="{FA39DD2C-F471-4637-8031-0FB1E69CB6B0}">
  <ds:schemaRefs>
    <ds:schemaRef ds:uri="Microsoft.SharePoint.Taxonomy.ContentTypeSync"/>
  </ds:schemaRefs>
</ds:datastoreItem>
</file>

<file path=customXml/itemProps3.xml><?xml version="1.0" encoding="utf-8"?>
<ds:datastoreItem xmlns:ds="http://schemas.openxmlformats.org/officeDocument/2006/customXml" ds:itemID="{2B728747-B8BD-4F5E-82EE-D9E9228F5784}">
  <ds:schemaRefs>
    <ds:schemaRef ds:uri="http://schemas.microsoft.com/sharepoint/events"/>
  </ds:schemaRefs>
</ds:datastoreItem>
</file>

<file path=customXml/itemProps4.xml><?xml version="1.0" encoding="utf-8"?>
<ds:datastoreItem xmlns:ds="http://schemas.openxmlformats.org/officeDocument/2006/customXml" ds:itemID="{674C2100-8049-4D91-82E8-6EA69F5830C6}">
  <ds:schemaRefs>
    <ds:schemaRef ds:uri="office.server.policy"/>
  </ds:schemaRefs>
</ds:datastoreItem>
</file>

<file path=customXml/itemProps5.xml><?xml version="1.0" encoding="utf-8"?>
<ds:datastoreItem xmlns:ds="http://schemas.openxmlformats.org/officeDocument/2006/customXml" ds:itemID="{A5887726-2194-4AFE-97BB-6DE958A3A977}">
  <ds:schemaRefs>
    <ds:schemaRef ds:uri="http://schemas.microsoft.com/sharepoint/v3/contenttype/forms"/>
  </ds:schemaRefs>
</ds:datastoreItem>
</file>

<file path=customXml/itemProps6.xml><?xml version="1.0" encoding="utf-8"?>
<ds:datastoreItem xmlns:ds="http://schemas.openxmlformats.org/officeDocument/2006/customXml" ds:itemID="{9B76010D-EE01-4BAA-8602-62C993F44615}">
  <ds:schemaRefs>
    <ds:schemaRef ds:uri="http://purl.org/dc/elements/1.1/"/>
    <ds:schemaRef ds:uri="http://schemas.microsoft.com/office/2006/metadata/properties"/>
    <ds:schemaRef ds:uri="http://schemas.microsoft.com/sharepoint/v3"/>
    <ds:schemaRef ds:uri="http://schemas.microsoft.com/sharepoint/v4"/>
    <ds:schemaRef ds:uri="http://purl.org/dc/terms/"/>
    <ds:schemaRef ds:uri="http://schemas.openxmlformats.org/package/2006/metadata/core-properties"/>
    <ds:schemaRef ds:uri="http://schemas.microsoft.com/office/2006/documentManagement/types"/>
    <ds:schemaRef ds:uri="e544e5cc-ab70-42e1-849e-1a0f8bb1f4ef"/>
    <ds:schemaRef ds:uri="0f563589-9cf9-4143-b1eb-fb0534803d38"/>
    <ds:schemaRef ds:uri="http://schemas.microsoft.com/office/infopath/2007/PartnerControls"/>
    <ds:schemaRef ds:uri="http://www.w3.org/XML/1998/namespace"/>
    <ds:schemaRef ds:uri="http://purl.org/dc/dcmitype/"/>
  </ds:schemaRefs>
</ds:datastoreItem>
</file>

<file path=customXml/itemProps7.xml><?xml version="1.0" encoding="utf-8"?>
<ds:datastoreItem xmlns:ds="http://schemas.openxmlformats.org/officeDocument/2006/customXml" ds:itemID="{476E6580-D4B1-4723-B583-E10306CAA0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1148</Words>
  <Characters>6546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McDonald's Corporation</Company>
  <LinksUpToDate>false</LinksUpToDate>
  <CharactersWithSpaces>7679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Neville</dc:creator>
  <cp:keywords/>
  <dc:description/>
  <cp:lastModifiedBy>McAvoy, Emma</cp:lastModifiedBy>
  <cp:revision>2</cp:revision>
  <dcterms:created xsi:type="dcterms:W3CDTF">2020-02-23T22:57:00Z</dcterms:created>
  <dcterms:modified xsi:type="dcterms:W3CDTF">2020-02-23T22:57:00Z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0x010100348D01E61E107C4DA4B97E380EA20D470058EB9BF65DAD8C42B8B4A94A1D11A674</vt:lpwstr>
  </property>
  <property fmtid="{D5CDD505-2E9C-101B-9397-08002B2CF9AE}" pid="3" name="TSYRecordClass">
    <vt:lpwstr>7;#TSY RA-8730 - Retain as national archives|77f958b9-774b-411f-8853-551bb899336c</vt:lpwstr>
  </property>
  <property fmtid="{D5CDD505-2E9C-101B-9397-08002B2CF9AE}" pid="4" name="_dlc_DocIdItemGuid">
    <vt:lpwstr>65ebe0ac-8d98-494b-af76-66438a51efd1</vt:lpwstr>
  </property>
  <property fmtid="{D5CDD505-2E9C-101B-9397-08002B2CF9AE}" pid="5" name="RecordPoint_WorkflowType">
    <vt:lpwstr>ActiveSubmitStub</vt:lpwstr>
  </property>
  <property fmtid="{D5CDD505-2E9C-101B-9397-08002B2CF9AE}" pid="6" name="RecordPoint_ActiveItemSiteId">
    <vt:lpwstr>{a3a280d1-e8f1-4ce7-94f0-aaa2322da0dd}</vt:lpwstr>
  </property>
  <property fmtid="{D5CDD505-2E9C-101B-9397-08002B2CF9AE}" pid="7" name="RecordPoint_ActiveItemListId">
    <vt:lpwstr>{11a07c86-5882-407a-83c1-3607840816f8}</vt:lpwstr>
  </property>
  <property fmtid="{D5CDD505-2E9C-101B-9397-08002B2CF9AE}" pid="8" name="RecordPoint_ActiveItemUniqueId">
    <vt:lpwstr>{65ebe0ac-8d98-494b-af76-66438a51efd1}</vt:lpwstr>
  </property>
  <property fmtid="{D5CDD505-2E9C-101B-9397-08002B2CF9AE}" pid="9" name="RecordPoint_ActiveItemWebId">
    <vt:lpwstr>{2af1fd9f-9360-4de3-abf2-ccd65f89a90c}</vt:lpwstr>
  </property>
  <property fmtid="{D5CDD505-2E9C-101B-9397-08002B2CF9AE}" pid="10" name="RecordPoint_RecordNumberSubmitted">
    <vt:lpwstr>R0002225571</vt:lpwstr>
  </property>
  <property fmtid="{D5CDD505-2E9C-101B-9397-08002B2CF9AE}" pid="11" name="RecordPoint_SubmissionCompleted">
    <vt:lpwstr>2020-02-24T10:09:44.5967222+11:00</vt:lpwstr>
  </property>
</Properties>
</file>