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786C22" w:rsidTr="00786C22">
        <w:tc>
          <w:tcPr>
            <w:tcW w:w="7087" w:type="dxa"/>
            <w:shd w:val="clear" w:color="auto" w:fill="auto"/>
          </w:tcPr>
          <w:p w:rsidR="00786C22" w:rsidRDefault="00786C22" w:rsidP="00786C2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:rsidR="00786C22" w:rsidRPr="00786C22" w:rsidRDefault="00786C22" w:rsidP="00786C22">
            <w:pPr>
              <w:rPr>
                <w:b/>
                <w:sz w:val="20"/>
              </w:rPr>
            </w:pPr>
          </w:p>
        </w:tc>
      </w:tr>
    </w:tbl>
    <w:p w:rsidR="00786C22" w:rsidRDefault="00786C22" w:rsidP="00664C63">
      <w:pPr>
        <w:rPr>
          <w:sz w:val="32"/>
          <w:szCs w:val="32"/>
        </w:rPr>
      </w:pPr>
    </w:p>
    <w:p w:rsidR="00664C63" w:rsidRPr="00BD780B" w:rsidRDefault="00664C63" w:rsidP="00664C63">
      <w:pPr>
        <w:rPr>
          <w:sz w:val="32"/>
          <w:szCs w:val="32"/>
        </w:rPr>
      </w:pPr>
      <w:r w:rsidRPr="00BD780B">
        <w:rPr>
          <w:sz w:val="32"/>
          <w:szCs w:val="32"/>
        </w:rPr>
        <w:t>Inserts for</w:t>
      </w:r>
    </w:p>
    <w:p w:rsidR="00664C63" w:rsidRPr="00BD780B" w:rsidRDefault="00114EEE" w:rsidP="00664C63">
      <w:pPr>
        <w:pStyle w:val="ShortT"/>
      </w:pPr>
      <w:r w:rsidRPr="00BD780B">
        <w:t>Financial Sector Reform (Hayne Royal Commission Response—Protecting Consumers) (Ongoing Fee Arrangements) Regulations</w:t>
      </w:r>
      <w:r w:rsidR="00BD780B" w:rsidRPr="00BD780B">
        <w:t> </w:t>
      </w:r>
      <w:r w:rsidRPr="00BD780B">
        <w:t>2020: FSRC rec 2.1</w:t>
      </w:r>
    </w:p>
    <w:p w:rsidR="00114EEE" w:rsidRPr="00BD780B" w:rsidRDefault="00114EEE" w:rsidP="00114EEE">
      <w:pPr>
        <w:rPr>
          <w:lang w:eastAsia="en-AU"/>
        </w:rPr>
      </w:pPr>
    </w:p>
    <w:p w:rsidR="00114EEE" w:rsidRPr="00BD780B" w:rsidRDefault="00114EEE" w:rsidP="00B52288">
      <w:pPr>
        <w:pStyle w:val="Tabletext"/>
      </w:pPr>
      <w:bookmarkStart w:id="0" w:name="_GoBack"/>
      <w:bookmarkEnd w:id="0"/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14EEE" w:rsidRPr="00BD780B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14EEE" w:rsidRPr="00BD780B" w:rsidRDefault="00114EEE" w:rsidP="00A664CA">
            <w:pPr>
              <w:pStyle w:val="TableHeading"/>
            </w:pPr>
            <w:r w:rsidRPr="00BD780B">
              <w:t>Commencement information</w:t>
            </w:r>
            <w:bookmarkStart w:id="1" w:name="BK_S1P1L8C25"/>
            <w:bookmarkEnd w:id="1"/>
          </w:p>
        </w:tc>
      </w:tr>
      <w:tr w:rsidR="00114EEE" w:rsidRPr="00BD780B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14EEE" w:rsidRPr="00BD780B" w:rsidRDefault="00114EEE" w:rsidP="00A664CA">
            <w:pPr>
              <w:pStyle w:val="TableHeading"/>
            </w:pPr>
            <w:r w:rsidRPr="00BD780B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14EEE" w:rsidRPr="00BD780B" w:rsidRDefault="00114EEE" w:rsidP="00A664CA">
            <w:pPr>
              <w:pStyle w:val="TableHeading"/>
            </w:pPr>
            <w:r w:rsidRPr="00BD780B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14EEE" w:rsidRPr="00BD780B" w:rsidRDefault="00114EEE" w:rsidP="00A664CA">
            <w:pPr>
              <w:pStyle w:val="TableHeading"/>
            </w:pPr>
            <w:r w:rsidRPr="00BD780B">
              <w:t>Column 3</w:t>
            </w:r>
          </w:p>
        </w:tc>
      </w:tr>
      <w:tr w:rsidR="00114EEE" w:rsidRPr="00BD780B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14EEE" w:rsidRPr="00BD780B" w:rsidRDefault="00114EEE" w:rsidP="00A664CA">
            <w:pPr>
              <w:pStyle w:val="TableHeading"/>
            </w:pPr>
            <w:r w:rsidRPr="00BD780B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14EEE" w:rsidRPr="00BD780B" w:rsidRDefault="00114EEE" w:rsidP="00A664CA">
            <w:pPr>
              <w:pStyle w:val="TableHeading"/>
            </w:pPr>
            <w:r w:rsidRPr="00BD780B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14EEE" w:rsidRPr="00BD780B" w:rsidRDefault="00114EEE" w:rsidP="00A664CA">
            <w:pPr>
              <w:pStyle w:val="TableHeading"/>
            </w:pPr>
            <w:r w:rsidRPr="00BD780B">
              <w:t>Date/Details</w:t>
            </w:r>
          </w:p>
        </w:tc>
      </w:tr>
      <w:tr w:rsidR="00114EEE" w:rsidRPr="00BD780B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14EEE" w:rsidRPr="00BD780B" w:rsidRDefault="00114EEE" w:rsidP="00114EEE">
            <w:pPr>
              <w:pStyle w:val="Tabletext"/>
            </w:pPr>
            <w:r w:rsidRPr="00BD780B">
              <w:t>1.  Schedule [2.1]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14EEE" w:rsidRPr="00BD780B" w:rsidRDefault="00114EEE" w:rsidP="00114EEE">
            <w:pPr>
              <w:pStyle w:val="Tabletext"/>
            </w:pPr>
            <w:r w:rsidRPr="00BD780B">
              <w:t xml:space="preserve">Immediately after the commencement of Schedule [2.1] to the </w:t>
            </w:r>
            <w:r w:rsidRPr="00BD780B">
              <w:rPr>
                <w:i/>
              </w:rPr>
              <w:t>Financial Sector Reform (Hayne Royal Commission Response—Protecting Consumers (2020 Measures)) Act 2020</w:t>
            </w:r>
            <w:bookmarkStart w:id="2" w:name="BK_S1P1L19C26"/>
            <w:bookmarkEnd w:id="2"/>
            <w:r w:rsidRPr="00BD780B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14EEE" w:rsidRPr="00BD780B" w:rsidRDefault="00114EEE" w:rsidP="00A664CA">
            <w:pPr>
              <w:pStyle w:val="Tabletext"/>
            </w:pPr>
          </w:p>
        </w:tc>
      </w:tr>
    </w:tbl>
    <w:p w:rsidR="00114EEE" w:rsidRPr="00BD780B" w:rsidRDefault="00114EEE" w:rsidP="00B52288">
      <w:pPr>
        <w:pStyle w:val="Tabletext"/>
      </w:pPr>
    </w:p>
    <w:p w:rsidR="00114EEE" w:rsidRPr="00BD780B" w:rsidRDefault="00114EEE" w:rsidP="00114EEE">
      <w:pPr>
        <w:pStyle w:val="ActHead6"/>
        <w:pageBreakBefore/>
      </w:pPr>
      <w:bookmarkStart w:id="3" w:name="BK_S1P2L1C1"/>
      <w:bookmarkStart w:id="4" w:name="_Toc29997839"/>
      <w:bookmarkStart w:id="5" w:name="opcAmSched"/>
      <w:bookmarkStart w:id="6" w:name="opcCurrentFind"/>
      <w:bookmarkEnd w:id="3"/>
      <w:r w:rsidRPr="00786C22">
        <w:rPr>
          <w:rStyle w:val="CharAmSchNo"/>
        </w:rPr>
        <w:lastRenderedPageBreak/>
        <w:t>Schedule</w:t>
      </w:r>
      <w:bookmarkStart w:id="7" w:name="BK_S1P2L1C9"/>
      <w:bookmarkEnd w:id="7"/>
      <w:r w:rsidRPr="00786C22">
        <w:rPr>
          <w:rStyle w:val="CharAmSchNo"/>
        </w:rPr>
        <w:t xml:space="preserve"> [2.1]</w:t>
      </w:r>
      <w:r w:rsidRPr="00BD780B">
        <w:t>—</w:t>
      </w:r>
      <w:r w:rsidRPr="00786C22">
        <w:rPr>
          <w:rStyle w:val="CharAmSchText"/>
        </w:rPr>
        <w:t>Amendments relating to ongoing fee arrangements</w:t>
      </w:r>
      <w:bookmarkEnd w:id="4"/>
    </w:p>
    <w:bookmarkEnd w:id="5"/>
    <w:bookmarkEnd w:id="6"/>
    <w:p w:rsidR="00114EEE" w:rsidRPr="00786C22" w:rsidRDefault="00114EEE" w:rsidP="00114EEE">
      <w:pPr>
        <w:pStyle w:val="Header"/>
      </w:pPr>
      <w:r w:rsidRPr="00786C22">
        <w:rPr>
          <w:rStyle w:val="CharAmPartNo"/>
        </w:rPr>
        <w:t xml:space="preserve"> </w:t>
      </w:r>
      <w:r w:rsidRPr="00786C22">
        <w:rPr>
          <w:rStyle w:val="CharAmPartText"/>
        </w:rPr>
        <w:t xml:space="preserve"> </w:t>
      </w:r>
    </w:p>
    <w:p w:rsidR="00114EEE" w:rsidRPr="00BD780B" w:rsidRDefault="00114EEE" w:rsidP="00114EEE">
      <w:pPr>
        <w:pStyle w:val="ActHead9"/>
      </w:pPr>
      <w:bookmarkStart w:id="8" w:name="_Toc29997840"/>
      <w:r w:rsidRPr="00BD780B">
        <w:t>Corporations</w:t>
      </w:r>
      <w:bookmarkStart w:id="9" w:name="BK_S1P2L4C13"/>
      <w:bookmarkEnd w:id="9"/>
      <w:r w:rsidRPr="00BD780B">
        <w:t xml:space="preserve"> Regulations</w:t>
      </w:r>
      <w:r w:rsidR="00BD780B" w:rsidRPr="00BD780B">
        <w:t> </w:t>
      </w:r>
      <w:r w:rsidRPr="00BD780B">
        <w:t>2001</w:t>
      </w:r>
      <w:bookmarkEnd w:id="8"/>
    </w:p>
    <w:p w:rsidR="00536DC9" w:rsidRPr="00BD780B" w:rsidRDefault="007715D9" w:rsidP="00C50494">
      <w:pPr>
        <w:pStyle w:val="ItemHead"/>
      </w:pPr>
      <w:r w:rsidRPr="00BD780B">
        <w:t>1</w:t>
      </w:r>
      <w:r w:rsidR="00536DC9" w:rsidRPr="00BD780B">
        <w:t xml:space="preserve">  </w:t>
      </w:r>
      <w:r w:rsidR="00C50494" w:rsidRPr="00BD780B">
        <w:t>Subregulation</w:t>
      </w:r>
      <w:r w:rsidR="00BD780B" w:rsidRPr="00BD780B">
        <w:t> </w:t>
      </w:r>
      <w:r w:rsidR="00C50494" w:rsidRPr="00BD780B">
        <w:t>7.7A.11(2)</w:t>
      </w:r>
    </w:p>
    <w:p w:rsidR="00C50494" w:rsidRPr="00BD780B" w:rsidRDefault="00C50494" w:rsidP="00C50494">
      <w:pPr>
        <w:pStyle w:val="Item"/>
      </w:pPr>
      <w:r w:rsidRPr="00BD780B">
        <w:t>After “subsection</w:t>
      </w:r>
      <w:r w:rsidR="00BD780B" w:rsidRPr="00BD780B">
        <w:t> </w:t>
      </w:r>
      <w:r w:rsidRPr="00BD780B">
        <w:t>962H(2)”, insert “or (2A)”.</w:t>
      </w:r>
    </w:p>
    <w:p w:rsidR="00114EEE" w:rsidRPr="00BD780B" w:rsidRDefault="007715D9" w:rsidP="00114EEE">
      <w:pPr>
        <w:pStyle w:val="ItemHead"/>
      </w:pPr>
      <w:r w:rsidRPr="00BD780B">
        <w:t>2</w:t>
      </w:r>
      <w:r w:rsidR="00114EEE" w:rsidRPr="00BD780B">
        <w:t xml:space="preserve">  At the end of Division</w:t>
      </w:r>
      <w:r w:rsidR="00BD780B" w:rsidRPr="00BD780B">
        <w:t> </w:t>
      </w:r>
      <w:r w:rsidR="00114EEE" w:rsidRPr="00BD780B">
        <w:t>3 of Part</w:t>
      </w:r>
      <w:r w:rsidR="00BD780B" w:rsidRPr="00BD780B">
        <w:t> </w:t>
      </w:r>
      <w:r w:rsidR="00114EEE" w:rsidRPr="00BD780B">
        <w:t>7.7A</w:t>
      </w:r>
    </w:p>
    <w:p w:rsidR="00114EEE" w:rsidRPr="00BD780B" w:rsidRDefault="00114EEE" w:rsidP="00114EEE">
      <w:pPr>
        <w:pStyle w:val="Item"/>
      </w:pPr>
      <w:r w:rsidRPr="00BD780B">
        <w:t>Add:</w:t>
      </w:r>
    </w:p>
    <w:p w:rsidR="00114EEE" w:rsidRPr="00BD780B" w:rsidRDefault="00114EEE" w:rsidP="00114EEE">
      <w:pPr>
        <w:pStyle w:val="ActHead5"/>
      </w:pPr>
      <w:bookmarkStart w:id="10" w:name="_Toc29997841"/>
      <w:r w:rsidRPr="00786C22">
        <w:rPr>
          <w:rStyle w:val="CharSectno"/>
        </w:rPr>
        <w:t>7.7A.11AA</w:t>
      </w:r>
      <w:r w:rsidRPr="00BD780B">
        <w:t xml:space="preserve">  Compliance records required to be kept by fee recipients</w:t>
      </w:r>
      <w:bookmarkEnd w:id="10"/>
    </w:p>
    <w:p w:rsidR="00114EEE" w:rsidRPr="00BD780B" w:rsidRDefault="00114EEE" w:rsidP="00114EEE">
      <w:pPr>
        <w:pStyle w:val="subsection"/>
      </w:pPr>
      <w:r w:rsidRPr="00BD780B">
        <w:tab/>
        <w:t>(1)</w:t>
      </w:r>
      <w:r w:rsidRPr="00BD780B">
        <w:tab/>
        <w:t>This regulation is made for the purposes of section</w:t>
      </w:r>
      <w:r w:rsidR="00BD780B" w:rsidRPr="00BD780B">
        <w:t> </w:t>
      </w:r>
      <w:r w:rsidRPr="00BD780B">
        <w:t>962</w:t>
      </w:r>
      <w:r w:rsidR="00416744" w:rsidRPr="00BD780B">
        <w:t>X</w:t>
      </w:r>
      <w:r w:rsidRPr="00BD780B">
        <w:t xml:space="preserve"> of the Act.</w:t>
      </w:r>
    </w:p>
    <w:p w:rsidR="00114EEE" w:rsidRPr="00BD780B" w:rsidRDefault="00114EEE" w:rsidP="00114EEE">
      <w:pPr>
        <w:pStyle w:val="subsection"/>
      </w:pPr>
      <w:r w:rsidRPr="00BD780B">
        <w:tab/>
        <w:t>(2)</w:t>
      </w:r>
      <w:r w:rsidRPr="00BD780B">
        <w:tab/>
        <w:t>A fee recipient must keep the following records in relation to an ongoing fee arrangement the fee recipient has with the client:</w:t>
      </w:r>
    </w:p>
    <w:p w:rsidR="00114EEE" w:rsidRPr="00BD780B" w:rsidRDefault="00114EEE" w:rsidP="00114EEE">
      <w:pPr>
        <w:pStyle w:val="paragraph"/>
      </w:pPr>
      <w:r w:rsidRPr="00BD780B">
        <w:tab/>
        <w:t>(a)</w:t>
      </w:r>
      <w:r w:rsidRPr="00BD780B">
        <w:tab/>
        <w:t>each renewal notice the fee recipient has given to the client;</w:t>
      </w:r>
    </w:p>
    <w:p w:rsidR="00114EEE" w:rsidRPr="00BD780B" w:rsidRDefault="00114EEE" w:rsidP="00114EEE">
      <w:pPr>
        <w:pStyle w:val="paragraph"/>
      </w:pPr>
      <w:r w:rsidRPr="00BD780B">
        <w:tab/>
        <w:t>(b)</w:t>
      </w:r>
      <w:r w:rsidRPr="00BD780B">
        <w:tab/>
        <w:t>the date on which each such renewal notice was given to the client</w:t>
      </w:r>
      <w:r w:rsidR="00C50494" w:rsidRPr="00BD780B">
        <w:t>, and the manner in which it was given</w:t>
      </w:r>
      <w:r w:rsidRPr="00BD780B">
        <w:t>;</w:t>
      </w:r>
    </w:p>
    <w:p w:rsidR="00114EEE" w:rsidRPr="00BD780B" w:rsidRDefault="00114EEE" w:rsidP="00114EEE">
      <w:pPr>
        <w:pStyle w:val="paragraph"/>
      </w:pPr>
      <w:r w:rsidRPr="00BD780B">
        <w:tab/>
        <w:t>(c)</w:t>
      </w:r>
      <w:r w:rsidRPr="00BD780B">
        <w:tab/>
        <w:t>each fee disclosure statement the fee recipient has given to the client;</w:t>
      </w:r>
    </w:p>
    <w:p w:rsidR="00114EEE" w:rsidRPr="00BD780B" w:rsidRDefault="00114EEE" w:rsidP="00114EEE">
      <w:pPr>
        <w:pStyle w:val="paragraph"/>
      </w:pPr>
      <w:r w:rsidRPr="00BD780B">
        <w:tab/>
        <w:t>(d)</w:t>
      </w:r>
      <w:r w:rsidRPr="00BD780B">
        <w:tab/>
        <w:t>the date on which each such fee disclosure statement was given to the client</w:t>
      </w:r>
      <w:r w:rsidR="00C50494" w:rsidRPr="00BD780B">
        <w:t>, and the manner in which it was given</w:t>
      </w:r>
      <w:r w:rsidRPr="00BD780B">
        <w:t>;</w:t>
      </w:r>
    </w:p>
    <w:p w:rsidR="00114EEE" w:rsidRPr="00BD780B" w:rsidRDefault="00114EEE" w:rsidP="00114EEE">
      <w:pPr>
        <w:pStyle w:val="paragraph"/>
      </w:pPr>
      <w:r w:rsidRPr="00BD780B">
        <w:tab/>
        <w:t>(e)</w:t>
      </w:r>
      <w:r w:rsidRPr="00BD780B">
        <w:tab/>
        <w:t>if the client gives any of the following notifications to the fee recipient—the notification and the date on which the notification was given:</w:t>
      </w:r>
    </w:p>
    <w:p w:rsidR="00114EEE" w:rsidRPr="00BD780B" w:rsidRDefault="00114EEE" w:rsidP="00114EEE">
      <w:pPr>
        <w:pStyle w:val="paragraphsub"/>
      </w:pPr>
      <w:r w:rsidRPr="00BD780B">
        <w:tab/>
        <w:t>(i)</w:t>
      </w:r>
      <w:r w:rsidRPr="00BD780B">
        <w:tab/>
        <w:t>a notification of an election to renew the ongoing fee arrangement;</w:t>
      </w:r>
    </w:p>
    <w:p w:rsidR="00114EEE" w:rsidRPr="00BD780B" w:rsidRDefault="00114EEE" w:rsidP="00114EEE">
      <w:pPr>
        <w:pStyle w:val="paragraphsub"/>
      </w:pPr>
      <w:r w:rsidRPr="00BD780B">
        <w:tab/>
        <w:t>(ii)</w:t>
      </w:r>
      <w:r w:rsidRPr="00BD780B">
        <w:tab/>
        <w:t>a notification of an election not to renew the ongoing fee arrangement;</w:t>
      </w:r>
    </w:p>
    <w:p w:rsidR="00114EEE" w:rsidRPr="00BD780B" w:rsidRDefault="00114EEE" w:rsidP="00114EEE">
      <w:pPr>
        <w:pStyle w:val="paragraphsub"/>
      </w:pPr>
      <w:r w:rsidRPr="00BD780B">
        <w:tab/>
        <w:t>(iii)</w:t>
      </w:r>
      <w:r w:rsidRPr="00BD780B">
        <w:tab/>
        <w:t>a notification terminating the ongoing fee arrangement;</w:t>
      </w:r>
    </w:p>
    <w:p w:rsidR="00114EEE" w:rsidRPr="00BD780B" w:rsidRDefault="00114EEE" w:rsidP="00114EEE">
      <w:pPr>
        <w:pStyle w:val="paragraph"/>
      </w:pPr>
      <w:r w:rsidRPr="00BD780B">
        <w:tab/>
        <w:t>(f)</w:t>
      </w:r>
      <w:r w:rsidRPr="00BD780B">
        <w:tab/>
        <w:t>if the ongoing fee arrangement has terminated—the date on which the arrangement terminated and the basis on which the arrangement terminated.</w:t>
      </w:r>
    </w:p>
    <w:p w:rsidR="00114EEE" w:rsidRPr="00BD780B" w:rsidRDefault="00114EEE" w:rsidP="00114EEE">
      <w:pPr>
        <w:pStyle w:val="subsection"/>
      </w:pPr>
      <w:r w:rsidRPr="00BD780B">
        <w:tab/>
        <w:t>(3)</w:t>
      </w:r>
      <w:r w:rsidRPr="00BD780B">
        <w:tab/>
        <w:t>A fee recipient must also keep the following records in relation to an ongoing fee arrangement:</w:t>
      </w:r>
    </w:p>
    <w:p w:rsidR="00114EEE" w:rsidRPr="00BD780B" w:rsidRDefault="00114EEE" w:rsidP="00114EEE">
      <w:pPr>
        <w:pStyle w:val="paragraph"/>
      </w:pPr>
      <w:r w:rsidRPr="00BD780B">
        <w:tab/>
        <w:t>(a)</w:t>
      </w:r>
      <w:r w:rsidRPr="00BD780B">
        <w:tab/>
        <w:t>each consent for deductions relating to the ongoing fee arrangement given to the fee recipient for the purposes of section</w:t>
      </w:r>
      <w:r w:rsidR="00BD780B" w:rsidRPr="00BD780B">
        <w:t> </w:t>
      </w:r>
      <w:r w:rsidRPr="00BD780B">
        <w:t>962R or 962S of the Act;</w:t>
      </w:r>
    </w:p>
    <w:p w:rsidR="00114EEE" w:rsidRPr="00BD780B" w:rsidRDefault="00114EEE" w:rsidP="00114EEE">
      <w:pPr>
        <w:pStyle w:val="paragraph"/>
      </w:pPr>
      <w:r w:rsidRPr="00BD780B">
        <w:tab/>
        <w:t>(b)</w:t>
      </w:r>
      <w:r w:rsidRPr="00BD780B">
        <w:tab/>
        <w:t>the date on which each such consent was given;</w:t>
      </w:r>
    </w:p>
    <w:p w:rsidR="00114EEE" w:rsidRPr="00BD780B" w:rsidRDefault="00114EEE" w:rsidP="00114EEE">
      <w:pPr>
        <w:pStyle w:val="paragraph"/>
      </w:pPr>
      <w:r w:rsidRPr="00BD780B">
        <w:tab/>
        <w:t>(c)</w:t>
      </w:r>
      <w:r w:rsidRPr="00BD780B">
        <w:tab/>
        <w:t>each notice given to the fee recipient under subsection</w:t>
      </w:r>
      <w:r w:rsidR="00BD780B" w:rsidRPr="00BD780B">
        <w:t> </w:t>
      </w:r>
      <w:r w:rsidRPr="00BD780B">
        <w:t>962U(1) of the Act withdrawing or varying such consent;</w:t>
      </w:r>
    </w:p>
    <w:p w:rsidR="00114EEE" w:rsidRPr="00BD780B" w:rsidRDefault="00114EEE" w:rsidP="00114EEE">
      <w:pPr>
        <w:pStyle w:val="paragraph"/>
      </w:pPr>
      <w:r w:rsidRPr="00BD780B">
        <w:tab/>
        <w:t>(d)</w:t>
      </w:r>
      <w:r w:rsidRPr="00BD780B">
        <w:tab/>
        <w:t>the date on which each such notice was given;</w:t>
      </w:r>
    </w:p>
    <w:p w:rsidR="00114EEE" w:rsidRPr="00BD780B" w:rsidRDefault="00114EEE" w:rsidP="00114EEE">
      <w:pPr>
        <w:pStyle w:val="paragraph"/>
      </w:pPr>
      <w:r w:rsidRPr="00BD780B">
        <w:tab/>
        <w:t>(e)</w:t>
      </w:r>
      <w:r w:rsidRPr="00BD780B">
        <w:tab/>
        <w:t>each confirmation of receipt of such notice given by the fee recipient under subsection</w:t>
      </w:r>
      <w:r w:rsidR="00BD780B" w:rsidRPr="00BD780B">
        <w:t> </w:t>
      </w:r>
      <w:r w:rsidRPr="00BD780B">
        <w:t>962U(2) of the Act;</w:t>
      </w:r>
    </w:p>
    <w:p w:rsidR="00114EEE" w:rsidRPr="00BD780B" w:rsidRDefault="00114EEE" w:rsidP="00114EEE">
      <w:pPr>
        <w:pStyle w:val="paragraph"/>
      </w:pPr>
      <w:r w:rsidRPr="00BD780B">
        <w:tab/>
        <w:t>(f)</w:t>
      </w:r>
      <w:r w:rsidRPr="00BD780B">
        <w:tab/>
        <w:t xml:space="preserve">each of the following communications in relation to the consent referred to in </w:t>
      </w:r>
      <w:r w:rsidR="00BD780B" w:rsidRPr="00BD780B">
        <w:t>paragraph (</w:t>
      </w:r>
      <w:r w:rsidRPr="00BD780B">
        <w:t>a), and the date on which the communication occurred:</w:t>
      </w:r>
    </w:p>
    <w:p w:rsidR="00114EEE" w:rsidRPr="00BD780B" w:rsidRDefault="00114EEE" w:rsidP="00114EEE">
      <w:pPr>
        <w:pStyle w:val="paragraphsub"/>
      </w:pPr>
      <w:r w:rsidRPr="00BD780B">
        <w:tab/>
        <w:t>(i)</w:t>
      </w:r>
      <w:r w:rsidRPr="00BD780B">
        <w:tab/>
        <w:t>giving a copy of the consent as required under paragraph</w:t>
      </w:r>
      <w:r w:rsidR="00BD780B" w:rsidRPr="00BD780B">
        <w:t> </w:t>
      </w:r>
      <w:r w:rsidRPr="00BD780B">
        <w:t>962S(2)(c) of the Act;</w:t>
      </w:r>
    </w:p>
    <w:p w:rsidR="00114EEE" w:rsidRPr="00BD780B" w:rsidRDefault="00114EEE" w:rsidP="00114EEE">
      <w:pPr>
        <w:pStyle w:val="paragraphsub"/>
      </w:pPr>
      <w:r w:rsidRPr="00BD780B">
        <w:tab/>
        <w:t>(ii)</w:t>
      </w:r>
      <w:r w:rsidRPr="00BD780B">
        <w:tab/>
        <w:t>giving a copy of a notice withdrawing or varying the consent as required under paragraph</w:t>
      </w:r>
      <w:r w:rsidR="00BD780B" w:rsidRPr="00BD780B">
        <w:t> </w:t>
      </w:r>
      <w:r w:rsidR="007A4017" w:rsidRPr="00BD780B">
        <w:t>962U(2)(b) of the Act;</w:t>
      </w:r>
    </w:p>
    <w:p w:rsidR="007A4017" w:rsidRPr="00BD780B" w:rsidRDefault="007A4017" w:rsidP="007A4017">
      <w:pPr>
        <w:pStyle w:val="paragraph"/>
      </w:pPr>
      <w:r w:rsidRPr="00BD780B">
        <w:lastRenderedPageBreak/>
        <w:tab/>
        <w:t>(g)</w:t>
      </w:r>
      <w:r w:rsidRPr="00BD780B">
        <w:tab/>
        <w:t xml:space="preserve">if </w:t>
      </w:r>
      <w:r w:rsidR="004A6383" w:rsidRPr="00BD780B">
        <w:t xml:space="preserve">the fee recipient arranges with another person (the </w:t>
      </w:r>
      <w:r w:rsidR="004A6383" w:rsidRPr="00BD780B">
        <w:rPr>
          <w:b/>
          <w:i/>
        </w:rPr>
        <w:t>account provider</w:t>
      </w:r>
      <w:r w:rsidR="004A6383" w:rsidRPr="00BD780B">
        <w:t>) for deductions relating to the ongoing fee arrangement to be made, as referred to in paragraph</w:t>
      </w:r>
      <w:r w:rsidR="00BD780B" w:rsidRPr="00BD780B">
        <w:t> </w:t>
      </w:r>
      <w:r w:rsidR="004A6383" w:rsidRPr="00BD780B">
        <w:t>962S(1)(c) of the Act—the details of the arrangement with the account provider.</w:t>
      </w:r>
    </w:p>
    <w:p w:rsidR="00114EEE" w:rsidRPr="00BD780B" w:rsidRDefault="007715D9" w:rsidP="00114EEE">
      <w:pPr>
        <w:pStyle w:val="ItemHead"/>
      </w:pPr>
      <w:r w:rsidRPr="00BD780B">
        <w:t>3</w:t>
      </w:r>
      <w:r w:rsidR="00114EEE" w:rsidRPr="00BD780B">
        <w:t xml:space="preserve">  Paragraph 9.4AB.02(2)(f)</w:t>
      </w:r>
    </w:p>
    <w:p w:rsidR="00114EEE" w:rsidRPr="00BD780B" w:rsidRDefault="004468D3" w:rsidP="00114EEE">
      <w:pPr>
        <w:pStyle w:val="Item"/>
      </w:pPr>
      <w:r w:rsidRPr="00BD780B">
        <w:t>Repeal the paragraph, substitute:</w:t>
      </w:r>
    </w:p>
    <w:p w:rsidR="00A0183F" w:rsidRPr="00BD780B" w:rsidRDefault="004468D3" w:rsidP="004468D3">
      <w:pPr>
        <w:pStyle w:val="paragraph"/>
      </w:pPr>
      <w:r w:rsidRPr="00BD780B">
        <w:tab/>
        <w:t>(f)</w:t>
      </w:r>
      <w:r w:rsidRPr="00BD780B">
        <w:tab/>
        <w:t>subsection</w:t>
      </w:r>
      <w:r w:rsidR="00BD780B" w:rsidRPr="00BD780B">
        <w:t> </w:t>
      </w:r>
      <w:r w:rsidRPr="00BD780B">
        <w:t>962U(3);</w:t>
      </w:r>
      <w:bookmarkStart w:id="11" w:name="BK_S1P3L7C26"/>
      <w:bookmarkEnd w:id="11"/>
    </w:p>
    <w:sectPr w:rsidR="00A0183F" w:rsidRPr="00BD780B" w:rsidSect="00BD78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EE" w:rsidRDefault="00114EEE" w:rsidP="00664C63">
      <w:pPr>
        <w:spacing w:line="240" w:lineRule="auto"/>
      </w:pPr>
      <w:r>
        <w:separator/>
      </w:r>
    </w:p>
  </w:endnote>
  <w:endnote w:type="continuationSeparator" w:id="0">
    <w:p w:rsidR="00114EEE" w:rsidRDefault="00114EEE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BD780B">
      <w:rPr>
        <w:i/>
        <w:noProof/>
        <w:sz w:val="18"/>
      </w:rPr>
      <w:t>3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:rsidTr="00BC112E">
      <w:tc>
        <w:tcPr>
          <w:tcW w:w="5000" w:type="pct"/>
        </w:tcPr>
        <w:p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1E1E16">
            <w:rPr>
              <w:i/>
              <w:noProof/>
              <w:sz w:val="18"/>
            </w:rPr>
            <w:t>3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:rsidTr="00BC112E">
      <w:tc>
        <w:tcPr>
          <w:tcW w:w="5000" w:type="pct"/>
        </w:tcPr>
        <w:p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A6121F" w:rsidRPr="00A6121F" w:rsidRDefault="00A40155" w:rsidP="00A6121F">
    <w:pP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CF27F8" wp14:editId="703D272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0155" w:rsidRPr="00A40155" w:rsidRDefault="00A40155" w:rsidP="00A401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A401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A401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A401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86C2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A401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A401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" stroked="f">
              <v:stroke joinstyle="round"/>
              <v:path arrowok="t"/>
              <v:textbox>
                <w:txbxContent>
                  <w:p w:rsidR="00A40155" w:rsidRPr="00A40155" w:rsidRDefault="00A40155" w:rsidP="00A4015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A40155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A40155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A40155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86C2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A40155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A40155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EE" w:rsidRDefault="00114EEE" w:rsidP="00664C63">
      <w:pPr>
        <w:spacing w:line="240" w:lineRule="auto"/>
      </w:pPr>
      <w:r>
        <w:separator/>
      </w:r>
    </w:p>
  </w:footnote>
  <w:footnote w:type="continuationSeparator" w:id="0">
    <w:p w:rsidR="00114EEE" w:rsidRDefault="00114EEE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A40155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631DD6" wp14:editId="5B7C590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0155" w:rsidRPr="00A40155" w:rsidRDefault="00A40155" w:rsidP="00A401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A401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A401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A401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86C2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A401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A401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PpSAMAAMQ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" stroked="f">
              <v:stroke joinstyle="round"/>
              <v:path arrowok="t"/>
              <v:textbox>
                <w:txbxContent>
                  <w:p w:rsidR="00A40155" w:rsidRPr="00A40155" w:rsidRDefault="00A40155" w:rsidP="00A4015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A40155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A40155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A40155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86C2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A40155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A40155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EE"/>
    <w:rsid w:val="000136AF"/>
    <w:rsid w:val="00014B9A"/>
    <w:rsid w:val="000279D9"/>
    <w:rsid w:val="00042E52"/>
    <w:rsid w:val="000614BF"/>
    <w:rsid w:val="00065542"/>
    <w:rsid w:val="00066B42"/>
    <w:rsid w:val="00071E86"/>
    <w:rsid w:val="00076F88"/>
    <w:rsid w:val="00087033"/>
    <w:rsid w:val="000C2B09"/>
    <w:rsid w:val="000D05EF"/>
    <w:rsid w:val="000F21C1"/>
    <w:rsid w:val="001016D1"/>
    <w:rsid w:val="001017B2"/>
    <w:rsid w:val="0010745C"/>
    <w:rsid w:val="00110587"/>
    <w:rsid w:val="0011206D"/>
    <w:rsid w:val="00114EEE"/>
    <w:rsid w:val="00147070"/>
    <w:rsid w:val="00150D1C"/>
    <w:rsid w:val="00166C2F"/>
    <w:rsid w:val="0018435F"/>
    <w:rsid w:val="00190420"/>
    <w:rsid w:val="001939E1"/>
    <w:rsid w:val="00195382"/>
    <w:rsid w:val="001B0F61"/>
    <w:rsid w:val="001B3F2B"/>
    <w:rsid w:val="001B6FD7"/>
    <w:rsid w:val="001C69C4"/>
    <w:rsid w:val="001E177C"/>
    <w:rsid w:val="001E1E16"/>
    <w:rsid w:val="001E3186"/>
    <w:rsid w:val="001E3590"/>
    <w:rsid w:val="001E55B3"/>
    <w:rsid w:val="001E7407"/>
    <w:rsid w:val="00204F82"/>
    <w:rsid w:val="00221F19"/>
    <w:rsid w:val="00240749"/>
    <w:rsid w:val="0024239A"/>
    <w:rsid w:val="00251DEF"/>
    <w:rsid w:val="00297ECB"/>
    <w:rsid w:val="002A03FE"/>
    <w:rsid w:val="002A6B23"/>
    <w:rsid w:val="002B7C75"/>
    <w:rsid w:val="002C1131"/>
    <w:rsid w:val="002C2598"/>
    <w:rsid w:val="002D043A"/>
    <w:rsid w:val="002F077C"/>
    <w:rsid w:val="002F48EA"/>
    <w:rsid w:val="00313C6F"/>
    <w:rsid w:val="00327727"/>
    <w:rsid w:val="003346E0"/>
    <w:rsid w:val="003415D3"/>
    <w:rsid w:val="00352B0F"/>
    <w:rsid w:val="00366A72"/>
    <w:rsid w:val="003D0BFE"/>
    <w:rsid w:val="003D4958"/>
    <w:rsid w:val="003D5700"/>
    <w:rsid w:val="003F78E7"/>
    <w:rsid w:val="00407B79"/>
    <w:rsid w:val="004116CD"/>
    <w:rsid w:val="00416744"/>
    <w:rsid w:val="00424CA9"/>
    <w:rsid w:val="0043512F"/>
    <w:rsid w:val="0044291A"/>
    <w:rsid w:val="004468D3"/>
    <w:rsid w:val="004545FA"/>
    <w:rsid w:val="00496F97"/>
    <w:rsid w:val="004A6383"/>
    <w:rsid w:val="004B33F7"/>
    <w:rsid w:val="004E35CF"/>
    <w:rsid w:val="0050623D"/>
    <w:rsid w:val="00516B8D"/>
    <w:rsid w:val="005230DA"/>
    <w:rsid w:val="00532416"/>
    <w:rsid w:val="00536DC9"/>
    <w:rsid w:val="00537FBC"/>
    <w:rsid w:val="0054286F"/>
    <w:rsid w:val="0055552A"/>
    <w:rsid w:val="00584811"/>
    <w:rsid w:val="00593AA6"/>
    <w:rsid w:val="00594161"/>
    <w:rsid w:val="00594749"/>
    <w:rsid w:val="005A6709"/>
    <w:rsid w:val="005B4067"/>
    <w:rsid w:val="005C3F41"/>
    <w:rsid w:val="005C6DC3"/>
    <w:rsid w:val="005E7D5F"/>
    <w:rsid w:val="005F2DEE"/>
    <w:rsid w:val="00600219"/>
    <w:rsid w:val="00661F72"/>
    <w:rsid w:val="00664C63"/>
    <w:rsid w:val="00677CC2"/>
    <w:rsid w:val="0069207B"/>
    <w:rsid w:val="006A33E1"/>
    <w:rsid w:val="006B0CF5"/>
    <w:rsid w:val="006C5791"/>
    <w:rsid w:val="006C7F8C"/>
    <w:rsid w:val="00700B2C"/>
    <w:rsid w:val="00713084"/>
    <w:rsid w:val="00731E00"/>
    <w:rsid w:val="007355B0"/>
    <w:rsid w:val="007440B7"/>
    <w:rsid w:val="007715C9"/>
    <w:rsid w:val="007715D9"/>
    <w:rsid w:val="00774EDD"/>
    <w:rsid w:val="007757EC"/>
    <w:rsid w:val="00786C22"/>
    <w:rsid w:val="00794E19"/>
    <w:rsid w:val="007A4017"/>
    <w:rsid w:val="007B3321"/>
    <w:rsid w:val="007C074C"/>
    <w:rsid w:val="007E335B"/>
    <w:rsid w:val="00813D1E"/>
    <w:rsid w:val="00830815"/>
    <w:rsid w:val="00856A31"/>
    <w:rsid w:val="00864385"/>
    <w:rsid w:val="008754D0"/>
    <w:rsid w:val="00880868"/>
    <w:rsid w:val="0088387B"/>
    <w:rsid w:val="008B7DE8"/>
    <w:rsid w:val="008D0EE0"/>
    <w:rsid w:val="0091013E"/>
    <w:rsid w:val="00932377"/>
    <w:rsid w:val="00940423"/>
    <w:rsid w:val="009620C2"/>
    <w:rsid w:val="00964CC3"/>
    <w:rsid w:val="0098615D"/>
    <w:rsid w:val="009D041B"/>
    <w:rsid w:val="009D1079"/>
    <w:rsid w:val="009D1D59"/>
    <w:rsid w:val="009E4570"/>
    <w:rsid w:val="00A0183F"/>
    <w:rsid w:val="00A036CC"/>
    <w:rsid w:val="00A231E2"/>
    <w:rsid w:val="00A24CB9"/>
    <w:rsid w:val="00A25627"/>
    <w:rsid w:val="00A3190B"/>
    <w:rsid w:val="00A40155"/>
    <w:rsid w:val="00A6121F"/>
    <w:rsid w:val="00A64912"/>
    <w:rsid w:val="00A70A74"/>
    <w:rsid w:val="00AC10D3"/>
    <w:rsid w:val="00AD13A9"/>
    <w:rsid w:val="00AD5641"/>
    <w:rsid w:val="00AE59F7"/>
    <w:rsid w:val="00AE7BD7"/>
    <w:rsid w:val="00B33B3C"/>
    <w:rsid w:val="00B340B6"/>
    <w:rsid w:val="00B52288"/>
    <w:rsid w:val="00B61B67"/>
    <w:rsid w:val="00B90D47"/>
    <w:rsid w:val="00BC112E"/>
    <w:rsid w:val="00BD5689"/>
    <w:rsid w:val="00BD6B2E"/>
    <w:rsid w:val="00BD780B"/>
    <w:rsid w:val="00BE719A"/>
    <w:rsid w:val="00BE720A"/>
    <w:rsid w:val="00BF5D7D"/>
    <w:rsid w:val="00C07005"/>
    <w:rsid w:val="00C25255"/>
    <w:rsid w:val="00C255AB"/>
    <w:rsid w:val="00C42BF8"/>
    <w:rsid w:val="00C50043"/>
    <w:rsid w:val="00C50494"/>
    <w:rsid w:val="00C7573B"/>
    <w:rsid w:val="00CF0BB2"/>
    <w:rsid w:val="00CF4975"/>
    <w:rsid w:val="00D06750"/>
    <w:rsid w:val="00D07E0E"/>
    <w:rsid w:val="00D13441"/>
    <w:rsid w:val="00D276F3"/>
    <w:rsid w:val="00D3213F"/>
    <w:rsid w:val="00D35629"/>
    <w:rsid w:val="00D70DFB"/>
    <w:rsid w:val="00D766DF"/>
    <w:rsid w:val="00D9675F"/>
    <w:rsid w:val="00DA64C7"/>
    <w:rsid w:val="00DA7A88"/>
    <w:rsid w:val="00DE3DDF"/>
    <w:rsid w:val="00DF09AC"/>
    <w:rsid w:val="00E05704"/>
    <w:rsid w:val="00E1425E"/>
    <w:rsid w:val="00E4146C"/>
    <w:rsid w:val="00E44E03"/>
    <w:rsid w:val="00E74DC7"/>
    <w:rsid w:val="00E9136A"/>
    <w:rsid w:val="00EC5026"/>
    <w:rsid w:val="00ED1A6C"/>
    <w:rsid w:val="00EF2E3A"/>
    <w:rsid w:val="00F078DC"/>
    <w:rsid w:val="00F1779C"/>
    <w:rsid w:val="00F336B7"/>
    <w:rsid w:val="00F5076A"/>
    <w:rsid w:val="00F712C5"/>
    <w:rsid w:val="00F85793"/>
    <w:rsid w:val="00F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78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80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80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80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780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780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780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780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780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780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D780B"/>
  </w:style>
  <w:style w:type="paragraph" w:customStyle="1" w:styleId="OPCParaBase">
    <w:name w:val="OPCParaBase"/>
    <w:qFormat/>
    <w:rsid w:val="00BD78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D78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D78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D78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D78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D78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D78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D78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D78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D78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D78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D780B"/>
  </w:style>
  <w:style w:type="paragraph" w:customStyle="1" w:styleId="Blocks">
    <w:name w:val="Blocks"/>
    <w:aliases w:val="bb"/>
    <w:basedOn w:val="OPCParaBase"/>
    <w:qFormat/>
    <w:rsid w:val="00BD78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D78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D78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D780B"/>
    <w:rPr>
      <w:i/>
    </w:rPr>
  </w:style>
  <w:style w:type="paragraph" w:customStyle="1" w:styleId="BoxList">
    <w:name w:val="BoxList"/>
    <w:aliases w:val="bl"/>
    <w:basedOn w:val="BoxText"/>
    <w:qFormat/>
    <w:rsid w:val="00BD78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D78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D78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D780B"/>
    <w:pPr>
      <w:ind w:left="1985" w:hanging="851"/>
    </w:pPr>
  </w:style>
  <w:style w:type="character" w:customStyle="1" w:styleId="CharAmPartNo">
    <w:name w:val="CharAmPartNo"/>
    <w:basedOn w:val="OPCCharBase"/>
    <w:qFormat/>
    <w:rsid w:val="00BD780B"/>
  </w:style>
  <w:style w:type="character" w:customStyle="1" w:styleId="CharAmPartText">
    <w:name w:val="CharAmPartText"/>
    <w:basedOn w:val="OPCCharBase"/>
    <w:qFormat/>
    <w:rsid w:val="00BD780B"/>
  </w:style>
  <w:style w:type="character" w:customStyle="1" w:styleId="CharAmSchNo">
    <w:name w:val="CharAmSchNo"/>
    <w:basedOn w:val="OPCCharBase"/>
    <w:qFormat/>
    <w:rsid w:val="00BD780B"/>
  </w:style>
  <w:style w:type="character" w:customStyle="1" w:styleId="CharAmSchText">
    <w:name w:val="CharAmSchText"/>
    <w:basedOn w:val="OPCCharBase"/>
    <w:qFormat/>
    <w:rsid w:val="00BD780B"/>
  </w:style>
  <w:style w:type="character" w:customStyle="1" w:styleId="CharBoldItalic">
    <w:name w:val="CharBoldItalic"/>
    <w:basedOn w:val="OPCCharBase"/>
    <w:uiPriority w:val="1"/>
    <w:qFormat/>
    <w:rsid w:val="00BD78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BD780B"/>
  </w:style>
  <w:style w:type="character" w:customStyle="1" w:styleId="CharChapText">
    <w:name w:val="CharChapText"/>
    <w:basedOn w:val="OPCCharBase"/>
    <w:uiPriority w:val="1"/>
    <w:qFormat/>
    <w:rsid w:val="00BD780B"/>
  </w:style>
  <w:style w:type="character" w:customStyle="1" w:styleId="CharDivNo">
    <w:name w:val="CharDivNo"/>
    <w:basedOn w:val="OPCCharBase"/>
    <w:uiPriority w:val="1"/>
    <w:qFormat/>
    <w:rsid w:val="00BD780B"/>
  </w:style>
  <w:style w:type="character" w:customStyle="1" w:styleId="CharDivText">
    <w:name w:val="CharDivText"/>
    <w:basedOn w:val="OPCCharBase"/>
    <w:uiPriority w:val="1"/>
    <w:qFormat/>
    <w:rsid w:val="00BD780B"/>
  </w:style>
  <w:style w:type="character" w:customStyle="1" w:styleId="CharItalic">
    <w:name w:val="CharItalic"/>
    <w:basedOn w:val="OPCCharBase"/>
    <w:uiPriority w:val="1"/>
    <w:qFormat/>
    <w:rsid w:val="00BD780B"/>
    <w:rPr>
      <w:i/>
    </w:rPr>
  </w:style>
  <w:style w:type="character" w:customStyle="1" w:styleId="CharPartNo">
    <w:name w:val="CharPartNo"/>
    <w:basedOn w:val="OPCCharBase"/>
    <w:uiPriority w:val="1"/>
    <w:qFormat/>
    <w:rsid w:val="00BD780B"/>
  </w:style>
  <w:style w:type="character" w:customStyle="1" w:styleId="CharPartText">
    <w:name w:val="CharPartText"/>
    <w:basedOn w:val="OPCCharBase"/>
    <w:uiPriority w:val="1"/>
    <w:qFormat/>
    <w:rsid w:val="00BD780B"/>
  </w:style>
  <w:style w:type="character" w:customStyle="1" w:styleId="CharSectno">
    <w:name w:val="CharSectno"/>
    <w:basedOn w:val="OPCCharBase"/>
    <w:qFormat/>
    <w:rsid w:val="00BD780B"/>
  </w:style>
  <w:style w:type="character" w:customStyle="1" w:styleId="CharSubdNo">
    <w:name w:val="CharSubdNo"/>
    <w:basedOn w:val="OPCCharBase"/>
    <w:uiPriority w:val="1"/>
    <w:qFormat/>
    <w:rsid w:val="00BD780B"/>
  </w:style>
  <w:style w:type="character" w:customStyle="1" w:styleId="CharSubdText">
    <w:name w:val="CharSubdText"/>
    <w:basedOn w:val="OPCCharBase"/>
    <w:uiPriority w:val="1"/>
    <w:qFormat/>
    <w:rsid w:val="00BD780B"/>
  </w:style>
  <w:style w:type="paragraph" w:customStyle="1" w:styleId="CTA--">
    <w:name w:val="CTA --"/>
    <w:basedOn w:val="OPCParaBase"/>
    <w:next w:val="Normal"/>
    <w:rsid w:val="00BD78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D78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D78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D78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D78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D78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D78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D78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D78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D78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D78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D78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D78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D78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D78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D780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D78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D78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D78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D78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D78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D78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D78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D78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D78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D78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D78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D78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D78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D78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D78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D78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D78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D78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D78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D78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D78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D78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D78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D78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D78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D78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D78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D78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D78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D78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D78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D78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D78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D78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D78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D78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D78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D78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D78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D78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D78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D78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D780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D780B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D780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D780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D780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D780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D78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D78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D78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D78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D78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D78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D78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D78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D780B"/>
    <w:rPr>
      <w:sz w:val="16"/>
    </w:rPr>
  </w:style>
  <w:style w:type="table" w:customStyle="1" w:styleId="CFlag">
    <w:name w:val="CFlag"/>
    <w:basedOn w:val="TableNormal"/>
    <w:uiPriority w:val="99"/>
    <w:rsid w:val="00BD780B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BD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BD780B"/>
    <w:pPr>
      <w:spacing w:before="120"/>
    </w:pPr>
  </w:style>
  <w:style w:type="paragraph" w:customStyle="1" w:styleId="CompiledActNo">
    <w:name w:val="CompiledActNo"/>
    <w:basedOn w:val="OPCParaBase"/>
    <w:next w:val="Normal"/>
    <w:rsid w:val="00BD780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D78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D78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D78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D78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D78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D78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D78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D78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D78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D78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D78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D78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D78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D78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D78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D78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D780B"/>
  </w:style>
  <w:style w:type="character" w:customStyle="1" w:styleId="CharSubPartNoCASA">
    <w:name w:val="CharSubPartNo(CASA)"/>
    <w:basedOn w:val="OPCCharBase"/>
    <w:uiPriority w:val="1"/>
    <w:rsid w:val="00BD780B"/>
  </w:style>
  <w:style w:type="paragraph" w:customStyle="1" w:styleId="ENoteTTIndentHeadingSub">
    <w:name w:val="ENoteTTIndentHeadingSub"/>
    <w:aliases w:val="enTTHis"/>
    <w:basedOn w:val="OPCParaBase"/>
    <w:rsid w:val="00BD78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D78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D78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D78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D78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D78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D780B"/>
    <w:rPr>
      <w:sz w:val="22"/>
    </w:rPr>
  </w:style>
  <w:style w:type="paragraph" w:customStyle="1" w:styleId="SOTextNote">
    <w:name w:val="SO TextNote"/>
    <w:aliases w:val="sont"/>
    <w:basedOn w:val="SOText"/>
    <w:qFormat/>
    <w:rsid w:val="00BD78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D78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D780B"/>
    <w:rPr>
      <w:sz w:val="22"/>
    </w:rPr>
  </w:style>
  <w:style w:type="paragraph" w:customStyle="1" w:styleId="FileName">
    <w:name w:val="FileName"/>
    <w:basedOn w:val="Normal"/>
    <w:rsid w:val="00BD780B"/>
  </w:style>
  <w:style w:type="paragraph" w:customStyle="1" w:styleId="TableHeading">
    <w:name w:val="TableHeading"/>
    <w:aliases w:val="th"/>
    <w:basedOn w:val="OPCParaBase"/>
    <w:next w:val="Tabletext"/>
    <w:rsid w:val="00BD78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D78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D78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D78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D78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D78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D78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D78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D78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D78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D78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D780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D7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7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780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D78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D78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D78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D780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D78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D7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BD78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780B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BD78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D78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D780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D78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D78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D780B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D78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D780B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BD780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D780B"/>
    <w:pPr>
      <w:ind w:left="240" w:hanging="240"/>
    </w:pPr>
  </w:style>
  <w:style w:type="paragraph" w:styleId="Index2">
    <w:name w:val="index 2"/>
    <w:basedOn w:val="Normal"/>
    <w:next w:val="Normal"/>
    <w:autoRedefine/>
    <w:rsid w:val="00BD780B"/>
    <w:pPr>
      <w:ind w:left="480" w:hanging="240"/>
    </w:pPr>
  </w:style>
  <w:style w:type="paragraph" w:styleId="Index3">
    <w:name w:val="index 3"/>
    <w:basedOn w:val="Normal"/>
    <w:next w:val="Normal"/>
    <w:autoRedefine/>
    <w:rsid w:val="00BD780B"/>
    <w:pPr>
      <w:ind w:left="720" w:hanging="240"/>
    </w:pPr>
  </w:style>
  <w:style w:type="paragraph" w:styleId="Index4">
    <w:name w:val="index 4"/>
    <w:basedOn w:val="Normal"/>
    <w:next w:val="Normal"/>
    <w:autoRedefine/>
    <w:rsid w:val="00BD780B"/>
    <w:pPr>
      <w:ind w:left="960" w:hanging="240"/>
    </w:pPr>
  </w:style>
  <w:style w:type="paragraph" w:styleId="Index5">
    <w:name w:val="index 5"/>
    <w:basedOn w:val="Normal"/>
    <w:next w:val="Normal"/>
    <w:autoRedefine/>
    <w:rsid w:val="00BD780B"/>
    <w:pPr>
      <w:ind w:left="1200" w:hanging="240"/>
    </w:pPr>
  </w:style>
  <w:style w:type="paragraph" w:styleId="Index6">
    <w:name w:val="index 6"/>
    <w:basedOn w:val="Normal"/>
    <w:next w:val="Normal"/>
    <w:autoRedefine/>
    <w:rsid w:val="00BD780B"/>
    <w:pPr>
      <w:ind w:left="1440" w:hanging="240"/>
    </w:pPr>
  </w:style>
  <w:style w:type="paragraph" w:styleId="Index7">
    <w:name w:val="index 7"/>
    <w:basedOn w:val="Normal"/>
    <w:next w:val="Normal"/>
    <w:autoRedefine/>
    <w:rsid w:val="00BD780B"/>
    <w:pPr>
      <w:ind w:left="1680" w:hanging="240"/>
    </w:pPr>
  </w:style>
  <w:style w:type="paragraph" w:styleId="Index8">
    <w:name w:val="index 8"/>
    <w:basedOn w:val="Normal"/>
    <w:next w:val="Normal"/>
    <w:autoRedefine/>
    <w:rsid w:val="00BD780B"/>
    <w:pPr>
      <w:ind w:left="1920" w:hanging="240"/>
    </w:pPr>
  </w:style>
  <w:style w:type="paragraph" w:styleId="Index9">
    <w:name w:val="index 9"/>
    <w:basedOn w:val="Normal"/>
    <w:next w:val="Normal"/>
    <w:autoRedefine/>
    <w:rsid w:val="00BD780B"/>
    <w:pPr>
      <w:ind w:left="2160" w:hanging="240"/>
    </w:pPr>
  </w:style>
  <w:style w:type="paragraph" w:styleId="NormalIndent">
    <w:name w:val="Normal Indent"/>
    <w:basedOn w:val="Normal"/>
    <w:rsid w:val="00BD780B"/>
    <w:pPr>
      <w:ind w:left="720"/>
    </w:pPr>
  </w:style>
  <w:style w:type="paragraph" w:styleId="FootnoteText">
    <w:name w:val="footnote text"/>
    <w:basedOn w:val="Normal"/>
    <w:link w:val="FootnoteTextChar"/>
    <w:rsid w:val="00BD780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D780B"/>
  </w:style>
  <w:style w:type="paragraph" w:styleId="CommentText">
    <w:name w:val="annotation text"/>
    <w:basedOn w:val="Normal"/>
    <w:link w:val="CommentTextChar"/>
    <w:rsid w:val="00BD78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780B"/>
  </w:style>
  <w:style w:type="paragraph" w:styleId="IndexHeading">
    <w:name w:val="index heading"/>
    <w:basedOn w:val="Normal"/>
    <w:next w:val="Index1"/>
    <w:rsid w:val="00BD780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D780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D780B"/>
    <w:pPr>
      <w:ind w:left="480" w:hanging="480"/>
    </w:pPr>
  </w:style>
  <w:style w:type="paragraph" w:styleId="EnvelopeAddress">
    <w:name w:val="envelope address"/>
    <w:basedOn w:val="Normal"/>
    <w:rsid w:val="00BD78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D780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D780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D780B"/>
    <w:rPr>
      <w:sz w:val="16"/>
      <w:szCs w:val="16"/>
    </w:rPr>
  </w:style>
  <w:style w:type="character" w:styleId="PageNumber">
    <w:name w:val="page number"/>
    <w:basedOn w:val="DefaultParagraphFont"/>
    <w:rsid w:val="00BD780B"/>
  </w:style>
  <w:style w:type="character" w:styleId="EndnoteReference">
    <w:name w:val="endnote reference"/>
    <w:basedOn w:val="DefaultParagraphFont"/>
    <w:rsid w:val="00BD780B"/>
    <w:rPr>
      <w:vertAlign w:val="superscript"/>
    </w:rPr>
  </w:style>
  <w:style w:type="paragraph" w:styleId="EndnoteText">
    <w:name w:val="endnote text"/>
    <w:basedOn w:val="Normal"/>
    <w:link w:val="EndnoteTextChar"/>
    <w:rsid w:val="00BD78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D780B"/>
  </w:style>
  <w:style w:type="paragraph" w:styleId="TableofAuthorities">
    <w:name w:val="table of authorities"/>
    <w:basedOn w:val="Normal"/>
    <w:next w:val="Normal"/>
    <w:rsid w:val="00BD780B"/>
    <w:pPr>
      <w:ind w:left="240" w:hanging="240"/>
    </w:pPr>
  </w:style>
  <w:style w:type="paragraph" w:styleId="MacroText">
    <w:name w:val="macro"/>
    <w:link w:val="MacroTextChar"/>
    <w:rsid w:val="00BD78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D780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D780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D780B"/>
    <w:pPr>
      <w:ind w:left="283" w:hanging="283"/>
    </w:pPr>
  </w:style>
  <w:style w:type="paragraph" w:styleId="ListBullet">
    <w:name w:val="List Bullet"/>
    <w:basedOn w:val="Normal"/>
    <w:autoRedefine/>
    <w:rsid w:val="00BD780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D780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D780B"/>
    <w:pPr>
      <w:ind w:left="566" w:hanging="283"/>
    </w:pPr>
  </w:style>
  <w:style w:type="paragraph" w:styleId="List3">
    <w:name w:val="List 3"/>
    <w:basedOn w:val="Normal"/>
    <w:rsid w:val="00BD780B"/>
    <w:pPr>
      <w:ind w:left="849" w:hanging="283"/>
    </w:pPr>
  </w:style>
  <w:style w:type="paragraph" w:styleId="List4">
    <w:name w:val="List 4"/>
    <w:basedOn w:val="Normal"/>
    <w:rsid w:val="00BD780B"/>
    <w:pPr>
      <w:ind w:left="1132" w:hanging="283"/>
    </w:pPr>
  </w:style>
  <w:style w:type="paragraph" w:styleId="List5">
    <w:name w:val="List 5"/>
    <w:basedOn w:val="Normal"/>
    <w:rsid w:val="00BD780B"/>
    <w:pPr>
      <w:ind w:left="1415" w:hanging="283"/>
    </w:pPr>
  </w:style>
  <w:style w:type="paragraph" w:styleId="ListBullet2">
    <w:name w:val="List Bullet 2"/>
    <w:basedOn w:val="Normal"/>
    <w:autoRedefine/>
    <w:rsid w:val="00BD780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D780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D780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D780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D780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D780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D780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D780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D780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D780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D780B"/>
    <w:pPr>
      <w:ind w:left="4252"/>
    </w:pPr>
  </w:style>
  <w:style w:type="character" w:customStyle="1" w:styleId="ClosingChar">
    <w:name w:val="Closing Char"/>
    <w:basedOn w:val="DefaultParagraphFont"/>
    <w:link w:val="Closing"/>
    <w:rsid w:val="00BD780B"/>
    <w:rPr>
      <w:sz w:val="22"/>
    </w:rPr>
  </w:style>
  <w:style w:type="paragraph" w:styleId="Signature">
    <w:name w:val="Signature"/>
    <w:basedOn w:val="Normal"/>
    <w:link w:val="SignatureChar"/>
    <w:rsid w:val="00BD780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D780B"/>
    <w:rPr>
      <w:sz w:val="22"/>
    </w:rPr>
  </w:style>
  <w:style w:type="paragraph" w:styleId="BodyText">
    <w:name w:val="Body Text"/>
    <w:basedOn w:val="Normal"/>
    <w:link w:val="BodyTextChar"/>
    <w:rsid w:val="00BD78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780B"/>
    <w:rPr>
      <w:sz w:val="22"/>
    </w:rPr>
  </w:style>
  <w:style w:type="paragraph" w:styleId="BodyTextIndent">
    <w:name w:val="Body Text Indent"/>
    <w:basedOn w:val="Normal"/>
    <w:link w:val="BodyTextIndentChar"/>
    <w:rsid w:val="00BD78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780B"/>
    <w:rPr>
      <w:sz w:val="22"/>
    </w:rPr>
  </w:style>
  <w:style w:type="paragraph" w:styleId="ListContinue">
    <w:name w:val="List Continue"/>
    <w:basedOn w:val="Normal"/>
    <w:rsid w:val="00BD780B"/>
    <w:pPr>
      <w:spacing w:after="120"/>
      <w:ind w:left="283"/>
    </w:pPr>
  </w:style>
  <w:style w:type="paragraph" w:styleId="ListContinue2">
    <w:name w:val="List Continue 2"/>
    <w:basedOn w:val="Normal"/>
    <w:rsid w:val="00BD780B"/>
    <w:pPr>
      <w:spacing w:after="120"/>
      <w:ind w:left="566"/>
    </w:pPr>
  </w:style>
  <w:style w:type="paragraph" w:styleId="ListContinue3">
    <w:name w:val="List Continue 3"/>
    <w:basedOn w:val="Normal"/>
    <w:rsid w:val="00BD780B"/>
    <w:pPr>
      <w:spacing w:after="120"/>
      <w:ind w:left="849"/>
    </w:pPr>
  </w:style>
  <w:style w:type="paragraph" w:styleId="ListContinue4">
    <w:name w:val="List Continue 4"/>
    <w:basedOn w:val="Normal"/>
    <w:rsid w:val="00BD780B"/>
    <w:pPr>
      <w:spacing w:after="120"/>
      <w:ind w:left="1132"/>
    </w:pPr>
  </w:style>
  <w:style w:type="paragraph" w:styleId="ListContinue5">
    <w:name w:val="List Continue 5"/>
    <w:basedOn w:val="Normal"/>
    <w:rsid w:val="00BD780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D78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D780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D78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D780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D780B"/>
  </w:style>
  <w:style w:type="character" w:customStyle="1" w:styleId="SalutationChar">
    <w:name w:val="Salutation Char"/>
    <w:basedOn w:val="DefaultParagraphFont"/>
    <w:link w:val="Salutation"/>
    <w:rsid w:val="00BD780B"/>
    <w:rPr>
      <w:sz w:val="22"/>
    </w:rPr>
  </w:style>
  <w:style w:type="paragraph" w:styleId="Date">
    <w:name w:val="Date"/>
    <w:basedOn w:val="Normal"/>
    <w:next w:val="Normal"/>
    <w:link w:val="DateChar"/>
    <w:rsid w:val="00BD780B"/>
  </w:style>
  <w:style w:type="character" w:customStyle="1" w:styleId="DateChar">
    <w:name w:val="Date Char"/>
    <w:basedOn w:val="DefaultParagraphFont"/>
    <w:link w:val="Date"/>
    <w:rsid w:val="00BD780B"/>
    <w:rPr>
      <w:sz w:val="22"/>
    </w:rPr>
  </w:style>
  <w:style w:type="paragraph" w:styleId="BodyTextFirstIndent">
    <w:name w:val="Body Text First Indent"/>
    <w:basedOn w:val="BodyText"/>
    <w:link w:val="BodyTextFirstIndentChar"/>
    <w:rsid w:val="00BD780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D780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D780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D780B"/>
    <w:rPr>
      <w:sz w:val="22"/>
    </w:rPr>
  </w:style>
  <w:style w:type="paragraph" w:styleId="BodyText2">
    <w:name w:val="Body Text 2"/>
    <w:basedOn w:val="Normal"/>
    <w:link w:val="BodyText2Char"/>
    <w:rsid w:val="00BD78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780B"/>
    <w:rPr>
      <w:sz w:val="22"/>
    </w:rPr>
  </w:style>
  <w:style w:type="paragraph" w:styleId="BodyText3">
    <w:name w:val="Body Text 3"/>
    <w:basedOn w:val="Normal"/>
    <w:link w:val="BodyText3Char"/>
    <w:rsid w:val="00BD78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780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D78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780B"/>
    <w:rPr>
      <w:sz w:val="22"/>
    </w:rPr>
  </w:style>
  <w:style w:type="paragraph" w:styleId="BodyTextIndent3">
    <w:name w:val="Body Text Indent 3"/>
    <w:basedOn w:val="Normal"/>
    <w:link w:val="BodyTextIndent3Char"/>
    <w:rsid w:val="00BD78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780B"/>
    <w:rPr>
      <w:sz w:val="16"/>
      <w:szCs w:val="16"/>
    </w:rPr>
  </w:style>
  <w:style w:type="paragraph" w:styleId="BlockText">
    <w:name w:val="Block Text"/>
    <w:basedOn w:val="Normal"/>
    <w:rsid w:val="00BD780B"/>
    <w:pPr>
      <w:spacing w:after="120"/>
      <w:ind w:left="1440" w:right="1440"/>
    </w:pPr>
  </w:style>
  <w:style w:type="character" w:styleId="Hyperlink">
    <w:name w:val="Hyperlink"/>
    <w:basedOn w:val="DefaultParagraphFont"/>
    <w:rsid w:val="00BD780B"/>
    <w:rPr>
      <w:color w:val="0000FF"/>
      <w:u w:val="single"/>
    </w:rPr>
  </w:style>
  <w:style w:type="character" w:styleId="FollowedHyperlink">
    <w:name w:val="FollowedHyperlink"/>
    <w:basedOn w:val="DefaultParagraphFont"/>
    <w:rsid w:val="00BD780B"/>
    <w:rPr>
      <w:color w:val="800080"/>
      <w:u w:val="single"/>
    </w:rPr>
  </w:style>
  <w:style w:type="character" w:styleId="Strong">
    <w:name w:val="Strong"/>
    <w:basedOn w:val="DefaultParagraphFont"/>
    <w:qFormat/>
    <w:rsid w:val="00BD780B"/>
    <w:rPr>
      <w:b/>
      <w:bCs/>
    </w:rPr>
  </w:style>
  <w:style w:type="character" w:styleId="Emphasis">
    <w:name w:val="Emphasis"/>
    <w:basedOn w:val="DefaultParagraphFont"/>
    <w:qFormat/>
    <w:rsid w:val="00BD780B"/>
    <w:rPr>
      <w:i/>
      <w:iCs/>
    </w:rPr>
  </w:style>
  <w:style w:type="paragraph" w:styleId="DocumentMap">
    <w:name w:val="Document Map"/>
    <w:basedOn w:val="Normal"/>
    <w:link w:val="DocumentMapChar"/>
    <w:rsid w:val="00BD78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D780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D780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D780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D780B"/>
  </w:style>
  <w:style w:type="character" w:customStyle="1" w:styleId="E-mailSignatureChar">
    <w:name w:val="E-mail Signature Char"/>
    <w:basedOn w:val="DefaultParagraphFont"/>
    <w:link w:val="E-mailSignature"/>
    <w:rsid w:val="00BD780B"/>
    <w:rPr>
      <w:sz w:val="22"/>
    </w:rPr>
  </w:style>
  <w:style w:type="paragraph" w:styleId="NormalWeb">
    <w:name w:val="Normal (Web)"/>
    <w:basedOn w:val="Normal"/>
    <w:rsid w:val="00BD780B"/>
  </w:style>
  <w:style w:type="character" w:styleId="HTMLAcronym">
    <w:name w:val="HTML Acronym"/>
    <w:basedOn w:val="DefaultParagraphFont"/>
    <w:rsid w:val="00BD780B"/>
  </w:style>
  <w:style w:type="paragraph" w:styleId="HTMLAddress">
    <w:name w:val="HTML Address"/>
    <w:basedOn w:val="Normal"/>
    <w:link w:val="HTMLAddressChar"/>
    <w:rsid w:val="00BD780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780B"/>
    <w:rPr>
      <w:i/>
      <w:iCs/>
      <w:sz w:val="22"/>
    </w:rPr>
  </w:style>
  <w:style w:type="character" w:styleId="HTMLCite">
    <w:name w:val="HTML Cite"/>
    <w:basedOn w:val="DefaultParagraphFont"/>
    <w:rsid w:val="00BD780B"/>
    <w:rPr>
      <w:i/>
      <w:iCs/>
    </w:rPr>
  </w:style>
  <w:style w:type="character" w:styleId="HTMLCode">
    <w:name w:val="HTML Code"/>
    <w:basedOn w:val="DefaultParagraphFont"/>
    <w:rsid w:val="00BD78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D780B"/>
    <w:rPr>
      <w:i/>
      <w:iCs/>
    </w:rPr>
  </w:style>
  <w:style w:type="character" w:styleId="HTMLKeyboard">
    <w:name w:val="HTML Keyboard"/>
    <w:basedOn w:val="DefaultParagraphFont"/>
    <w:rsid w:val="00BD780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D780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D780B"/>
    <w:rPr>
      <w:rFonts w:ascii="Courier New" w:hAnsi="Courier New" w:cs="Courier New"/>
    </w:rPr>
  </w:style>
  <w:style w:type="character" w:styleId="HTMLSample">
    <w:name w:val="HTML Sample"/>
    <w:basedOn w:val="DefaultParagraphFont"/>
    <w:rsid w:val="00BD780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D780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D780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D7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780B"/>
    <w:rPr>
      <w:b/>
      <w:bCs/>
    </w:rPr>
  </w:style>
  <w:style w:type="numbering" w:styleId="1ai">
    <w:name w:val="Outline List 1"/>
    <w:basedOn w:val="NoList"/>
    <w:rsid w:val="00BD780B"/>
    <w:pPr>
      <w:numPr>
        <w:numId w:val="14"/>
      </w:numPr>
    </w:pPr>
  </w:style>
  <w:style w:type="numbering" w:styleId="111111">
    <w:name w:val="Outline List 2"/>
    <w:basedOn w:val="NoList"/>
    <w:rsid w:val="00BD780B"/>
    <w:pPr>
      <w:numPr>
        <w:numId w:val="15"/>
      </w:numPr>
    </w:pPr>
  </w:style>
  <w:style w:type="numbering" w:styleId="ArticleSection">
    <w:name w:val="Outline List 3"/>
    <w:basedOn w:val="NoList"/>
    <w:rsid w:val="00BD780B"/>
    <w:pPr>
      <w:numPr>
        <w:numId w:val="17"/>
      </w:numPr>
    </w:pPr>
  </w:style>
  <w:style w:type="table" w:styleId="TableSimple1">
    <w:name w:val="Table Simple 1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D780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D780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D780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D780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D780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D780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D780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D780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D780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D780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D78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D780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D780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D780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D780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D780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D780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D780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D78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D78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D780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D78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D780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D780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D780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D780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D780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D78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D780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D780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D780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D780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D780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D780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D780B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BD7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78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80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80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80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780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780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780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780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780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780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D780B"/>
  </w:style>
  <w:style w:type="paragraph" w:customStyle="1" w:styleId="OPCParaBase">
    <w:name w:val="OPCParaBase"/>
    <w:qFormat/>
    <w:rsid w:val="00BD78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D78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D78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D78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D78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D78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D78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D78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D78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D78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D78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D780B"/>
  </w:style>
  <w:style w:type="paragraph" w:customStyle="1" w:styleId="Blocks">
    <w:name w:val="Blocks"/>
    <w:aliases w:val="bb"/>
    <w:basedOn w:val="OPCParaBase"/>
    <w:qFormat/>
    <w:rsid w:val="00BD78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D78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D78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D780B"/>
    <w:rPr>
      <w:i/>
    </w:rPr>
  </w:style>
  <w:style w:type="paragraph" w:customStyle="1" w:styleId="BoxList">
    <w:name w:val="BoxList"/>
    <w:aliases w:val="bl"/>
    <w:basedOn w:val="BoxText"/>
    <w:qFormat/>
    <w:rsid w:val="00BD78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D78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D78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D780B"/>
    <w:pPr>
      <w:ind w:left="1985" w:hanging="851"/>
    </w:pPr>
  </w:style>
  <w:style w:type="character" w:customStyle="1" w:styleId="CharAmPartNo">
    <w:name w:val="CharAmPartNo"/>
    <w:basedOn w:val="OPCCharBase"/>
    <w:qFormat/>
    <w:rsid w:val="00BD780B"/>
  </w:style>
  <w:style w:type="character" w:customStyle="1" w:styleId="CharAmPartText">
    <w:name w:val="CharAmPartText"/>
    <w:basedOn w:val="OPCCharBase"/>
    <w:qFormat/>
    <w:rsid w:val="00BD780B"/>
  </w:style>
  <w:style w:type="character" w:customStyle="1" w:styleId="CharAmSchNo">
    <w:name w:val="CharAmSchNo"/>
    <w:basedOn w:val="OPCCharBase"/>
    <w:qFormat/>
    <w:rsid w:val="00BD780B"/>
  </w:style>
  <w:style w:type="character" w:customStyle="1" w:styleId="CharAmSchText">
    <w:name w:val="CharAmSchText"/>
    <w:basedOn w:val="OPCCharBase"/>
    <w:qFormat/>
    <w:rsid w:val="00BD780B"/>
  </w:style>
  <w:style w:type="character" w:customStyle="1" w:styleId="CharBoldItalic">
    <w:name w:val="CharBoldItalic"/>
    <w:basedOn w:val="OPCCharBase"/>
    <w:uiPriority w:val="1"/>
    <w:qFormat/>
    <w:rsid w:val="00BD78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BD780B"/>
  </w:style>
  <w:style w:type="character" w:customStyle="1" w:styleId="CharChapText">
    <w:name w:val="CharChapText"/>
    <w:basedOn w:val="OPCCharBase"/>
    <w:uiPriority w:val="1"/>
    <w:qFormat/>
    <w:rsid w:val="00BD780B"/>
  </w:style>
  <w:style w:type="character" w:customStyle="1" w:styleId="CharDivNo">
    <w:name w:val="CharDivNo"/>
    <w:basedOn w:val="OPCCharBase"/>
    <w:uiPriority w:val="1"/>
    <w:qFormat/>
    <w:rsid w:val="00BD780B"/>
  </w:style>
  <w:style w:type="character" w:customStyle="1" w:styleId="CharDivText">
    <w:name w:val="CharDivText"/>
    <w:basedOn w:val="OPCCharBase"/>
    <w:uiPriority w:val="1"/>
    <w:qFormat/>
    <w:rsid w:val="00BD780B"/>
  </w:style>
  <w:style w:type="character" w:customStyle="1" w:styleId="CharItalic">
    <w:name w:val="CharItalic"/>
    <w:basedOn w:val="OPCCharBase"/>
    <w:uiPriority w:val="1"/>
    <w:qFormat/>
    <w:rsid w:val="00BD780B"/>
    <w:rPr>
      <w:i/>
    </w:rPr>
  </w:style>
  <w:style w:type="character" w:customStyle="1" w:styleId="CharPartNo">
    <w:name w:val="CharPartNo"/>
    <w:basedOn w:val="OPCCharBase"/>
    <w:uiPriority w:val="1"/>
    <w:qFormat/>
    <w:rsid w:val="00BD780B"/>
  </w:style>
  <w:style w:type="character" w:customStyle="1" w:styleId="CharPartText">
    <w:name w:val="CharPartText"/>
    <w:basedOn w:val="OPCCharBase"/>
    <w:uiPriority w:val="1"/>
    <w:qFormat/>
    <w:rsid w:val="00BD780B"/>
  </w:style>
  <w:style w:type="character" w:customStyle="1" w:styleId="CharSectno">
    <w:name w:val="CharSectno"/>
    <w:basedOn w:val="OPCCharBase"/>
    <w:qFormat/>
    <w:rsid w:val="00BD780B"/>
  </w:style>
  <w:style w:type="character" w:customStyle="1" w:styleId="CharSubdNo">
    <w:name w:val="CharSubdNo"/>
    <w:basedOn w:val="OPCCharBase"/>
    <w:uiPriority w:val="1"/>
    <w:qFormat/>
    <w:rsid w:val="00BD780B"/>
  </w:style>
  <w:style w:type="character" w:customStyle="1" w:styleId="CharSubdText">
    <w:name w:val="CharSubdText"/>
    <w:basedOn w:val="OPCCharBase"/>
    <w:uiPriority w:val="1"/>
    <w:qFormat/>
    <w:rsid w:val="00BD780B"/>
  </w:style>
  <w:style w:type="paragraph" w:customStyle="1" w:styleId="CTA--">
    <w:name w:val="CTA --"/>
    <w:basedOn w:val="OPCParaBase"/>
    <w:next w:val="Normal"/>
    <w:rsid w:val="00BD78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D78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D78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D78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D78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D78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D78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D78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D78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D78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D78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D78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D78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D78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D78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D780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D78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D78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D78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D78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D78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D78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D78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D78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D78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D78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D78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D78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D78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D78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D78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D78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D78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D78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D78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D78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D78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D78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D78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D78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D78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D78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D78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D78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D78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D78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D78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D78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D78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D78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D78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D78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D78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D78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D78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D78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D78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D78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D780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D780B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D780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D780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D780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D780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D78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D78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D78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D78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D78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D78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D78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D78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D780B"/>
    <w:rPr>
      <w:sz w:val="16"/>
    </w:rPr>
  </w:style>
  <w:style w:type="table" w:customStyle="1" w:styleId="CFlag">
    <w:name w:val="CFlag"/>
    <w:basedOn w:val="TableNormal"/>
    <w:uiPriority w:val="99"/>
    <w:rsid w:val="00BD780B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BD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BD780B"/>
    <w:pPr>
      <w:spacing w:before="120"/>
    </w:pPr>
  </w:style>
  <w:style w:type="paragraph" w:customStyle="1" w:styleId="CompiledActNo">
    <w:name w:val="CompiledActNo"/>
    <w:basedOn w:val="OPCParaBase"/>
    <w:next w:val="Normal"/>
    <w:rsid w:val="00BD780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D78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D78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D78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D78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D78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D78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D78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D78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D78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D78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D78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D78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D78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D78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D78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D78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D780B"/>
  </w:style>
  <w:style w:type="character" w:customStyle="1" w:styleId="CharSubPartNoCASA">
    <w:name w:val="CharSubPartNo(CASA)"/>
    <w:basedOn w:val="OPCCharBase"/>
    <w:uiPriority w:val="1"/>
    <w:rsid w:val="00BD780B"/>
  </w:style>
  <w:style w:type="paragraph" w:customStyle="1" w:styleId="ENoteTTIndentHeadingSub">
    <w:name w:val="ENoteTTIndentHeadingSub"/>
    <w:aliases w:val="enTTHis"/>
    <w:basedOn w:val="OPCParaBase"/>
    <w:rsid w:val="00BD78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D78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D78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D78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D78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D78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D780B"/>
    <w:rPr>
      <w:sz w:val="22"/>
    </w:rPr>
  </w:style>
  <w:style w:type="paragraph" w:customStyle="1" w:styleId="SOTextNote">
    <w:name w:val="SO TextNote"/>
    <w:aliases w:val="sont"/>
    <w:basedOn w:val="SOText"/>
    <w:qFormat/>
    <w:rsid w:val="00BD78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D78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D780B"/>
    <w:rPr>
      <w:sz w:val="22"/>
    </w:rPr>
  </w:style>
  <w:style w:type="paragraph" w:customStyle="1" w:styleId="FileName">
    <w:name w:val="FileName"/>
    <w:basedOn w:val="Normal"/>
    <w:rsid w:val="00BD780B"/>
  </w:style>
  <w:style w:type="paragraph" w:customStyle="1" w:styleId="TableHeading">
    <w:name w:val="TableHeading"/>
    <w:aliases w:val="th"/>
    <w:basedOn w:val="OPCParaBase"/>
    <w:next w:val="Tabletext"/>
    <w:rsid w:val="00BD78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D78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D78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D78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D78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D78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D78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D78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D78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D78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D78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D780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D7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7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780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D78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D78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D78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D780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D78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D7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BD78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780B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BD78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D78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D780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D78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D78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D780B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D78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D780B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BD780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D780B"/>
    <w:pPr>
      <w:ind w:left="240" w:hanging="240"/>
    </w:pPr>
  </w:style>
  <w:style w:type="paragraph" w:styleId="Index2">
    <w:name w:val="index 2"/>
    <w:basedOn w:val="Normal"/>
    <w:next w:val="Normal"/>
    <w:autoRedefine/>
    <w:rsid w:val="00BD780B"/>
    <w:pPr>
      <w:ind w:left="480" w:hanging="240"/>
    </w:pPr>
  </w:style>
  <w:style w:type="paragraph" w:styleId="Index3">
    <w:name w:val="index 3"/>
    <w:basedOn w:val="Normal"/>
    <w:next w:val="Normal"/>
    <w:autoRedefine/>
    <w:rsid w:val="00BD780B"/>
    <w:pPr>
      <w:ind w:left="720" w:hanging="240"/>
    </w:pPr>
  </w:style>
  <w:style w:type="paragraph" w:styleId="Index4">
    <w:name w:val="index 4"/>
    <w:basedOn w:val="Normal"/>
    <w:next w:val="Normal"/>
    <w:autoRedefine/>
    <w:rsid w:val="00BD780B"/>
    <w:pPr>
      <w:ind w:left="960" w:hanging="240"/>
    </w:pPr>
  </w:style>
  <w:style w:type="paragraph" w:styleId="Index5">
    <w:name w:val="index 5"/>
    <w:basedOn w:val="Normal"/>
    <w:next w:val="Normal"/>
    <w:autoRedefine/>
    <w:rsid w:val="00BD780B"/>
    <w:pPr>
      <w:ind w:left="1200" w:hanging="240"/>
    </w:pPr>
  </w:style>
  <w:style w:type="paragraph" w:styleId="Index6">
    <w:name w:val="index 6"/>
    <w:basedOn w:val="Normal"/>
    <w:next w:val="Normal"/>
    <w:autoRedefine/>
    <w:rsid w:val="00BD780B"/>
    <w:pPr>
      <w:ind w:left="1440" w:hanging="240"/>
    </w:pPr>
  </w:style>
  <w:style w:type="paragraph" w:styleId="Index7">
    <w:name w:val="index 7"/>
    <w:basedOn w:val="Normal"/>
    <w:next w:val="Normal"/>
    <w:autoRedefine/>
    <w:rsid w:val="00BD780B"/>
    <w:pPr>
      <w:ind w:left="1680" w:hanging="240"/>
    </w:pPr>
  </w:style>
  <w:style w:type="paragraph" w:styleId="Index8">
    <w:name w:val="index 8"/>
    <w:basedOn w:val="Normal"/>
    <w:next w:val="Normal"/>
    <w:autoRedefine/>
    <w:rsid w:val="00BD780B"/>
    <w:pPr>
      <w:ind w:left="1920" w:hanging="240"/>
    </w:pPr>
  </w:style>
  <w:style w:type="paragraph" w:styleId="Index9">
    <w:name w:val="index 9"/>
    <w:basedOn w:val="Normal"/>
    <w:next w:val="Normal"/>
    <w:autoRedefine/>
    <w:rsid w:val="00BD780B"/>
    <w:pPr>
      <w:ind w:left="2160" w:hanging="240"/>
    </w:pPr>
  </w:style>
  <w:style w:type="paragraph" w:styleId="NormalIndent">
    <w:name w:val="Normal Indent"/>
    <w:basedOn w:val="Normal"/>
    <w:rsid w:val="00BD780B"/>
    <w:pPr>
      <w:ind w:left="720"/>
    </w:pPr>
  </w:style>
  <w:style w:type="paragraph" w:styleId="FootnoteText">
    <w:name w:val="footnote text"/>
    <w:basedOn w:val="Normal"/>
    <w:link w:val="FootnoteTextChar"/>
    <w:rsid w:val="00BD780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D780B"/>
  </w:style>
  <w:style w:type="paragraph" w:styleId="CommentText">
    <w:name w:val="annotation text"/>
    <w:basedOn w:val="Normal"/>
    <w:link w:val="CommentTextChar"/>
    <w:rsid w:val="00BD78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780B"/>
  </w:style>
  <w:style w:type="paragraph" w:styleId="IndexHeading">
    <w:name w:val="index heading"/>
    <w:basedOn w:val="Normal"/>
    <w:next w:val="Index1"/>
    <w:rsid w:val="00BD780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D780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D780B"/>
    <w:pPr>
      <w:ind w:left="480" w:hanging="480"/>
    </w:pPr>
  </w:style>
  <w:style w:type="paragraph" w:styleId="EnvelopeAddress">
    <w:name w:val="envelope address"/>
    <w:basedOn w:val="Normal"/>
    <w:rsid w:val="00BD78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D780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D780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D780B"/>
    <w:rPr>
      <w:sz w:val="16"/>
      <w:szCs w:val="16"/>
    </w:rPr>
  </w:style>
  <w:style w:type="character" w:styleId="PageNumber">
    <w:name w:val="page number"/>
    <w:basedOn w:val="DefaultParagraphFont"/>
    <w:rsid w:val="00BD780B"/>
  </w:style>
  <w:style w:type="character" w:styleId="EndnoteReference">
    <w:name w:val="endnote reference"/>
    <w:basedOn w:val="DefaultParagraphFont"/>
    <w:rsid w:val="00BD780B"/>
    <w:rPr>
      <w:vertAlign w:val="superscript"/>
    </w:rPr>
  </w:style>
  <w:style w:type="paragraph" w:styleId="EndnoteText">
    <w:name w:val="endnote text"/>
    <w:basedOn w:val="Normal"/>
    <w:link w:val="EndnoteTextChar"/>
    <w:rsid w:val="00BD78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D780B"/>
  </w:style>
  <w:style w:type="paragraph" w:styleId="TableofAuthorities">
    <w:name w:val="table of authorities"/>
    <w:basedOn w:val="Normal"/>
    <w:next w:val="Normal"/>
    <w:rsid w:val="00BD780B"/>
    <w:pPr>
      <w:ind w:left="240" w:hanging="240"/>
    </w:pPr>
  </w:style>
  <w:style w:type="paragraph" w:styleId="MacroText">
    <w:name w:val="macro"/>
    <w:link w:val="MacroTextChar"/>
    <w:rsid w:val="00BD78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D780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D780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D780B"/>
    <w:pPr>
      <w:ind w:left="283" w:hanging="283"/>
    </w:pPr>
  </w:style>
  <w:style w:type="paragraph" w:styleId="ListBullet">
    <w:name w:val="List Bullet"/>
    <w:basedOn w:val="Normal"/>
    <w:autoRedefine/>
    <w:rsid w:val="00BD780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D780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D780B"/>
    <w:pPr>
      <w:ind w:left="566" w:hanging="283"/>
    </w:pPr>
  </w:style>
  <w:style w:type="paragraph" w:styleId="List3">
    <w:name w:val="List 3"/>
    <w:basedOn w:val="Normal"/>
    <w:rsid w:val="00BD780B"/>
    <w:pPr>
      <w:ind w:left="849" w:hanging="283"/>
    </w:pPr>
  </w:style>
  <w:style w:type="paragraph" w:styleId="List4">
    <w:name w:val="List 4"/>
    <w:basedOn w:val="Normal"/>
    <w:rsid w:val="00BD780B"/>
    <w:pPr>
      <w:ind w:left="1132" w:hanging="283"/>
    </w:pPr>
  </w:style>
  <w:style w:type="paragraph" w:styleId="List5">
    <w:name w:val="List 5"/>
    <w:basedOn w:val="Normal"/>
    <w:rsid w:val="00BD780B"/>
    <w:pPr>
      <w:ind w:left="1415" w:hanging="283"/>
    </w:pPr>
  </w:style>
  <w:style w:type="paragraph" w:styleId="ListBullet2">
    <w:name w:val="List Bullet 2"/>
    <w:basedOn w:val="Normal"/>
    <w:autoRedefine/>
    <w:rsid w:val="00BD780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D780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D780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D780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D780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D780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D780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D780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D780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D780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D780B"/>
    <w:pPr>
      <w:ind w:left="4252"/>
    </w:pPr>
  </w:style>
  <w:style w:type="character" w:customStyle="1" w:styleId="ClosingChar">
    <w:name w:val="Closing Char"/>
    <w:basedOn w:val="DefaultParagraphFont"/>
    <w:link w:val="Closing"/>
    <w:rsid w:val="00BD780B"/>
    <w:rPr>
      <w:sz w:val="22"/>
    </w:rPr>
  </w:style>
  <w:style w:type="paragraph" w:styleId="Signature">
    <w:name w:val="Signature"/>
    <w:basedOn w:val="Normal"/>
    <w:link w:val="SignatureChar"/>
    <w:rsid w:val="00BD780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D780B"/>
    <w:rPr>
      <w:sz w:val="22"/>
    </w:rPr>
  </w:style>
  <w:style w:type="paragraph" w:styleId="BodyText">
    <w:name w:val="Body Text"/>
    <w:basedOn w:val="Normal"/>
    <w:link w:val="BodyTextChar"/>
    <w:rsid w:val="00BD78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780B"/>
    <w:rPr>
      <w:sz w:val="22"/>
    </w:rPr>
  </w:style>
  <w:style w:type="paragraph" w:styleId="BodyTextIndent">
    <w:name w:val="Body Text Indent"/>
    <w:basedOn w:val="Normal"/>
    <w:link w:val="BodyTextIndentChar"/>
    <w:rsid w:val="00BD78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780B"/>
    <w:rPr>
      <w:sz w:val="22"/>
    </w:rPr>
  </w:style>
  <w:style w:type="paragraph" w:styleId="ListContinue">
    <w:name w:val="List Continue"/>
    <w:basedOn w:val="Normal"/>
    <w:rsid w:val="00BD780B"/>
    <w:pPr>
      <w:spacing w:after="120"/>
      <w:ind w:left="283"/>
    </w:pPr>
  </w:style>
  <w:style w:type="paragraph" w:styleId="ListContinue2">
    <w:name w:val="List Continue 2"/>
    <w:basedOn w:val="Normal"/>
    <w:rsid w:val="00BD780B"/>
    <w:pPr>
      <w:spacing w:after="120"/>
      <w:ind w:left="566"/>
    </w:pPr>
  </w:style>
  <w:style w:type="paragraph" w:styleId="ListContinue3">
    <w:name w:val="List Continue 3"/>
    <w:basedOn w:val="Normal"/>
    <w:rsid w:val="00BD780B"/>
    <w:pPr>
      <w:spacing w:after="120"/>
      <w:ind w:left="849"/>
    </w:pPr>
  </w:style>
  <w:style w:type="paragraph" w:styleId="ListContinue4">
    <w:name w:val="List Continue 4"/>
    <w:basedOn w:val="Normal"/>
    <w:rsid w:val="00BD780B"/>
    <w:pPr>
      <w:spacing w:after="120"/>
      <w:ind w:left="1132"/>
    </w:pPr>
  </w:style>
  <w:style w:type="paragraph" w:styleId="ListContinue5">
    <w:name w:val="List Continue 5"/>
    <w:basedOn w:val="Normal"/>
    <w:rsid w:val="00BD780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D78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D780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D78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D780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D780B"/>
  </w:style>
  <w:style w:type="character" w:customStyle="1" w:styleId="SalutationChar">
    <w:name w:val="Salutation Char"/>
    <w:basedOn w:val="DefaultParagraphFont"/>
    <w:link w:val="Salutation"/>
    <w:rsid w:val="00BD780B"/>
    <w:rPr>
      <w:sz w:val="22"/>
    </w:rPr>
  </w:style>
  <w:style w:type="paragraph" w:styleId="Date">
    <w:name w:val="Date"/>
    <w:basedOn w:val="Normal"/>
    <w:next w:val="Normal"/>
    <w:link w:val="DateChar"/>
    <w:rsid w:val="00BD780B"/>
  </w:style>
  <w:style w:type="character" w:customStyle="1" w:styleId="DateChar">
    <w:name w:val="Date Char"/>
    <w:basedOn w:val="DefaultParagraphFont"/>
    <w:link w:val="Date"/>
    <w:rsid w:val="00BD780B"/>
    <w:rPr>
      <w:sz w:val="22"/>
    </w:rPr>
  </w:style>
  <w:style w:type="paragraph" w:styleId="BodyTextFirstIndent">
    <w:name w:val="Body Text First Indent"/>
    <w:basedOn w:val="BodyText"/>
    <w:link w:val="BodyTextFirstIndentChar"/>
    <w:rsid w:val="00BD780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D780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D780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D780B"/>
    <w:rPr>
      <w:sz w:val="22"/>
    </w:rPr>
  </w:style>
  <w:style w:type="paragraph" w:styleId="BodyText2">
    <w:name w:val="Body Text 2"/>
    <w:basedOn w:val="Normal"/>
    <w:link w:val="BodyText2Char"/>
    <w:rsid w:val="00BD78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780B"/>
    <w:rPr>
      <w:sz w:val="22"/>
    </w:rPr>
  </w:style>
  <w:style w:type="paragraph" w:styleId="BodyText3">
    <w:name w:val="Body Text 3"/>
    <w:basedOn w:val="Normal"/>
    <w:link w:val="BodyText3Char"/>
    <w:rsid w:val="00BD78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780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D78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780B"/>
    <w:rPr>
      <w:sz w:val="22"/>
    </w:rPr>
  </w:style>
  <w:style w:type="paragraph" w:styleId="BodyTextIndent3">
    <w:name w:val="Body Text Indent 3"/>
    <w:basedOn w:val="Normal"/>
    <w:link w:val="BodyTextIndent3Char"/>
    <w:rsid w:val="00BD78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780B"/>
    <w:rPr>
      <w:sz w:val="16"/>
      <w:szCs w:val="16"/>
    </w:rPr>
  </w:style>
  <w:style w:type="paragraph" w:styleId="BlockText">
    <w:name w:val="Block Text"/>
    <w:basedOn w:val="Normal"/>
    <w:rsid w:val="00BD780B"/>
    <w:pPr>
      <w:spacing w:after="120"/>
      <w:ind w:left="1440" w:right="1440"/>
    </w:pPr>
  </w:style>
  <w:style w:type="character" w:styleId="Hyperlink">
    <w:name w:val="Hyperlink"/>
    <w:basedOn w:val="DefaultParagraphFont"/>
    <w:rsid w:val="00BD780B"/>
    <w:rPr>
      <w:color w:val="0000FF"/>
      <w:u w:val="single"/>
    </w:rPr>
  </w:style>
  <w:style w:type="character" w:styleId="FollowedHyperlink">
    <w:name w:val="FollowedHyperlink"/>
    <w:basedOn w:val="DefaultParagraphFont"/>
    <w:rsid w:val="00BD780B"/>
    <w:rPr>
      <w:color w:val="800080"/>
      <w:u w:val="single"/>
    </w:rPr>
  </w:style>
  <w:style w:type="character" w:styleId="Strong">
    <w:name w:val="Strong"/>
    <w:basedOn w:val="DefaultParagraphFont"/>
    <w:qFormat/>
    <w:rsid w:val="00BD780B"/>
    <w:rPr>
      <w:b/>
      <w:bCs/>
    </w:rPr>
  </w:style>
  <w:style w:type="character" w:styleId="Emphasis">
    <w:name w:val="Emphasis"/>
    <w:basedOn w:val="DefaultParagraphFont"/>
    <w:qFormat/>
    <w:rsid w:val="00BD780B"/>
    <w:rPr>
      <w:i/>
      <w:iCs/>
    </w:rPr>
  </w:style>
  <w:style w:type="paragraph" w:styleId="DocumentMap">
    <w:name w:val="Document Map"/>
    <w:basedOn w:val="Normal"/>
    <w:link w:val="DocumentMapChar"/>
    <w:rsid w:val="00BD78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D780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D780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D780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D780B"/>
  </w:style>
  <w:style w:type="character" w:customStyle="1" w:styleId="E-mailSignatureChar">
    <w:name w:val="E-mail Signature Char"/>
    <w:basedOn w:val="DefaultParagraphFont"/>
    <w:link w:val="E-mailSignature"/>
    <w:rsid w:val="00BD780B"/>
    <w:rPr>
      <w:sz w:val="22"/>
    </w:rPr>
  </w:style>
  <w:style w:type="paragraph" w:styleId="NormalWeb">
    <w:name w:val="Normal (Web)"/>
    <w:basedOn w:val="Normal"/>
    <w:rsid w:val="00BD780B"/>
  </w:style>
  <w:style w:type="character" w:styleId="HTMLAcronym">
    <w:name w:val="HTML Acronym"/>
    <w:basedOn w:val="DefaultParagraphFont"/>
    <w:rsid w:val="00BD780B"/>
  </w:style>
  <w:style w:type="paragraph" w:styleId="HTMLAddress">
    <w:name w:val="HTML Address"/>
    <w:basedOn w:val="Normal"/>
    <w:link w:val="HTMLAddressChar"/>
    <w:rsid w:val="00BD780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780B"/>
    <w:rPr>
      <w:i/>
      <w:iCs/>
      <w:sz w:val="22"/>
    </w:rPr>
  </w:style>
  <w:style w:type="character" w:styleId="HTMLCite">
    <w:name w:val="HTML Cite"/>
    <w:basedOn w:val="DefaultParagraphFont"/>
    <w:rsid w:val="00BD780B"/>
    <w:rPr>
      <w:i/>
      <w:iCs/>
    </w:rPr>
  </w:style>
  <w:style w:type="character" w:styleId="HTMLCode">
    <w:name w:val="HTML Code"/>
    <w:basedOn w:val="DefaultParagraphFont"/>
    <w:rsid w:val="00BD78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D780B"/>
    <w:rPr>
      <w:i/>
      <w:iCs/>
    </w:rPr>
  </w:style>
  <w:style w:type="character" w:styleId="HTMLKeyboard">
    <w:name w:val="HTML Keyboard"/>
    <w:basedOn w:val="DefaultParagraphFont"/>
    <w:rsid w:val="00BD780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D780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D780B"/>
    <w:rPr>
      <w:rFonts w:ascii="Courier New" w:hAnsi="Courier New" w:cs="Courier New"/>
    </w:rPr>
  </w:style>
  <w:style w:type="character" w:styleId="HTMLSample">
    <w:name w:val="HTML Sample"/>
    <w:basedOn w:val="DefaultParagraphFont"/>
    <w:rsid w:val="00BD780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D780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D780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D7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780B"/>
    <w:rPr>
      <w:b/>
      <w:bCs/>
    </w:rPr>
  </w:style>
  <w:style w:type="numbering" w:styleId="1ai">
    <w:name w:val="Outline List 1"/>
    <w:basedOn w:val="NoList"/>
    <w:rsid w:val="00BD780B"/>
    <w:pPr>
      <w:numPr>
        <w:numId w:val="14"/>
      </w:numPr>
    </w:pPr>
  </w:style>
  <w:style w:type="numbering" w:styleId="111111">
    <w:name w:val="Outline List 2"/>
    <w:basedOn w:val="NoList"/>
    <w:rsid w:val="00BD780B"/>
    <w:pPr>
      <w:numPr>
        <w:numId w:val="15"/>
      </w:numPr>
    </w:pPr>
  </w:style>
  <w:style w:type="numbering" w:styleId="ArticleSection">
    <w:name w:val="Outline List 3"/>
    <w:basedOn w:val="NoList"/>
    <w:rsid w:val="00BD780B"/>
    <w:pPr>
      <w:numPr>
        <w:numId w:val="17"/>
      </w:numPr>
    </w:pPr>
  </w:style>
  <w:style w:type="table" w:styleId="TableSimple1">
    <w:name w:val="Table Simple 1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D780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D780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D780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D780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D780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D780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D780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D780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D780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D780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D78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D780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D780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D780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D780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D780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D780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D780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D78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D78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D78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D780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D78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D780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D780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D780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D780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D780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D78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D780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D780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D780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D780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D780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D780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D780B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BD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5AC4D68AD35B54B84C8F2EAD3D25E24" ma:contentTypeVersion="26137" ma:contentTypeDescription="" ma:contentTypeScope="" ma:versionID="c7851545e12cd673ed3441a5b27f080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507a8a59-704d-43cf-b103-02b0cd527a9d" xmlns:ns5="http://schemas.microsoft.com/sharepoint/v4" targetNamespace="http://schemas.microsoft.com/office/2006/metadata/properties" ma:root="true" ma:fieldsID="b4834edf1682edc18ef8980072d11487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507a8a59-704d-43cf-b103-02b0cd527a9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Nature_x0020_of_x0020_documents" minOccurs="0"/>
                <xsd:element ref="ns4:Number_x0020_version" minOccurs="0"/>
                <xsd:element ref="ns4:Status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4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8a59-704d-43cf-b103-02b0cd527a9d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Nature_x0020_of_x0020_documents" ma:index="19" nillable="true" ma:displayName="Nature of documents" ma:internalName="Nature_x0020_of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ASIC correspondence"/>
                    <xsd:enumeration value="APRA correspondence"/>
                    <xsd:enumeration value="Background-other jurisdictions"/>
                    <xsd:enumeration value="Bid"/>
                    <xsd:enumeration value="Consultation paper"/>
                    <xsd:enumeration value="Discussion paper"/>
                    <xsd:enumeration value="Drafting instructions"/>
                    <xsd:enumeration value="Legislation"/>
                    <xsd:enumeration value="Regulation"/>
                    <xsd:enumeration value="Explanatory memorandum/statement"/>
                    <xsd:enumeration value="Exposure draft"/>
                    <xsd:enumeration value="Legal advice"/>
                    <xsd:enumeration value="Ministerial correspondence"/>
                    <xsd:enumeration value="Note for file"/>
                    <xsd:enumeration value="Parliamentary"/>
                    <xsd:enumeration value="Policy"/>
                    <xsd:enumeration value="RIS"/>
                    <xsd:enumeration value="Stakeholder correspondence"/>
                    <xsd:enumeration value="Submissio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Status" ma:index="21" nillable="true" ma:displayName="Status" ma:default="Current" ma:format="Dropdown" ma:internalName="Status">
      <xsd:simpleType>
        <xsd:restriction base="dms:Choice">
          <xsd:enumeration value="Current"/>
          <xsd:enumeration value="Completed"/>
          <xsd:enumeration value="Deferred"/>
          <xsd:enumeration value="Not progressing"/>
          <xsd:enumeration value="Archived"/>
        </xsd:restriction>
      </xsd:simpleType>
    </xsd:element>
    <xsd:element name="Parliamentary_x0020_session" ma:index="22" nillable="true" ma:displayName="Parliamentary session" ma:default="45th" ma:format="Dropdown" ma:internalName="Parliamentary_x0020_session">
      <xsd:simpleType>
        <xsd:restriction base="dms:Choice">
          <xsd:enumeration value="TBD"/>
          <xsd:enumeration value="45th"/>
          <xsd:enumeration value="44th"/>
        </xsd:restriction>
      </xsd:simple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Nature_x0020_of_x0020_documents xmlns="507a8a59-704d-43cf-b103-02b0cd527a9d"/>
    <IconOverlay xmlns="http://schemas.microsoft.com/sharepoint/v4" xsi:nil="true"/>
    <Number_x0020_version xmlns="507a8a59-704d-43cf-b103-02b0cd527a9d" xsi:nil="true"/>
    <TaxCatchAll xmlns="0f563589-9cf9-4143-b1eb-fb0534803d38">
      <Value>24</Value>
    </TaxCatchAll>
    <LMU_x0020_number xmlns="507a8a59-704d-43cf-b103-02b0cd527a9d" xsi:nil="true"/>
    <Responsible_x0020_LDO_x0020_Officer xmlns="507a8a59-704d-43cf-b103-02b0cd527a9d">
      <UserInfo>
        <DisplayName/>
        <AccountId xsi:nil="true"/>
        <AccountType/>
      </UserInfo>
    </Responsible_x0020_LDO_x0020_Officer>
    <Status xmlns="507a8a59-704d-43cf-b103-02b0cd527a9d">Current</Status>
    <Parliamentary_x0020_session xmlns="507a8a59-704d-43cf-b103-02b0cd527a9d">45th</Parliamentary_x0020_session>
    <_dlc_DocId xmlns="0f563589-9cf9-4143-b1eb-fb0534803d38">2020RG-216-7999</_dlc_DocId>
    <_dlc_DocIdUrl xmlns="0f563589-9cf9-4143-b1eb-fb0534803d38">
      <Url>http://tweb/sites/rg/ldp/_layouts/15/DocIdRedir.aspx?ID=2020RG-216-7999</Url>
      <Description>2020RG-216-7999</Description>
    </_dlc_DocIdUrl>
  </documentManagement>
</p:properties>
</file>

<file path=customXml/itemProps1.xml><?xml version="1.0" encoding="utf-8"?>
<ds:datastoreItem xmlns:ds="http://schemas.openxmlformats.org/officeDocument/2006/customXml" ds:itemID="{E108726F-872A-489A-B198-2630944CC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CB650-6B25-4708-9B2A-10314EFF4D4C}"/>
</file>

<file path=customXml/itemProps3.xml><?xml version="1.0" encoding="utf-8"?>
<ds:datastoreItem xmlns:ds="http://schemas.openxmlformats.org/officeDocument/2006/customXml" ds:itemID="{E7AA84FC-05E7-4940-9D06-863ACBE0F239}"/>
</file>

<file path=customXml/itemProps4.xml><?xml version="1.0" encoding="utf-8"?>
<ds:datastoreItem xmlns:ds="http://schemas.openxmlformats.org/officeDocument/2006/customXml" ds:itemID="{5A952290-5BC4-423A-9236-6DDF24E7F029}"/>
</file>

<file path=customXml/itemProps5.xml><?xml version="1.0" encoding="utf-8"?>
<ds:datastoreItem xmlns:ds="http://schemas.openxmlformats.org/officeDocument/2006/customXml" ds:itemID="{292692A1-F83F-4DD6-9875-A0882D0D222E}"/>
</file>

<file path=customXml/itemProps6.xml><?xml version="1.0" encoding="utf-8"?>
<ds:datastoreItem xmlns:ds="http://schemas.openxmlformats.org/officeDocument/2006/customXml" ds:itemID="{3C672C90-0127-4948-96B2-9A3A5A81CB1A}"/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3</Pages>
  <Words>498</Words>
  <Characters>2573</Characters>
  <Application>Microsoft Office Word</Application>
  <DocSecurity>6</DocSecurity>
  <PresentationFormat/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Sector Reform (Hayne Royal Commission Response—Protecting Consumers) (Ongoing Fee Arrangements) Regulations 2020: FSRC rec 2.1</vt:lpstr>
    </vt:vector>
  </TitlesOfParts>
  <Manager/>
  <Company/>
  <LinksUpToDate>false</LinksUpToDate>
  <CharactersWithSpaces>3051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I20RH108.v08</dc:title>
  <dc:subject/>
  <dc:creator/>
  <cp:keywords/>
  <dc:description/>
  <cp:lastModifiedBy/>
  <cp:revision>1</cp:revision>
  <cp:lastPrinted>2020-01-09T06:04:00Z</cp:lastPrinted>
  <dcterms:created xsi:type="dcterms:W3CDTF">2020-01-30T03:35:00Z</dcterms:created>
  <dcterms:modified xsi:type="dcterms:W3CDTF">2020-01-30T03:35:00Z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SLI</vt:lpwstr>
  </property>
  <property fmtid="{D5CDD505-2E9C-101B-9397-08002B2CF9AE}" pid="3" name="ShortT">
    <vt:lpwstr>Financial Sector Reform (Hayne Royal Commission Response—Protecting Consumers) (Ongoing Fee Arrangements) Regulations 2020: FSRC rec 2.1</vt:lpwstr>
  </property>
  <property fmtid="{D5CDD505-2E9C-101B-9397-08002B2CF9AE}" pid="4" name="Class">
    <vt:lpwstr>Regulations</vt:lpwstr>
  </property>
  <property fmtid="{D5CDD505-2E9C-101B-9397-08002B2CF9AE}" pid="5" name="DocType">
    <vt:lpwstr>INS</vt:lpwstr>
  </property>
  <property fmtid="{D5CDD505-2E9C-101B-9397-08002B2CF9AE}" pid="6" name="ID">
    <vt:lpwstr>OPC64388</vt:lpwstr>
  </property>
  <property fmtid="{D5CDD505-2E9C-101B-9397-08002B2CF9AE}" pid="7" name="Classification">
    <vt:lpwstr>UNCLASSIFIED</vt:lpwstr>
  </property>
  <property fmtid="{D5CDD505-2E9C-101B-9397-08002B2CF9AE}" pid="8" name="DLM">
    <vt:lpwstr>EXPOSURE DRAFT</vt:lpwstr>
  </property>
  <property fmtid="{D5CDD505-2E9C-101B-9397-08002B2CF9AE}" pid="9" name="Actno">
    <vt:lpwstr/>
  </property>
  <property fmtid="{D5CDD505-2E9C-101B-9397-08002B2CF9AE}" pid="10" name="DateMade">
    <vt:lpwstr> </vt:lpwstr>
  </property>
  <property fmtid="{D5CDD505-2E9C-101B-9397-08002B2CF9AE}" pid="11" name="EXCO">
    <vt:lpwstr> </vt:lpwstr>
  </property>
  <property fmtid="{D5CDD505-2E9C-101B-9397-08002B2CF9AE}" pid="12" name="Authority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PC:D20/1003</vt:lpwstr>
  </property>
  <property fmtid="{D5CDD505-2E9C-101B-9397-08002B2CF9AE}" pid="16" name="ContentTypeId">
    <vt:lpwstr>0x01010036BB8DE7EC542E42A8B2E98CC20CB6970095AC4D68AD35B54B84C8F2EAD3D25E24</vt:lpwstr>
  </property>
  <property fmtid="{D5CDD505-2E9C-101B-9397-08002B2CF9AE}" pid="17" name="TSYRecordClass">
    <vt:lpwstr>24;#TSY RA-9072 - Retain as national archives|d71911a4-1e32-4fc6-834f-26c4fc33e217</vt:lpwstr>
  </property>
  <property fmtid="{D5CDD505-2E9C-101B-9397-08002B2CF9AE}" pid="18" name="_dlc_DocIdItemGuid">
    <vt:lpwstr>4f42b455-dde4-4d04-aeaa-da642d143aac</vt:lpwstr>
  </property>
  <property fmtid="{D5CDD505-2E9C-101B-9397-08002B2CF9AE}" pid="19" name="Order">
    <vt:r8>799700</vt:r8>
  </property>
  <property fmtid="{D5CDD505-2E9C-101B-9397-08002B2CF9AE}" pid="20" name="oae75e2df9d943898d59cb03ca0993c5">
    <vt:lpwstr/>
  </property>
  <property fmtid="{D5CDD505-2E9C-101B-9397-08002B2CF9AE}" pid="21" name="Topics">
    <vt:lpwstr/>
  </property>
</Properties>
</file>