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86" w:rsidRDefault="001F4B86" w:rsidP="001F4B86">
      <w:pPr>
        <w:pStyle w:val="PlainText"/>
      </w:pPr>
    </w:p>
    <w:p w:rsidR="001F4B86" w:rsidRDefault="001F4B86" w:rsidP="001F4B86">
      <w:pPr>
        <w:pStyle w:val="PlainText"/>
      </w:pPr>
    </w:p>
    <w:p w:rsidR="001F4B86" w:rsidRDefault="001F4B86" w:rsidP="001F4B86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Brian &lt;brian.wills4@bigpond.com&gt; </w:t>
      </w:r>
      <w:r>
        <w:rPr>
          <w:lang w:val="en-US" w:eastAsia="en-AU"/>
        </w:rPr>
        <w:br/>
      </w:r>
      <w:bookmarkStart w:id="1" w:name="_GoBack"/>
      <w:bookmarkEnd w:id="1"/>
      <w:r>
        <w:rPr>
          <w:lang w:val="en-US" w:eastAsia="en-AU"/>
        </w:rPr>
        <w:t>Sent: Saturday, 3 August 2019 11:40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 </w:t>
      </w:r>
    </w:p>
    <w:p w:rsidR="001F4B86" w:rsidRDefault="001F4B86" w:rsidP="001F4B86">
      <w:pPr>
        <w:pStyle w:val="PlainText"/>
      </w:pPr>
    </w:p>
    <w:p w:rsidR="001F4B86" w:rsidRDefault="001F4B86" w:rsidP="001F4B86">
      <w:pPr>
        <w:pStyle w:val="PlainText"/>
      </w:pPr>
      <w:r>
        <w:t>Don’t ban cash</w:t>
      </w:r>
    </w:p>
    <w:p w:rsidR="001F4B86" w:rsidRDefault="001F4B86" w:rsidP="001F4B86">
      <w:pPr>
        <w:pStyle w:val="PlainText"/>
      </w:pPr>
    </w:p>
    <w:p w:rsidR="001F4B86" w:rsidRDefault="001F4B86" w:rsidP="001F4B86">
      <w:pPr>
        <w:pStyle w:val="PlainText"/>
      </w:pPr>
      <w:r>
        <w:t>Sent from my iPhone</w:t>
      </w:r>
      <w:bookmarkEnd w:id="0"/>
    </w:p>
    <w:p w:rsidR="00EA36AA" w:rsidRPr="001F4B86" w:rsidRDefault="001F4B86" w:rsidP="001F4B86"/>
    <w:sectPr w:rsidR="00EA36AA" w:rsidRPr="001F4B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2019-09-27T03:57:00Z</dcterms:created>
  <dcterms:modified xsi:type="dcterms:W3CDTF">2019-09-27T03:57:00Z</dcterms:modified>
</cp:coreProperties>
</file>