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D55" w:rsidRDefault="00DE2D55" w:rsidP="00DE2D5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E2D55" w:rsidRDefault="00DE2D55" w:rsidP="00DE2D5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E2D55" w:rsidRDefault="00DE2D55" w:rsidP="00DE2D5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CB9670D916A4898AF80DEFFEA06002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adam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vetrano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&lt;vetranoadam@yahoo.com.au&gt;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Regarding Exposure draft-currency (restrictions on the use of cash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)bill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2019</w:t>
      </w:r>
    </w:p>
    <w:p w:rsidR="00DE2D55" w:rsidRDefault="00DE2D55" w:rsidP="00DE2D55"/>
    <w:p w:rsidR="00DE2D55" w:rsidRDefault="00DE2D55" w:rsidP="00DE2D55">
      <w:r>
        <w:t>I refuse to accept this bill from passing through government as it will be used in conjunction with the banks to allow bail-in. </w:t>
      </w:r>
    </w:p>
    <w:p w:rsidR="00DE2D55" w:rsidRDefault="00DE2D55" w:rsidP="00DE2D55">
      <w:r>
        <w:t>It will also erode the freedom of people and the bill is also open to modification when needed to further restrict and also damage and hinder Australia's economy.</w:t>
      </w:r>
    </w:p>
    <w:p w:rsidR="00DE2D55" w:rsidRDefault="00DE2D55" w:rsidP="00DE2D55">
      <w:pPr>
        <w:spacing w:after="240"/>
      </w:pPr>
      <w:r>
        <w:t>THE ANSWER IS NO. </w:t>
      </w:r>
    </w:p>
    <w:p w:rsidR="00DE2D55" w:rsidRDefault="00DE2D55" w:rsidP="00DE2D55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EA36AA" w:rsidRPr="00DE2D55" w:rsidRDefault="00DE2D55" w:rsidP="00DE2D55"/>
    <w:sectPr w:rsidR="00EA36AA" w:rsidRPr="00DE2D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2019-09-25T07:05:00Z</dcterms:created>
  <dcterms:modified xsi:type="dcterms:W3CDTF">2019-09-25T07:05:00Z</dcterms:modified>
</cp:coreProperties>
</file>