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64E" w:rsidRDefault="00F8264E" w:rsidP="00F8264E">
      <w:pPr>
        <w:rPr>
          <w:rFonts w:asciiTheme="minorHAnsi" w:hAnsiTheme="minorHAnsi" w:cstheme="minorBidi"/>
          <w:color w:val="1F497D"/>
          <w:sz w:val="22"/>
          <w:szCs w:val="22"/>
        </w:rPr>
      </w:pPr>
    </w:p>
    <w:p w:rsidR="00F8264E" w:rsidRDefault="00F8264E" w:rsidP="00F8264E">
      <w:pPr>
        <w:rPr>
          <w:rFonts w:asciiTheme="minorHAnsi" w:hAnsiTheme="minorHAnsi" w:cstheme="minorBidi"/>
          <w:color w:val="1F497D"/>
          <w:sz w:val="22"/>
          <w:szCs w:val="22"/>
        </w:rPr>
      </w:pPr>
    </w:p>
    <w:p w:rsidR="00F8264E" w:rsidRDefault="00F8264E" w:rsidP="00F8264E">
      <w:pPr>
        <w:rPr>
          <w:rFonts w:eastAsia="Times New Roman"/>
          <w:sz w:val="22"/>
          <w:szCs w:val="22"/>
          <w:lang w:val="en-US" w:eastAsia="en-AU"/>
        </w:rPr>
      </w:pPr>
      <w:bookmarkStart w:id="0" w:name="_jsOm_148ACC5AEB50405EBEEA4774D222CEBC"/>
      <w:bookmarkStart w:id="1" w:name="_MailOriginal"/>
      <w:bookmarkEnd w:id="0"/>
      <w:r>
        <w:rPr>
          <w:rFonts w:eastAsia="Times New Roman"/>
          <w:b/>
          <w:bCs/>
          <w:sz w:val="22"/>
          <w:szCs w:val="22"/>
          <w:lang w:val="en-US"/>
        </w:rPr>
        <w:t>From:</w:t>
      </w:r>
      <w:r>
        <w:rPr>
          <w:rFonts w:eastAsia="Times New Roman"/>
          <w:sz w:val="22"/>
          <w:szCs w:val="22"/>
          <w:lang w:val="en-US"/>
        </w:rPr>
        <w:t xml:space="preserve"> Colin Richardson &lt;colin@globalintegration.com.au&gt;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7:53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F8264E" w:rsidRDefault="00F8264E" w:rsidP="00F8264E">
      <w:pPr>
        <w:rPr>
          <w:rFonts w:ascii="Times New Roman" w:hAnsi="Times New Roman"/>
        </w:rPr>
      </w:pPr>
    </w:p>
    <w:p w:rsidR="00F8264E" w:rsidRDefault="00F8264E" w:rsidP="00F8264E">
      <w:r>
        <w:t>I am raising my strongest objection to this proposed legislation. It is an affront to my civil liberties to have my personal, tax-paid property or cash controlled by any government's laws. </w:t>
      </w:r>
    </w:p>
    <w:tbl>
      <w:tblPr>
        <w:tblW w:w="5000" w:type="pct"/>
        <w:tblCellSpacing w:w="0" w:type="dxa"/>
        <w:tblCellMar>
          <w:left w:w="0" w:type="dxa"/>
          <w:right w:w="0" w:type="dxa"/>
        </w:tblCellMar>
        <w:tblLook w:val="04A0" w:firstRow="1" w:lastRow="0" w:firstColumn="1" w:lastColumn="0" w:noHBand="0" w:noVBand="1"/>
      </w:tblPr>
      <w:tblGrid>
        <w:gridCol w:w="9026"/>
      </w:tblGrid>
      <w:tr w:rsidR="00F8264E" w:rsidTr="00F8264E">
        <w:trPr>
          <w:tblCellSpacing w:w="0" w:type="dxa"/>
        </w:trPr>
        <w:tc>
          <w:tcPr>
            <w:tcW w:w="8910" w:type="dxa"/>
          </w:tcPr>
          <w:p w:rsidR="00F8264E" w:rsidRDefault="00F8264E">
            <w:r>
              <w:rPr>
                <w:sz w:val="20"/>
                <w:szCs w:val="20"/>
              </w:rPr>
              <w:t>T</w:t>
            </w:r>
            <w:r>
              <w:rPr>
                <w:rStyle w:val="gmaildefault"/>
              </w:rPr>
              <w:t>his proposed law appears to be aimed at forcing citizens into the private banking industry, and places their cash under the control of those banks by Government regulation. Cash on deposit is already exposed to theft by confiscation by a private bank if it becomes insolvent.</w:t>
            </w:r>
          </w:p>
          <w:p w:rsidR="00F8264E" w:rsidRDefault="00F8264E">
            <w:r>
              <w:rPr>
                <w:rStyle w:val="gmaildefault"/>
              </w:rPr>
              <w:t>What I do with my cash, for which I have paid all taxes on when earned, is none of the Government's business and I object to any laws that limit the rights I currently have.</w:t>
            </w:r>
          </w:p>
          <w:p w:rsidR="00F8264E" w:rsidRDefault="00F8264E"/>
          <w:p w:rsidR="00F8264E" w:rsidRDefault="00F8264E">
            <w:r>
              <w:rPr>
                <w:sz w:val="20"/>
                <w:szCs w:val="20"/>
              </w:rPr>
              <w:t>Kind regards,</w:t>
            </w:r>
          </w:p>
          <w:p w:rsidR="00F8264E" w:rsidRDefault="00F8264E">
            <w:bookmarkStart w:id="2" w:name="_GoBack"/>
            <w:r>
              <w:rPr>
                <w:b/>
                <w:bCs/>
                <w:color w:val="005295"/>
              </w:rPr>
              <w:t>Colin Richardson</w:t>
            </w:r>
            <w:r>
              <w:rPr>
                <w:b/>
                <w:bCs/>
                <w:color w:val="005295"/>
                <w:sz w:val="20"/>
                <w:szCs w:val="20"/>
              </w:rPr>
              <w:t> </w:t>
            </w:r>
            <w:bookmarkEnd w:id="2"/>
            <w:r>
              <w:rPr>
                <w:b/>
                <w:bCs/>
                <w:color w:val="005295"/>
                <w:sz w:val="20"/>
                <w:szCs w:val="20"/>
              </w:rPr>
              <w:t xml:space="preserve"> </w:t>
            </w:r>
            <w:r>
              <w:rPr>
                <w:b/>
                <w:bCs/>
                <w:color w:val="005295"/>
                <w:sz w:val="15"/>
                <w:szCs w:val="15"/>
              </w:rPr>
              <w:t>AIMM MAICD</w:t>
            </w:r>
          </w:p>
          <w:p w:rsidR="00F8264E" w:rsidRDefault="00F8264E">
            <w:pPr>
              <w:rPr>
                <w:sz w:val="20"/>
                <w:szCs w:val="20"/>
              </w:rPr>
            </w:pPr>
            <w:r>
              <w:rPr>
                <w:sz w:val="20"/>
                <w:szCs w:val="20"/>
              </w:rPr>
              <w:t>Managing Director</w:t>
            </w:r>
          </w:p>
          <w:p w:rsidR="00F8264E" w:rsidRDefault="00F8264E">
            <w:pPr>
              <w:rPr>
                <w:sz w:val="20"/>
                <w:szCs w:val="20"/>
              </w:rPr>
            </w:pPr>
            <w:r>
              <w:rPr>
                <w:sz w:val="20"/>
                <w:szCs w:val="20"/>
              </w:rPr>
              <w:t>Global Integration</w:t>
            </w:r>
          </w:p>
          <w:p w:rsidR="00F8264E" w:rsidRDefault="00F8264E">
            <w:pPr>
              <w:pStyle w:val="NormalWeb"/>
              <w:rPr>
                <w:lang w:eastAsia="en-US"/>
              </w:rPr>
            </w:pPr>
            <w:r>
              <w:rPr>
                <w:b/>
                <w:bCs/>
                <w:color w:val="005295"/>
                <w:sz w:val="20"/>
                <w:szCs w:val="20"/>
                <w:lang w:eastAsia="en-US"/>
              </w:rPr>
              <w:t>M</w:t>
            </w:r>
            <w:r>
              <w:rPr>
                <w:sz w:val="20"/>
                <w:szCs w:val="20"/>
                <w:lang w:eastAsia="en-US"/>
              </w:rPr>
              <w:t xml:space="preserve"> 0417 211 337</w:t>
            </w:r>
            <w:r>
              <w:rPr>
                <w:b/>
                <w:bCs/>
                <w:color w:val="005295"/>
                <w:sz w:val="20"/>
                <w:szCs w:val="20"/>
                <w:lang w:eastAsia="en-US"/>
              </w:rPr>
              <w:t> </w:t>
            </w:r>
            <w:r>
              <w:rPr>
                <w:sz w:val="20"/>
                <w:szCs w:val="20"/>
                <w:lang w:eastAsia="en-US"/>
              </w:rPr>
              <w:t> </w:t>
            </w:r>
            <w:r>
              <w:rPr>
                <w:rFonts w:ascii="Tahoma" w:hAnsi="Tahoma" w:cs="Tahoma"/>
                <w:b/>
                <w:bCs/>
                <w:color w:val="005295"/>
                <w:sz w:val="20"/>
                <w:szCs w:val="20"/>
                <w:lang w:eastAsia="en-US"/>
              </w:rPr>
              <w:t>S</w:t>
            </w:r>
            <w:r>
              <w:rPr>
                <w:rFonts w:ascii="Tahoma" w:hAnsi="Tahoma" w:cs="Tahoma"/>
                <w:color w:val="005295"/>
                <w:sz w:val="20"/>
                <w:szCs w:val="20"/>
                <w:lang w:eastAsia="en-US"/>
              </w:rPr>
              <w:t xml:space="preserve">kype </w:t>
            </w:r>
            <w:proofErr w:type="spellStart"/>
            <w:r>
              <w:rPr>
                <w:rFonts w:ascii="Tahoma" w:hAnsi="Tahoma" w:cs="Tahoma"/>
                <w:sz w:val="20"/>
                <w:szCs w:val="20"/>
                <w:lang w:eastAsia="en-US"/>
              </w:rPr>
              <w:t>colin_gd</w:t>
            </w:r>
            <w:proofErr w:type="spellEnd"/>
            <w:r>
              <w:rPr>
                <w:rFonts w:ascii="Tahoma" w:hAnsi="Tahoma" w:cs="Tahoma"/>
                <w:color w:val="005295"/>
                <w:sz w:val="20"/>
                <w:szCs w:val="20"/>
                <w:lang w:eastAsia="en-US"/>
              </w:rPr>
              <w:t xml:space="preserve"> </w:t>
            </w:r>
            <w:r>
              <w:rPr>
                <w:rFonts w:ascii="Tahoma" w:hAnsi="Tahoma" w:cs="Tahoma"/>
                <w:b/>
                <w:bCs/>
                <w:color w:val="005295"/>
                <w:sz w:val="20"/>
                <w:szCs w:val="20"/>
                <w:lang w:eastAsia="en-US"/>
              </w:rPr>
              <w:t> E</w:t>
            </w:r>
            <w:r>
              <w:rPr>
                <w:rFonts w:ascii="Tahoma" w:hAnsi="Tahoma" w:cs="Tahoma"/>
                <w:color w:val="005295"/>
                <w:sz w:val="20"/>
                <w:szCs w:val="20"/>
                <w:lang w:eastAsia="en-US"/>
              </w:rPr>
              <w:t xml:space="preserve"> </w:t>
            </w:r>
            <w:hyperlink r:id="rId5" w:tgtFrame="_blank" w:history="1">
              <w:r>
                <w:rPr>
                  <w:rStyle w:val="Hyperlink"/>
                  <w:rFonts w:ascii="Tahoma" w:hAnsi="Tahoma" w:cs="Tahoma"/>
                  <w:color w:val="005295"/>
                  <w:sz w:val="20"/>
                  <w:szCs w:val="20"/>
                  <w:lang w:eastAsia="en-US"/>
                </w:rPr>
                <w:t>colin@globalintegration.com.au</w:t>
              </w:r>
            </w:hyperlink>
          </w:p>
          <w:p w:rsidR="00F8264E" w:rsidRDefault="00F8264E">
            <w:pPr>
              <w:pStyle w:val="NormalWeb"/>
              <w:rPr>
                <w:lang w:eastAsia="en-US"/>
              </w:rPr>
            </w:pPr>
            <w:r>
              <w:rPr>
                <w:noProof/>
                <w:color w:val="0000FF"/>
                <w:sz w:val="20"/>
                <w:szCs w:val="20"/>
                <w:bdr w:val="single" w:sz="8" w:space="0" w:color="auto" w:frame="1"/>
              </w:rPr>
              <w:drawing>
                <wp:inline distT="0" distB="0" distL="0" distR="0">
                  <wp:extent cx="956945" cy="956945"/>
                  <wp:effectExtent l="0" t="0" r="0" b="0"/>
                  <wp:docPr id="7" name="Picture 7" descr="Image removed by sender.">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moved by sender.">
                            <a:hlinkClick r:id="rId6" tgtFrame="&quot;_blank&quot;"/>
                          </pic:cNvPr>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56945" cy="956945"/>
                          </a:xfrm>
                          <a:prstGeom prst="rect">
                            <a:avLst/>
                          </a:prstGeom>
                          <a:noFill/>
                          <a:ln>
                            <a:noFill/>
                          </a:ln>
                        </pic:spPr>
                      </pic:pic>
                    </a:graphicData>
                  </a:graphic>
                </wp:inline>
              </w:drawing>
            </w:r>
          </w:p>
          <w:p w:rsidR="00F8264E" w:rsidRDefault="00F8264E">
            <w:pPr>
              <w:pStyle w:val="NormalWeb"/>
              <w:rPr>
                <w:lang w:eastAsia="en-US"/>
              </w:rPr>
            </w:pPr>
            <w:r>
              <w:rPr>
                <w:lang w:eastAsia="en-US"/>
              </w:rPr>
              <w:t>We build custom web-based applications for smart businesses that improves their efficiency and lowers their costs helping them gain an unfair competitive advantage over their competition, and at the same time giving the owner peace of mind.</w:t>
            </w:r>
          </w:p>
        </w:tc>
      </w:tr>
      <w:tr w:rsidR="00F8264E" w:rsidTr="00F8264E">
        <w:trPr>
          <w:tblCellSpacing w:w="0" w:type="dxa"/>
        </w:trPr>
        <w:tc>
          <w:tcPr>
            <w:tcW w:w="8910" w:type="dxa"/>
            <w:shd w:val="clear" w:color="auto" w:fill="E5EEF4"/>
            <w:hideMark/>
          </w:tcPr>
          <w:p w:rsidR="00F8264E" w:rsidRDefault="00F8264E">
            <w:r>
              <w:rPr>
                <w:rStyle w:val="Strong"/>
                <w:color w:val="999999"/>
                <w:sz w:val="14"/>
                <w:szCs w:val="14"/>
              </w:rPr>
              <w:t xml:space="preserve">IMPORTANT DISCLAIMER - THIS MAY AFFECT </w:t>
            </w:r>
            <w:r>
              <w:rPr>
                <w:b/>
                <w:bCs/>
                <w:color w:val="999999"/>
                <w:sz w:val="14"/>
                <w:szCs w:val="14"/>
              </w:rPr>
              <w:t>YOUR</w:t>
            </w:r>
            <w:r>
              <w:rPr>
                <w:rStyle w:val="Strong"/>
                <w:color w:val="999999"/>
                <w:sz w:val="14"/>
                <w:szCs w:val="14"/>
              </w:rPr>
              <w:t xml:space="preserve"> LEGAL RIGHTS </w:t>
            </w:r>
          </w:p>
          <w:p w:rsidR="00F8264E" w:rsidRDefault="00F8264E">
            <w:r>
              <w:rPr>
                <w:color w:val="999999"/>
                <w:sz w:val="14"/>
                <w:szCs w:val="14"/>
              </w:rPr>
              <w:t>This e-mail and any accompanying pages is a private communication for the exclusive use of the intended recipient(s) and may be privileged and commercially sensitive. If you are not, or believe you may not be the intended recipient, please advise the sender immediately by return e-mail or notify our offices by telephone and then delete it. If you are not the intended recipient, you must not use, disclose, copy, store or distribute this e-mail without the author's permission. The views or opinions expressed are the author's own and may not reflect the views or opinions of Global Integration Pty Ltd unless stated to the contrary. We have taken precautions to minimise the risk of transmitting software viruses, but we advise you to carry out your own virus checks on this e-mail message and any attachment(s). We cannot accept liability for any loss or damage caused by software viruses, worms or other interference.</w:t>
            </w:r>
          </w:p>
        </w:tc>
      </w:tr>
      <w:bookmarkEnd w:id="1"/>
    </w:tbl>
    <w:p w:rsidR="00F8264E" w:rsidRDefault="00F8264E" w:rsidP="00F8264E">
      <w:pPr>
        <w:rPr>
          <w:lang w:eastAsia="en-AU"/>
        </w:rPr>
      </w:pPr>
    </w:p>
    <w:p w:rsidR="00EA36AA" w:rsidRPr="00F8264E" w:rsidRDefault="00F8264E" w:rsidP="00F8264E"/>
    <w:sectPr w:rsidR="00EA36AA" w:rsidRPr="00F826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DC2170"/>
    <w:multiLevelType w:val="multilevel"/>
    <w:tmpl w:val="F68E44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0A16E3"/>
    <w:rsid w:val="00123557"/>
    <w:rsid w:val="001E7E1C"/>
    <w:rsid w:val="00205660"/>
    <w:rsid w:val="00240B89"/>
    <w:rsid w:val="00283CDB"/>
    <w:rsid w:val="00292427"/>
    <w:rsid w:val="002C2A68"/>
    <w:rsid w:val="002D250F"/>
    <w:rsid w:val="003960D1"/>
    <w:rsid w:val="003C6BF4"/>
    <w:rsid w:val="003C70F1"/>
    <w:rsid w:val="00415E54"/>
    <w:rsid w:val="00416FA7"/>
    <w:rsid w:val="004B46FE"/>
    <w:rsid w:val="005234F5"/>
    <w:rsid w:val="005571A1"/>
    <w:rsid w:val="00572182"/>
    <w:rsid w:val="005F7682"/>
    <w:rsid w:val="00643A8A"/>
    <w:rsid w:val="00650C61"/>
    <w:rsid w:val="006A1F5F"/>
    <w:rsid w:val="006D744F"/>
    <w:rsid w:val="00733390"/>
    <w:rsid w:val="00755629"/>
    <w:rsid w:val="00774FA3"/>
    <w:rsid w:val="00787070"/>
    <w:rsid w:val="007D7E7A"/>
    <w:rsid w:val="007E2A23"/>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A6474"/>
    <w:rsid w:val="00C51D3A"/>
    <w:rsid w:val="00CA7379"/>
    <w:rsid w:val="00CB1239"/>
    <w:rsid w:val="00CD15FA"/>
    <w:rsid w:val="00D553F7"/>
    <w:rsid w:val="00D74A87"/>
    <w:rsid w:val="00E1113E"/>
    <w:rsid w:val="00E12E95"/>
    <w:rsid w:val="00E5174D"/>
    <w:rsid w:val="00EA78F9"/>
    <w:rsid w:val="00EF2444"/>
    <w:rsid w:val="00F7470B"/>
    <w:rsid w:val="00F8264E"/>
    <w:rsid w:val="00FD2DF7"/>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 w:type="character" w:customStyle="1" w:styleId="gmaildefault">
    <w:name w:val="gmail_default"/>
    <w:basedOn w:val="DefaultParagraphFont"/>
    <w:rsid w:val="00F82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50968590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628781524">
      <w:bodyDiv w:val="1"/>
      <w:marLeft w:val="0"/>
      <w:marRight w:val="0"/>
      <w:marTop w:val="0"/>
      <w:marBottom w:val="0"/>
      <w:divBdr>
        <w:top w:val="none" w:sz="0" w:space="0" w:color="auto"/>
        <w:left w:val="none" w:sz="0" w:space="0" w:color="auto"/>
        <w:bottom w:val="none" w:sz="0" w:space="0" w:color="auto"/>
        <w:right w:val="none" w:sz="0" w:space="0" w:color="auto"/>
      </w:divBdr>
    </w:div>
    <w:div w:id="787234955">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57171060">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1432564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56867618">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622151760">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49646194">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877812429">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1950773833">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07711943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WRD159.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nkedin.com/in/intersystemsexpert" TargetMode="External"/><Relationship Id="rId5" Type="http://schemas.openxmlformats.org/officeDocument/2006/relationships/hyperlink" Target="mailto:colin@globalintegration.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1976</Characters>
  <Application>Microsoft Office Word</Application>
  <DocSecurity>0</DocSecurity>
  <Lines>16</Lines>
  <Paragraphs>4</Paragraphs>
  <ScaleCrop>false</ScaleCrop>
  <Company>Australian Government - The Treasury</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2019-09-26T07:40:00Z</dcterms:created>
  <dcterms:modified xsi:type="dcterms:W3CDTF">2019-09-26T07:40:00Z</dcterms:modified>
</cp:coreProperties>
</file>