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BCC" w:rsidRDefault="00386BCC" w:rsidP="00386BCC">
      <w:pPr>
        <w:pStyle w:val="PlainText"/>
      </w:pPr>
    </w:p>
    <w:p w:rsidR="00386BCC" w:rsidRDefault="00386BCC" w:rsidP="00386BCC">
      <w:pPr>
        <w:pStyle w:val="PlainText"/>
      </w:pPr>
    </w:p>
    <w:p w:rsidR="00386BCC" w:rsidRDefault="00386BCC" w:rsidP="00386BCC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Susan Murphy</w:t>
      </w:r>
      <w:bookmarkEnd w:id="1"/>
      <w:r>
        <w:rPr>
          <w:lang w:val="en-US" w:eastAsia="en-AU"/>
        </w:rPr>
        <w:t xml:space="preserve"> &lt;suemurphy0777@gmail.com&gt; </w:t>
      </w:r>
      <w:r>
        <w:rPr>
          <w:lang w:val="en-US" w:eastAsia="en-AU"/>
        </w:rPr>
        <w:br/>
        <w:t>Sent: Saturday, 3 August 2019 9:38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Submission: Exposure Draft—Currency (Restrictions on the Use of Cash) Bill 2019 </w:t>
      </w:r>
    </w:p>
    <w:p w:rsidR="00386BCC" w:rsidRDefault="00386BCC" w:rsidP="00386BCC">
      <w:pPr>
        <w:pStyle w:val="PlainText"/>
      </w:pPr>
    </w:p>
    <w:p w:rsidR="00386BCC" w:rsidRDefault="00386BCC" w:rsidP="00386BCC">
      <w:pPr>
        <w:pStyle w:val="PlainText"/>
      </w:pPr>
      <w:r>
        <w:t xml:space="preserve">I do not want restrictions on our cash, as it is obvious that you are trying to take Australians savings when the banks start to bail in. </w:t>
      </w:r>
      <w:bookmarkEnd w:id="0"/>
    </w:p>
    <w:p w:rsidR="00EA36AA" w:rsidRPr="00386BCC" w:rsidRDefault="00386BCC" w:rsidP="00386BCC"/>
    <w:sectPr w:rsidR="00EA36AA" w:rsidRPr="00386B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1C4C24"/>
    <w:rsid w:val="00292427"/>
    <w:rsid w:val="00386BCC"/>
    <w:rsid w:val="003960D1"/>
    <w:rsid w:val="0060501B"/>
    <w:rsid w:val="0086234B"/>
    <w:rsid w:val="00A068F7"/>
    <w:rsid w:val="00AD28D2"/>
    <w:rsid w:val="00C51D3A"/>
    <w:rsid w:val="00E12E95"/>
    <w:rsid w:val="00F17BC9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2019-09-26T23:14:00Z</dcterms:created>
  <dcterms:modified xsi:type="dcterms:W3CDTF">2019-09-26T23:14:00Z</dcterms:modified>
</cp:coreProperties>
</file>