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08A3" w:rsidRDefault="004008A3" w:rsidP="004008A3">
      <w:pPr>
        <w:rPr>
          <w:rFonts w:ascii="Calibri" w:eastAsia="Times New Roman" w:hAnsi="Calibri"/>
          <w:lang w:val="en-US"/>
        </w:rPr>
      </w:pPr>
      <w:bookmarkStart w:id="0" w:name="_jsOm_AB1FCB31D9644FD8A093E54905EB7A12"/>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 xml:space="preserve">France </w:t>
      </w:r>
      <w:proofErr w:type="spellStart"/>
      <w:r>
        <w:rPr>
          <w:rFonts w:eastAsia="Times New Roman"/>
          <w:lang w:val="en-US"/>
        </w:rPr>
        <w:t>Monnier</w:t>
      </w:r>
      <w:bookmarkEnd w:id="2"/>
      <w:proofErr w:type="spellEnd"/>
      <w:r>
        <w:rPr>
          <w:rFonts w:eastAsia="Times New Roman"/>
          <w:lang w:val="en-US"/>
        </w:rPr>
        <w:t xml:space="preserve"> &lt;France.Monnier@jhg.com.au&gt; </w:t>
      </w:r>
      <w:r>
        <w:rPr>
          <w:rFonts w:eastAsia="Times New Roman"/>
          <w:lang w:val="en-US"/>
        </w:rPr>
        <w:br/>
      </w:r>
      <w:r>
        <w:rPr>
          <w:rFonts w:eastAsia="Times New Roman"/>
          <w:b/>
          <w:bCs/>
          <w:lang w:val="en-US"/>
        </w:rPr>
        <w:t>Sent:</w:t>
      </w:r>
      <w:r>
        <w:rPr>
          <w:rFonts w:eastAsia="Times New Roman"/>
          <w:lang w:val="en-US"/>
        </w:rPr>
        <w:t xml:space="preserve"> Monday, 5 August 2019 8:27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4008A3" w:rsidRDefault="004008A3" w:rsidP="004008A3">
      <w:pPr>
        <w:rPr>
          <w:lang w:eastAsia="en-US"/>
        </w:rPr>
      </w:pPr>
    </w:p>
    <w:p w:rsidR="004008A3" w:rsidRDefault="004008A3" w:rsidP="004008A3">
      <w:pPr>
        <w:rPr>
          <w:rFonts w:ascii="Raleway" w:hAnsi="Raleway"/>
          <w:color w:val="3C3C3C"/>
          <w:lang w:val="en"/>
        </w:rPr>
      </w:pPr>
      <w:r>
        <w:rPr>
          <w:rFonts w:ascii="Raleway" w:hAnsi="Raleway"/>
          <w:color w:val="3C3C3C"/>
          <w:lang w:val="en"/>
        </w:rPr>
        <w:t xml:space="preserve">I hereby state my objection to any law that restricts the people of Australia to use cash, which will trap people in the system so they can’t escape policies like bail in. </w:t>
      </w:r>
    </w:p>
    <w:p w:rsidR="004008A3" w:rsidRDefault="004008A3" w:rsidP="004008A3">
      <w:pPr>
        <w:rPr>
          <w:rFonts w:ascii="Raleway" w:hAnsi="Raleway"/>
          <w:color w:val="3C3C3C"/>
          <w:lang w:val="en"/>
        </w:rPr>
      </w:pPr>
    </w:p>
    <w:p w:rsidR="004008A3" w:rsidRDefault="004008A3" w:rsidP="004008A3">
      <w:pPr>
        <w:rPr>
          <w:rFonts w:ascii="Arial" w:hAnsi="Arial" w:cs="Arial"/>
          <w:b/>
          <w:bCs/>
          <w:color w:val="EB1E32"/>
          <w:sz w:val="18"/>
          <w:szCs w:val="18"/>
        </w:rPr>
      </w:pPr>
      <w:r>
        <w:rPr>
          <w:rFonts w:ascii="Arial" w:hAnsi="Arial" w:cs="Arial"/>
          <w:b/>
          <w:bCs/>
          <w:color w:val="EB1E32"/>
          <w:sz w:val="18"/>
          <w:szCs w:val="18"/>
        </w:rPr>
        <w:t xml:space="preserve">France </w:t>
      </w:r>
      <w:proofErr w:type="spellStart"/>
      <w:r>
        <w:rPr>
          <w:rFonts w:ascii="Arial" w:hAnsi="Arial" w:cs="Arial"/>
          <w:b/>
          <w:bCs/>
          <w:color w:val="EB1E32"/>
          <w:sz w:val="18"/>
          <w:szCs w:val="18"/>
        </w:rPr>
        <w:t>Monnier</w:t>
      </w:r>
      <w:proofErr w:type="spellEnd"/>
    </w:p>
    <w:p w:rsidR="004008A3" w:rsidRDefault="004008A3" w:rsidP="004008A3">
      <w:pPr>
        <w:spacing w:after="240"/>
        <w:rPr>
          <w:rFonts w:ascii="Arial" w:hAnsi="Arial" w:cs="Arial"/>
          <w:color w:val="EB1E32"/>
          <w:sz w:val="18"/>
          <w:szCs w:val="18"/>
        </w:rPr>
      </w:pPr>
      <w:r>
        <w:rPr>
          <w:rFonts w:ascii="Arial" w:hAnsi="Arial" w:cs="Arial"/>
          <w:color w:val="EB1E32"/>
          <w:sz w:val="18"/>
          <w:szCs w:val="18"/>
        </w:rPr>
        <w:t>Senior Design Manager, QLD/ NT</w:t>
      </w:r>
      <w:r>
        <w:rPr>
          <w:rFonts w:ascii="Arial" w:hAnsi="Arial" w:cs="Arial"/>
          <w:color w:val="EB1E32"/>
          <w:sz w:val="18"/>
          <w:szCs w:val="18"/>
        </w:rPr>
        <w:br/>
        <w:t>Building</w:t>
      </w:r>
    </w:p>
    <w:p w:rsidR="004008A3" w:rsidRDefault="004008A3" w:rsidP="004008A3">
      <w:pPr>
        <w:spacing w:after="120"/>
        <w:rPr>
          <w:rFonts w:ascii="Calibri" w:hAnsi="Calibri"/>
          <w:sz w:val="22"/>
          <w:szCs w:val="22"/>
        </w:rPr>
      </w:pPr>
      <w:r>
        <w:rPr>
          <w:noProof/>
        </w:rPr>
        <w:drawing>
          <wp:inline distT="0" distB="0" distL="0" distR="0">
            <wp:extent cx="1181100" cy="390525"/>
            <wp:effectExtent l="0" t="0" r="0" b="9525"/>
            <wp:docPr id="7" name="Picture 7" descr="cid:image015.png@01D3F110.5B311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id:image015.png@01D3F110.5B31137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1181100" cy="390525"/>
                    </a:xfrm>
                    <a:prstGeom prst="rect">
                      <a:avLst/>
                    </a:prstGeom>
                    <a:noFill/>
                    <a:ln>
                      <a:noFill/>
                    </a:ln>
                  </pic:spPr>
                </pic:pic>
              </a:graphicData>
            </a:graphic>
          </wp:inline>
        </w:drawing>
      </w:r>
    </w:p>
    <w:p w:rsidR="004008A3" w:rsidRDefault="004008A3" w:rsidP="004008A3">
      <w:pPr>
        <w:rPr>
          <w:rFonts w:ascii="Arial" w:hAnsi="Arial" w:cs="Arial"/>
          <w:color w:val="6E6E6E"/>
          <w:sz w:val="18"/>
          <w:szCs w:val="18"/>
        </w:rPr>
      </w:pPr>
      <w:r>
        <w:rPr>
          <w:rFonts w:ascii="Arial" w:hAnsi="Arial" w:cs="Arial"/>
          <w:color w:val="6E6E6E"/>
          <w:sz w:val="18"/>
          <w:szCs w:val="18"/>
        </w:rPr>
        <w:t xml:space="preserve">The Emporium, 1000 Ann Street </w:t>
      </w:r>
      <w:r>
        <w:rPr>
          <w:rFonts w:ascii="Arial" w:hAnsi="Arial" w:cs="Arial"/>
          <w:color w:val="6E6E6E"/>
          <w:sz w:val="18"/>
          <w:szCs w:val="18"/>
        </w:rPr>
        <w:br/>
        <w:t>Fortitude Valley QLD 4006</w:t>
      </w:r>
    </w:p>
    <w:p w:rsidR="004008A3" w:rsidRDefault="004008A3" w:rsidP="004008A3">
      <w:pPr>
        <w:rPr>
          <w:rFonts w:ascii="Arial" w:hAnsi="Arial" w:cs="Arial"/>
          <w:color w:val="6E6E6E"/>
          <w:sz w:val="18"/>
          <w:szCs w:val="18"/>
          <w:lang w:eastAsia="en-US"/>
        </w:rPr>
      </w:pPr>
      <w:r>
        <w:rPr>
          <w:rFonts w:ascii="Arial" w:hAnsi="Arial" w:cs="Arial"/>
          <w:b/>
          <w:bCs/>
          <w:color w:val="6E6E6E"/>
          <w:sz w:val="18"/>
          <w:szCs w:val="18"/>
        </w:rPr>
        <w:t xml:space="preserve">P. </w:t>
      </w:r>
      <w:r>
        <w:rPr>
          <w:rFonts w:ascii="Arial" w:hAnsi="Arial" w:cs="Arial"/>
          <w:color w:val="6E6E6E"/>
          <w:sz w:val="18"/>
          <w:szCs w:val="18"/>
        </w:rPr>
        <w:t>+61 7 3867 7298</w:t>
      </w:r>
      <w:proofErr w:type="gramStart"/>
      <w:r>
        <w:rPr>
          <w:rFonts w:ascii="Arial" w:hAnsi="Arial" w:cs="Arial"/>
          <w:color w:val="6E6E6E"/>
          <w:sz w:val="18"/>
          <w:szCs w:val="18"/>
        </w:rPr>
        <w:t xml:space="preserve">  </w:t>
      </w:r>
      <w:proofErr w:type="gramEnd"/>
      <w:r>
        <w:rPr>
          <w:rFonts w:ascii="Arial" w:hAnsi="Arial" w:cs="Arial"/>
          <w:color w:val="6E6E6E"/>
          <w:sz w:val="18"/>
          <w:szCs w:val="18"/>
        </w:rPr>
        <w:br/>
      </w:r>
      <w:r>
        <w:rPr>
          <w:rFonts w:ascii="Arial" w:hAnsi="Arial" w:cs="Arial"/>
          <w:b/>
          <w:bCs/>
          <w:color w:val="6E6E6E"/>
          <w:sz w:val="18"/>
          <w:szCs w:val="18"/>
        </w:rPr>
        <w:t xml:space="preserve">M. </w:t>
      </w:r>
      <w:r>
        <w:rPr>
          <w:rFonts w:ascii="Arial" w:hAnsi="Arial" w:cs="Arial"/>
          <w:color w:val="6E6E6E"/>
          <w:sz w:val="18"/>
          <w:szCs w:val="18"/>
        </w:rPr>
        <w:t>+61 407 237 972</w:t>
      </w:r>
    </w:p>
    <w:p w:rsidR="004008A3" w:rsidRDefault="004008A3" w:rsidP="004008A3">
      <w:pPr>
        <w:rPr>
          <w:rFonts w:ascii="Arial" w:hAnsi="Arial" w:cs="Arial"/>
          <w:color w:val="6E6E6E"/>
          <w:sz w:val="18"/>
          <w:szCs w:val="18"/>
        </w:rPr>
      </w:pPr>
      <w:r>
        <w:rPr>
          <w:rFonts w:ascii="Arial" w:hAnsi="Arial" w:cs="Arial"/>
          <w:b/>
          <w:bCs/>
          <w:color w:val="6E6E6E"/>
          <w:sz w:val="18"/>
          <w:szCs w:val="18"/>
        </w:rPr>
        <w:t xml:space="preserve">W. </w:t>
      </w:r>
      <w:hyperlink r:id="rId7" w:history="1">
        <w:r>
          <w:rPr>
            <w:rStyle w:val="Hyperlink"/>
            <w:rFonts w:ascii="Arial" w:hAnsi="Arial" w:cs="Arial"/>
            <w:color w:val="6E6E6E"/>
            <w:sz w:val="18"/>
            <w:szCs w:val="18"/>
          </w:rPr>
          <w:t>johnholland.com.au</w:t>
        </w:r>
      </w:hyperlink>
    </w:p>
    <w:p w:rsidR="004008A3" w:rsidRDefault="004008A3" w:rsidP="004008A3">
      <w:pPr>
        <w:rPr>
          <w:rFonts w:ascii="Arial" w:hAnsi="Arial" w:cs="Arial"/>
          <w:color w:val="44546A"/>
          <w:sz w:val="16"/>
          <w:szCs w:val="16"/>
        </w:rPr>
      </w:pPr>
    </w:p>
    <w:p w:rsidR="004008A3" w:rsidRDefault="004008A3" w:rsidP="004008A3">
      <w:pPr>
        <w:rPr>
          <w:rFonts w:ascii="Arial" w:hAnsi="Arial" w:cs="Arial"/>
          <w:color w:val="44546A"/>
          <w:sz w:val="16"/>
          <w:szCs w:val="16"/>
        </w:rPr>
      </w:pPr>
      <w:r>
        <w:rPr>
          <w:noProof/>
        </w:rPr>
        <w:drawing>
          <wp:inline distT="0" distB="0" distL="0" distR="0">
            <wp:extent cx="247650" cy="247650"/>
            <wp:effectExtent l="0" t="0" r="0" b="0"/>
            <wp:docPr id="6" name="Picture 6" descr="cid:image016.png@01D3F110.5B31137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id:image016.png@01D3F110.5B31137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r>
        <w:rPr>
          <w:rFonts w:ascii="Arial" w:hAnsi="Arial" w:cs="Arial"/>
          <w:color w:val="44546A"/>
          <w:sz w:val="16"/>
          <w:szCs w:val="16"/>
        </w:rPr>
        <w:t xml:space="preserve">  </w:t>
      </w:r>
      <w:r>
        <w:rPr>
          <w:noProof/>
        </w:rPr>
        <w:drawing>
          <wp:inline distT="0" distB="0" distL="0" distR="0">
            <wp:extent cx="247650" cy="247650"/>
            <wp:effectExtent l="0" t="0" r="0" b="0"/>
            <wp:docPr id="5" name="Picture 5" descr="cid:image017.png@01D3F110.5B311370">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id:image017.png@01D3F110.5B31137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r>
        <w:rPr>
          <w:rFonts w:ascii="Arial" w:hAnsi="Arial" w:cs="Arial"/>
          <w:color w:val="44546A"/>
          <w:sz w:val="16"/>
          <w:szCs w:val="16"/>
        </w:rPr>
        <w:t>  </w:t>
      </w:r>
      <w:r>
        <w:rPr>
          <w:noProof/>
        </w:rPr>
        <w:drawing>
          <wp:inline distT="0" distB="0" distL="0" distR="0">
            <wp:extent cx="247650" cy="247650"/>
            <wp:effectExtent l="0" t="0" r="0" b="0"/>
            <wp:docPr id="4" name="Picture 4" descr="cid:image018.png@01D3F110.5B311370">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id:image018.png@01D3F110.5B31137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r>
        <w:rPr>
          <w:rFonts w:ascii="Arial" w:hAnsi="Arial" w:cs="Arial"/>
          <w:color w:val="44546A"/>
          <w:sz w:val="16"/>
          <w:szCs w:val="16"/>
        </w:rPr>
        <w:t>  </w:t>
      </w:r>
      <w:r>
        <w:rPr>
          <w:noProof/>
        </w:rPr>
        <w:drawing>
          <wp:inline distT="0" distB="0" distL="0" distR="0">
            <wp:extent cx="247650" cy="247650"/>
            <wp:effectExtent l="0" t="0" r="0" b="0"/>
            <wp:docPr id="3" name="Picture 3" descr="cid:image019.png@01D3F110.5B311370">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id:image019.png@01D3F110.5B311370"/>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r>
        <w:rPr>
          <w:rFonts w:ascii="Arial" w:hAnsi="Arial" w:cs="Arial"/>
          <w:color w:val="44546A"/>
          <w:sz w:val="16"/>
          <w:szCs w:val="16"/>
        </w:rPr>
        <w:t>  </w:t>
      </w:r>
      <w:r>
        <w:rPr>
          <w:noProof/>
        </w:rPr>
        <w:drawing>
          <wp:inline distT="0" distB="0" distL="0" distR="0">
            <wp:extent cx="247650" cy="247650"/>
            <wp:effectExtent l="0" t="0" r="0" b="0"/>
            <wp:docPr id="2" name="Picture 2" descr="cid:image020.png@01D3F110.5B311370">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id:image020.png@01D3F110.5B311370"/>
                    <pic:cNvPicPr>
                      <a:picLocks noChangeAspect="1" noChangeArrowheads="1"/>
                    </pic:cNvPicPr>
                  </pic:nvPicPr>
                  <pic:blipFill>
                    <a:blip r:embed="rId21" r:link="rId22">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p>
    <w:bookmarkEnd w:id="1"/>
    <w:p w:rsidR="004008A3" w:rsidRDefault="004008A3" w:rsidP="004008A3">
      <w:pPr>
        <w:rPr>
          <w:rFonts w:ascii="Calibri" w:hAnsi="Calibri"/>
          <w:sz w:val="22"/>
          <w:szCs w:val="22"/>
          <w:lang w:eastAsia="en-US"/>
        </w:rPr>
      </w:pPr>
    </w:p>
    <w:p w:rsidR="00EA36AA" w:rsidRPr="004008A3" w:rsidRDefault="000F0E78" w:rsidP="004008A3"/>
    <w:sectPr w:rsidR="00EA36AA" w:rsidRPr="004008A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Raleway">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F0E78"/>
    <w:rsid w:val="001439EE"/>
    <w:rsid w:val="00292427"/>
    <w:rsid w:val="003960D1"/>
    <w:rsid w:val="004008A3"/>
    <w:rsid w:val="005A74D5"/>
    <w:rsid w:val="006F0820"/>
    <w:rsid w:val="006F296C"/>
    <w:rsid w:val="0086234B"/>
    <w:rsid w:val="0090102F"/>
    <w:rsid w:val="00913E88"/>
    <w:rsid w:val="009146EA"/>
    <w:rsid w:val="00916938"/>
    <w:rsid w:val="00A928EF"/>
    <w:rsid w:val="00AC477E"/>
    <w:rsid w:val="00AD28D2"/>
    <w:rsid w:val="00B15228"/>
    <w:rsid w:val="00B351D5"/>
    <w:rsid w:val="00B451F9"/>
    <w:rsid w:val="00BA6F45"/>
    <w:rsid w:val="00C51D3A"/>
    <w:rsid w:val="00C76E1A"/>
    <w:rsid w:val="00CF0BA6"/>
    <w:rsid w:val="00E12E95"/>
    <w:rsid w:val="00EA12C0"/>
    <w:rsid w:val="00F26B46"/>
    <w:rsid w:val="00F40147"/>
    <w:rsid w:val="00F56025"/>
    <w:rsid w:val="00F7470B"/>
    <w:rsid w:val="00FB0A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nkedin.com/company/john-holland" TargetMode="External"/><Relationship Id="rId13" Type="http://schemas.openxmlformats.org/officeDocument/2006/relationships/image" Target="cid:image015.png@01D54B67.8E0A44D0" TargetMode="External"/><Relationship Id="rId18" Type="http://schemas.openxmlformats.org/officeDocument/2006/relationships/image" Target="media/image5.png"/><Relationship Id="rId3" Type="http://schemas.openxmlformats.org/officeDocument/2006/relationships/settings" Target="settings.xml"/><Relationship Id="rId21" Type="http://schemas.openxmlformats.org/officeDocument/2006/relationships/image" Target="media/image6.png"/><Relationship Id="rId7" Type="http://schemas.openxmlformats.org/officeDocument/2006/relationships/hyperlink" Target="http://www.johnholland.com.au/" TargetMode="External"/><Relationship Id="rId12" Type="http://schemas.openxmlformats.org/officeDocument/2006/relationships/image" Target="media/image3.png"/><Relationship Id="rId17" Type="http://schemas.openxmlformats.org/officeDocument/2006/relationships/hyperlink" Target="https://www.instagram.com/johnhollandgroup/" TargetMode="External"/><Relationship Id="rId2" Type="http://schemas.openxmlformats.org/officeDocument/2006/relationships/styles" Target="styles.xml"/><Relationship Id="rId16" Type="http://schemas.openxmlformats.org/officeDocument/2006/relationships/image" Target="cid:image016.png@01D54B67.8E0A44D0" TargetMode="External"/><Relationship Id="rId20" Type="http://schemas.openxmlformats.org/officeDocument/2006/relationships/hyperlink" Target="http://www.youtube.com/JohnHollandAus" TargetMode="External"/><Relationship Id="rId1" Type="http://schemas.openxmlformats.org/officeDocument/2006/relationships/numbering" Target="numbering.xml"/><Relationship Id="rId6" Type="http://schemas.openxmlformats.org/officeDocument/2006/relationships/image" Target="cid:image013.png@01D54B67.8E0A44D0" TargetMode="External"/><Relationship Id="rId11" Type="http://schemas.openxmlformats.org/officeDocument/2006/relationships/hyperlink" Target="http://www.facebook.com/johnhollandaus" TargetMode="External"/><Relationship Id="rId2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image" Target="cid:image014.png@01D54B67.8E0A44D0" TargetMode="External"/><Relationship Id="rId19" Type="http://schemas.openxmlformats.org/officeDocument/2006/relationships/image" Target="cid:image017.png@01D54B67.8E0A44D0"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twitter.com/JohnHollandAus" TargetMode="External"/><Relationship Id="rId22" Type="http://schemas.openxmlformats.org/officeDocument/2006/relationships/image" Target="cid:image018.png@01D54B67.8E0A44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Words>
  <Characters>548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2019-09-30T00:18:00Z</dcterms:created>
  <dcterms:modified xsi:type="dcterms:W3CDTF">2019-09-30T00:18:00Z</dcterms:modified>
</cp:coreProperties>
</file>