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667" w:rsidRPr="00CE2D97" w:rsidRDefault="0026551F" w:rsidP="00F85E9E">
      <w:pPr>
        <w:pStyle w:val="xzvds"/>
        <w:shd w:val="clear" w:color="auto" w:fill="FFFFFF"/>
        <w:spacing w:before="0" w:beforeAutospacing="0" w:after="0" w:afterAutospacing="0"/>
        <w:jc w:val="center"/>
        <w:textAlignment w:val="baseline"/>
        <w:rPr>
          <w:rFonts w:asciiTheme="minorHAnsi" w:hAnsiTheme="minorHAnsi" w:cstheme="minorHAnsi"/>
          <w:bCs/>
          <w:color w:val="414141"/>
          <w:kern w:val="36"/>
          <w:sz w:val="22"/>
          <w:szCs w:val="22"/>
          <w:u w:val="single"/>
          <w:bdr w:val="none" w:sz="0" w:space="0" w:color="auto" w:frame="1"/>
        </w:rPr>
      </w:pPr>
      <w:r w:rsidRPr="00CE2D97">
        <w:rPr>
          <w:rFonts w:asciiTheme="minorHAnsi" w:hAnsiTheme="minorHAnsi" w:cstheme="minorHAnsi"/>
          <w:bCs/>
          <w:color w:val="414141"/>
          <w:kern w:val="36"/>
          <w:sz w:val="22"/>
          <w:szCs w:val="22"/>
          <w:u w:val="single"/>
          <w:bdr w:val="none" w:sz="0" w:space="0" w:color="auto" w:frame="1"/>
        </w:rPr>
        <w:t>Cash Transaction Ban Consultation Submission</w:t>
      </w:r>
      <w:r w:rsidR="00F85E9E" w:rsidRPr="00CE2D97">
        <w:rPr>
          <w:rFonts w:asciiTheme="minorHAnsi" w:hAnsiTheme="minorHAnsi" w:cstheme="minorHAnsi"/>
          <w:bCs/>
          <w:color w:val="414141"/>
          <w:kern w:val="36"/>
          <w:sz w:val="22"/>
          <w:szCs w:val="22"/>
          <w:u w:val="single"/>
          <w:bdr w:val="none" w:sz="0" w:space="0" w:color="auto" w:frame="1"/>
        </w:rPr>
        <w:t xml:space="preserve"> </w:t>
      </w:r>
    </w:p>
    <w:p w:rsidR="002B4B9D" w:rsidRPr="00CE2D97" w:rsidRDefault="00F85E9E" w:rsidP="002B4B9D">
      <w:pPr>
        <w:pStyle w:val="xzvds"/>
        <w:shd w:val="clear" w:color="auto" w:fill="FFFFFF"/>
        <w:spacing w:before="0" w:beforeAutospacing="0" w:after="0" w:afterAutospacing="0"/>
        <w:textAlignment w:val="baseline"/>
        <w:rPr>
          <w:rFonts w:asciiTheme="minorHAnsi" w:hAnsiTheme="minorHAnsi" w:cstheme="minorHAnsi"/>
          <w:bCs/>
          <w:color w:val="414141"/>
          <w:kern w:val="36"/>
          <w:sz w:val="22"/>
          <w:szCs w:val="22"/>
          <w:u w:val="single"/>
          <w:bdr w:val="none" w:sz="0" w:space="0" w:color="auto" w:frame="1"/>
        </w:rPr>
      </w:pPr>
      <w:r w:rsidRPr="00CE2D97">
        <w:rPr>
          <w:rFonts w:asciiTheme="minorHAnsi" w:hAnsiTheme="minorHAnsi" w:cstheme="minorHAnsi"/>
          <w:bCs/>
          <w:color w:val="414141"/>
          <w:kern w:val="36"/>
          <w:sz w:val="22"/>
          <w:szCs w:val="22"/>
          <w:u w:val="single"/>
          <w:bdr w:val="none" w:sz="0" w:space="0" w:color="auto" w:frame="1"/>
        </w:rPr>
        <w:t>Lynn Kewley</w:t>
      </w:r>
    </w:p>
    <w:p w:rsidR="00457667" w:rsidRPr="00CE2D97" w:rsidRDefault="00457667" w:rsidP="002B4B9D">
      <w:pPr>
        <w:pStyle w:val="xzvds"/>
        <w:shd w:val="clear" w:color="auto" w:fill="FFFFFF"/>
        <w:spacing w:before="0" w:beforeAutospacing="0" w:after="0" w:afterAutospacing="0"/>
        <w:textAlignment w:val="baseline"/>
        <w:rPr>
          <w:rFonts w:asciiTheme="minorHAnsi" w:hAnsiTheme="minorHAnsi" w:cstheme="minorHAnsi"/>
          <w:bCs/>
          <w:color w:val="414141"/>
          <w:kern w:val="36"/>
          <w:sz w:val="22"/>
          <w:szCs w:val="22"/>
          <w:u w:val="single"/>
          <w:bdr w:val="none" w:sz="0" w:space="0" w:color="auto" w:frame="1"/>
        </w:rPr>
      </w:pPr>
      <w:r w:rsidRPr="00CE2D97">
        <w:rPr>
          <w:rFonts w:asciiTheme="minorHAnsi" w:hAnsiTheme="minorHAnsi" w:cstheme="minorHAnsi"/>
          <w:bCs/>
          <w:color w:val="414141"/>
          <w:kern w:val="36"/>
          <w:sz w:val="22"/>
          <w:szCs w:val="22"/>
          <w:u w:val="single"/>
          <w:bdr w:val="none" w:sz="0" w:space="0" w:color="auto" w:frame="1"/>
        </w:rPr>
        <w:t xml:space="preserve">Email: </w:t>
      </w:r>
      <w:hyperlink r:id="rId7" w:history="1">
        <w:r w:rsidRPr="00CE2D97">
          <w:rPr>
            <w:rStyle w:val="Hyperlink"/>
            <w:rFonts w:asciiTheme="minorHAnsi" w:hAnsiTheme="minorHAnsi" w:cstheme="minorHAnsi"/>
            <w:bCs/>
            <w:kern w:val="36"/>
            <w:sz w:val="22"/>
            <w:szCs w:val="22"/>
            <w:bdr w:val="none" w:sz="0" w:space="0" w:color="auto" w:frame="1"/>
          </w:rPr>
          <w:t>llynn.kewley@gmail.com</w:t>
        </w:r>
      </w:hyperlink>
    </w:p>
    <w:p w:rsidR="00F85E9E" w:rsidRPr="00CE2D97" w:rsidRDefault="00F85E9E" w:rsidP="00F85E9E">
      <w:pPr>
        <w:pStyle w:val="xzvds"/>
        <w:shd w:val="clear" w:color="auto" w:fill="FFFFFF"/>
        <w:spacing w:before="0" w:beforeAutospacing="0" w:after="0" w:afterAutospacing="0"/>
        <w:jc w:val="center"/>
        <w:textAlignment w:val="baseline"/>
        <w:rPr>
          <w:rFonts w:asciiTheme="minorHAnsi" w:hAnsiTheme="minorHAnsi" w:cstheme="minorHAnsi"/>
          <w:color w:val="414141"/>
          <w:sz w:val="22"/>
          <w:szCs w:val="22"/>
        </w:rPr>
      </w:pPr>
    </w:p>
    <w:p w:rsidR="00053EAE" w:rsidRPr="00CE2D97" w:rsidRDefault="00053EAE" w:rsidP="00F85E9E">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11</w:t>
      </w:r>
      <w:r w:rsidRPr="00CE2D97">
        <w:rPr>
          <w:rFonts w:asciiTheme="minorHAnsi" w:hAnsiTheme="minorHAnsi" w:cstheme="minorHAnsi"/>
          <w:color w:val="414141"/>
          <w:sz w:val="22"/>
          <w:szCs w:val="22"/>
          <w:vertAlign w:val="superscript"/>
        </w:rPr>
        <w:t>th</w:t>
      </w:r>
      <w:r w:rsidRPr="00CE2D97">
        <w:rPr>
          <w:rFonts w:asciiTheme="minorHAnsi" w:hAnsiTheme="minorHAnsi" w:cstheme="minorHAnsi"/>
          <w:color w:val="414141"/>
          <w:sz w:val="22"/>
          <w:szCs w:val="22"/>
        </w:rPr>
        <w:t xml:space="preserve"> August 2019</w:t>
      </w:r>
    </w:p>
    <w:p w:rsidR="00053EAE" w:rsidRPr="00CE2D97" w:rsidRDefault="00053EAE"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Manager Black Economy Division</w:t>
      </w:r>
    </w:p>
    <w:p w:rsidR="00EF2F23" w:rsidRPr="00CE2D97" w:rsidRDefault="0016776F"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 xml:space="preserve">The Treasury </w:t>
      </w:r>
    </w:p>
    <w:p w:rsidR="00EF2F23" w:rsidRPr="00CE2D97" w:rsidRDefault="0016776F"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 xml:space="preserve">Langton Crescent </w:t>
      </w:r>
    </w:p>
    <w:p w:rsidR="0016776F" w:rsidRPr="00CE2D97" w:rsidRDefault="0016776F"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PARKES ACT 2600</w:t>
      </w:r>
    </w:p>
    <w:p w:rsidR="0016776F" w:rsidRPr="00CE2D97" w:rsidRDefault="0016776F"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p>
    <w:p w:rsidR="0016776F" w:rsidRPr="00CE2D97" w:rsidRDefault="0016776F"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Dear</w:t>
      </w:r>
      <w:r w:rsidR="00317F9C" w:rsidRPr="00CE2D97">
        <w:rPr>
          <w:rFonts w:asciiTheme="minorHAnsi" w:hAnsiTheme="minorHAnsi" w:cstheme="minorHAnsi"/>
          <w:color w:val="414141"/>
          <w:sz w:val="22"/>
          <w:szCs w:val="22"/>
        </w:rPr>
        <w:t xml:space="preserve"> </w:t>
      </w:r>
      <w:r w:rsidR="00F85E9E" w:rsidRPr="00CE2D97">
        <w:rPr>
          <w:rFonts w:asciiTheme="minorHAnsi" w:hAnsiTheme="minorHAnsi" w:cstheme="minorHAnsi"/>
          <w:color w:val="414141"/>
          <w:sz w:val="22"/>
          <w:szCs w:val="22"/>
        </w:rPr>
        <w:t>Manager</w:t>
      </w:r>
      <w:r w:rsidRPr="00CE2D97">
        <w:rPr>
          <w:rFonts w:asciiTheme="minorHAnsi" w:hAnsiTheme="minorHAnsi" w:cstheme="minorHAnsi"/>
          <w:color w:val="414141"/>
          <w:sz w:val="22"/>
          <w:szCs w:val="22"/>
        </w:rPr>
        <w:t>,</w:t>
      </w:r>
    </w:p>
    <w:p w:rsidR="0016776F" w:rsidRPr="00CE2D97" w:rsidRDefault="0016776F" w:rsidP="0016776F">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r w:rsidRPr="00CE2D97">
        <w:rPr>
          <w:rFonts w:asciiTheme="minorHAnsi" w:hAnsiTheme="minorHAnsi" w:cstheme="minorHAnsi"/>
          <w:color w:val="414141"/>
          <w:sz w:val="22"/>
          <w:szCs w:val="22"/>
        </w:rPr>
        <w:t xml:space="preserve"> </w:t>
      </w:r>
    </w:p>
    <w:p w:rsidR="0016776F" w:rsidRPr="00CE2D97" w:rsidRDefault="00F85E9E" w:rsidP="0016776F">
      <w:pPr>
        <w:pStyle w:val="xzvds"/>
        <w:shd w:val="clear" w:color="auto" w:fill="FFFFFF"/>
        <w:spacing w:before="0" w:beforeAutospacing="0" w:after="0" w:afterAutospacing="0"/>
        <w:textAlignment w:val="baseline"/>
        <w:rPr>
          <w:rStyle w:val="Emphasis"/>
          <w:rFonts w:asciiTheme="minorHAnsi" w:hAnsiTheme="minorHAnsi" w:cstheme="minorHAnsi"/>
          <w:b/>
          <w:bCs/>
          <w:i w:val="0"/>
          <w:color w:val="414141"/>
          <w:sz w:val="22"/>
          <w:szCs w:val="22"/>
          <w:u w:val="single"/>
          <w:bdr w:val="none" w:sz="0" w:space="0" w:color="auto" w:frame="1"/>
        </w:rPr>
      </w:pPr>
      <w:r w:rsidRPr="00CE2D97">
        <w:rPr>
          <w:rStyle w:val="Emphasis"/>
          <w:rFonts w:asciiTheme="minorHAnsi" w:hAnsiTheme="minorHAnsi" w:cstheme="minorHAnsi"/>
          <w:b/>
          <w:bCs/>
          <w:i w:val="0"/>
          <w:color w:val="414141"/>
          <w:sz w:val="22"/>
          <w:szCs w:val="22"/>
          <w:u w:val="single"/>
          <w:bdr w:val="none" w:sz="0" w:space="0" w:color="auto" w:frame="1"/>
        </w:rPr>
        <w:t>Re: C</w:t>
      </w:r>
      <w:r w:rsidR="0016776F" w:rsidRPr="00CE2D97">
        <w:rPr>
          <w:rStyle w:val="Emphasis"/>
          <w:rFonts w:asciiTheme="minorHAnsi" w:hAnsiTheme="minorHAnsi" w:cstheme="minorHAnsi"/>
          <w:b/>
          <w:bCs/>
          <w:i w:val="0"/>
          <w:color w:val="414141"/>
          <w:sz w:val="22"/>
          <w:szCs w:val="22"/>
          <w:u w:val="single"/>
          <w:bdr w:val="none" w:sz="0" w:space="0" w:color="auto" w:frame="1"/>
        </w:rPr>
        <w:t>urrency (Restrictions on the Use of Cash) Bill 2019</w:t>
      </w:r>
    </w:p>
    <w:p w:rsidR="00CE2D97" w:rsidRPr="00CE2D97" w:rsidRDefault="00CE2D97" w:rsidP="00A56A58">
      <w:pPr>
        <w:pStyle w:val="xzvds"/>
        <w:shd w:val="clear" w:color="auto" w:fill="FFFFFF"/>
        <w:spacing w:before="0" w:beforeAutospacing="0" w:after="0" w:afterAutospacing="0"/>
        <w:textAlignment w:val="baseline"/>
        <w:rPr>
          <w:rFonts w:asciiTheme="minorHAnsi" w:hAnsiTheme="minorHAnsi" w:cstheme="minorHAnsi"/>
          <w:color w:val="414141"/>
          <w:sz w:val="22"/>
          <w:szCs w:val="22"/>
        </w:rPr>
      </w:pPr>
    </w:p>
    <w:p w:rsidR="00CE2D97" w:rsidRPr="00CE2D97" w:rsidRDefault="00A56A58" w:rsidP="00CE2D97">
      <w:pPr>
        <w:pStyle w:val="xzvds"/>
        <w:shd w:val="clear" w:color="auto" w:fill="FFFFFF"/>
        <w:spacing w:before="0" w:beforeAutospacing="0" w:after="240" w:afterAutospacing="0"/>
        <w:textAlignment w:val="baseline"/>
        <w:rPr>
          <w:rStyle w:val="Emphasis"/>
          <w:rFonts w:asciiTheme="minorHAnsi" w:hAnsiTheme="minorHAnsi" w:cstheme="minorHAnsi"/>
          <w:bCs/>
          <w:i w:val="0"/>
          <w:color w:val="000000" w:themeColor="text1"/>
          <w:sz w:val="22"/>
          <w:szCs w:val="22"/>
          <w:bdr w:val="none" w:sz="0" w:space="0" w:color="auto" w:frame="1"/>
        </w:rPr>
      </w:pPr>
      <w:r w:rsidRPr="00CE2D97">
        <w:rPr>
          <w:rFonts w:asciiTheme="minorHAnsi" w:hAnsiTheme="minorHAnsi" w:cstheme="minorHAnsi"/>
          <w:color w:val="000000" w:themeColor="text1"/>
          <w:sz w:val="22"/>
          <w:szCs w:val="22"/>
        </w:rPr>
        <w:t>My name is Lynn Kewley</w:t>
      </w:r>
      <w:r w:rsidR="00CE2D97" w:rsidRPr="00CE2D97">
        <w:rPr>
          <w:rFonts w:asciiTheme="minorHAnsi" w:hAnsiTheme="minorHAnsi" w:cstheme="minorHAnsi"/>
          <w:color w:val="000000" w:themeColor="text1"/>
          <w:sz w:val="22"/>
          <w:szCs w:val="22"/>
        </w:rPr>
        <w:t>. I am a wife</w:t>
      </w:r>
      <w:r w:rsidRPr="00CE2D97">
        <w:rPr>
          <w:rFonts w:asciiTheme="minorHAnsi" w:hAnsiTheme="minorHAnsi" w:cstheme="minorHAnsi"/>
          <w:color w:val="000000" w:themeColor="text1"/>
          <w:sz w:val="22"/>
          <w:szCs w:val="22"/>
        </w:rPr>
        <w:t xml:space="preserve"> and mother of four adult children. </w:t>
      </w:r>
      <w:r w:rsidRPr="00CE2D97">
        <w:rPr>
          <w:rStyle w:val="Emphasis"/>
          <w:rFonts w:asciiTheme="minorHAnsi" w:hAnsiTheme="minorHAnsi" w:cstheme="minorHAnsi"/>
          <w:bCs/>
          <w:i w:val="0"/>
          <w:color w:val="000000" w:themeColor="text1"/>
          <w:sz w:val="22"/>
          <w:szCs w:val="22"/>
          <w:bdr w:val="none" w:sz="0" w:space="0" w:color="auto" w:frame="1"/>
        </w:rPr>
        <w:t xml:space="preserve">I am lodging this submission to communicate my dissent </w:t>
      </w:r>
      <w:r w:rsidR="00CE2D97" w:rsidRPr="00CE2D97">
        <w:rPr>
          <w:rStyle w:val="Emphasis"/>
          <w:rFonts w:asciiTheme="minorHAnsi" w:hAnsiTheme="minorHAnsi" w:cstheme="minorHAnsi"/>
          <w:bCs/>
          <w:i w:val="0"/>
          <w:color w:val="000000" w:themeColor="text1"/>
          <w:sz w:val="22"/>
          <w:szCs w:val="22"/>
          <w:bdr w:val="none" w:sz="0" w:space="0" w:color="auto" w:frame="1"/>
        </w:rPr>
        <w:t>to the following instruments:</w:t>
      </w:r>
    </w:p>
    <w:p w:rsidR="00CE2D97" w:rsidRPr="00CE2D97" w:rsidRDefault="00CE2D97" w:rsidP="00CE2D97">
      <w:pPr>
        <w:pStyle w:val="xzvds"/>
        <w:shd w:val="clear" w:color="auto" w:fill="FFFFFF"/>
        <w:spacing w:before="0" w:beforeAutospacing="0" w:after="0" w:afterAutospacing="0" w:line="276" w:lineRule="auto"/>
        <w:ind w:left="283" w:right="283"/>
        <w:textAlignment w:val="baseline"/>
        <w:rPr>
          <w:rFonts w:asciiTheme="minorHAnsi" w:hAnsiTheme="minorHAnsi" w:cstheme="minorHAnsi"/>
          <w:color w:val="000000" w:themeColor="text1"/>
          <w:sz w:val="22"/>
          <w:szCs w:val="22"/>
        </w:rPr>
      </w:pPr>
      <w:r w:rsidRPr="00CE2D97">
        <w:rPr>
          <w:rFonts w:asciiTheme="minorHAnsi" w:hAnsiTheme="minorHAnsi" w:cstheme="minorHAnsi"/>
          <w:color w:val="000000" w:themeColor="text1"/>
          <w:sz w:val="22"/>
          <w:szCs w:val="22"/>
        </w:rPr>
        <w:t xml:space="preserve">· </w:t>
      </w:r>
      <w:r w:rsidRPr="00CE2D97">
        <w:rPr>
          <w:rStyle w:val="Emphasis"/>
          <w:rFonts w:asciiTheme="minorHAnsi" w:hAnsiTheme="minorHAnsi" w:cstheme="minorHAnsi"/>
          <w:color w:val="000000" w:themeColor="text1"/>
          <w:sz w:val="22"/>
          <w:szCs w:val="22"/>
          <w:bdr w:val="none" w:sz="0" w:space="0" w:color="auto" w:frame="1"/>
        </w:rPr>
        <w:t xml:space="preserve">Currency (Restrictions on the Use of Cash) Bill 2019; </w:t>
      </w:r>
    </w:p>
    <w:p w:rsidR="00CE2D97" w:rsidRPr="00CE2D97" w:rsidRDefault="00CE2D97" w:rsidP="00CE2D97">
      <w:pPr>
        <w:pStyle w:val="xzvds"/>
        <w:shd w:val="clear" w:color="auto" w:fill="FFFFFF"/>
        <w:spacing w:before="0" w:beforeAutospacing="0" w:after="0" w:afterAutospacing="0" w:line="276" w:lineRule="auto"/>
        <w:ind w:left="283" w:right="283"/>
        <w:textAlignment w:val="baseline"/>
        <w:rPr>
          <w:rFonts w:asciiTheme="minorHAnsi" w:hAnsiTheme="minorHAnsi" w:cstheme="minorHAnsi"/>
          <w:color w:val="000000" w:themeColor="text1"/>
          <w:sz w:val="22"/>
          <w:szCs w:val="22"/>
        </w:rPr>
      </w:pPr>
      <w:r w:rsidRPr="00CE2D97">
        <w:rPr>
          <w:rFonts w:asciiTheme="minorHAnsi" w:hAnsiTheme="minorHAnsi" w:cstheme="minorHAnsi"/>
          <w:color w:val="000000" w:themeColor="text1"/>
          <w:sz w:val="22"/>
          <w:szCs w:val="22"/>
        </w:rPr>
        <w:t xml:space="preserve">· </w:t>
      </w:r>
      <w:r w:rsidRPr="00CE2D97">
        <w:rPr>
          <w:rStyle w:val="Emphasis"/>
          <w:rFonts w:asciiTheme="minorHAnsi" w:hAnsiTheme="minorHAnsi" w:cstheme="minorHAnsi"/>
          <w:color w:val="000000" w:themeColor="text1"/>
          <w:sz w:val="22"/>
          <w:szCs w:val="22"/>
          <w:bdr w:val="none" w:sz="0" w:space="0" w:color="auto" w:frame="1"/>
        </w:rPr>
        <w:t>Currency (Restrictions on the Use of Cash – Expected Transactions) Instrument 2019;</w:t>
      </w:r>
      <w:r w:rsidRPr="00CE2D97">
        <w:rPr>
          <w:rFonts w:asciiTheme="minorHAnsi" w:hAnsiTheme="minorHAnsi" w:cstheme="minorHAnsi"/>
          <w:color w:val="000000" w:themeColor="text1"/>
          <w:sz w:val="22"/>
          <w:szCs w:val="22"/>
        </w:rPr>
        <w:t xml:space="preserve"> and</w:t>
      </w:r>
    </w:p>
    <w:p w:rsidR="00CE2D97" w:rsidRPr="00CE2D97" w:rsidRDefault="00CE2D97" w:rsidP="00CE2D97">
      <w:pPr>
        <w:pStyle w:val="xzvds"/>
        <w:shd w:val="clear" w:color="auto" w:fill="FFFFFF"/>
        <w:spacing w:before="0" w:beforeAutospacing="0" w:after="0" w:afterAutospacing="0" w:line="276" w:lineRule="auto"/>
        <w:ind w:left="283" w:right="283"/>
        <w:textAlignment w:val="baseline"/>
        <w:rPr>
          <w:rStyle w:val="Emphasis"/>
          <w:rFonts w:asciiTheme="minorHAnsi" w:hAnsiTheme="minorHAnsi" w:cstheme="minorHAnsi"/>
          <w:i w:val="0"/>
          <w:color w:val="000000" w:themeColor="text1"/>
          <w:sz w:val="22"/>
          <w:szCs w:val="22"/>
          <w:bdr w:val="none" w:sz="0" w:space="0" w:color="auto" w:frame="1"/>
        </w:rPr>
      </w:pPr>
      <w:r w:rsidRPr="00CE2D97">
        <w:rPr>
          <w:rFonts w:asciiTheme="minorHAnsi" w:hAnsiTheme="minorHAnsi" w:cstheme="minorHAnsi"/>
          <w:color w:val="000000" w:themeColor="text1"/>
          <w:sz w:val="22"/>
          <w:szCs w:val="22"/>
        </w:rPr>
        <w:t xml:space="preserve">· </w:t>
      </w:r>
      <w:r w:rsidRPr="00CE2D97">
        <w:rPr>
          <w:rStyle w:val="Emphasis"/>
          <w:rFonts w:asciiTheme="minorHAnsi" w:hAnsiTheme="minorHAnsi" w:cstheme="minorHAnsi"/>
          <w:color w:val="000000" w:themeColor="text1"/>
          <w:sz w:val="22"/>
          <w:szCs w:val="22"/>
          <w:bdr w:val="none" w:sz="0" w:space="0" w:color="auto" w:frame="1"/>
        </w:rPr>
        <w:t>Currency (Restrictions on the Use of Cash) (Consequential Amendments and Transitional Provisions) Bill 2019.</w:t>
      </w:r>
    </w:p>
    <w:p w:rsidR="00E64946" w:rsidRPr="00CE2D97" w:rsidRDefault="00E64946" w:rsidP="00A56A58">
      <w:pPr>
        <w:pStyle w:val="xzvds"/>
        <w:shd w:val="clear" w:color="auto" w:fill="FFFFFF"/>
        <w:spacing w:before="0" w:beforeAutospacing="0" w:after="0" w:afterAutospacing="0"/>
        <w:textAlignment w:val="baseline"/>
        <w:rPr>
          <w:rFonts w:asciiTheme="minorHAnsi" w:hAnsiTheme="minorHAnsi" w:cstheme="minorHAnsi"/>
          <w:sz w:val="22"/>
          <w:szCs w:val="22"/>
        </w:rPr>
      </w:pPr>
      <w:r w:rsidRPr="00CE2D97">
        <w:rPr>
          <w:rFonts w:asciiTheme="minorHAnsi" w:hAnsiTheme="minorHAnsi" w:cstheme="minorHAnsi"/>
          <w:sz w:val="22"/>
          <w:szCs w:val="22"/>
        </w:rPr>
        <w:t>I</w:t>
      </w:r>
      <w:r w:rsidRPr="00CE2D97">
        <w:rPr>
          <w:rFonts w:asciiTheme="minorHAnsi" w:hAnsiTheme="minorHAnsi" w:cstheme="minorHAnsi"/>
          <w:sz w:val="22"/>
          <w:szCs w:val="22"/>
        </w:rPr>
        <w:t xml:space="preserve"> </w:t>
      </w:r>
      <w:r w:rsidR="00620B10" w:rsidRPr="00CE2D97">
        <w:rPr>
          <w:rFonts w:asciiTheme="minorHAnsi" w:hAnsiTheme="minorHAnsi" w:cstheme="minorHAnsi"/>
          <w:sz w:val="22"/>
          <w:szCs w:val="22"/>
        </w:rPr>
        <w:t>am</w:t>
      </w:r>
      <w:r w:rsidR="00CE2D97" w:rsidRPr="00CE2D97">
        <w:rPr>
          <w:rFonts w:asciiTheme="minorHAnsi" w:hAnsiTheme="minorHAnsi" w:cstheme="minorHAnsi"/>
          <w:sz w:val="22"/>
          <w:szCs w:val="22"/>
        </w:rPr>
        <w:t xml:space="preserve"> disappointed</w:t>
      </w:r>
      <w:r w:rsidRPr="00CE2D97">
        <w:rPr>
          <w:rFonts w:asciiTheme="minorHAnsi" w:hAnsiTheme="minorHAnsi" w:cstheme="minorHAnsi"/>
          <w:sz w:val="22"/>
          <w:szCs w:val="22"/>
        </w:rPr>
        <w:t xml:space="preserve"> in the way the </w:t>
      </w:r>
      <w:r w:rsidR="00620B10" w:rsidRPr="00CE2D97">
        <w:rPr>
          <w:rFonts w:asciiTheme="minorHAnsi" w:hAnsiTheme="minorHAnsi" w:cstheme="minorHAnsi"/>
          <w:sz w:val="22"/>
          <w:szCs w:val="22"/>
        </w:rPr>
        <w:t xml:space="preserve">bill was introduced to the public on the last sitting day late on the day with only two weeks for public submissions. </w:t>
      </w:r>
      <w:r w:rsidRPr="00CE2D97">
        <w:rPr>
          <w:rFonts w:asciiTheme="minorHAnsi" w:hAnsiTheme="minorHAnsi" w:cstheme="minorHAnsi"/>
          <w:sz w:val="22"/>
          <w:szCs w:val="22"/>
        </w:rPr>
        <w:t>Broadly my concerns are;</w:t>
      </w:r>
    </w:p>
    <w:p w:rsidR="002B4B9D" w:rsidRPr="00CE2D97" w:rsidRDefault="002B4B9D" w:rsidP="00A56A58">
      <w:pPr>
        <w:pStyle w:val="xzvds"/>
        <w:shd w:val="clear" w:color="auto" w:fill="FFFFFF"/>
        <w:spacing w:before="0" w:beforeAutospacing="0" w:after="0" w:afterAutospacing="0"/>
        <w:textAlignment w:val="baseline"/>
        <w:rPr>
          <w:rFonts w:asciiTheme="minorHAnsi" w:hAnsiTheme="minorHAnsi" w:cstheme="minorHAnsi"/>
          <w:sz w:val="22"/>
          <w:szCs w:val="22"/>
        </w:rPr>
      </w:pPr>
    </w:p>
    <w:p w:rsidR="00620B10" w:rsidRPr="00CE2D97" w:rsidRDefault="00620B10" w:rsidP="00620B10">
      <w:pPr>
        <w:pStyle w:val="ListParagraph"/>
        <w:numPr>
          <w:ilvl w:val="0"/>
          <w:numId w:val="6"/>
        </w:numPr>
        <w:jc w:val="both"/>
        <w:rPr>
          <w:rFonts w:cstheme="minorHAnsi"/>
          <w:i/>
        </w:rPr>
      </w:pPr>
      <w:r w:rsidRPr="00CE2D97">
        <w:rPr>
          <w:rFonts w:cstheme="minorHAnsi"/>
          <w:i/>
        </w:rPr>
        <w:t>The erosion of civil liberties and economics freedoms of Australians</w:t>
      </w:r>
    </w:p>
    <w:p w:rsidR="00620B10" w:rsidRPr="00CE2D97" w:rsidRDefault="00620B10" w:rsidP="00620B10">
      <w:pPr>
        <w:pStyle w:val="ListParagraph"/>
        <w:numPr>
          <w:ilvl w:val="0"/>
          <w:numId w:val="6"/>
        </w:numPr>
        <w:jc w:val="both"/>
        <w:rPr>
          <w:rFonts w:cstheme="minorHAnsi"/>
          <w:i/>
        </w:rPr>
      </w:pPr>
      <w:r w:rsidRPr="00CE2D97">
        <w:rPr>
          <w:rFonts w:cstheme="minorHAnsi"/>
          <w:i/>
        </w:rPr>
        <w:t>Lack of pertinent detail in the bills and instruments</w:t>
      </w:r>
    </w:p>
    <w:p w:rsidR="00620B10" w:rsidRPr="00CE2D97" w:rsidRDefault="00620B10" w:rsidP="00620B10">
      <w:pPr>
        <w:pStyle w:val="ListParagraph"/>
        <w:numPr>
          <w:ilvl w:val="0"/>
          <w:numId w:val="6"/>
        </w:numPr>
        <w:jc w:val="both"/>
        <w:rPr>
          <w:rFonts w:cstheme="minorHAnsi"/>
        </w:rPr>
      </w:pPr>
      <w:r w:rsidRPr="00CE2D97">
        <w:rPr>
          <w:rFonts w:cstheme="minorHAnsi"/>
          <w:i/>
        </w:rPr>
        <w:t xml:space="preserve">Rewarding </w:t>
      </w:r>
      <w:r w:rsidR="00EE1428" w:rsidRPr="00CE2D97">
        <w:rPr>
          <w:rFonts w:cstheme="minorHAnsi"/>
          <w:i/>
        </w:rPr>
        <w:t xml:space="preserve">The </w:t>
      </w:r>
      <w:r w:rsidRPr="00CE2D97">
        <w:rPr>
          <w:rFonts w:cstheme="minorHAnsi"/>
          <w:i/>
        </w:rPr>
        <w:t>Banks for bad behaviour</w:t>
      </w:r>
    </w:p>
    <w:p w:rsidR="003B0848" w:rsidRPr="00CE2D97" w:rsidRDefault="0016776F" w:rsidP="00E04DF3">
      <w:pPr>
        <w:spacing w:after="0" w:line="276" w:lineRule="auto"/>
        <w:jc w:val="both"/>
        <w:rPr>
          <w:rFonts w:cstheme="minorHAnsi"/>
        </w:rPr>
      </w:pPr>
      <w:r w:rsidRPr="00CE2D97">
        <w:rPr>
          <w:rFonts w:cstheme="minorHAnsi"/>
        </w:rPr>
        <w:t>I strongly believe that the proposed bill and related instrument has the potential to inflict real harm</w:t>
      </w:r>
      <w:r w:rsidR="00EF5407" w:rsidRPr="00CE2D97">
        <w:rPr>
          <w:rFonts w:cstheme="minorHAnsi"/>
        </w:rPr>
        <w:t xml:space="preserve"> to economic freedom and civil liberties in Australia.</w:t>
      </w:r>
      <w:r w:rsidR="003B0848" w:rsidRPr="00CE2D97">
        <w:rPr>
          <w:rFonts w:cstheme="minorHAnsi"/>
        </w:rPr>
        <w:t xml:space="preserve"> The restrictions imposed by this bill will only give more power to the major banks. </w:t>
      </w:r>
      <w:r w:rsidR="00EF5407" w:rsidRPr="00CE2D97">
        <w:rPr>
          <w:rFonts w:cstheme="minorHAnsi"/>
        </w:rPr>
        <w:t xml:space="preserve">I am very concerned that the laws proposed would not enable people to be able to have the choice to transact independently </w:t>
      </w:r>
      <w:r w:rsidR="0000460F" w:rsidRPr="00CE2D97">
        <w:rPr>
          <w:rFonts w:cstheme="minorHAnsi"/>
        </w:rPr>
        <w:t xml:space="preserve">and privately </w:t>
      </w:r>
      <w:r w:rsidR="00EF5407" w:rsidRPr="00CE2D97">
        <w:rPr>
          <w:rFonts w:cstheme="minorHAnsi"/>
        </w:rPr>
        <w:t xml:space="preserve">of Australia’s banks. </w:t>
      </w:r>
    </w:p>
    <w:p w:rsidR="0008128E" w:rsidRPr="00CE2D97" w:rsidRDefault="0008128E" w:rsidP="00E04DF3">
      <w:pPr>
        <w:spacing w:after="0"/>
        <w:jc w:val="both"/>
        <w:rPr>
          <w:rFonts w:cstheme="minorHAnsi"/>
        </w:rPr>
      </w:pPr>
    </w:p>
    <w:p w:rsidR="0008128E" w:rsidRPr="00CE2D97" w:rsidRDefault="00264488" w:rsidP="00E04DF3">
      <w:pPr>
        <w:spacing w:after="0"/>
        <w:jc w:val="both"/>
        <w:rPr>
          <w:rFonts w:cstheme="minorHAnsi"/>
        </w:rPr>
      </w:pPr>
      <w:r w:rsidRPr="00CE2D97">
        <w:rPr>
          <w:rFonts w:cstheme="minorHAnsi"/>
        </w:rPr>
        <w:t xml:space="preserve">I do not think that sufficient justification has been provided for these changes to the law.  The Government, in proposing this bill, has not provided a compelling argument that this change will alter or suppress in any way the black economy. </w:t>
      </w:r>
      <w:r w:rsidR="00A07C91" w:rsidRPr="00CE2D97">
        <w:rPr>
          <w:rFonts w:cstheme="minorHAnsi"/>
        </w:rPr>
        <w:t xml:space="preserve"> T</w:t>
      </w:r>
      <w:r w:rsidRPr="00CE2D97">
        <w:rPr>
          <w:rFonts w:cstheme="minorHAnsi"/>
        </w:rPr>
        <w:t>he “real” black economy is the multinationals avoiding paying taxes</w:t>
      </w:r>
      <w:r w:rsidR="002753D8" w:rsidRPr="00CE2D97">
        <w:rPr>
          <w:rFonts w:cstheme="minorHAnsi"/>
        </w:rPr>
        <w:t xml:space="preserve"> - big accounting</w:t>
      </w:r>
      <w:r w:rsidR="000D2A1B">
        <w:rPr>
          <w:rFonts w:cstheme="minorHAnsi"/>
        </w:rPr>
        <w:t xml:space="preserve"> and audit</w:t>
      </w:r>
      <w:r w:rsidR="002753D8" w:rsidRPr="00CE2D97">
        <w:rPr>
          <w:rFonts w:cstheme="minorHAnsi"/>
        </w:rPr>
        <w:t xml:space="preserve"> looking after big business</w:t>
      </w:r>
      <w:r w:rsidR="0026551F" w:rsidRPr="00CE2D97">
        <w:rPr>
          <w:rFonts w:cstheme="minorHAnsi"/>
        </w:rPr>
        <w:t xml:space="preserve"> </w:t>
      </w:r>
      <w:r w:rsidR="002753D8" w:rsidRPr="00CE2D97">
        <w:rPr>
          <w:rFonts w:cstheme="minorHAnsi"/>
        </w:rPr>
        <w:t>- redefining assets and income</w:t>
      </w:r>
      <w:r w:rsidRPr="00CE2D97">
        <w:rPr>
          <w:rFonts w:cstheme="minorHAnsi"/>
        </w:rPr>
        <w:t xml:space="preserve">. </w:t>
      </w:r>
    </w:p>
    <w:p w:rsidR="0008128E" w:rsidRPr="00CE2D97" w:rsidRDefault="0008128E" w:rsidP="00E04DF3">
      <w:pPr>
        <w:spacing w:after="0"/>
        <w:jc w:val="both"/>
        <w:rPr>
          <w:rFonts w:cstheme="minorHAnsi"/>
        </w:rPr>
      </w:pPr>
    </w:p>
    <w:p w:rsidR="00264488" w:rsidRPr="00CE2D97" w:rsidRDefault="00264488" w:rsidP="00E04DF3">
      <w:pPr>
        <w:spacing w:after="0"/>
        <w:jc w:val="both"/>
        <w:rPr>
          <w:rFonts w:cstheme="minorHAnsi"/>
        </w:rPr>
      </w:pPr>
      <w:r w:rsidRPr="00CE2D97">
        <w:rPr>
          <w:rFonts w:cstheme="minorHAnsi"/>
        </w:rPr>
        <w:t xml:space="preserve">The government has other </w:t>
      </w:r>
      <w:r w:rsidR="0008128E" w:rsidRPr="00CE2D97">
        <w:rPr>
          <w:rFonts w:cstheme="minorHAnsi"/>
        </w:rPr>
        <w:t>processes</w:t>
      </w:r>
      <w:r w:rsidRPr="00CE2D97">
        <w:rPr>
          <w:rFonts w:cstheme="minorHAnsi"/>
        </w:rPr>
        <w:t xml:space="preserve"> in place to enable them to detect sizable cash transactions via</w:t>
      </w:r>
      <w:r w:rsidR="00444AA9" w:rsidRPr="00CE2D97">
        <w:rPr>
          <w:rFonts w:cstheme="minorHAnsi"/>
        </w:rPr>
        <w:t>,</w:t>
      </w:r>
      <w:r w:rsidRPr="00CE2D97">
        <w:rPr>
          <w:rFonts w:cstheme="minorHAnsi"/>
        </w:rPr>
        <w:t xml:space="preserve"> for example </w:t>
      </w:r>
      <w:r w:rsidR="0008128E" w:rsidRPr="00CE2D97">
        <w:rPr>
          <w:rFonts w:cstheme="minorHAnsi"/>
        </w:rPr>
        <w:t xml:space="preserve">the government agency </w:t>
      </w:r>
      <w:r w:rsidRPr="00CE2D97">
        <w:rPr>
          <w:rFonts w:cstheme="minorHAnsi"/>
          <w:i/>
        </w:rPr>
        <w:t xml:space="preserve">AUSTRAC.  </w:t>
      </w:r>
      <w:r w:rsidRPr="00CE2D97">
        <w:rPr>
          <w:rFonts w:cstheme="minorHAnsi"/>
        </w:rPr>
        <w:t xml:space="preserve">If this </w:t>
      </w:r>
      <w:r w:rsidR="0008128E" w:rsidRPr="00CE2D97">
        <w:rPr>
          <w:rFonts w:cstheme="minorHAnsi"/>
        </w:rPr>
        <w:t>agency i</w:t>
      </w:r>
      <w:r w:rsidRPr="00CE2D97">
        <w:rPr>
          <w:rFonts w:cstheme="minorHAnsi"/>
        </w:rPr>
        <w:t xml:space="preserve">s not </w:t>
      </w:r>
      <w:r w:rsidR="0008128E" w:rsidRPr="00CE2D97">
        <w:rPr>
          <w:rFonts w:cstheme="minorHAnsi"/>
        </w:rPr>
        <w:t>effective in its role then</w:t>
      </w:r>
      <w:r w:rsidRPr="00CE2D97">
        <w:rPr>
          <w:rFonts w:cstheme="minorHAnsi"/>
        </w:rPr>
        <w:t xml:space="preserve"> what makes the government think that this new law will</w:t>
      </w:r>
      <w:r w:rsidR="00444AA9" w:rsidRPr="00CE2D97">
        <w:rPr>
          <w:rFonts w:cstheme="minorHAnsi"/>
        </w:rPr>
        <w:t xml:space="preserve"> be effective</w:t>
      </w:r>
      <w:r w:rsidRPr="00CE2D97">
        <w:rPr>
          <w:rFonts w:cstheme="minorHAnsi"/>
        </w:rPr>
        <w:t xml:space="preserve">?  </w:t>
      </w:r>
    </w:p>
    <w:p w:rsidR="005B7BCC" w:rsidRPr="00CE2D97" w:rsidRDefault="005B7BCC" w:rsidP="00E04DF3">
      <w:pPr>
        <w:spacing w:after="0"/>
        <w:jc w:val="both"/>
        <w:rPr>
          <w:rFonts w:cstheme="minorHAnsi"/>
        </w:rPr>
      </w:pPr>
    </w:p>
    <w:p w:rsidR="0008128E" w:rsidRPr="00CE2D97" w:rsidRDefault="0008128E" w:rsidP="00E04DF3">
      <w:pPr>
        <w:spacing w:after="0"/>
        <w:jc w:val="both"/>
        <w:rPr>
          <w:rFonts w:cstheme="minorHAnsi"/>
        </w:rPr>
      </w:pPr>
      <w:r w:rsidRPr="00CE2D97">
        <w:rPr>
          <w:rFonts w:cstheme="minorHAnsi"/>
        </w:rPr>
        <w:t>Who will be responsible for determining whether a transaction is prohibited or not?  The bill does not set out how the government will go about policing this measure if enacted.  The</w:t>
      </w:r>
      <w:r w:rsidR="00620B10" w:rsidRPr="00CE2D97">
        <w:rPr>
          <w:rFonts w:cstheme="minorHAnsi"/>
        </w:rPr>
        <w:t xml:space="preserve">, </w:t>
      </w:r>
      <w:r w:rsidRPr="00CE2D97">
        <w:rPr>
          <w:rFonts w:cstheme="minorHAnsi"/>
        </w:rPr>
        <w:t>who</w:t>
      </w:r>
      <w:r w:rsidR="00620B10" w:rsidRPr="00CE2D97">
        <w:rPr>
          <w:rFonts w:cstheme="minorHAnsi"/>
        </w:rPr>
        <w:t>,</w:t>
      </w:r>
      <w:r w:rsidRPr="00CE2D97">
        <w:rPr>
          <w:rFonts w:cstheme="minorHAnsi"/>
        </w:rPr>
        <w:t xml:space="preserve"> where, why and how these transactions will be enforced are interesting questions and </w:t>
      </w:r>
      <w:r w:rsidR="00620B10" w:rsidRPr="00CE2D97">
        <w:rPr>
          <w:rFonts w:cstheme="minorHAnsi"/>
        </w:rPr>
        <w:t>these questions</w:t>
      </w:r>
      <w:r w:rsidRPr="00CE2D97">
        <w:rPr>
          <w:rFonts w:cstheme="minorHAnsi"/>
        </w:rPr>
        <w:t xml:space="preserve"> are not at all clearly answered within the bill.  </w:t>
      </w:r>
    </w:p>
    <w:p w:rsidR="005B7BCC" w:rsidRPr="00CE2D97" w:rsidRDefault="005B7BCC" w:rsidP="00E04DF3">
      <w:pPr>
        <w:spacing w:after="0" w:line="240" w:lineRule="auto"/>
        <w:jc w:val="both"/>
        <w:rPr>
          <w:rFonts w:cstheme="minorHAnsi"/>
        </w:rPr>
      </w:pPr>
    </w:p>
    <w:p w:rsidR="00CE2D97" w:rsidRDefault="00CE2D97">
      <w:pPr>
        <w:rPr>
          <w:rFonts w:cstheme="minorHAnsi"/>
        </w:rPr>
      </w:pPr>
      <w:r>
        <w:rPr>
          <w:rFonts w:cstheme="minorHAnsi"/>
        </w:rPr>
        <w:br w:type="page"/>
      </w:r>
    </w:p>
    <w:p w:rsidR="00422B77" w:rsidRPr="00CE2D97" w:rsidRDefault="0008128E" w:rsidP="00E04DF3">
      <w:pPr>
        <w:spacing w:after="0" w:line="240" w:lineRule="auto"/>
        <w:jc w:val="both"/>
        <w:rPr>
          <w:rFonts w:cstheme="minorHAnsi"/>
        </w:rPr>
      </w:pPr>
      <w:r w:rsidRPr="00CE2D97">
        <w:rPr>
          <w:rFonts w:cstheme="minorHAnsi"/>
        </w:rPr>
        <w:lastRenderedPageBreak/>
        <w:t>Why are the exemptions to the law not included in the body of the legislation but appear in a separate instrument?  I cannot see where an explanati</w:t>
      </w:r>
      <w:r w:rsidR="00422B77" w:rsidRPr="00CE2D97">
        <w:rPr>
          <w:rFonts w:cstheme="minorHAnsi"/>
        </w:rPr>
        <w:t xml:space="preserve">on for this has been provided. </w:t>
      </w:r>
    </w:p>
    <w:p w:rsidR="00422B77" w:rsidRPr="00CE2D97" w:rsidRDefault="00422B77" w:rsidP="00E04DF3">
      <w:pPr>
        <w:spacing w:after="0" w:line="240" w:lineRule="auto"/>
        <w:jc w:val="both"/>
        <w:rPr>
          <w:rFonts w:cstheme="minorHAnsi"/>
        </w:rPr>
      </w:pPr>
    </w:p>
    <w:p w:rsidR="0008128E" w:rsidRPr="00CE2D97" w:rsidRDefault="0008128E" w:rsidP="00CE2D97">
      <w:pPr>
        <w:spacing w:line="240" w:lineRule="auto"/>
        <w:jc w:val="both"/>
        <w:rPr>
          <w:rFonts w:eastAsia="Times New Roman" w:cstheme="minorHAnsi"/>
          <w:color w:val="414141"/>
          <w:lang w:eastAsia="en-AU"/>
        </w:rPr>
      </w:pPr>
      <w:r w:rsidRPr="00CE2D97">
        <w:rPr>
          <w:rFonts w:cstheme="minorHAnsi"/>
        </w:rPr>
        <w:t xml:space="preserve">Recently I read a comment from </w:t>
      </w:r>
      <w:r w:rsidRPr="00CE2D97">
        <w:rPr>
          <w:rFonts w:eastAsia="Times New Roman" w:cstheme="minorHAnsi"/>
          <w:i/>
          <w:lang w:eastAsia="en-AU"/>
        </w:rPr>
        <w:t>Friedrich Schneider</w:t>
      </w:r>
      <w:r w:rsidRPr="00CE2D97">
        <w:rPr>
          <w:rFonts w:eastAsia="Times New Roman" w:cstheme="minorHAnsi"/>
          <w:lang w:eastAsia="en-AU"/>
        </w:rPr>
        <w:t xml:space="preserve"> who undertook a study of how successful this type of legislation has been in other countries, it reads:</w:t>
      </w:r>
    </w:p>
    <w:p w:rsidR="0008128E" w:rsidRPr="00CE2D97" w:rsidRDefault="0008128E" w:rsidP="00E04DF3">
      <w:pPr>
        <w:shd w:val="clear" w:color="auto" w:fill="FFFFFF"/>
        <w:spacing w:after="0" w:line="240" w:lineRule="auto"/>
        <w:jc w:val="both"/>
        <w:textAlignment w:val="baseline"/>
        <w:rPr>
          <w:rFonts w:eastAsia="Times New Roman" w:cstheme="minorHAnsi"/>
          <w:color w:val="414141"/>
          <w:lang w:eastAsia="en-AU"/>
        </w:rPr>
      </w:pPr>
      <w:r w:rsidRPr="00CE2D97">
        <w:rPr>
          <w:rFonts w:eastAsia="Times New Roman" w:cstheme="minorHAnsi"/>
          <w:i/>
          <w:iCs/>
          <w:color w:val="414141"/>
          <w:bdr w:val="none" w:sz="0" w:space="0" w:color="auto" w:frame="1"/>
          <w:lang w:eastAsia="en-AU"/>
        </w:rPr>
        <w:t xml:space="preserve">“Cash has a minor influence on the shadow economy, crime and terrorism, but potentially has a major influence on civil liberties.” </w:t>
      </w:r>
    </w:p>
    <w:p w:rsidR="0008128E" w:rsidRPr="00CE2D97" w:rsidRDefault="0008128E" w:rsidP="00E04DF3">
      <w:pPr>
        <w:spacing w:after="0" w:line="240" w:lineRule="auto"/>
        <w:jc w:val="both"/>
        <w:rPr>
          <w:rFonts w:eastAsia="Times New Roman" w:cstheme="minorHAnsi"/>
          <w:color w:val="414141"/>
          <w:lang w:eastAsia="en-AU"/>
        </w:rPr>
      </w:pPr>
    </w:p>
    <w:p w:rsidR="0008128E" w:rsidRPr="00CE2D97" w:rsidRDefault="0008128E" w:rsidP="00E04DF3">
      <w:pPr>
        <w:spacing w:after="0" w:line="240" w:lineRule="auto"/>
        <w:jc w:val="both"/>
        <w:rPr>
          <w:rFonts w:eastAsia="Times New Roman" w:cstheme="minorHAnsi"/>
          <w:lang w:eastAsia="en-AU"/>
        </w:rPr>
      </w:pPr>
      <w:r w:rsidRPr="00CE2D97">
        <w:rPr>
          <w:rFonts w:eastAsia="Times New Roman" w:cstheme="minorHAnsi"/>
          <w:lang w:eastAsia="en-AU"/>
        </w:rPr>
        <w:t>I agree with this observation. Schneider goes on to say that:</w:t>
      </w:r>
    </w:p>
    <w:p w:rsidR="005B7BCC" w:rsidRPr="00CE2D97" w:rsidRDefault="005B7BCC" w:rsidP="00E04DF3">
      <w:pPr>
        <w:spacing w:after="0" w:line="240" w:lineRule="auto"/>
        <w:jc w:val="both"/>
        <w:rPr>
          <w:rFonts w:eastAsia="Times New Roman" w:cstheme="minorHAnsi"/>
          <w:lang w:eastAsia="en-AU"/>
        </w:rPr>
      </w:pPr>
    </w:p>
    <w:p w:rsidR="0008128E" w:rsidRPr="00CE2D97" w:rsidRDefault="0008128E" w:rsidP="002B4B9D">
      <w:pPr>
        <w:shd w:val="clear" w:color="auto" w:fill="FFFFFF"/>
        <w:spacing w:after="0" w:line="240" w:lineRule="auto"/>
        <w:ind w:right="283"/>
        <w:jc w:val="both"/>
        <w:textAlignment w:val="baseline"/>
        <w:rPr>
          <w:rFonts w:cstheme="minorHAnsi"/>
        </w:rPr>
      </w:pPr>
      <w:r w:rsidRPr="00CE2D97">
        <w:rPr>
          <w:rFonts w:eastAsia="Times New Roman" w:cstheme="minorHAnsi"/>
          <w:i/>
          <w:iCs/>
          <w:color w:val="414141"/>
          <w:bdr w:val="none" w:sz="0" w:space="0" w:color="auto" w:frame="1"/>
          <w:lang w:eastAsia="en-AU"/>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08128E" w:rsidRPr="00CE2D97" w:rsidRDefault="0008128E" w:rsidP="00E04DF3">
      <w:pPr>
        <w:spacing w:after="0" w:line="240" w:lineRule="auto"/>
        <w:jc w:val="both"/>
        <w:rPr>
          <w:rFonts w:eastAsia="Times New Roman" w:cstheme="minorHAnsi"/>
          <w:color w:val="414141"/>
          <w:lang w:eastAsia="en-AU"/>
        </w:rPr>
      </w:pPr>
    </w:p>
    <w:p w:rsidR="0008128E" w:rsidRPr="00CE2D97" w:rsidRDefault="0008128E" w:rsidP="00E04DF3">
      <w:pPr>
        <w:spacing w:after="0" w:line="240" w:lineRule="auto"/>
        <w:jc w:val="both"/>
        <w:rPr>
          <w:rFonts w:eastAsia="Times New Roman" w:cstheme="minorHAnsi"/>
          <w:lang w:eastAsia="en-AU"/>
        </w:rPr>
      </w:pPr>
      <w:r w:rsidRPr="00CE2D97">
        <w:rPr>
          <w:rFonts w:eastAsia="Times New Roman" w:cstheme="minorHAnsi"/>
          <w:lang w:eastAsia="en-AU"/>
        </w:rPr>
        <w:t>Again I agree with this observation and I think many other Australian</w:t>
      </w:r>
      <w:r w:rsidR="00CE2D97" w:rsidRPr="00CE2D97">
        <w:rPr>
          <w:rFonts w:eastAsia="Times New Roman" w:cstheme="minorHAnsi"/>
          <w:lang w:eastAsia="en-AU"/>
        </w:rPr>
        <w:t>s</w:t>
      </w:r>
      <w:r w:rsidRPr="00CE2D97">
        <w:rPr>
          <w:rFonts w:eastAsia="Times New Roman" w:cstheme="minorHAnsi"/>
          <w:lang w:eastAsia="en-AU"/>
        </w:rPr>
        <w:t xml:space="preserve"> would. </w:t>
      </w:r>
    </w:p>
    <w:p w:rsidR="005B7BCC" w:rsidRPr="00CE2D97" w:rsidRDefault="005B7BCC" w:rsidP="00E04DF3">
      <w:pPr>
        <w:spacing w:after="0"/>
        <w:jc w:val="both"/>
        <w:rPr>
          <w:rFonts w:cstheme="minorHAnsi"/>
        </w:rPr>
      </w:pPr>
    </w:p>
    <w:p w:rsidR="002B4B9D" w:rsidRPr="00CE2D97" w:rsidRDefault="002B4B9D" w:rsidP="002B4B9D">
      <w:pPr>
        <w:spacing w:after="0"/>
        <w:jc w:val="both"/>
        <w:rPr>
          <w:rFonts w:cstheme="minorHAnsi"/>
        </w:rPr>
      </w:pPr>
      <w:r w:rsidRPr="00CE2D97">
        <w:rPr>
          <w:rFonts w:cstheme="minorHAnsi"/>
        </w:rPr>
        <w:t>I have not trusted the banks (international or Australian) and the so called rating agencies and other big players in the global financial arena since the last global financial crisis and I am thinking that powerful banking related institutions have captured Australia’s government lock</w:t>
      </w:r>
      <w:r w:rsidR="00D81BB8">
        <w:rPr>
          <w:rFonts w:cstheme="minorHAnsi"/>
        </w:rPr>
        <w:t>,</w:t>
      </w:r>
      <w:r w:rsidRPr="00CE2D97">
        <w:rPr>
          <w:rFonts w:cstheme="minorHAnsi"/>
        </w:rPr>
        <w:t xml:space="preserve"> stock and barrel. </w:t>
      </w:r>
    </w:p>
    <w:p w:rsidR="002B4B9D" w:rsidRPr="00CE2D97" w:rsidRDefault="002B4B9D" w:rsidP="00E04DF3">
      <w:pPr>
        <w:spacing w:after="0"/>
        <w:jc w:val="both"/>
        <w:rPr>
          <w:rFonts w:cstheme="minorHAnsi"/>
        </w:rPr>
      </w:pPr>
    </w:p>
    <w:p w:rsidR="003B0848" w:rsidRPr="00CE2D97" w:rsidRDefault="0026551F" w:rsidP="00E04DF3">
      <w:pPr>
        <w:spacing w:after="0"/>
        <w:jc w:val="both"/>
        <w:rPr>
          <w:rFonts w:cstheme="minorHAnsi"/>
        </w:rPr>
      </w:pPr>
      <w:r w:rsidRPr="00CE2D97">
        <w:rPr>
          <w:rFonts w:cstheme="minorHAnsi"/>
        </w:rPr>
        <w:t>W</w:t>
      </w:r>
      <w:r w:rsidR="00EF5407" w:rsidRPr="00CE2D97">
        <w:rPr>
          <w:rFonts w:cstheme="minorHAnsi"/>
        </w:rPr>
        <w:t>hat I have learnt</w:t>
      </w:r>
      <w:r w:rsidR="003C7A95" w:rsidRPr="00CE2D97">
        <w:rPr>
          <w:rFonts w:cstheme="minorHAnsi"/>
        </w:rPr>
        <w:t>,</w:t>
      </w:r>
      <w:r w:rsidR="00EF5407" w:rsidRPr="00CE2D97">
        <w:rPr>
          <w:rFonts w:cstheme="minorHAnsi"/>
        </w:rPr>
        <w:t xml:space="preserve"> from the Hayne Royal Commission</w:t>
      </w:r>
      <w:r w:rsidRPr="00CE2D97">
        <w:rPr>
          <w:rFonts w:cstheme="minorHAnsi"/>
        </w:rPr>
        <w:t xml:space="preserve"> i</w:t>
      </w:r>
      <w:r w:rsidR="00EF5407" w:rsidRPr="00CE2D97">
        <w:rPr>
          <w:rFonts w:cstheme="minorHAnsi"/>
        </w:rPr>
        <w:t>nto the banking industry</w:t>
      </w:r>
      <w:r w:rsidRPr="00CE2D97">
        <w:rPr>
          <w:rFonts w:cstheme="minorHAnsi"/>
        </w:rPr>
        <w:t>,</w:t>
      </w:r>
      <w:r w:rsidR="00264488" w:rsidRPr="00CE2D97">
        <w:rPr>
          <w:rFonts w:cstheme="minorHAnsi"/>
        </w:rPr>
        <w:t xml:space="preserve"> about the behaviour of the financial and banking</w:t>
      </w:r>
      <w:r w:rsidR="003C7A95" w:rsidRPr="00CE2D97">
        <w:rPr>
          <w:rFonts w:cstheme="minorHAnsi"/>
        </w:rPr>
        <w:t xml:space="preserve"> industry</w:t>
      </w:r>
      <w:r w:rsidRPr="00CE2D97">
        <w:rPr>
          <w:rFonts w:cstheme="minorHAnsi"/>
        </w:rPr>
        <w:t>, Is that</w:t>
      </w:r>
      <w:r w:rsidR="00EF5407" w:rsidRPr="00CE2D97">
        <w:rPr>
          <w:rFonts w:cstheme="minorHAnsi"/>
        </w:rPr>
        <w:t xml:space="preserve"> I have NO trust in the banking system in Australia. </w:t>
      </w:r>
      <w:r w:rsidRPr="00CE2D97">
        <w:rPr>
          <w:rFonts w:cstheme="minorHAnsi"/>
        </w:rPr>
        <w:t xml:space="preserve"> </w:t>
      </w:r>
      <w:r w:rsidR="00EF5407" w:rsidRPr="00CE2D97">
        <w:rPr>
          <w:rFonts w:cstheme="minorHAnsi"/>
        </w:rPr>
        <w:t>They have acted in criminal ways and the Australian government and organisations such as ASIC, APRA, Treasury and the RBA are not holding them to account</w:t>
      </w:r>
      <w:r w:rsidR="00314662" w:rsidRPr="00CE2D97">
        <w:rPr>
          <w:rFonts w:cstheme="minorHAnsi"/>
        </w:rPr>
        <w:t xml:space="preserve">. I have very little trust in banks, the Australian government and the above agencies. </w:t>
      </w:r>
      <w:r w:rsidR="00E04DF3" w:rsidRPr="00CE2D97">
        <w:rPr>
          <w:rFonts w:cstheme="minorHAnsi"/>
        </w:rPr>
        <w:t xml:space="preserve"> </w:t>
      </w:r>
      <w:r w:rsidR="00314662" w:rsidRPr="00CE2D97">
        <w:rPr>
          <w:rFonts w:cstheme="minorHAnsi"/>
        </w:rPr>
        <w:t>To give the banks more power is incomprehensible to me and foolish. I am a mother and I have learned that as a mother, I do not reward my child with more responsibility when they have shown dishonest, deceptive or fraudulent behaviour, no matter what “authority” i</w:t>
      </w:r>
      <w:r w:rsidR="00317F9C" w:rsidRPr="00CE2D97">
        <w:rPr>
          <w:rFonts w:cstheme="minorHAnsi"/>
        </w:rPr>
        <w:t>.</w:t>
      </w:r>
      <w:r w:rsidR="00314662" w:rsidRPr="00CE2D97">
        <w:rPr>
          <w:rFonts w:cstheme="minorHAnsi"/>
        </w:rPr>
        <w:t xml:space="preserve">e. </w:t>
      </w:r>
      <w:r w:rsidR="00D81BB8">
        <w:rPr>
          <w:rFonts w:cstheme="minorHAnsi"/>
        </w:rPr>
        <w:t>t</w:t>
      </w:r>
      <w:bookmarkStart w:id="0" w:name="_GoBack"/>
      <w:bookmarkEnd w:id="0"/>
      <w:r w:rsidR="00314662" w:rsidRPr="00CE2D97">
        <w:rPr>
          <w:rFonts w:cstheme="minorHAnsi"/>
        </w:rPr>
        <w:t xml:space="preserve">he BIS, the IMF would recommend. </w:t>
      </w:r>
    </w:p>
    <w:p w:rsidR="005B7BCC" w:rsidRPr="00CE2D97" w:rsidRDefault="005B7BCC" w:rsidP="00E04DF3">
      <w:pPr>
        <w:spacing w:after="0"/>
        <w:jc w:val="both"/>
        <w:rPr>
          <w:rFonts w:cstheme="minorHAnsi"/>
        </w:rPr>
      </w:pPr>
    </w:p>
    <w:p w:rsidR="00422B77" w:rsidRPr="00CE2D97" w:rsidRDefault="003B0848" w:rsidP="00422B77">
      <w:pPr>
        <w:spacing w:after="0"/>
        <w:jc w:val="both"/>
        <w:rPr>
          <w:rFonts w:cstheme="minorHAnsi"/>
        </w:rPr>
      </w:pPr>
      <w:r w:rsidRPr="00CE2D97">
        <w:rPr>
          <w:rFonts w:cstheme="minorHAnsi"/>
        </w:rPr>
        <w:t>The proposed legislation favours the banking system</w:t>
      </w:r>
      <w:r w:rsidR="005E57F9" w:rsidRPr="00CE2D97">
        <w:rPr>
          <w:rFonts w:cstheme="minorHAnsi"/>
        </w:rPr>
        <w:t xml:space="preserve"> and gives them an unfair competitive advantage over the alternative</w:t>
      </w:r>
      <w:r w:rsidR="002B4B9D" w:rsidRPr="00CE2D97">
        <w:rPr>
          <w:rFonts w:cstheme="minorHAnsi"/>
        </w:rPr>
        <w:t xml:space="preserve"> – physical cash</w:t>
      </w:r>
      <w:r w:rsidR="0026551F" w:rsidRPr="00CE2D97">
        <w:rPr>
          <w:rFonts w:cstheme="minorHAnsi"/>
        </w:rPr>
        <w:t>. P</w:t>
      </w:r>
      <w:r w:rsidR="005E57F9" w:rsidRPr="00CE2D97">
        <w:rPr>
          <w:rFonts w:cstheme="minorHAnsi"/>
        </w:rPr>
        <w:t>hysical cash is an excellent</w:t>
      </w:r>
      <w:r w:rsidR="00264488" w:rsidRPr="00CE2D97">
        <w:rPr>
          <w:rFonts w:cstheme="minorHAnsi"/>
        </w:rPr>
        <w:t xml:space="preserve"> and proven</w:t>
      </w:r>
      <w:r w:rsidR="005E57F9" w:rsidRPr="00CE2D97">
        <w:rPr>
          <w:rFonts w:cstheme="minorHAnsi"/>
        </w:rPr>
        <w:t xml:space="preserve"> alternative to using Australia’s commercial banking system.</w:t>
      </w:r>
      <w:r w:rsidR="00422B77" w:rsidRPr="00CE2D97">
        <w:rPr>
          <w:rFonts w:cstheme="minorHAnsi"/>
        </w:rPr>
        <w:t xml:space="preserve"> </w:t>
      </w:r>
      <w:r w:rsidR="00422B77" w:rsidRPr="00CE2D97">
        <w:rPr>
          <w:rFonts w:cstheme="minorHAnsi"/>
        </w:rPr>
        <w:t xml:space="preserve">The proposed measure </w:t>
      </w:r>
      <w:r w:rsidR="002B4B9D" w:rsidRPr="00CE2D97">
        <w:rPr>
          <w:rFonts w:cstheme="minorHAnsi"/>
        </w:rPr>
        <w:t>constitutes an underhanded</w:t>
      </w:r>
      <w:r w:rsidR="00422B77" w:rsidRPr="00CE2D97">
        <w:rPr>
          <w:rFonts w:cstheme="minorHAnsi"/>
        </w:rPr>
        <w:t xml:space="preserve"> way to put more funds in the banks, compelling citizens to conduct business in the digital space.  What happens when people put their cash into the banks and the RBA reduces the cash rate, now at just 1%, into negative territory (it’s happened in other counties) will the banks start to charge depositors interest (as well as fees)? I must say I like to have the option of conducting transactions outside the banking system in cash if I so choose!  I find it hard to believe that the banks want to look after me and my family.</w:t>
      </w:r>
    </w:p>
    <w:p w:rsidR="005B7BCC" w:rsidRPr="00CE2D97" w:rsidRDefault="005B7BCC" w:rsidP="00E04DF3">
      <w:pPr>
        <w:spacing w:after="0"/>
        <w:jc w:val="both"/>
        <w:rPr>
          <w:rFonts w:cstheme="minorHAnsi"/>
        </w:rPr>
      </w:pPr>
    </w:p>
    <w:p w:rsidR="00CE2D97" w:rsidRDefault="005E57F9" w:rsidP="00497E27">
      <w:pPr>
        <w:pStyle w:val="xzvds"/>
        <w:shd w:val="clear" w:color="auto" w:fill="FFFFFF"/>
        <w:spacing w:before="0" w:beforeAutospacing="0" w:after="0" w:afterAutospacing="0"/>
        <w:textAlignment w:val="baseline"/>
        <w:rPr>
          <w:rFonts w:asciiTheme="minorHAnsi" w:hAnsiTheme="minorHAnsi" w:cstheme="minorHAnsi"/>
          <w:sz w:val="22"/>
          <w:szCs w:val="22"/>
        </w:rPr>
      </w:pPr>
      <w:r w:rsidRPr="00CE2D97">
        <w:rPr>
          <w:rFonts w:asciiTheme="minorHAnsi" w:hAnsiTheme="minorHAnsi" w:cstheme="minorHAnsi"/>
          <w:sz w:val="22"/>
          <w:szCs w:val="22"/>
        </w:rPr>
        <w:t xml:space="preserve">Again, as a mother, I would not be rewarding my child with these privileges if dishonest, deceptive or fraudulent behaviour had been seen in any of my children.  The Hayne Royal Commission has quite clearly identified these behaviours in Australia’s banks. I do not trust that Australia’s banks have my best interest at heart and that the proposed law violates principals which have undergirded Australian competition policy. </w:t>
      </w:r>
    </w:p>
    <w:p w:rsidR="00CE2D97" w:rsidRDefault="00CE2D97" w:rsidP="00497E27">
      <w:pPr>
        <w:pStyle w:val="xzvds"/>
        <w:shd w:val="clear" w:color="auto" w:fill="FFFFFF"/>
        <w:spacing w:before="0" w:beforeAutospacing="0" w:after="0" w:afterAutospacing="0"/>
        <w:textAlignment w:val="baseline"/>
        <w:rPr>
          <w:rFonts w:asciiTheme="minorHAnsi" w:hAnsiTheme="minorHAnsi" w:cstheme="minorHAnsi"/>
          <w:sz w:val="22"/>
          <w:szCs w:val="22"/>
        </w:rPr>
      </w:pPr>
    </w:p>
    <w:p w:rsidR="00CE2D97" w:rsidRDefault="00CE2D97">
      <w:pPr>
        <w:rPr>
          <w:rFonts w:eastAsia="Times New Roman" w:cstheme="minorHAnsi"/>
          <w:lang w:eastAsia="en-AU"/>
        </w:rPr>
      </w:pPr>
      <w:r>
        <w:rPr>
          <w:rFonts w:cstheme="minorHAnsi"/>
        </w:rPr>
        <w:br w:type="page"/>
      </w:r>
    </w:p>
    <w:p w:rsidR="00497E27" w:rsidRPr="00CE2D97" w:rsidRDefault="00497E27" w:rsidP="00497E27">
      <w:pPr>
        <w:pStyle w:val="xzvds"/>
        <w:shd w:val="clear" w:color="auto" w:fill="FFFFFF"/>
        <w:spacing w:before="0" w:beforeAutospacing="0" w:after="0" w:afterAutospacing="0"/>
        <w:textAlignment w:val="baseline"/>
        <w:rPr>
          <w:rFonts w:asciiTheme="minorHAnsi" w:hAnsiTheme="minorHAnsi" w:cstheme="minorHAnsi"/>
          <w:sz w:val="22"/>
          <w:szCs w:val="22"/>
        </w:rPr>
      </w:pPr>
      <w:r w:rsidRPr="00CE2D97">
        <w:rPr>
          <w:rFonts w:asciiTheme="minorHAnsi" w:hAnsiTheme="minorHAnsi" w:cstheme="minorHAnsi"/>
          <w:sz w:val="22"/>
          <w:szCs w:val="22"/>
        </w:rPr>
        <w:lastRenderedPageBreak/>
        <w:t>In conclusion</w:t>
      </w:r>
      <w:r w:rsidR="00CE2D97">
        <w:rPr>
          <w:rFonts w:asciiTheme="minorHAnsi" w:hAnsiTheme="minorHAnsi" w:cstheme="minorHAnsi"/>
          <w:sz w:val="22"/>
          <w:szCs w:val="22"/>
        </w:rPr>
        <w:t>, a thought from Isaiah:</w:t>
      </w:r>
    </w:p>
    <w:p w:rsidR="00CE2D97" w:rsidRDefault="00CE2D97" w:rsidP="00CE2D97">
      <w:pPr>
        <w:rPr>
          <w:rStyle w:val="text"/>
          <w:rFonts w:cstheme="minorHAnsi"/>
        </w:rPr>
      </w:pPr>
    </w:p>
    <w:p w:rsidR="00497E27" w:rsidRPr="009B033E" w:rsidRDefault="00497E27" w:rsidP="00CE2D97">
      <w:pPr>
        <w:jc w:val="center"/>
        <w:rPr>
          <w:rFonts w:eastAsia="Times New Roman" w:cstheme="minorHAnsi"/>
          <w:i/>
          <w:lang w:eastAsia="en-AU"/>
        </w:rPr>
      </w:pPr>
      <w:r w:rsidRPr="009B033E">
        <w:rPr>
          <w:rStyle w:val="text"/>
          <w:rFonts w:cstheme="minorHAnsi"/>
          <w:i/>
        </w:rPr>
        <w:t>Woe to those who decree unrighteous decrees,</w:t>
      </w:r>
      <w:r w:rsidRPr="009B033E">
        <w:rPr>
          <w:rFonts w:cstheme="minorHAnsi"/>
          <w:i/>
        </w:rPr>
        <w:br/>
      </w:r>
      <w:r w:rsidRPr="009B033E">
        <w:rPr>
          <w:rStyle w:val="text"/>
          <w:rFonts w:cstheme="minorHAnsi"/>
          <w:i/>
        </w:rPr>
        <w:t>Who write misfortune,</w:t>
      </w:r>
      <w:r w:rsidRPr="009B033E">
        <w:rPr>
          <w:rFonts w:cstheme="minorHAnsi"/>
          <w:i/>
        </w:rPr>
        <w:br/>
      </w:r>
      <w:r w:rsidRPr="009B033E">
        <w:rPr>
          <w:rStyle w:val="text"/>
          <w:rFonts w:cstheme="minorHAnsi"/>
          <w:i/>
          <w:iCs/>
        </w:rPr>
        <w:t>Which</w:t>
      </w:r>
      <w:r w:rsidRPr="009B033E">
        <w:rPr>
          <w:rStyle w:val="text"/>
          <w:rFonts w:cstheme="minorHAnsi"/>
          <w:i/>
        </w:rPr>
        <w:t xml:space="preserve"> they have prescribed</w:t>
      </w:r>
      <w:r w:rsidRPr="009B033E">
        <w:rPr>
          <w:rFonts w:cstheme="minorHAnsi"/>
          <w:i/>
        </w:rPr>
        <w:br/>
      </w:r>
      <w:r w:rsidRPr="009B033E">
        <w:rPr>
          <w:rStyle w:val="text"/>
          <w:rFonts w:cstheme="minorHAnsi"/>
          <w:i/>
        </w:rPr>
        <w:t>To rob the needy of justice,</w:t>
      </w:r>
      <w:r w:rsidRPr="009B033E">
        <w:rPr>
          <w:rFonts w:cstheme="minorHAnsi"/>
          <w:i/>
        </w:rPr>
        <w:br/>
      </w:r>
      <w:r w:rsidRPr="009B033E">
        <w:rPr>
          <w:rStyle w:val="text"/>
          <w:rFonts w:cstheme="minorHAnsi"/>
          <w:i/>
        </w:rPr>
        <w:t>And to take what is right from the poor of My people,</w:t>
      </w:r>
      <w:r w:rsidRPr="009B033E">
        <w:rPr>
          <w:rFonts w:cstheme="minorHAnsi"/>
          <w:i/>
        </w:rPr>
        <w:br/>
      </w:r>
      <w:r w:rsidRPr="009B033E">
        <w:rPr>
          <w:rStyle w:val="text"/>
          <w:rFonts w:cstheme="minorHAnsi"/>
          <w:i/>
        </w:rPr>
        <w:t>That widows may be their prey,</w:t>
      </w:r>
      <w:r w:rsidRPr="009B033E">
        <w:rPr>
          <w:rFonts w:cstheme="minorHAnsi"/>
          <w:i/>
        </w:rPr>
        <w:br/>
      </w:r>
      <w:r w:rsidRPr="009B033E">
        <w:rPr>
          <w:rStyle w:val="text"/>
          <w:rFonts w:cstheme="minorHAnsi"/>
          <w:i/>
        </w:rPr>
        <w:t xml:space="preserve">And </w:t>
      </w:r>
      <w:r w:rsidRPr="009B033E">
        <w:rPr>
          <w:rStyle w:val="text"/>
          <w:rFonts w:cstheme="minorHAnsi"/>
          <w:i/>
          <w:iCs/>
        </w:rPr>
        <w:t>that</w:t>
      </w:r>
      <w:r w:rsidRPr="009B033E">
        <w:rPr>
          <w:rStyle w:val="text"/>
          <w:rFonts w:cstheme="minorHAnsi"/>
          <w:i/>
        </w:rPr>
        <w:t xml:space="preserve"> they may rob the fatherless.</w:t>
      </w:r>
    </w:p>
    <w:p w:rsidR="00497E27" w:rsidRPr="009B033E" w:rsidRDefault="00497E27" w:rsidP="00CE2D97">
      <w:pPr>
        <w:pStyle w:val="xzvds"/>
        <w:shd w:val="clear" w:color="auto" w:fill="FFFFFF"/>
        <w:spacing w:before="0" w:beforeAutospacing="0" w:after="0" w:afterAutospacing="0"/>
        <w:jc w:val="center"/>
        <w:textAlignment w:val="baseline"/>
        <w:rPr>
          <w:rStyle w:val="passage-display-bcv"/>
          <w:rFonts w:asciiTheme="minorHAnsi" w:hAnsiTheme="minorHAnsi" w:cstheme="minorHAnsi"/>
          <w:i/>
          <w:sz w:val="22"/>
          <w:szCs w:val="22"/>
          <w:vertAlign w:val="subscript"/>
        </w:rPr>
      </w:pPr>
      <w:r w:rsidRPr="009B033E">
        <w:rPr>
          <w:rStyle w:val="text"/>
          <w:rFonts w:asciiTheme="minorHAnsi" w:hAnsiTheme="minorHAnsi" w:cstheme="minorHAnsi"/>
          <w:i/>
          <w:sz w:val="22"/>
          <w:szCs w:val="22"/>
        </w:rPr>
        <w:t>What will you do in the day of punishment</w:t>
      </w:r>
      <w:proofErr w:type="gramStart"/>
      <w:r w:rsidRPr="009B033E">
        <w:rPr>
          <w:rStyle w:val="text"/>
          <w:rFonts w:asciiTheme="minorHAnsi" w:hAnsiTheme="minorHAnsi" w:cstheme="minorHAnsi"/>
          <w:i/>
          <w:sz w:val="22"/>
          <w:szCs w:val="22"/>
        </w:rPr>
        <w:t>,</w:t>
      </w:r>
      <w:proofErr w:type="gramEnd"/>
      <w:r w:rsidRPr="009B033E">
        <w:rPr>
          <w:rFonts w:asciiTheme="minorHAnsi" w:hAnsiTheme="minorHAnsi" w:cstheme="minorHAnsi"/>
          <w:i/>
          <w:sz w:val="22"/>
          <w:szCs w:val="22"/>
        </w:rPr>
        <w:br/>
      </w:r>
      <w:r w:rsidRPr="009B033E">
        <w:rPr>
          <w:rStyle w:val="text"/>
          <w:rFonts w:asciiTheme="minorHAnsi" w:hAnsiTheme="minorHAnsi" w:cstheme="minorHAnsi"/>
          <w:i/>
          <w:sz w:val="22"/>
          <w:szCs w:val="22"/>
        </w:rPr>
        <w:t xml:space="preserve">And in the desolation </w:t>
      </w:r>
      <w:r w:rsidRPr="009B033E">
        <w:rPr>
          <w:rStyle w:val="text"/>
          <w:rFonts w:asciiTheme="minorHAnsi" w:hAnsiTheme="minorHAnsi" w:cstheme="minorHAnsi"/>
          <w:i/>
          <w:iCs/>
          <w:sz w:val="22"/>
          <w:szCs w:val="22"/>
        </w:rPr>
        <w:t>which</w:t>
      </w:r>
      <w:r w:rsidRPr="009B033E">
        <w:rPr>
          <w:rStyle w:val="text"/>
          <w:rFonts w:asciiTheme="minorHAnsi" w:hAnsiTheme="minorHAnsi" w:cstheme="minorHAnsi"/>
          <w:i/>
          <w:sz w:val="22"/>
          <w:szCs w:val="22"/>
        </w:rPr>
        <w:t xml:space="preserve"> will come from afar?</w:t>
      </w:r>
      <w:r w:rsidRPr="009B033E">
        <w:rPr>
          <w:rFonts w:asciiTheme="minorHAnsi" w:hAnsiTheme="minorHAnsi" w:cstheme="minorHAnsi"/>
          <w:i/>
          <w:sz w:val="22"/>
          <w:szCs w:val="22"/>
        </w:rPr>
        <w:br/>
      </w:r>
      <w:r w:rsidRPr="009B033E">
        <w:rPr>
          <w:rStyle w:val="text"/>
          <w:rFonts w:asciiTheme="minorHAnsi" w:hAnsiTheme="minorHAnsi" w:cstheme="minorHAnsi"/>
          <w:i/>
          <w:sz w:val="22"/>
          <w:szCs w:val="22"/>
        </w:rPr>
        <w:t>To whom will you flee for help?</w:t>
      </w:r>
      <w:r w:rsidRPr="009B033E">
        <w:rPr>
          <w:rFonts w:asciiTheme="minorHAnsi" w:hAnsiTheme="minorHAnsi" w:cstheme="minorHAnsi"/>
          <w:i/>
          <w:sz w:val="22"/>
          <w:szCs w:val="22"/>
        </w:rPr>
        <w:br/>
      </w:r>
      <w:r w:rsidRPr="009B033E">
        <w:rPr>
          <w:rStyle w:val="text"/>
          <w:rFonts w:asciiTheme="minorHAnsi" w:hAnsiTheme="minorHAnsi" w:cstheme="minorHAnsi"/>
          <w:i/>
          <w:sz w:val="22"/>
          <w:szCs w:val="22"/>
        </w:rPr>
        <w:t>And where will you leave your glory?</w:t>
      </w:r>
    </w:p>
    <w:p w:rsidR="00497E27" w:rsidRPr="00FA0B62" w:rsidRDefault="00CE2D97" w:rsidP="00CE2D97">
      <w:pPr>
        <w:spacing w:before="100" w:beforeAutospacing="1" w:after="100" w:afterAutospacing="1" w:line="240" w:lineRule="auto"/>
        <w:ind w:left="5760" w:firstLine="720"/>
        <w:rPr>
          <w:rFonts w:eastAsia="Times New Roman" w:cstheme="minorHAnsi"/>
          <w:i/>
          <w:lang w:eastAsia="en-AU"/>
        </w:rPr>
      </w:pPr>
      <w:r w:rsidRPr="009B033E">
        <w:rPr>
          <w:rFonts w:eastAsia="Times New Roman" w:cstheme="minorHAnsi"/>
          <w:i/>
          <w:lang w:eastAsia="en-AU"/>
        </w:rPr>
        <w:t>Isaiah 10:1-3 NKJV</w:t>
      </w:r>
    </w:p>
    <w:p w:rsidR="00A56A58" w:rsidRPr="00CE2D97" w:rsidRDefault="00A56A58" w:rsidP="00497E27">
      <w:pPr>
        <w:spacing w:after="0"/>
        <w:jc w:val="both"/>
        <w:rPr>
          <w:rFonts w:cstheme="minorHAnsi"/>
        </w:rPr>
      </w:pPr>
    </w:p>
    <w:p w:rsidR="00E04DF3" w:rsidRPr="00CE2D97" w:rsidRDefault="00E04DF3" w:rsidP="00E04DF3">
      <w:pPr>
        <w:jc w:val="both"/>
        <w:rPr>
          <w:rFonts w:cstheme="minorHAnsi"/>
        </w:rPr>
      </w:pPr>
      <w:r w:rsidRPr="00CE2D97">
        <w:rPr>
          <w:rFonts w:cstheme="minorHAnsi"/>
        </w:rPr>
        <w:t>Yours gratefully,</w:t>
      </w:r>
    </w:p>
    <w:p w:rsidR="00E04DF3" w:rsidRPr="00CE2D97" w:rsidRDefault="009534A8" w:rsidP="00E04DF3">
      <w:pPr>
        <w:spacing w:after="0"/>
        <w:jc w:val="both"/>
        <w:rPr>
          <w:rFonts w:cstheme="minorHAnsi"/>
        </w:rPr>
      </w:pPr>
      <w:r>
        <w:rPr>
          <w:rFonts w:ascii="Lucida Calligraphy" w:hAnsi="Lucida Calligraphy" w:cstheme="minorHAnsi"/>
          <w:b/>
          <w:sz w:val="20"/>
          <w:u w:val="single"/>
        </w:rPr>
        <w:t>Lynn</w:t>
      </w:r>
      <w:r w:rsidRPr="00E47295">
        <w:rPr>
          <w:rFonts w:ascii="Lucida Calligraphy" w:hAnsi="Lucida Calligraphy" w:cstheme="minorHAnsi"/>
          <w:b/>
          <w:sz w:val="20"/>
          <w:u w:val="single"/>
        </w:rPr>
        <w:t xml:space="preserve"> Kewley</w:t>
      </w:r>
      <w:r w:rsidR="00E04DF3" w:rsidRPr="00CE2D97">
        <w:rPr>
          <w:rFonts w:cstheme="minorHAnsi"/>
          <w:u w:val="single"/>
        </w:rPr>
        <w:tab/>
      </w:r>
      <w:r w:rsidR="00E04DF3" w:rsidRPr="00CE2D97">
        <w:rPr>
          <w:rFonts w:cstheme="minorHAnsi"/>
          <w:u w:val="single"/>
        </w:rPr>
        <w:tab/>
      </w:r>
      <w:r w:rsidR="00E04DF3" w:rsidRPr="00CE2D97">
        <w:rPr>
          <w:rFonts w:cstheme="minorHAnsi"/>
          <w:u w:val="single"/>
        </w:rPr>
        <w:tab/>
      </w:r>
      <w:r w:rsidR="00E04DF3" w:rsidRPr="00CE2D97">
        <w:rPr>
          <w:rFonts w:cstheme="minorHAnsi"/>
        </w:rPr>
        <w:tab/>
      </w:r>
      <w:r w:rsidR="00E04DF3" w:rsidRPr="00CE2D97">
        <w:rPr>
          <w:rFonts w:cstheme="minorHAnsi"/>
        </w:rPr>
        <w:tab/>
      </w:r>
    </w:p>
    <w:p w:rsidR="00E04DF3" w:rsidRPr="00CE2D97" w:rsidRDefault="00E04DF3" w:rsidP="002B4B9D">
      <w:pPr>
        <w:spacing w:after="0"/>
        <w:jc w:val="both"/>
        <w:rPr>
          <w:rFonts w:cstheme="minorHAnsi"/>
        </w:rPr>
      </w:pPr>
      <w:r w:rsidRPr="00CE2D97">
        <w:rPr>
          <w:rFonts w:cstheme="minorHAnsi"/>
        </w:rPr>
        <w:t>Lynn</w:t>
      </w:r>
      <w:r w:rsidRPr="00CE2D97">
        <w:rPr>
          <w:rFonts w:cstheme="minorHAnsi"/>
        </w:rPr>
        <w:t xml:space="preserve"> Kewley</w:t>
      </w:r>
      <w:r w:rsidRPr="00CE2D97">
        <w:rPr>
          <w:rFonts w:cstheme="minorHAnsi"/>
        </w:rPr>
        <w:tab/>
      </w:r>
    </w:p>
    <w:sectPr w:rsidR="00E04DF3" w:rsidRPr="00CE2D97" w:rsidSect="00CE2D97">
      <w:headerReference w:type="default" r:id="rId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027" w:rsidRDefault="00DB7027" w:rsidP="00E04DF3">
      <w:pPr>
        <w:spacing w:after="0" w:line="240" w:lineRule="auto"/>
      </w:pPr>
      <w:r>
        <w:separator/>
      </w:r>
    </w:p>
  </w:endnote>
  <w:endnote w:type="continuationSeparator" w:id="0">
    <w:p w:rsidR="00DB7027" w:rsidRDefault="00DB7027" w:rsidP="00E0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027" w:rsidRDefault="00DB7027" w:rsidP="00E04DF3">
      <w:pPr>
        <w:spacing w:after="0" w:line="240" w:lineRule="auto"/>
      </w:pPr>
      <w:r>
        <w:separator/>
      </w:r>
    </w:p>
  </w:footnote>
  <w:footnote w:type="continuationSeparator" w:id="0">
    <w:p w:rsidR="00DB7027" w:rsidRDefault="00DB7027" w:rsidP="00E04D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DF3" w:rsidRPr="00E04DF3" w:rsidRDefault="00E04DF3" w:rsidP="00E04DF3">
    <w:pPr>
      <w:pStyle w:val="xzvds"/>
      <w:shd w:val="clear" w:color="auto" w:fill="FFFFFF"/>
      <w:spacing w:before="0" w:beforeAutospacing="0" w:after="0" w:afterAutospacing="0"/>
      <w:jc w:val="center"/>
      <w:textAlignment w:val="baseline"/>
      <w:rPr>
        <w:rFonts w:ascii="Arial" w:hAnsi="Arial" w:cs="Arial"/>
        <w:color w:val="414141"/>
        <w:sz w:val="20"/>
        <w:szCs w:val="20"/>
        <w:u w:val="single"/>
      </w:rPr>
    </w:pPr>
    <w:r w:rsidRPr="00E04DF3">
      <w:rPr>
        <w:rFonts w:ascii="Arial" w:hAnsi="Arial" w:cs="Arial"/>
        <w:bCs/>
        <w:color w:val="414141"/>
        <w:kern w:val="36"/>
        <w:sz w:val="20"/>
        <w:szCs w:val="20"/>
        <w:u w:val="single"/>
        <w:bdr w:val="none" w:sz="0" w:space="0" w:color="auto" w:frame="1"/>
      </w:rPr>
      <w:t>Cash Transaction Ban Consultation Submission: - Lynn Kewley</w:t>
    </w:r>
  </w:p>
  <w:p w:rsidR="00E04DF3" w:rsidRDefault="00E04D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44487"/>
    <w:multiLevelType w:val="multilevel"/>
    <w:tmpl w:val="4540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B4658"/>
    <w:multiLevelType w:val="multilevel"/>
    <w:tmpl w:val="9E022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7E1D50"/>
    <w:multiLevelType w:val="hybridMultilevel"/>
    <w:tmpl w:val="8E9439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3F0729C"/>
    <w:multiLevelType w:val="multilevel"/>
    <w:tmpl w:val="38D0F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B7276E"/>
    <w:multiLevelType w:val="multilevel"/>
    <w:tmpl w:val="9C260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4335DB"/>
    <w:multiLevelType w:val="multilevel"/>
    <w:tmpl w:val="980E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76F"/>
    <w:rsid w:val="0000460F"/>
    <w:rsid w:val="00005948"/>
    <w:rsid w:val="000152BD"/>
    <w:rsid w:val="00017A54"/>
    <w:rsid w:val="00025EF8"/>
    <w:rsid w:val="00047A81"/>
    <w:rsid w:val="00051A88"/>
    <w:rsid w:val="00053EAE"/>
    <w:rsid w:val="0006185F"/>
    <w:rsid w:val="0006522B"/>
    <w:rsid w:val="00067268"/>
    <w:rsid w:val="0007107D"/>
    <w:rsid w:val="0008128E"/>
    <w:rsid w:val="0008308A"/>
    <w:rsid w:val="000B069A"/>
    <w:rsid w:val="000B2635"/>
    <w:rsid w:val="000B34A7"/>
    <w:rsid w:val="000B5F7C"/>
    <w:rsid w:val="000C3E17"/>
    <w:rsid w:val="000D2A1B"/>
    <w:rsid w:val="000E0E99"/>
    <w:rsid w:val="000E7B14"/>
    <w:rsid w:val="00100363"/>
    <w:rsid w:val="00114A25"/>
    <w:rsid w:val="00117A71"/>
    <w:rsid w:val="00120FFA"/>
    <w:rsid w:val="00121081"/>
    <w:rsid w:val="00137157"/>
    <w:rsid w:val="0015016A"/>
    <w:rsid w:val="00154D47"/>
    <w:rsid w:val="0016776F"/>
    <w:rsid w:val="00170570"/>
    <w:rsid w:val="001917B7"/>
    <w:rsid w:val="001968AF"/>
    <w:rsid w:val="001B4AF5"/>
    <w:rsid w:val="001D3980"/>
    <w:rsid w:val="001F6788"/>
    <w:rsid w:val="00201FA0"/>
    <w:rsid w:val="002120F3"/>
    <w:rsid w:val="0021672F"/>
    <w:rsid w:val="00223FC3"/>
    <w:rsid w:val="00227496"/>
    <w:rsid w:val="002276EF"/>
    <w:rsid w:val="00227C7C"/>
    <w:rsid w:val="002320F0"/>
    <w:rsid w:val="002323DE"/>
    <w:rsid w:val="002334DD"/>
    <w:rsid w:val="00234167"/>
    <w:rsid w:val="00242D9E"/>
    <w:rsid w:val="00247E81"/>
    <w:rsid w:val="00264488"/>
    <w:rsid w:val="0026551F"/>
    <w:rsid w:val="00270B5F"/>
    <w:rsid w:val="00272A35"/>
    <w:rsid w:val="00273ADA"/>
    <w:rsid w:val="002753D8"/>
    <w:rsid w:val="00277617"/>
    <w:rsid w:val="00284908"/>
    <w:rsid w:val="0029796B"/>
    <w:rsid w:val="002A0E11"/>
    <w:rsid w:val="002A21E2"/>
    <w:rsid w:val="002B4B9D"/>
    <w:rsid w:val="002C6E74"/>
    <w:rsid w:val="002E4813"/>
    <w:rsid w:val="002E49FF"/>
    <w:rsid w:val="002E7F28"/>
    <w:rsid w:val="0030161E"/>
    <w:rsid w:val="00310D1F"/>
    <w:rsid w:val="00314662"/>
    <w:rsid w:val="00317F9C"/>
    <w:rsid w:val="00320B65"/>
    <w:rsid w:val="00323249"/>
    <w:rsid w:val="003310E8"/>
    <w:rsid w:val="00334AD2"/>
    <w:rsid w:val="0035067C"/>
    <w:rsid w:val="00355D5A"/>
    <w:rsid w:val="00366FD5"/>
    <w:rsid w:val="00367731"/>
    <w:rsid w:val="00367B9D"/>
    <w:rsid w:val="003711E3"/>
    <w:rsid w:val="00373864"/>
    <w:rsid w:val="00381001"/>
    <w:rsid w:val="00386778"/>
    <w:rsid w:val="00387A5C"/>
    <w:rsid w:val="00392687"/>
    <w:rsid w:val="00397C6D"/>
    <w:rsid w:val="003B0848"/>
    <w:rsid w:val="003B1A80"/>
    <w:rsid w:val="003C21E4"/>
    <w:rsid w:val="003C42C4"/>
    <w:rsid w:val="003C7A95"/>
    <w:rsid w:val="003C7D03"/>
    <w:rsid w:val="003E7CAE"/>
    <w:rsid w:val="003E7F71"/>
    <w:rsid w:val="00407680"/>
    <w:rsid w:val="00422B77"/>
    <w:rsid w:val="0043537C"/>
    <w:rsid w:val="00444AA9"/>
    <w:rsid w:val="00446FE0"/>
    <w:rsid w:val="004517B4"/>
    <w:rsid w:val="00457667"/>
    <w:rsid w:val="00463C08"/>
    <w:rsid w:val="00463D7F"/>
    <w:rsid w:val="00464549"/>
    <w:rsid w:val="004702F6"/>
    <w:rsid w:val="00490DDE"/>
    <w:rsid w:val="00497E27"/>
    <w:rsid w:val="004E405B"/>
    <w:rsid w:val="004E409A"/>
    <w:rsid w:val="004E486F"/>
    <w:rsid w:val="005059CE"/>
    <w:rsid w:val="0051399A"/>
    <w:rsid w:val="00517866"/>
    <w:rsid w:val="005227AC"/>
    <w:rsid w:val="0052287C"/>
    <w:rsid w:val="00536609"/>
    <w:rsid w:val="00544F3C"/>
    <w:rsid w:val="00552481"/>
    <w:rsid w:val="00582FFB"/>
    <w:rsid w:val="00586745"/>
    <w:rsid w:val="00591929"/>
    <w:rsid w:val="00592EE3"/>
    <w:rsid w:val="005A0162"/>
    <w:rsid w:val="005A177B"/>
    <w:rsid w:val="005A601E"/>
    <w:rsid w:val="005B7BCC"/>
    <w:rsid w:val="005D3FC7"/>
    <w:rsid w:val="005E2B2B"/>
    <w:rsid w:val="005E57F9"/>
    <w:rsid w:val="005E5CA8"/>
    <w:rsid w:val="005F5FED"/>
    <w:rsid w:val="00605260"/>
    <w:rsid w:val="00613D3D"/>
    <w:rsid w:val="00615863"/>
    <w:rsid w:val="00620B10"/>
    <w:rsid w:val="00633286"/>
    <w:rsid w:val="00657CAC"/>
    <w:rsid w:val="00665EF5"/>
    <w:rsid w:val="00672056"/>
    <w:rsid w:val="006728F7"/>
    <w:rsid w:val="00683D93"/>
    <w:rsid w:val="006979D9"/>
    <w:rsid w:val="006A2F35"/>
    <w:rsid w:val="006B61EB"/>
    <w:rsid w:val="006C0840"/>
    <w:rsid w:val="006D13BD"/>
    <w:rsid w:val="006F491A"/>
    <w:rsid w:val="006F6380"/>
    <w:rsid w:val="006F69A2"/>
    <w:rsid w:val="0072110E"/>
    <w:rsid w:val="00725447"/>
    <w:rsid w:val="007349D8"/>
    <w:rsid w:val="007501E2"/>
    <w:rsid w:val="0075584F"/>
    <w:rsid w:val="00763CF9"/>
    <w:rsid w:val="0077754B"/>
    <w:rsid w:val="00780C18"/>
    <w:rsid w:val="00790821"/>
    <w:rsid w:val="007955C2"/>
    <w:rsid w:val="00796236"/>
    <w:rsid w:val="007A4E91"/>
    <w:rsid w:val="007A6177"/>
    <w:rsid w:val="007B047C"/>
    <w:rsid w:val="007B3DE2"/>
    <w:rsid w:val="007D0FF7"/>
    <w:rsid w:val="007D3C85"/>
    <w:rsid w:val="0080575C"/>
    <w:rsid w:val="008245D2"/>
    <w:rsid w:val="00825B61"/>
    <w:rsid w:val="008472A6"/>
    <w:rsid w:val="0085231D"/>
    <w:rsid w:val="00865A1E"/>
    <w:rsid w:val="0087666E"/>
    <w:rsid w:val="00892203"/>
    <w:rsid w:val="00892915"/>
    <w:rsid w:val="008A4693"/>
    <w:rsid w:val="008D036D"/>
    <w:rsid w:val="008E231D"/>
    <w:rsid w:val="008E4A56"/>
    <w:rsid w:val="00904B82"/>
    <w:rsid w:val="00915CE3"/>
    <w:rsid w:val="00937D4C"/>
    <w:rsid w:val="00943C8E"/>
    <w:rsid w:val="00946A55"/>
    <w:rsid w:val="00952003"/>
    <w:rsid w:val="009534A8"/>
    <w:rsid w:val="0097303E"/>
    <w:rsid w:val="00986977"/>
    <w:rsid w:val="009A7D8E"/>
    <w:rsid w:val="009B033E"/>
    <w:rsid w:val="009B3CAA"/>
    <w:rsid w:val="009B56B9"/>
    <w:rsid w:val="009C3458"/>
    <w:rsid w:val="009C4539"/>
    <w:rsid w:val="009D3B3B"/>
    <w:rsid w:val="00A05197"/>
    <w:rsid w:val="00A07C91"/>
    <w:rsid w:val="00A22E14"/>
    <w:rsid w:val="00A377E5"/>
    <w:rsid w:val="00A43A47"/>
    <w:rsid w:val="00A5123B"/>
    <w:rsid w:val="00A52E08"/>
    <w:rsid w:val="00A56A58"/>
    <w:rsid w:val="00A61CD5"/>
    <w:rsid w:val="00A62B68"/>
    <w:rsid w:val="00A67BB0"/>
    <w:rsid w:val="00A74301"/>
    <w:rsid w:val="00A757CE"/>
    <w:rsid w:val="00A80A13"/>
    <w:rsid w:val="00A912F3"/>
    <w:rsid w:val="00A964EF"/>
    <w:rsid w:val="00AA4756"/>
    <w:rsid w:val="00AA6416"/>
    <w:rsid w:val="00AB239C"/>
    <w:rsid w:val="00AC4E60"/>
    <w:rsid w:val="00B10A5C"/>
    <w:rsid w:val="00B25C9E"/>
    <w:rsid w:val="00B35104"/>
    <w:rsid w:val="00B35531"/>
    <w:rsid w:val="00B46FC8"/>
    <w:rsid w:val="00B51557"/>
    <w:rsid w:val="00B6046E"/>
    <w:rsid w:val="00B82F11"/>
    <w:rsid w:val="00B94BF9"/>
    <w:rsid w:val="00BA4D8C"/>
    <w:rsid w:val="00BD7969"/>
    <w:rsid w:val="00BD7E90"/>
    <w:rsid w:val="00BE00D1"/>
    <w:rsid w:val="00BE4DAA"/>
    <w:rsid w:val="00BE5DCD"/>
    <w:rsid w:val="00BE6776"/>
    <w:rsid w:val="00BF4319"/>
    <w:rsid w:val="00C001F1"/>
    <w:rsid w:val="00C0026C"/>
    <w:rsid w:val="00C034D3"/>
    <w:rsid w:val="00C26940"/>
    <w:rsid w:val="00C35CB0"/>
    <w:rsid w:val="00C3668C"/>
    <w:rsid w:val="00C427BE"/>
    <w:rsid w:val="00C458F8"/>
    <w:rsid w:val="00C53C8A"/>
    <w:rsid w:val="00C573B4"/>
    <w:rsid w:val="00C73503"/>
    <w:rsid w:val="00C73B04"/>
    <w:rsid w:val="00C74303"/>
    <w:rsid w:val="00C85CC2"/>
    <w:rsid w:val="00CA1DCF"/>
    <w:rsid w:val="00CB1616"/>
    <w:rsid w:val="00CC6F25"/>
    <w:rsid w:val="00CD35F7"/>
    <w:rsid w:val="00CD51A4"/>
    <w:rsid w:val="00CE2D97"/>
    <w:rsid w:val="00CF5268"/>
    <w:rsid w:val="00CF7250"/>
    <w:rsid w:val="00D17ACB"/>
    <w:rsid w:val="00D4140A"/>
    <w:rsid w:val="00D43CE3"/>
    <w:rsid w:val="00D64B9D"/>
    <w:rsid w:val="00D654BA"/>
    <w:rsid w:val="00D761FD"/>
    <w:rsid w:val="00D77128"/>
    <w:rsid w:val="00D81BB8"/>
    <w:rsid w:val="00D82E32"/>
    <w:rsid w:val="00D857FC"/>
    <w:rsid w:val="00D9137F"/>
    <w:rsid w:val="00DA48F2"/>
    <w:rsid w:val="00DB0F76"/>
    <w:rsid w:val="00DB7027"/>
    <w:rsid w:val="00DD24B3"/>
    <w:rsid w:val="00DD5441"/>
    <w:rsid w:val="00DE14EB"/>
    <w:rsid w:val="00DF0BAB"/>
    <w:rsid w:val="00E02611"/>
    <w:rsid w:val="00E04DF3"/>
    <w:rsid w:val="00E074FD"/>
    <w:rsid w:val="00E10024"/>
    <w:rsid w:val="00E10930"/>
    <w:rsid w:val="00E2053A"/>
    <w:rsid w:val="00E30D7F"/>
    <w:rsid w:val="00E33012"/>
    <w:rsid w:val="00E3551B"/>
    <w:rsid w:val="00E55E63"/>
    <w:rsid w:val="00E60A4F"/>
    <w:rsid w:val="00E64946"/>
    <w:rsid w:val="00E66FF9"/>
    <w:rsid w:val="00E922C8"/>
    <w:rsid w:val="00E924FD"/>
    <w:rsid w:val="00EA4EF1"/>
    <w:rsid w:val="00EA518C"/>
    <w:rsid w:val="00EB079A"/>
    <w:rsid w:val="00ED0B83"/>
    <w:rsid w:val="00ED5A00"/>
    <w:rsid w:val="00ED5B86"/>
    <w:rsid w:val="00ED6BF4"/>
    <w:rsid w:val="00EE1428"/>
    <w:rsid w:val="00EE29B1"/>
    <w:rsid w:val="00EE7F1E"/>
    <w:rsid w:val="00EF2F23"/>
    <w:rsid w:val="00EF5407"/>
    <w:rsid w:val="00EF7859"/>
    <w:rsid w:val="00F10A6B"/>
    <w:rsid w:val="00F25F13"/>
    <w:rsid w:val="00F262EA"/>
    <w:rsid w:val="00F30525"/>
    <w:rsid w:val="00F37E2B"/>
    <w:rsid w:val="00F5027C"/>
    <w:rsid w:val="00F512A2"/>
    <w:rsid w:val="00F5179A"/>
    <w:rsid w:val="00F52516"/>
    <w:rsid w:val="00F73AD8"/>
    <w:rsid w:val="00F73E06"/>
    <w:rsid w:val="00F830B5"/>
    <w:rsid w:val="00F85593"/>
    <w:rsid w:val="00F85E9E"/>
    <w:rsid w:val="00F86A52"/>
    <w:rsid w:val="00F96B3F"/>
    <w:rsid w:val="00FA0B62"/>
    <w:rsid w:val="00FA727B"/>
    <w:rsid w:val="00FB16FB"/>
    <w:rsid w:val="00FB56D1"/>
    <w:rsid w:val="00FD6CAB"/>
    <w:rsid w:val="00FD748B"/>
    <w:rsid w:val="00FF43B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344BD9-BEC4-4050-AF25-03D2009D5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A0B6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3">
    <w:name w:val="heading 3"/>
    <w:basedOn w:val="Normal"/>
    <w:next w:val="Normal"/>
    <w:link w:val="Heading3Char"/>
    <w:uiPriority w:val="9"/>
    <w:semiHidden/>
    <w:unhideWhenUsed/>
    <w:qFormat/>
    <w:rsid w:val="00EF78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zvds">
    <w:name w:val="xzvds"/>
    <w:basedOn w:val="Normal"/>
    <w:rsid w:val="0016776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16776F"/>
    <w:rPr>
      <w:b/>
      <w:bCs/>
    </w:rPr>
  </w:style>
  <w:style w:type="character" w:styleId="Emphasis">
    <w:name w:val="Emphasis"/>
    <w:basedOn w:val="DefaultParagraphFont"/>
    <w:uiPriority w:val="20"/>
    <w:qFormat/>
    <w:rsid w:val="0016776F"/>
    <w:rPr>
      <w:i/>
      <w:iCs/>
    </w:rPr>
  </w:style>
  <w:style w:type="paragraph" w:customStyle="1" w:styleId="208ie">
    <w:name w:val="_208ie"/>
    <w:basedOn w:val="Normal"/>
    <w:rsid w:val="00EF540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EF5407"/>
    <w:rPr>
      <w:color w:val="0000FF"/>
      <w:u w:val="single"/>
    </w:rPr>
  </w:style>
  <w:style w:type="paragraph" w:styleId="Header">
    <w:name w:val="header"/>
    <w:basedOn w:val="Normal"/>
    <w:link w:val="HeaderChar"/>
    <w:uiPriority w:val="99"/>
    <w:unhideWhenUsed/>
    <w:rsid w:val="00E04D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DF3"/>
  </w:style>
  <w:style w:type="paragraph" w:styleId="Footer">
    <w:name w:val="footer"/>
    <w:basedOn w:val="Normal"/>
    <w:link w:val="FooterChar"/>
    <w:uiPriority w:val="99"/>
    <w:unhideWhenUsed/>
    <w:rsid w:val="00E04D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DF3"/>
  </w:style>
  <w:style w:type="paragraph" w:styleId="ListParagraph">
    <w:name w:val="List Paragraph"/>
    <w:basedOn w:val="Normal"/>
    <w:uiPriority w:val="34"/>
    <w:qFormat/>
    <w:rsid w:val="00620B10"/>
    <w:pPr>
      <w:ind w:left="720"/>
      <w:contextualSpacing/>
    </w:pPr>
  </w:style>
  <w:style w:type="character" w:customStyle="1" w:styleId="Heading1Char">
    <w:name w:val="Heading 1 Char"/>
    <w:basedOn w:val="DefaultParagraphFont"/>
    <w:link w:val="Heading1"/>
    <w:uiPriority w:val="9"/>
    <w:rsid w:val="00FA0B62"/>
    <w:rPr>
      <w:rFonts w:ascii="Times New Roman" w:eastAsia="Times New Roman" w:hAnsi="Times New Roman" w:cs="Times New Roman"/>
      <w:b/>
      <w:bCs/>
      <w:kern w:val="36"/>
      <w:sz w:val="48"/>
      <w:szCs w:val="48"/>
      <w:lang w:eastAsia="en-AU"/>
    </w:rPr>
  </w:style>
  <w:style w:type="character" w:customStyle="1" w:styleId="passage-display-bcv">
    <w:name w:val="passage-display-bcv"/>
    <w:basedOn w:val="DefaultParagraphFont"/>
    <w:rsid w:val="00FA0B62"/>
  </w:style>
  <w:style w:type="character" w:customStyle="1" w:styleId="passage-display-version">
    <w:name w:val="passage-display-version"/>
    <w:basedOn w:val="DefaultParagraphFont"/>
    <w:rsid w:val="00FA0B62"/>
  </w:style>
  <w:style w:type="paragraph" w:customStyle="1" w:styleId="chapter-2">
    <w:name w:val="chapter-2"/>
    <w:basedOn w:val="Normal"/>
    <w:rsid w:val="00FA0B6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text">
    <w:name w:val="text"/>
    <w:basedOn w:val="DefaultParagraphFont"/>
    <w:rsid w:val="00FA0B62"/>
  </w:style>
  <w:style w:type="character" w:customStyle="1" w:styleId="chapternum">
    <w:name w:val="chapternum"/>
    <w:basedOn w:val="DefaultParagraphFont"/>
    <w:rsid w:val="00FA0B62"/>
  </w:style>
  <w:style w:type="paragraph" w:styleId="NormalWeb">
    <w:name w:val="Normal (Web)"/>
    <w:basedOn w:val="Normal"/>
    <w:uiPriority w:val="99"/>
    <w:semiHidden/>
    <w:unhideWhenUsed/>
    <w:rsid w:val="00FA0B62"/>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3Char">
    <w:name w:val="Heading 3 Char"/>
    <w:basedOn w:val="DefaultParagraphFont"/>
    <w:link w:val="Heading3"/>
    <w:uiPriority w:val="9"/>
    <w:semiHidden/>
    <w:rsid w:val="00EF7859"/>
    <w:rPr>
      <w:rFonts w:asciiTheme="majorHAnsi" w:eastAsiaTheme="majorEastAsia" w:hAnsiTheme="majorHAnsi" w:cstheme="majorBidi"/>
      <w:color w:val="1F4D78" w:themeColor="accent1" w:themeShade="7F"/>
      <w:sz w:val="24"/>
      <w:szCs w:val="24"/>
    </w:rPr>
  </w:style>
  <w:style w:type="paragraph" w:customStyle="1" w:styleId="line">
    <w:name w:val="line"/>
    <w:basedOn w:val="Normal"/>
    <w:rsid w:val="00EF7859"/>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top-1">
    <w:name w:val="top-1"/>
    <w:basedOn w:val="Normal"/>
    <w:rsid w:val="00EF785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indent-1-breaks">
    <w:name w:val="indent-1-breaks"/>
    <w:basedOn w:val="DefaultParagraphFont"/>
    <w:rsid w:val="00EF7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703805">
      <w:bodyDiv w:val="1"/>
      <w:marLeft w:val="0"/>
      <w:marRight w:val="0"/>
      <w:marTop w:val="0"/>
      <w:marBottom w:val="0"/>
      <w:divBdr>
        <w:top w:val="none" w:sz="0" w:space="0" w:color="auto"/>
        <w:left w:val="none" w:sz="0" w:space="0" w:color="auto"/>
        <w:bottom w:val="none" w:sz="0" w:space="0" w:color="auto"/>
        <w:right w:val="none" w:sz="0" w:space="0" w:color="auto"/>
      </w:divBdr>
      <w:divsChild>
        <w:div w:id="861699024">
          <w:marLeft w:val="0"/>
          <w:marRight w:val="0"/>
          <w:marTop w:val="0"/>
          <w:marBottom w:val="0"/>
          <w:divBdr>
            <w:top w:val="none" w:sz="0" w:space="0" w:color="auto"/>
            <w:left w:val="none" w:sz="0" w:space="0" w:color="auto"/>
            <w:bottom w:val="none" w:sz="0" w:space="0" w:color="auto"/>
            <w:right w:val="none" w:sz="0" w:space="0" w:color="auto"/>
          </w:divBdr>
        </w:div>
      </w:divsChild>
    </w:div>
    <w:div w:id="601837676">
      <w:bodyDiv w:val="1"/>
      <w:marLeft w:val="0"/>
      <w:marRight w:val="0"/>
      <w:marTop w:val="0"/>
      <w:marBottom w:val="0"/>
      <w:divBdr>
        <w:top w:val="none" w:sz="0" w:space="0" w:color="auto"/>
        <w:left w:val="none" w:sz="0" w:space="0" w:color="auto"/>
        <w:bottom w:val="none" w:sz="0" w:space="0" w:color="auto"/>
        <w:right w:val="none" w:sz="0" w:space="0" w:color="auto"/>
      </w:divBdr>
    </w:div>
    <w:div w:id="990063596">
      <w:bodyDiv w:val="1"/>
      <w:marLeft w:val="0"/>
      <w:marRight w:val="0"/>
      <w:marTop w:val="0"/>
      <w:marBottom w:val="0"/>
      <w:divBdr>
        <w:top w:val="none" w:sz="0" w:space="0" w:color="auto"/>
        <w:left w:val="none" w:sz="0" w:space="0" w:color="auto"/>
        <w:bottom w:val="none" w:sz="0" w:space="0" w:color="auto"/>
        <w:right w:val="none" w:sz="0" w:space="0" w:color="auto"/>
      </w:divBdr>
    </w:div>
    <w:div w:id="1312633136">
      <w:bodyDiv w:val="1"/>
      <w:marLeft w:val="0"/>
      <w:marRight w:val="0"/>
      <w:marTop w:val="0"/>
      <w:marBottom w:val="0"/>
      <w:divBdr>
        <w:top w:val="none" w:sz="0" w:space="0" w:color="auto"/>
        <w:left w:val="none" w:sz="0" w:space="0" w:color="auto"/>
        <w:bottom w:val="none" w:sz="0" w:space="0" w:color="auto"/>
        <w:right w:val="none" w:sz="0" w:space="0" w:color="auto"/>
      </w:divBdr>
      <w:divsChild>
        <w:div w:id="682708446">
          <w:marLeft w:val="0"/>
          <w:marRight w:val="0"/>
          <w:marTop w:val="0"/>
          <w:marBottom w:val="0"/>
          <w:divBdr>
            <w:top w:val="none" w:sz="0" w:space="0" w:color="auto"/>
            <w:left w:val="none" w:sz="0" w:space="0" w:color="auto"/>
            <w:bottom w:val="none" w:sz="0" w:space="0" w:color="auto"/>
            <w:right w:val="none" w:sz="0" w:space="0" w:color="auto"/>
          </w:divBdr>
        </w:div>
      </w:divsChild>
    </w:div>
    <w:div w:id="1330446703">
      <w:bodyDiv w:val="1"/>
      <w:marLeft w:val="0"/>
      <w:marRight w:val="0"/>
      <w:marTop w:val="0"/>
      <w:marBottom w:val="0"/>
      <w:divBdr>
        <w:top w:val="none" w:sz="0" w:space="0" w:color="auto"/>
        <w:left w:val="none" w:sz="0" w:space="0" w:color="auto"/>
        <w:bottom w:val="none" w:sz="0" w:space="0" w:color="auto"/>
        <w:right w:val="none" w:sz="0" w:space="0" w:color="auto"/>
      </w:divBdr>
    </w:div>
    <w:div w:id="1345354253">
      <w:bodyDiv w:val="1"/>
      <w:marLeft w:val="0"/>
      <w:marRight w:val="0"/>
      <w:marTop w:val="0"/>
      <w:marBottom w:val="0"/>
      <w:divBdr>
        <w:top w:val="none" w:sz="0" w:space="0" w:color="auto"/>
        <w:left w:val="none" w:sz="0" w:space="0" w:color="auto"/>
        <w:bottom w:val="none" w:sz="0" w:space="0" w:color="auto"/>
        <w:right w:val="none" w:sz="0" w:space="0" w:color="auto"/>
      </w:divBdr>
    </w:div>
    <w:div w:id="2033728144">
      <w:bodyDiv w:val="1"/>
      <w:marLeft w:val="0"/>
      <w:marRight w:val="0"/>
      <w:marTop w:val="0"/>
      <w:marBottom w:val="0"/>
      <w:divBdr>
        <w:top w:val="none" w:sz="0" w:space="0" w:color="auto"/>
        <w:left w:val="none" w:sz="0" w:space="0" w:color="auto"/>
        <w:bottom w:val="none" w:sz="0" w:space="0" w:color="auto"/>
        <w:right w:val="none" w:sz="0" w:space="0" w:color="auto"/>
      </w:divBdr>
    </w:div>
    <w:div w:id="2066022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llynn.kewle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3</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Kewley</dc:creator>
  <cp:keywords/>
  <dc:description/>
  <cp:lastModifiedBy>Robert Kewley</cp:lastModifiedBy>
  <cp:revision>10</cp:revision>
  <dcterms:created xsi:type="dcterms:W3CDTF">2019-08-11T06:13:00Z</dcterms:created>
  <dcterms:modified xsi:type="dcterms:W3CDTF">2019-08-11T09:48:00Z</dcterms:modified>
</cp:coreProperties>
</file>