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329" w:rsidRDefault="00070329" w:rsidP="00070329">
      <w:pPr>
        <w:pStyle w:val="PlainText"/>
      </w:pPr>
      <w:r>
        <w:rPr>
          <w:lang w:val="en-US" w:eastAsia="en-AU"/>
        </w:rPr>
        <w:t xml:space="preserve">From: </w:t>
      </w:r>
      <w:proofErr w:type="spellStart"/>
      <w:r>
        <w:rPr>
          <w:lang w:val="en-US" w:eastAsia="en-AU"/>
        </w:rPr>
        <w:t>neil</w:t>
      </w:r>
      <w:proofErr w:type="spellEnd"/>
      <w:r>
        <w:rPr>
          <w:lang w:val="en-US" w:eastAsia="en-AU"/>
        </w:rPr>
        <w:t xml:space="preserve"> </w:t>
      </w:r>
      <w:proofErr w:type="spellStart"/>
      <w:r>
        <w:rPr>
          <w:lang w:val="en-US" w:eastAsia="en-AU"/>
        </w:rPr>
        <w:t>jensen</w:t>
      </w:r>
      <w:proofErr w:type="spellEnd"/>
      <w:r>
        <w:rPr>
          <w:lang w:val="en-US" w:eastAsia="en-AU"/>
        </w:rPr>
        <w:t xml:space="preserve"> &lt;neiljensen@iprimus.com.au&gt; </w:t>
      </w:r>
      <w:r>
        <w:rPr>
          <w:lang w:val="en-US" w:eastAsia="en-AU"/>
        </w:rPr>
        <w:br/>
        <w:t>Sent: Sunday, 11 August 2019 7:32 PM</w:t>
      </w:r>
      <w:r>
        <w:rPr>
          <w:lang w:val="en-US" w:eastAsia="en-AU"/>
        </w:rPr>
        <w:br/>
        <w:t>To: RG - Black Economy &lt;Blackeconomy@treasury.gov.au&gt;</w:t>
      </w:r>
      <w:r>
        <w:rPr>
          <w:lang w:val="en-US" w:eastAsia="en-AU"/>
        </w:rPr>
        <w:br/>
        <w:t xml:space="preserve">Subject: Currency </w:t>
      </w:r>
      <w:proofErr w:type="gramStart"/>
      <w:r>
        <w:rPr>
          <w:lang w:val="en-US" w:eastAsia="en-AU"/>
        </w:rPr>
        <w:t>[ Restrictions</w:t>
      </w:r>
      <w:proofErr w:type="gramEnd"/>
      <w:r>
        <w:rPr>
          <w:lang w:val="en-US" w:eastAsia="en-AU"/>
        </w:rPr>
        <w:t xml:space="preserve"> on the Use of Cash]. Bill 2019</w:t>
      </w:r>
    </w:p>
    <w:p w:rsidR="00070329" w:rsidRDefault="00070329" w:rsidP="00070329">
      <w:pPr>
        <w:pStyle w:val="PlainText"/>
      </w:pPr>
    </w:p>
    <w:p w:rsidR="00070329" w:rsidRDefault="00070329" w:rsidP="00070329">
      <w:pPr>
        <w:pStyle w:val="PlainText"/>
      </w:pPr>
      <w:r>
        <w:t>To Whoever it may concern</w:t>
      </w:r>
      <w:proofErr w:type="gramStart"/>
      <w:r>
        <w:t>,  I</w:t>
      </w:r>
      <w:proofErr w:type="gramEnd"/>
      <w:r>
        <w:t xml:space="preserve"> am totally opposed to this Bill.  If Treasury is serious about the Black Economy they would target the real culprits, the Banks and the four big Auditors. This Bill is nothing more than an attempt to corral the general public into the Digital Banking System which will facilitate Negative Rates and Bail Ins when the system which has been engineered by the Banking Industry, the RBA and the Government comes crashing down. These entities created this mess so they should pay for it, not the people.  Thank you. Neil Jensen</w:t>
      </w:r>
    </w:p>
    <w:p w:rsidR="00CE7DED" w:rsidRPr="00D163A1" w:rsidRDefault="00070329" w:rsidP="00D163A1">
      <w:bookmarkStart w:id="0" w:name="_GoBack"/>
      <w:bookmarkEnd w:id="0"/>
    </w:p>
    <w:sectPr w:rsidR="00CE7DED" w:rsidRPr="00D163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70329"/>
    <w:rsid w:val="001049B0"/>
    <w:rsid w:val="00181EF7"/>
    <w:rsid w:val="00211FE8"/>
    <w:rsid w:val="002A0DF9"/>
    <w:rsid w:val="00343A89"/>
    <w:rsid w:val="00376F28"/>
    <w:rsid w:val="00397F0E"/>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77AE3"/>
    <w:rsid w:val="00B97FE1"/>
    <w:rsid w:val="00C2769E"/>
    <w:rsid w:val="00C32188"/>
    <w:rsid w:val="00D163A1"/>
    <w:rsid w:val="00DB3087"/>
    <w:rsid w:val="00DB480E"/>
    <w:rsid w:val="00E02D92"/>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2019-09-27T06:29:00Z</dcterms:created>
  <dcterms:modified xsi:type="dcterms:W3CDTF">2019-09-27T06:29:00Z</dcterms:modified>
</cp:coreProperties>
</file>