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61A95" w14:textId="1C868908" w:rsidR="00D1697D" w:rsidRDefault="00046901">
      <w:r>
        <w:t xml:space="preserve">The </w:t>
      </w:r>
      <w:r w:rsidR="006F0D54">
        <w:t>Manager</w:t>
      </w:r>
      <w:r>
        <w:t xml:space="preserve"> </w:t>
      </w:r>
      <w:hyperlink r:id="rId4" w:history="1">
        <w:r w:rsidRPr="00491DD9">
          <w:rPr>
            <w:rStyle w:val="Hyperlink"/>
            <w:color w:val="auto"/>
            <w:u w:val="none"/>
          </w:rPr>
          <w:t>Black</w:t>
        </w:r>
        <w:r w:rsidRPr="00491DD9">
          <w:rPr>
            <w:rStyle w:val="Hyperlink"/>
            <w:color w:val="auto"/>
            <w:u w:val="none"/>
          </w:rPr>
          <w:t xml:space="preserve"> </w:t>
        </w:r>
        <w:r w:rsidR="00823CA0">
          <w:rPr>
            <w:rStyle w:val="Hyperlink"/>
            <w:color w:val="auto"/>
            <w:u w:val="none"/>
          </w:rPr>
          <w:t>E</w:t>
        </w:r>
        <w:r w:rsidRPr="00491DD9">
          <w:rPr>
            <w:rStyle w:val="Hyperlink"/>
            <w:color w:val="auto"/>
            <w:u w:val="none"/>
          </w:rPr>
          <w:t>conomy</w:t>
        </w:r>
      </w:hyperlink>
      <w:r w:rsidR="00491DD9">
        <w:t xml:space="preserve"> </w:t>
      </w:r>
      <w:r w:rsidR="00823CA0">
        <w:t>E</w:t>
      </w:r>
      <w:r w:rsidR="00491DD9">
        <w:t>nqu</w:t>
      </w:r>
      <w:r w:rsidR="006F0D54">
        <w:t>i</w:t>
      </w:r>
      <w:r w:rsidR="00491DD9">
        <w:t>ry</w:t>
      </w:r>
    </w:p>
    <w:p w14:paraId="7043CB26" w14:textId="2360F49A" w:rsidR="00823CA0" w:rsidRDefault="00823CA0">
      <w:r>
        <w:t xml:space="preserve">    Dear Manager.</w:t>
      </w:r>
    </w:p>
    <w:p w14:paraId="2F73DA20" w14:textId="2D59ED5D" w:rsidR="006F0D54" w:rsidRDefault="006F0D54">
      <w:r>
        <w:t xml:space="preserve">       My submission to the Black Economy Enquiry.</w:t>
      </w:r>
    </w:p>
    <w:p w14:paraId="5E7BFC11" w14:textId="29DFDEAB" w:rsidR="006F0D54" w:rsidRDefault="00823CA0">
      <w:r>
        <w:t xml:space="preserve">         </w:t>
      </w:r>
      <w:r w:rsidR="006F0D54">
        <w:t xml:space="preserve"> I am a retired farm hand, probably described </w:t>
      </w:r>
      <w:r>
        <w:t xml:space="preserve">   </w:t>
      </w:r>
      <w:r w:rsidR="006F0D54">
        <w:t>as a “quite Australian”</w:t>
      </w:r>
    </w:p>
    <w:p w14:paraId="4FF29203" w14:textId="088CB034" w:rsidR="006F0D54" w:rsidRDefault="006F0D54">
      <w:r>
        <w:t xml:space="preserve">       My details </w:t>
      </w:r>
      <w:proofErr w:type="gramStart"/>
      <w:r>
        <w:t>are,  Name</w:t>
      </w:r>
      <w:proofErr w:type="gramEnd"/>
      <w:r>
        <w:t xml:space="preserve">  Laurence Heal</w:t>
      </w:r>
    </w:p>
    <w:p w14:paraId="18506813" w14:textId="1403A3C3" w:rsidR="006F0D54" w:rsidRDefault="006F0D54">
      <w:r>
        <w:t xml:space="preserve">                                  Address   17 Mondurup Street</w:t>
      </w:r>
    </w:p>
    <w:p w14:paraId="6AAE1AEC" w14:textId="7C4A55FD" w:rsidR="006F0D54" w:rsidRDefault="006F0D54">
      <w:r>
        <w:t xml:space="preserve">                                                    Mount Barker</w:t>
      </w:r>
    </w:p>
    <w:p w14:paraId="4AD1C1F9" w14:textId="4C55E24C" w:rsidR="00917B00" w:rsidRDefault="00917B00">
      <w:r>
        <w:t xml:space="preserve">                                                    Western Australia </w:t>
      </w:r>
    </w:p>
    <w:p w14:paraId="15D76DA1" w14:textId="4A6E0D1F" w:rsidR="00917B00" w:rsidRDefault="00917B00">
      <w:r>
        <w:t xml:space="preserve">                                                     6324</w:t>
      </w:r>
    </w:p>
    <w:p w14:paraId="7AFA4B21" w14:textId="45A5AB79" w:rsidR="00773F40" w:rsidRDefault="00773F40">
      <w:r>
        <w:t xml:space="preserve">                               Mob 09083692</w:t>
      </w:r>
    </w:p>
    <w:p w14:paraId="7FB01553" w14:textId="61FC04DE" w:rsidR="00773F40" w:rsidRDefault="00773F40">
      <w:r>
        <w:t>Main points</w:t>
      </w:r>
    </w:p>
    <w:p w14:paraId="1C53A6F2" w14:textId="680D42F5" w:rsidR="00773F40" w:rsidRDefault="00773F40">
      <w:r>
        <w:t xml:space="preserve">              Possible breach of Commonwealth constitution.</w:t>
      </w:r>
    </w:p>
    <w:p w14:paraId="2B4BDE7F" w14:textId="2827772E" w:rsidR="006F0D54" w:rsidRDefault="006F0D54">
      <w:r>
        <w:t xml:space="preserve"> </w:t>
      </w:r>
      <w:r w:rsidR="00773F40">
        <w:t xml:space="preserve">             Ability to control movement.</w:t>
      </w:r>
    </w:p>
    <w:p w14:paraId="0D13E34D" w14:textId="0788CB9F" w:rsidR="00773F40" w:rsidRDefault="00773F40">
      <w:r>
        <w:t xml:space="preserve">              Ability to control what we buy.</w:t>
      </w:r>
    </w:p>
    <w:p w14:paraId="25F849B0" w14:textId="7EC4FA71" w:rsidR="00773F40" w:rsidRDefault="00773F40">
      <w:r>
        <w:t xml:space="preserve">              Ability to control what </w:t>
      </w:r>
      <w:r w:rsidR="00823CA0">
        <w:t>we read.</w:t>
      </w:r>
    </w:p>
    <w:p w14:paraId="65C8CBAB" w14:textId="54545F38" w:rsidR="005744F1" w:rsidRDefault="005744F1">
      <w:r>
        <w:t xml:space="preserve">   This submission is NOT confidential and may be used as you see fit</w:t>
      </w:r>
    </w:p>
    <w:p w14:paraId="761245F4" w14:textId="36128FDC" w:rsidR="00823CA0" w:rsidRDefault="00823CA0"/>
    <w:p w14:paraId="0125CC42" w14:textId="2219B195" w:rsidR="00823CA0" w:rsidRDefault="00823CA0"/>
    <w:p w14:paraId="4EBE5E0C" w14:textId="782ACB2F" w:rsidR="00823CA0" w:rsidRDefault="00823CA0"/>
    <w:p w14:paraId="1CC1C3E9" w14:textId="5085829B" w:rsidR="00823CA0" w:rsidRDefault="00823CA0"/>
    <w:p w14:paraId="2CF060A8" w14:textId="1CB8D989" w:rsidR="00823CA0" w:rsidRDefault="00823CA0"/>
    <w:p w14:paraId="7A7E21B3" w14:textId="53DFD46D" w:rsidR="00823CA0" w:rsidRDefault="00823CA0"/>
    <w:p w14:paraId="0B410695" w14:textId="109DC9D3" w:rsidR="002C11FC" w:rsidRDefault="002C11FC" w:rsidP="002C11FC">
      <w:r>
        <w:t xml:space="preserve">This bill will take all control of money away from us and give it to government. It may start at $10.000 but will creep down to zero.  If the only way to pay for goods is by card, then the government will decide where we can spend our money.       Will we be able to buy books critical of </w:t>
      </w:r>
      <w:proofErr w:type="gramStart"/>
      <w:r>
        <w:t>government ?</w:t>
      </w:r>
      <w:proofErr w:type="gramEnd"/>
      <w:r>
        <w:t xml:space="preserve">. </w:t>
      </w:r>
      <w:proofErr w:type="gramStart"/>
      <w:r>
        <w:t>Will</w:t>
      </w:r>
      <w:proofErr w:type="gramEnd"/>
      <w:r>
        <w:t xml:space="preserve"> we be able to travel where we want. Or only to places approved by government. All they will need to do is cancel the use of our card </w:t>
      </w:r>
      <w:proofErr w:type="spellStart"/>
      <w:proofErr w:type="gramStart"/>
      <w:r>
        <w:t>out side</w:t>
      </w:r>
      <w:proofErr w:type="spellEnd"/>
      <w:proofErr w:type="gramEnd"/>
      <w:r>
        <w:t xml:space="preserve"> of a set area.</w:t>
      </w:r>
      <w:r>
        <w:br/>
        <w:t>            This is nothing less that total dictatorial power, worse than Starlin`s Russia.</w:t>
      </w:r>
    </w:p>
    <w:p w14:paraId="58A62C8A" w14:textId="105461B2" w:rsidR="002C11FC" w:rsidRDefault="002C11FC" w:rsidP="002C11FC">
      <w:r>
        <w:t>           This is readying for negative interest rate time, so as the banks can charge us for holding our money and we cannot take it out of the bank.</w:t>
      </w:r>
    </w:p>
    <w:p w14:paraId="1034AC6E" w14:textId="68E0C045" w:rsidR="002C11FC" w:rsidRDefault="0074652C" w:rsidP="002C11FC">
      <w:r>
        <w:t xml:space="preserve"> </w:t>
      </w:r>
    </w:p>
    <w:p w14:paraId="113CF9AD" w14:textId="2E19CEB5" w:rsidR="0074652C" w:rsidRDefault="0074652C" w:rsidP="002C11FC">
      <w:r>
        <w:t xml:space="preserve">        As money is property i.e, property or assets converted to cash or bank deposit is still property., therefore may well be in breech of Sec 51 sub sec </w:t>
      </w:r>
      <w:proofErr w:type="gramStart"/>
      <w:r>
        <w:t>31  of</w:t>
      </w:r>
      <w:proofErr w:type="gramEnd"/>
      <w:r>
        <w:t xml:space="preserve"> the Constitution of the Commonwealth of Australia.</w:t>
      </w:r>
    </w:p>
    <w:p w14:paraId="4CE531F0" w14:textId="3D58C7E5" w:rsidR="00823CA0" w:rsidRDefault="00823CA0">
      <w:r>
        <w:t>Possible breach of Sec 51 sub sec 31</w:t>
      </w:r>
    </w:p>
    <w:p w14:paraId="7788A2F6" w14:textId="2F1BD271" w:rsidR="002C11FC" w:rsidRDefault="002C11FC">
      <w:pPr>
        <w:rPr>
          <w:rFonts w:cs="Arial"/>
          <w:color w:val="222222"/>
          <w:sz w:val="17"/>
          <w:szCs w:val="17"/>
          <w:shd w:val="clear" w:color="auto" w:fill="FFFFFF"/>
          <w:vertAlign w:val="superscript"/>
        </w:rPr>
      </w:pPr>
      <w:r>
        <w:t xml:space="preserve"> </w:t>
      </w:r>
      <w:r w:rsidRPr="002C11FC">
        <w:rPr>
          <w:rFonts w:cs="Arial"/>
          <w:color w:val="222222"/>
          <w:sz w:val="21"/>
          <w:szCs w:val="21"/>
          <w:shd w:val="clear" w:color="auto" w:fill="FFFFFF"/>
        </w:rPr>
        <w:t>(xxxi) the acquisition of property on just terms from any State or person for any purpose in respect of which the Parliament has power to make laws;...</w:t>
      </w:r>
      <w:hyperlink r:id="rId5" w:anchor="cite_note-s51(xxxi)-1" w:history="1">
        <w:r w:rsidRPr="002C11FC">
          <w:rPr>
            <w:rFonts w:cs="Arial"/>
            <w:color w:val="0B0080"/>
            <w:sz w:val="17"/>
            <w:szCs w:val="17"/>
            <w:u w:val="single"/>
            <w:shd w:val="clear" w:color="auto" w:fill="FFFFFF"/>
            <w:vertAlign w:val="superscript"/>
          </w:rPr>
          <w:t>[1]</w:t>
        </w:r>
      </w:hyperlink>
    </w:p>
    <w:p w14:paraId="596506FA" w14:textId="13C97B11" w:rsidR="0074652C" w:rsidRDefault="0074652C">
      <w:pPr>
        <w:rPr>
          <w:rFonts w:cs="Arial"/>
          <w:color w:val="222222"/>
          <w:sz w:val="17"/>
          <w:szCs w:val="17"/>
          <w:shd w:val="clear" w:color="auto" w:fill="FFFFFF"/>
          <w:vertAlign w:val="superscript"/>
        </w:rPr>
      </w:pPr>
    </w:p>
    <w:p w14:paraId="3382F146" w14:textId="4E8E88F9" w:rsidR="0074652C" w:rsidRDefault="0074652C">
      <w:r>
        <w:t xml:space="preserve">   The Commonwealth may not have power over our money.</w:t>
      </w:r>
    </w:p>
    <w:p w14:paraId="4D299BF6" w14:textId="43D5D543" w:rsidR="0074652C" w:rsidRDefault="0074652C">
      <w:r>
        <w:t xml:space="preserve"> There is no mention in the constitution that gives the Commonwealth control over a person</w:t>
      </w:r>
      <w:r w:rsidR="00521872">
        <w:t>`</w:t>
      </w:r>
      <w:r>
        <w:t>s wealth,</w:t>
      </w:r>
    </w:p>
    <w:p w14:paraId="4742EF47" w14:textId="77777777" w:rsidR="00521872" w:rsidRDefault="0074652C">
      <w:r>
        <w:lastRenderedPageBreak/>
        <w:t xml:space="preserve">  </w:t>
      </w:r>
      <w:r w:rsidR="00521872">
        <w:t xml:space="preserve">A power </w:t>
      </w:r>
      <w:proofErr w:type="gramStart"/>
      <w:r w:rsidR="00521872">
        <w:t>not granted</w:t>
      </w:r>
      <w:proofErr w:type="gramEnd"/>
      <w:r w:rsidR="00521872">
        <w:t xml:space="preserve"> the Commonwealth is a power  </w:t>
      </w:r>
    </w:p>
    <w:p w14:paraId="44363E67" w14:textId="77777777" w:rsidR="00521872" w:rsidRDefault="00521872">
      <w:r>
        <w:t xml:space="preserve"> </w:t>
      </w:r>
    </w:p>
    <w:p w14:paraId="7B94E126" w14:textId="7004C07E" w:rsidR="0074652C" w:rsidRDefault="00521872">
      <w:r>
        <w:t>denied it.</w:t>
      </w:r>
    </w:p>
    <w:p w14:paraId="0159A221" w14:textId="11DC9745" w:rsidR="00521872" w:rsidRDefault="00521872">
      <w:r>
        <w:t xml:space="preserve">       I question the power of the government implement this Bill.</w:t>
      </w:r>
    </w:p>
    <w:p w14:paraId="56A3E684" w14:textId="68CF357C" w:rsidR="00521872" w:rsidRDefault="00521872"/>
    <w:p w14:paraId="7043C696" w14:textId="1F3CC306" w:rsidR="00521872" w:rsidRDefault="00521872">
      <w:r>
        <w:t xml:space="preserve">       The “Black Economy” may lose some income for the </w:t>
      </w:r>
      <w:r w:rsidR="00CB3010">
        <w:t>government but this is more than outweighed by the fact that, that cash is circulating in society.</w:t>
      </w:r>
    </w:p>
    <w:p w14:paraId="79128D46" w14:textId="0A71CBB2" w:rsidR="00CB3010" w:rsidRDefault="00CB3010">
      <w:r>
        <w:t>This is what we need</w:t>
      </w:r>
      <w:r w:rsidR="005744F1">
        <w:t xml:space="preserve">, </w:t>
      </w:r>
      <w:r>
        <w:t>much greater cash flow through</w:t>
      </w:r>
      <w:r w:rsidR="005744F1">
        <w:t>out</w:t>
      </w:r>
      <w:r>
        <w:t xml:space="preserve"> the busines</w:t>
      </w:r>
      <w:r w:rsidR="005744F1">
        <w:t>s sector</w:t>
      </w:r>
      <w:r>
        <w:t>.</w:t>
      </w:r>
    </w:p>
    <w:p w14:paraId="72D413DC" w14:textId="173B3D7A" w:rsidR="00CB3010" w:rsidRDefault="00CB3010">
      <w:r>
        <w:t xml:space="preserve">     The problems can only be addressed by the complete withdrawal </w:t>
      </w:r>
      <w:r w:rsidR="00E71855">
        <w:t xml:space="preserve">and trashing </w:t>
      </w:r>
      <w:r>
        <w:t>of this Bil</w:t>
      </w:r>
      <w:r w:rsidR="005744F1">
        <w:t xml:space="preserve">l and maintaining physical cash as </w:t>
      </w:r>
      <w:proofErr w:type="gramStart"/>
      <w:r w:rsidR="005744F1">
        <w:t>the  means</w:t>
      </w:r>
      <w:proofErr w:type="gramEnd"/>
      <w:r w:rsidR="005744F1">
        <w:t xml:space="preserve"> of transactions to those who wish to use cash only.</w:t>
      </w:r>
      <w:r>
        <w:t xml:space="preserve"> </w:t>
      </w:r>
    </w:p>
    <w:p w14:paraId="7D3629F8" w14:textId="5D396AD9" w:rsidR="005744F1" w:rsidRDefault="005744F1">
      <w:r>
        <w:t xml:space="preserve">                                 Laurence Heal</w:t>
      </w:r>
      <w:bookmarkStart w:id="0" w:name="_GoBack"/>
      <w:bookmarkEnd w:id="0"/>
    </w:p>
    <w:p w14:paraId="66070C6F" w14:textId="35797E75" w:rsidR="00CB3010" w:rsidRDefault="00CB3010">
      <w:r>
        <w:t xml:space="preserve">       </w:t>
      </w:r>
    </w:p>
    <w:p w14:paraId="5FD359FF" w14:textId="4A3078BB" w:rsidR="00823CA0" w:rsidRDefault="00823CA0"/>
    <w:p w14:paraId="409489C1" w14:textId="1D759991" w:rsidR="00823CA0" w:rsidRDefault="00823CA0"/>
    <w:p w14:paraId="43910B18" w14:textId="2E637322" w:rsidR="00823CA0" w:rsidRDefault="00823CA0"/>
    <w:p w14:paraId="3844A9E8" w14:textId="3D36F8DB" w:rsidR="00823CA0" w:rsidRDefault="00823CA0"/>
    <w:p w14:paraId="00F5BFA8" w14:textId="6EC63831" w:rsidR="00823CA0" w:rsidRDefault="00823CA0"/>
    <w:p w14:paraId="4566976E" w14:textId="0BCC1E12" w:rsidR="00823CA0" w:rsidRDefault="00823CA0"/>
    <w:p w14:paraId="30AA5A7A" w14:textId="125DCE2B" w:rsidR="00823CA0" w:rsidRDefault="00823CA0"/>
    <w:p w14:paraId="33BB04EA" w14:textId="77777777" w:rsidR="00823CA0" w:rsidRDefault="00823CA0"/>
    <w:p w14:paraId="76C17ACF" w14:textId="779153CD" w:rsidR="006F0D54" w:rsidRDefault="006F0D54"/>
    <w:p w14:paraId="1D48E260" w14:textId="77777777" w:rsidR="006F0D54" w:rsidRPr="00046901" w:rsidRDefault="006F0D54"/>
    <w:p w14:paraId="1F61A387" w14:textId="77777777" w:rsidR="00046901" w:rsidRDefault="00046901"/>
    <w:sectPr w:rsidR="000469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901"/>
    <w:rsid w:val="00046901"/>
    <w:rsid w:val="002C11FC"/>
    <w:rsid w:val="002F35DC"/>
    <w:rsid w:val="00491DD9"/>
    <w:rsid w:val="00521872"/>
    <w:rsid w:val="005744F1"/>
    <w:rsid w:val="006F0D54"/>
    <w:rsid w:val="0074652C"/>
    <w:rsid w:val="00773F40"/>
    <w:rsid w:val="00823CA0"/>
    <w:rsid w:val="00917B00"/>
    <w:rsid w:val="00CB3010"/>
    <w:rsid w:val="00D1697D"/>
    <w:rsid w:val="00E71855"/>
    <w:rsid w:val="00F352C2"/>
    <w:rsid w:val="00F363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C0943"/>
  <w15:chartTrackingRefBased/>
  <w15:docId w15:val="{E2BCB8D3-E6AE-4A1E-AB2B-796E4365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b/>
        <w:sz w:val="36"/>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6901"/>
    <w:rPr>
      <w:color w:val="0563C1" w:themeColor="hyperlink"/>
      <w:u w:val="single"/>
    </w:rPr>
  </w:style>
  <w:style w:type="character" w:styleId="UnresolvedMention">
    <w:name w:val="Unresolved Mention"/>
    <w:basedOn w:val="DefaultParagraphFont"/>
    <w:uiPriority w:val="99"/>
    <w:semiHidden/>
    <w:unhideWhenUsed/>
    <w:rsid w:val="000469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65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wikipedia.org/wiki/Section_51(xxxi)_of_the_Constitution_of_Australia" TargetMode="External"/><Relationship Id="rId4" Type="http://schemas.openxmlformats.org/officeDocument/2006/relationships/hyperlink" Target="mailto:Blackeconomy@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1282</TotalTime>
  <Pages>4</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Heal</dc:creator>
  <cp:keywords/>
  <dc:description/>
  <cp:lastModifiedBy>Laurence Heal</cp:lastModifiedBy>
  <cp:revision>1</cp:revision>
  <dcterms:created xsi:type="dcterms:W3CDTF">2019-08-10T15:42:00Z</dcterms:created>
  <dcterms:modified xsi:type="dcterms:W3CDTF">2019-08-11T13:04:00Z</dcterms:modified>
</cp:coreProperties>
</file>