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ACD" w:rsidRDefault="00327ACD" w:rsidP="00327AC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5A55512CC61442C938C87352798ED1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Val Clark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&lt;valclark.author@gmail.com&gt;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7:44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support the John Adams submission on the Currency</w:t>
      </w:r>
    </w:p>
    <w:p w:rsidR="00327ACD" w:rsidRDefault="00327ACD" w:rsidP="00327ACD"/>
    <w:p w:rsidR="00327ACD" w:rsidRDefault="00327ACD" w:rsidP="00327ACD">
      <w:r>
        <w:rPr>
          <w:rFonts w:ascii="Arial" w:hAnsi="Arial" w:cs="Arial"/>
          <w:color w:val="1D2129"/>
          <w:sz w:val="21"/>
          <w:szCs w:val="21"/>
        </w:rPr>
        <w:t>I support the John Adams submission on the Currency (Restrictions on the Use of Cash) Bill 2019 ( </w:t>
      </w:r>
      <w:hyperlink r:id="rId5" w:tgtFrame="_blank" w:history="1">
        <w:r>
          <w:rPr>
            <w:rStyle w:val="Hyperlink"/>
            <w:rFonts w:ascii="Arial" w:hAnsi="Arial" w:cs="Arial"/>
            <w:color w:val="385898"/>
            <w:sz w:val="21"/>
            <w:szCs w:val="21"/>
          </w:rPr>
          <w:t>https://www.treasury.gov.au/consultation/c2019-t395788</w:t>
        </w:r>
      </w:hyperlink>
      <w:r>
        <w:rPr>
          <w:rFonts w:ascii="Arial" w:hAnsi="Arial" w:cs="Arial"/>
          <w:color w:val="1D2129"/>
          <w:sz w:val="21"/>
          <w:szCs w:val="21"/>
        </w:rPr>
        <w:t> ) </w:t>
      </w:r>
    </w:p>
    <w:p w:rsidR="00327ACD" w:rsidRDefault="00327ACD" w:rsidP="00327ACD">
      <w:r>
        <w:rPr>
          <w:rFonts w:ascii="Arial" w:hAnsi="Arial" w:cs="Arial"/>
          <w:color w:val="1D2129"/>
          <w:sz w:val="21"/>
          <w:szCs w:val="21"/>
        </w:rPr>
        <w:t>Val Clark</w:t>
      </w:r>
      <w:bookmarkEnd w:id="1"/>
    </w:p>
    <w:p w:rsidR="00736152" w:rsidRPr="00327ACD" w:rsidRDefault="00736152" w:rsidP="00327ACD"/>
    <w:sectPr w:rsidR="00736152" w:rsidRPr="00327A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reasury.gov.au/consultation/c2019-t395788?fbclid=IwAR19nFpEtdPKILIvAKVnLouv-B7ewC8THB6kfdtd6zr1gjwq-ND7kmXUT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2019-09-30T05:21:00Z</dcterms:created>
  <dcterms:modified xsi:type="dcterms:W3CDTF">2019-09-30T05:21:00Z</dcterms:modified>
</cp:coreProperties>
</file>