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302" w:rsidRDefault="00020B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Black Economy Taskforce</w:t>
      </w:r>
    </w:p>
    <w:p w:rsidR="00020BF6" w:rsidRDefault="00020B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Response to Round</w:t>
      </w:r>
      <w:r w:rsidR="003823BD">
        <w:rPr>
          <w:rFonts w:ascii="Arial" w:hAnsi="Arial" w:cs="Arial"/>
          <w:sz w:val="24"/>
          <w:szCs w:val="24"/>
        </w:rPr>
        <w:t xml:space="preserve"> Table Briefing last Wednesday</w:t>
      </w:r>
    </w:p>
    <w:p w:rsidR="005C2B00" w:rsidRDefault="005C2B00">
      <w:pPr>
        <w:rPr>
          <w:rFonts w:ascii="Arial" w:hAnsi="Arial" w:cs="Arial"/>
          <w:sz w:val="24"/>
          <w:szCs w:val="24"/>
        </w:rPr>
      </w:pPr>
    </w:p>
    <w:p w:rsidR="005C2B00" w:rsidRDefault="005C2B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am Michael James, I am from Accentuate Data</w:t>
      </w:r>
      <w:r w:rsidR="00543C85">
        <w:rPr>
          <w:rFonts w:ascii="Arial" w:hAnsi="Arial" w:cs="Arial"/>
          <w:sz w:val="24"/>
          <w:szCs w:val="24"/>
        </w:rPr>
        <w:t>, Sydney NSW</w:t>
      </w:r>
    </w:p>
    <w:p w:rsidR="00543C85" w:rsidRDefault="00543C85">
      <w:pPr>
        <w:rPr>
          <w:rFonts w:ascii="Arial" w:hAnsi="Arial" w:cs="Arial"/>
          <w:sz w:val="24"/>
          <w:szCs w:val="24"/>
        </w:rPr>
      </w:pPr>
    </w:p>
    <w:p w:rsidR="00543C85" w:rsidRDefault="00543C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My submission is about </w:t>
      </w:r>
      <w:r w:rsidR="00B90DC4">
        <w:rPr>
          <w:rFonts w:ascii="Arial" w:hAnsi="Arial" w:cs="Arial"/>
          <w:sz w:val="24"/>
          <w:szCs w:val="24"/>
        </w:rPr>
        <w:t>items that appear to be not covered in the Briefing that I think the new Legislation needs to cover</w:t>
      </w:r>
      <w:r w:rsidR="00D93869">
        <w:rPr>
          <w:rFonts w:ascii="Arial" w:hAnsi="Arial" w:cs="Arial"/>
          <w:sz w:val="24"/>
          <w:szCs w:val="24"/>
        </w:rPr>
        <w:t xml:space="preserve">. </w:t>
      </w:r>
    </w:p>
    <w:p w:rsidR="00D93869" w:rsidRDefault="00D93869">
      <w:pPr>
        <w:rPr>
          <w:rFonts w:ascii="Arial" w:hAnsi="Arial" w:cs="Arial"/>
          <w:sz w:val="24"/>
          <w:szCs w:val="24"/>
        </w:rPr>
      </w:pPr>
    </w:p>
    <w:p w:rsidR="00E95EDE" w:rsidRDefault="00D938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applaud the efforts to cut down non </w:t>
      </w:r>
      <w:r w:rsidR="00673372">
        <w:rPr>
          <w:rFonts w:ascii="Arial" w:hAnsi="Arial" w:cs="Arial"/>
          <w:sz w:val="24"/>
          <w:szCs w:val="24"/>
        </w:rPr>
        <w:t>payment</w:t>
      </w:r>
      <w:r>
        <w:rPr>
          <w:rFonts w:ascii="Arial" w:hAnsi="Arial" w:cs="Arial"/>
          <w:sz w:val="24"/>
          <w:szCs w:val="24"/>
        </w:rPr>
        <w:t xml:space="preserve"> of Tax by </w:t>
      </w:r>
      <w:r w:rsidR="00092C1A">
        <w:rPr>
          <w:rFonts w:ascii="Arial" w:hAnsi="Arial" w:cs="Arial"/>
          <w:sz w:val="24"/>
          <w:szCs w:val="24"/>
        </w:rPr>
        <w:t xml:space="preserve">a lot of business large &amp; small which use large cash payments to </w:t>
      </w:r>
      <w:r w:rsidR="001059F6">
        <w:rPr>
          <w:rFonts w:ascii="Arial" w:hAnsi="Arial" w:cs="Arial"/>
          <w:sz w:val="24"/>
          <w:szCs w:val="24"/>
        </w:rPr>
        <w:t>avoid being accessed for appropriate levels of Taxation.</w:t>
      </w:r>
    </w:p>
    <w:p w:rsidR="00E95EDE" w:rsidRDefault="00E95EDE">
      <w:pPr>
        <w:rPr>
          <w:rFonts w:ascii="Arial" w:hAnsi="Arial" w:cs="Arial"/>
          <w:sz w:val="24"/>
          <w:szCs w:val="24"/>
        </w:rPr>
      </w:pPr>
    </w:p>
    <w:p w:rsidR="00547B60" w:rsidRDefault="00547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the issues are:</w:t>
      </w:r>
    </w:p>
    <w:p w:rsidR="001E55F6" w:rsidRDefault="001E55F6" w:rsidP="00F5747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57475">
        <w:rPr>
          <w:rFonts w:ascii="Arial" w:hAnsi="Arial" w:cs="Arial"/>
          <w:sz w:val="24"/>
          <w:szCs w:val="24"/>
        </w:rPr>
        <w:t>Subverting the tax system</w:t>
      </w:r>
      <w:r w:rsidR="008B4530">
        <w:rPr>
          <w:rFonts w:ascii="Arial" w:hAnsi="Arial" w:cs="Arial"/>
          <w:sz w:val="24"/>
          <w:szCs w:val="24"/>
        </w:rPr>
        <w:t xml:space="preserve"> by appealing to customers </w:t>
      </w:r>
      <w:r w:rsidR="0071256E">
        <w:rPr>
          <w:rFonts w:ascii="Arial" w:hAnsi="Arial" w:cs="Arial"/>
          <w:sz w:val="24"/>
          <w:szCs w:val="24"/>
        </w:rPr>
        <w:t>cost conscious</w:t>
      </w:r>
      <w:r w:rsidR="00EA4920">
        <w:rPr>
          <w:rFonts w:ascii="Arial" w:hAnsi="Arial" w:cs="Arial"/>
          <w:sz w:val="24"/>
          <w:szCs w:val="24"/>
        </w:rPr>
        <w:t xml:space="preserve"> -no body will catch you attitude</w:t>
      </w:r>
    </w:p>
    <w:p w:rsidR="00F57475" w:rsidRDefault="00673372" w:rsidP="00F5747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Systematically</w:t>
      </w:r>
      <w:r w:rsidR="00EA4920">
        <w:rPr>
          <w:rFonts w:ascii="Arial" w:hAnsi="Arial" w:cs="Arial"/>
          <w:sz w:val="24"/>
          <w:szCs w:val="24"/>
        </w:rPr>
        <w:t xml:space="preserve"> </w:t>
      </w:r>
      <w:r w:rsidR="00D71EFD">
        <w:rPr>
          <w:rFonts w:ascii="Arial" w:hAnsi="Arial" w:cs="Arial"/>
          <w:sz w:val="24"/>
          <w:szCs w:val="24"/>
        </w:rPr>
        <w:t xml:space="preserve">set up to reduce </w:t>
      </w:r>
      <w:r>
        <w:rPr>
          <w:rFonts w:ascii="Arial" w:hAnsi="Arial" w:cs="Arial"/>
          <w:sz w:val="24"/>
          <w:szCs w:val="24"/>
        </w:rPr>
        <w:t>business’s</w:t>
      </w:r>
      <w:r w:rsidR="00D71EFD">
        <w:rPr>
          <w:rFonts w:ascii="Arial" w:hAnsi="Arial" w:cs="Arial"/>
          <w:sz w:val="24"/>
          <w:szCs w:val="24"/>
        </w:rPr>
        <w:t xml:space="preserve"> taxable income</w:t>
      </w:r>
    </w:p>
    <w:p w:rsidR="005B4BF3" w:rsidRPr="00F57475" w:rsidRDefault="005B4BF3" w:rsidP="005B4BF3">
      <w:pPr>
        <w:pStyle w:val="ListParagraph"/>
        <w:rPr>
          <w:rFonts w:ascii="Arial" w:hAnsi="Arial" w:cs="Arial"/>
          <w:sz w:val="24"/>
          <w:szCs w:val="24"/>
        </w:rPr>
      </w:pPr>
    </w:p>
    <w:p w:rsidR="00D93869" w:rsidRDefault="00E95E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However, I think you have missed a </w:t>
      </w:r>
      <w:r w:rsidR="00517B46">
        <w:rPr>
          <w:rFonts w:ascii="Arial" w:hAnsi="Arial" w:cs="Arial"/>
          <w:sz w:val="24"/>
          <w:szCs w:val="24"/>
        </w:rPr>
        <w:t xml:space="preserve">large segment that uses </w:t>
      </w:r>
      <w:r w:rsidR="00FF446E">
        <w:rPr>
          <w:rFonts w:ascii="Arial" w:hAnsi="Arial" w:cs="Arial"/>
          <w:sz w:val="24"/>
          <w:szCs w:val="24"/>
        </w:rPr>
        <w:t xml:space="preserve">Tax payments as a optional requirement &amp; succeeds </w:t>
      </w:r>
      <w:r w:rsidR="00CF449A">
        <w:rPr>
          <w:rFonts w:ascii="Arial" w:hAnsi="Arial" w:cs="Arial"/>
          <w:sz w:val="24"/>
          <w:szCs w:val="24"/>
        </w:rPr>
        <w:t>in this by offering small customers a 10% discount</w:t>
      </w:r>
      <w:r w:rsidR="00A57980">
        <w:rPr>
          <w:rFonts w:ascii="Arial" w:hAnsi="Arial" w:cs="Arial"/>
          <w:sz w:val="24"/>
          <w:szCs w:val="24"/>
        </w:rPr>
        <w:t>.</w:t>
      </w:r>
    </w:p>
    <w:p w:rsidR="00A57980" w:rsidRDefault="00A579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This group I will collectively name “Tradies</w:t>
      </w:r>
      <w:r w:rsidR="0053735B">
        <w:rPr>
          <w:rFonts w:ascii="Arial" w:hAnsi="Arial" w:cs="Arial"/>
          <w:sz w:val="24"/>
          <w:szCs w:val="24"/>
        </w:rPr>
        <w:t xml:space="preserve">” supply electrical, plumbing handyman, </w:t>
      </w:r>
      <w:r w:rsidR="00491315">
        <w:rPr>
          <w:rFonts w:ascii="Arial" w:hAnsi="Arial" w:cs="Arial"/>
          <w:sz w:val="24"/>
          <w:szCs w:val="24"/>
        </w:rPr>
        <w:t>carpentry &amp; other skills to the general public &amp; small business.</w:t>
      </w:r>
    </w:p>
    <w:p w:rsidR="002E6054" w:rsidRDefault="002E6054">
      <w:pPr>
        <w:rPr>
          <w:rFonts w:ascii="Arial" w:hAnsi="Arial" w:cs="Arial"/>
          <w:sz w:val="24"/>
          <w:szCs w:val="24"/>
        </w:rPr>
      </w:pPr>
    </w:p>
    <w:p w:rsidR="002E6054" w:rsidRDefault="002E60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They </w:t>
      </w:r>
      <w:r w:rsidR="00673372">
        <w:rPr>
          <w:rFonts w:ascii="Arial" w:hAnsi="Arial" w:cs="Arial"/>
          <w:sz w:val="24"/>
          <w:szCs w:val="24"/>
        </w:rPr>
        <w:t>appear</w:t>
      </w:r>
      <w:r>
        <w:rPr>
          <w:rFonts w:ascii="Arial" w:hAnsi="Arial" w:cs="Arial"/>
          <w:sz w:val="24"/>
          <w:szCs w:val="24"/>
        </w:rPr>
        <w:t xml:space="preserve"> to </w:t>
      </w:r>
      <w:r w:rsidR="00673372">
        <w:rPr>
          <w:rFonts w:ascii="Arial" w:hAnsi="Arial" w:cs="Arial"/>
          <w:sz w:val="24"/>
          <w:szCs w:val="24"/>
        </w:rPr>
        <w:t>excel</w:t>
      </w:r>
      <w:r>
        <w:rPr>
          <w:rFonts w:ascii="Arial" w:hAnsi="Arial" w:cs="Arial"/>
          <w:sz w:val="24"/>
          <w:szCs w:val="24"/>
        </w:rPr>
        <w:t xml:space="preserve"> in this irresponsible behaviour </w:t>
      </w:r>
      <w:r w:rsidR="002665AE">
        <w:rPr>
          <w:rFonts w:ascii="Arial" w:hAnsi="Arial" w:cs="Arial"/>
          <w:sz w:val="24"/>
          <w:szCs w:val="24"/>
        </w:rPr>
        <w:t xml:space="preserve">&amp; will </w:t>
      </w:r>
      <w:r w:rsidR="00673372">
        <w:rPr>
          <w:rFonts w:ascii="Arial" w:hAnsi="Arial" w:cs="Arial"/>
          <w:sz w:val="24"/>
          <w:szCs w:val="24"/>
        </w:rPr>
        <w:t>be</w:t>
      </w:r>
      <w:r w:rsidR="002665AE">
        <w:rPr>
          <w:rFonts w:ascii="Arial" w:hAnsi="Arial" w:cs="Arial"/>
          <w:sz w:val="24"/>
          <w:szCs w:val="24"/>
        </w:rPr>
        <w:t xml:space="preserve"> the first to </w:t>
      </w:r>
      <w:r w:rsidR="00673372">
        <w:rPr>
          <w:rFonts w:ascii="Arial" w:hAnsi="Arial" w:cs="Arial"/>
          <w:sz w:val="24"/>
          <w:szCs w:val="24"/>
        </w:rPr>
        <w:t>complain</w:t>
      </w:r>
      <w:r w:rsidR="002665AE">
        <w:rPr>
          <w:rFonts w:ascii="Arial" w:hAnsi="Arial" w:cs="Arial"/>
          <w:sz w:val="24"/>
          <w:szCs w:val="24"/>
        </w:rPr>
        <w:t xml:space="preserve"> about Government not having sufficient funds to spend on Hospitals, </w:t>
      </w:r>
      <w:r w:rsidR="006D0387">
        <w:rPr>
          <w:rFonts w:ascii="Arial" w:hAnsi="Arial" w:cs="Arial"/>
          <w:sz w:val="24"/>
          <w:szCs w:val="24"/>
        </w:rPr>
        <w:t>Schools &amp; other public services.</w:t>
      </w:r>
    </w:p>
    <w:p w:rsidR="006D0387" w:rsidRDefault="006D0387">
      <w:pPr>
        <w:rPr>
          <w:rFonts w:ascii="Arial" w:hAnsi="Arial" w:cs="Arial"/>
          <w:sz w:val="24"/>
          <w:szCs w:val="24"/>
        </w:rPr>
      </w:pPr>
    </w:p>
    <w:p w:rsidR="006D0387" w:rsidRDefault="006D03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intend to surprise &amp; shock you to get your attention</w:t>
      </w:r>
      <w:r w:rsidR="0050797E">
        <w:rPr>
          <w:rFonts w:ascii="Arial" w:hAnsi="Arial" w:cs="Arial"/>
          <w:sz w:val="24"/>
          <w:szCs w:val="24"/>
        </w:rPr>
        <w:t xml:space="preserve">. I hope this </w:t>
      </w:r>
      <w:r w:rsidR="00161072">
        <w:rPr>
          <w:rFonts w:ascii="Arial" w:hAnsi="Arial" w:cs="Arial"/>
          <w:sz w:val="24"/>
          <w:szCs w:val="24"/>
        </w:rPr>
        <w:t xml:space="preserve">gets </w:t>
      </w:r>
      <w:r w:rsidR="00673372">
        <w:rPr>
          <w:rFonts w:ascii="Arial" w:hAnsi="Arial" w:cs="Arial"/>
          <w:sz w:val="24"/>
          <w:szCs w:val="24"/>
        </w:rPr>
        <w:t>outside</w:t>
      </w:r>
      <w:r w:rsidR="00161072">
        <w:rPr>
          <w:rFonts w:ascii="Arial" w:hAnsi="Arial" w:cs="Arial"/>
          <w:sz w:val="24"/>
          <w:szCs w:val="24"/>
        </w:rPr>
        <w:t xml:space="preserve"> the box </w:t>
      </w:r>
      <w:r w:rsidR="00673372">
        <w:rPr>
          <w:rFonts w:ascii="Arial" w:hAnsi="Arial" w:cs="Arial"/>
          <w:sz w:val="24"/>
          <w:szCs w:val="24"/>
        </w:rPr>
        <w:t>treatment</w:t>
      </w:r>
      <w:r w:rsidR="00161072">
        <w:rPr>
          <w:rFonts w:ascii="Arial" w:hAnsi="Arial" w:cs="Arial"/>
          <w:sz w:val="24"/>
          <w:szCs w:val="24"/>
        </w:rPr>
        <w:t>.</w:t>
      </w:r>
    </w:p>
    <w:p w:rsidR="00161072" w:rsidRDefault="00161072">
      <w:pPr>
        <w:rPr>
          <w:rFonts w:ascii="Arial" w:hAnsi="Arial" w:cs="Arial"/>
          <w:sz w:val="24"/>
          <w:szCs w:val="24"/>
        </w:rPr>
      </w:pPr>
    </w:p>
    <w:p w:rsidR="004C0ADC" w:rsidRDefault="005B4B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to address issues </w:t>
      </w:r>
      <w:r w:rsidR="004C0ADC">
        <w:rPr>
          <w:rFonts w:ascii="Arial" w:hAnsi="Arial" w:cs="Arial"/>
          <w:sz w:val="24"/>
          <w:szCs w:val="24"/>
        </w:rPr>
        <w:t>raised</w:t>
      </w:r>
    </w:p>
    <w:p w:rsidR="004C0ADC" w:rsidRDefault="004C0A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 two levels of compliance</w:t>
      </w:r>
    </w:p>
    <w:p w:rsidR="00113AFF" w:rsidRDefault="00113A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Have </w:t>
      </w:r>
      <w:r w:rsidR="00017AB8">
        <w:rPr>
          <w:rFonts w:ascii="Arial" w:hAnsi="Arial" w:cs="Arial"/>
          <w:sz w:val="24"/>
          <w:szCs w:val="24"/>
        </w:rPr>
        <w:t xml:space="preserve">Exceptions for </w:t>
      </w:r>
      <w:r w:rsidR="00673372">
        <w:rPr>
          <w:rFonts w:ascii="Arial" w:hAnsi="Arial" w:cs="Arial"/>
          <w:sz w:val="24"/>
          <w:szCs w:val="24"/>
        </w:rPr>
        <w:t>pensioners</w:t>
      </w:r>
      <w:r w:rsidR="00017AB8">
        <w:rPr>
          <w:rFonts w:ascii="Arial" w:hAnsi="Arial" w:cs="Arial"/>
          <w:sz w:val="24"/>
          <w:szCs w:val="24"/>
        </w:rPr>
        <w:t xml:space="preserve"> &amp; a simple method </w:t>
      </w:r>
      <w:r w:rsidR="00424DA7">
        <w:rPr>
          <w:rFonts w:ascii="Arial" w:hAnsi="Arial" w:cs="Arial"/>
          <w:sz w:val="24"/>
          <w:szCs w:val="24"/>
        </w:rPr>
        <w:t xml:space="preserve">to verify entitlement ( already been used by banks when opening new accounts online using </w:t>
      </w:r>
      <w:r w:rsidR="00DC4FD7">
        <w:rPr>
          <w:rFonts w:ascii="Arial" w:hAnsi="Arial" w:cs="Arial"/>
          <w:sz w:val="24"/>
          <w:szCs w:val="24"/>
        </w:rPr>
        <w:t>Centrelink Pension Number)</w:t>
      </w:r>
    </w:p>
    <w:p w:rsidR="00DC4FD7" w:rsidRDefault="00DC4FD7">
      <w:pPr>
        <w:rPr>
          <w:rFonts w:ascii="Arial" w:hAnsi="Arial" w:cs="Arial"/>
          <w:sz w:val="24"/>
          <w:szCs w:val="24"/>
        </w:rPr>
      </w:pPr>
    </w:p>
    <w:p w:rsidR="00DC4FD7" w:rsidRDefault="00583B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Details</w:t>
      </w:r>
    </w:p>
    <w:p w:rsidR="00583B29" w:rsidRDefault="00583B29" w:rsidP="00583B2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cash </w:t>
      </w:r>
      <w:r w:rsidR="00673372">
        <w:rPr>
          <w:rFonts w:ascii="Arial" w:hAnsi="Arial" w:cs="Arial"/>
          <w:sz w:val="24"/>
          <w:szCs w:val="24"/>
        </w:rPr>
        <w:t>payments</w:t>
      </w:r>
      <w:r>
        <w:rPr>
          <w:rFonts w:ascii="Arial" w:hAnsi="Arial" w:cs="Arial"/>
          <w:sz w:val="24"/>
          <w:szCs w:val="24"/>
        </w:rPr>
        <w:t xml:space="preserve"> over $10,000</w:t>
      </w:r>
    </w:p>
    <w:p w:rsidR="004E6C78" w:rsidRDefault="004E6C78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Businesses </w:t>
      </w:r>
    </w:p>
    <w:p w:rsidR="004E6C78" w:rsidRDefault="004E6C78" w:rsidP="004E6C7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cash payments over $100</w:t>
      </w:r>
    </w:p>
    <w:p w:rsidR="004E6C78" w:rsidRDefault="004E6C78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small business</w:t>
      </w:r>
      <w:r w:rsidR="00A711C3">
        <w:rPr>
          <w:rFonts w:ascii="Arial" w:hAnsi="Arial" w:cs="Arial"/>
          <w:sz w:val="24"/>
          <w:szCs w:val="24"/>
        </w:rPr>
        <w:t xml:space="preserve">es &amp; </w:t>
      </w:r>
      <w:r w:rsidR="00673372">
        <w:rPr>
          <w:rFonts w:ascii="Arial" w:hAnsi="Arial" w:cs="Arial"/>
          <w:sz w:val="24"/>
          <w:szCs w:val="24"/>
        </w:rPr>
        <w:t>individuals</w:t>
      </w:r>
    </w:p>
    <w:p w:rsidR="00A711C3" w:rsidRDefault="00A711C3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A711C3" w:rsidRDefault="00A711C3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Any person who pays for goods/services over </w:t>
      </w:r>
      <w:r w:rsidR="003E6A55">
        <w:rPr>
          <w:rFonts w:ascii="Arial" w:hAnsi="Arial" w:cs="Arial"/>
          <w:sz w:val="24"/>
          <w:szCs w:val="24"/>
        </w:rPr>
        <w:t>$100 is to be considered a business. Some businesses now require customers to obtain an ABN to transact with them.</w:t>
      </w:r>
    </w:p>
    <w:p w:rsidR="00324F61" w:rsidRDefault="00324F61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324F61" w:rsidRDefault="00324F61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However, the 2</w:t>
      </w:r>
      <w:r w:rsidRPr="00324F61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phase of $100 phased in as the shock of this may </w:t>
      </w:r>
      <w:r w:rsidR="00673372">
        <w:rPr>
          <w:rFonts w:ascii="Arial" w:hAnsi="Arial" w:cs="Arial"/>
          <w:sz w:val="24"/>
          <w:szCs w:val="24"/>
        </w:rPr>
        <w:t>cause unreasonable</w:t>
      </w:r>
      <w:r w:rsidR="0030542B">
        <w:rPr>
          <w:rFonts w:ascii="Arial" w:hAnsi="Arial" w:cs="Arial"/>
          <w:sz w:val="24"/>
          <w:szCs w:val="24"/>
        </w:rPr>
        <w:t xml:space="preserve"> effect on some small business’s</w:t>
      </w:r>
      <w:r w:rsidR="00951436">
        <w:rPr>
          <w:rFonts w:ascii="Arial" w:hAnsi="Arial" w:cs="Arial"/>
          <w:sz w:val="24"/>
          <w:szCs w:val="24"/>
        </w:rPr>
        <w:t>.</w:t>
      </w:r>
    </w:p>
    <w:p w:rsidR="00951436" w:rsidRDefault="00951436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951436" w:rsidRDefault="00951436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 this context, the Perception of Shock &amp; Outrage </w:t>
      </w:r>
      <w:r w:rsidR="009548C4">
        <w:rPr>
          <w:rFonts w:ascii="Arial" w:hAnsi="Arial" w:cs="Arial"/>
          <w:sz w:val="24"/>
          <w:szCs w:val="24"/>
        </w:rPr>
        <w:t>will be the determining factor.</w:t>
      </w:r>
    </w:p>
    <w:p w:rsidR="009548C4" w:rsidRDefault="009548C4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9548C4" w:rsidRDefault="009548C4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ability </w:t>
      </w:r>
      <w:r w:rsidR="0048602A">
        <w:rPr>
          <w:rFonts w:ascii="Arial" w:hAnsi="Arial" w:cs="Arial"/>
          <w:sz w:val="24"/>
          <w:szCs w:val="24"/>
        </w:rPr>
        <w:t xml:space="preserve">to pay electricians (for example) </w:t>
      </w:r>
      <w:r w:rsidR="00434865">
        <w:rPr>
          <w:rFonts w:ascii="Arial" w:hAnsi="Arial" w:cs="Arial"/>
          <w:sz w:val="24"/>
          <w:szCs w:val="24"/>
        </w:rPr>
        <w:t>more easily &amp; quickly has developed to such an extent</w:t>
      </w:r>
      <w:r w:rsidR="008566CC">
        <w:rPr>
          <w:rFonts w:ascii="Arial" w:hAnsi="Arial" w:cs="Arial"/>
          <w:sz w:val="24"/>
          <w:szCs w:val="24"/>
        </w:rPr>
        <w:t xml:space="preserve"> that it is EASIER than withdrawing cash.</w:t>
      </w:r>
    </w:p>
    <w:p w:rsidR="003830E8" w:rsidRDefault="003830E8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3830E8" w:rsidRDefault="003830E8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Most cash in hand businesses are small food shops who don’t offer customers </w:t>
      </w:r>
      <w:r w:rsidR="003E5F3A">
        <w:rPr>
          <w:rFonts w:ascii="Arial" w:hAnsi="Arial" w:cs="Arial"/>
          <w:sz w:val="24"/>
          <w:szCs w:val="24"/>
        </w:rPr>
        <w:t xml:space="preserve">EFT </w:t>
      </w:r>
      <w:r w:rsidR="00673372">
        <w:rPr>
          <w:rFonts w:ascii="Arial" w:hAnsi="Arial" w:cs="Arial"/>
          <w:sz w:val="24"/>
          <w:szCs w:val="24"/>
        </w:rPr>
        <w:t>payments</w:t>
      </w:r>
      <w:r w:rsidR="003E5F3A">
        <w:rPr>
          <w:rFonts w:ascii="Arial" w:hAnsi="Arial" w:cs="Arial"/>
          <w:sz w:val="24"/>
          <w:szCs w:val="24"/>
        </w:rPr>
        <w:t>.</w:t>
      </w:r>
    </w:p>
    <w:p w:rsidR="003E5F3A" w:rsidRDefault="003E5F3A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3E5F3A" w:rsidRDefault="003E5F3A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With One Touch Payroll having been </w:t>
      </w:r>
      <w:r w:rsidR="00D741A5">
        <w:rPr>
          <w:rFonts w:ascii="Arial" w:hAnsi="Arial" w:cs="Arial"/>
          <w:sz w:val="24"/>
          <w:szCs w:val="24"/>
        </w:rPr>
        <w:t xml:space="preserve">rolled out &amp; NOW active, Super Payments </w:t>
      </w:r>
      <w:r w:rsidR="001F124A">
        <w:rPr>
          <w:rFonts w:ascii="Arial" w:hAnsi="Arial" w:cs="Arial"/>
          <w:sz w:val="24"/>
          <w:szCs w:val="24"/>
        </w:rPr>
        <w:t>via new ATO service, businesses are now required to gear up or get out of business.</w:t>
      </w:r>
    </w:p>
    <w:p w:rsidR="00DD156A" w:rsidRDefault="00DD156A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DD156A" w:rsidRDefault="00DD156A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is </w:t>
      </w:r>
      <w:r w:rsidR="0026103E">
        <w:rPr>
          <w:rFonts w:ascii="Arial" w:hAnsi="Arial" w:cs="Arial"/>
          <w:sz w:val="24"/>
          <w:szCs w:val="24"/>
        </w:rPr>
        <w:t>suggested</w:t>
      </w:r>
      <w:r>
        <w:rPr>
          <w:rFonts w:ascii="Arial" w:hAnsi="Arial" w:cs="Arial"/>
          <w:sz w:val="24"/>
          <w:szCs w:val="24"/>
        </w:rPr>
        <w:t xml:space="preserve"> that Electricians, Plumbers be hit with </w:t>
      </w:r>
      <w:r w:rsidR="0026103E">
        <w:rPr>
          <w:rFonts w:ascii="Arial" w:hAnsi="Arial" w:cs="Arial"/>
          <w:sz w:val="24"/>
          <w:szCs w:val="24"/>
        </w:rPr>
        <w:t>Compliance</w:t>
      </w:r>
      <w:r w:rsidR="00CB09CD">
        <w:rPr>
          <w:rFonts w:ascii="Arial" w:hAnsi="Arial" w:cs="Arial"/>
          <w:sz w:val="24"/>
          <w:szCs w:val="24"/>
        </w:rPr>
        <w:t xml:space="preserve"> SHOW CAUSE Notices after customer </w:t>
      </w:r>
      <w:r w:rsidR="003A15E6">
        <w:rPr>
          <w:rFonts w:ascii="Arial" w:hAnsi="Arial" w:cs="Arial"/>
          <w:sz w:val="24"/>
          <w:szCs w:val="24"/>
        </w:rPr>
        <w:t>reports  them to ATO for offering a 10</w:t>
      </w:r>
      <w:r w:rsidR="00C41083">
        <w:rPr>
          <w:rFonts w:ascii="Arial" w:hAnsi="Arial" w:cs="Arial"/>
          <w:sz w:val="24"/>
          <w:szCs w:val="24"/>
        </w:rPr>
        <w:t xml:space="preserve">% </w:t>
      </w:r>
      <w:r w:rsidR="0026103E">
        <w:rPr>
          <w:rFonts w:ascii="Arial" w:hAnsi="Arial" w:cs="Arial"/>
          <w:sz w:val="24"/>
          <w:szCs w:val="24"/>
        </w:rPr>
        <w:t>discount</w:t>
      </w:r>
      <w:r w:rsidR="00C41083">
        <w:rPr>
          <w:rFonts w:ascii="Arial" w:hAnsi="Arial" w:cs="Arial"/>
          <w:sz w:val="24"/>
          <w:szCs w:val="24"/>
        </w:rPr>
        <w:t xml:space="preserve"> for no </w:t>
      </w:r>
      <w:r w:rsidR="0026103E">
        <w:rPr>
          <w:rFonts w:ascii="Arial" w:hAnsi="Arial" w:cs="Arial"/>
          <w:sz w:val="24"/>
          <w:szCs w:val="24"/>
        </w:rPr>
        <w:t>invoice</w:t>
      </w:r>
      <w:r w:rsidR="00C41083">
        <w:rPr>
          <w:rFonts w:ascii="Arial" w:hAnsi="Arial" w:cs="Arial"/>
          <w:sz w:val="24"/>
          <w:szCs w:val="24"/>
        </w:rPr>
        <w:t>.</w:t>
      </w:r>
    </w:p>
    <w:p w:rsidR="00C41083" w:rsidRDefault="00C41083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C41083" w:rsidRDefault="00C41083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Another aspect of th</w:t>
      </w:r>
      <w:r w:rsidR="005F66D1">
        <w:rPr>
          <w:rFonts w:ascii="Arial" w:hAnsi="Arial" w:cs="Arial"/>
          <w:sz w:val="24"/>
          <w:szCs w:val="24"/>
        </w:rPr>
        <w:t xml:space="preserve">e Black Economy is to enlarge invoices to cover </w:t>
      </w:r>
      <w:r w:rsidR="0095489C">
        <w:rPr>
          <w:rFonts w:ascii="Arial" w:hAnsi="Arial" w:cs="Arial"/>
          <w:sz w:val="24"/>
          <w:szCs w:val="24"/>
        </w:rPr>
        <w:t xml:space="preserve">for “Service Charges” for items that cannot be listed separately </w:t>
      </w:r>
      <w:r w:rsidR="003838EB">
        <w:rPr>
          <w:rFonts w:ascii="Arial" w:hAnsi="Arial" w:cs="Arial"/>
          <w:sz w:val="24"/>
          <w:szCs w:val="24"/>
        </w:rPr>
        <w:t xml:space="preserve">for </w:t>
      </w:r>
      <w:r w:rsidR="0026103E">
        <w:rPr>
          <w:rFonts w:ascii="Arial" w:hAnsi="Arial" w:cs="Arial"/>
          <w:sz w:val="24"/>
          <w:szCs w:val="24"/>
        </w:rPr>
        <w:t>commissions</w:t>
      </w:r>
      <w:r w:rsidR="003838EB">
        <w:rPr>
          <w:rFonts w:ascii="Arial" w:hAnsi="Arial" w:cs="Arial"/>
          <w:sz w:val="24"/>
          <w:szCs w:val="24"/>
        </w:rPr>
        <w:t xml:space="preserve"> </w:t>
      </w:r>
      <w:r w:rsidR="0026103E">
        <w:rPr>
          <w:rFonts w:ascii="Arial" w:hAnsi="Arial" w:cs="Arial"/>
          <w:sz w:val="24"/>
          <w:szCs w:val="24"/>
        </w:rPr>
        <w:t>of</w:t>
      </w:r>
      <w:r w:rsidR="003838EB">
        <w:rPr>
          <w:rFonts w:ascii="Arial" w:hAnsi="Arial" w:cs="Arial"/>
          <w:sz w:val="24"/>
          <w:szCs w:val="24"/>
        </w:rPr>
        <w:t xml:space="preserve"> one kind or another that is not </w:t>
      </w:r>
      <w:r w:rsidR="00C242B4">
        <w:rPr>
          <w:rFonts w:ascii="Arial" w:hAnsi="Arial" w:cs="Arial"/>
          <w:sz w:val="24"/>
          <w:szCs w:val="24"/>
        </w:rPr>
        <w:t>made aware to customers</w:t>
      </w:r>
      <w:r w:rsidR="00011AF2">
        <w:rPr>
          <w:rFonts w:ascii="Arial" w:hAnsi="Arial" w:cs="Arial"/>
          <w:sz w:val="24"/>
          <w:szCs w:val="24"/>
        </w:rPr>
        <w:t xml:space="preserve">. These are morally ethically </w:t>
      </w:r>
      <w:r w:rsidR="0026103E">
        <w:rPr>
          <w:rFonts w:ascii="Arial" w:hAnsi="Arial" w:cs="Arial"/>
          <w:sz w:val="24"/>
          <w:szCs w:val="24"/>
        </w:rPr>
        <w:t>questionable.</w:t>
      </w:r>
      <w:r w:rsidR="00B32F16">
        <w:rPr>
          <w:rFonts w:ascii="Arial" w:hAnsi="Arial" w:cs="Arial"/>
          <w:sz w:val="24"/>
          <w:szCs w:val="24"/>
        </w:rPr>
        <w:t xml:space="preserve"> </w:t>
      </w:r>
    </w:p>
    <w:p w:rsidR="00B32F16" w:rsidRDefault="00B32F16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B32F16" w:rsidRDefault="00B32F16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appreciate some </w:t>
      </w:r>
      <w:r w:rsidR="0026103E">
        <w:rPr>
          <w:rFonts w:ascii="Arial" w:hAnsi="Arial" w:cs="Arial"/>
          <w:sz w:val="24"/>
          <w:szCs w:val="24"/>
        </w:rPr>
        <w:t>politicians</w:t>
      </w:r>
      <w:r>
        <w:rPr>
          <w:rFonts w:ascii="Arial" w:hAnsi="Arial" w:cs="Arial"/>
          <w:sz w:val="24"/>
          <w:szCs w:val="24"/>
        </w:rPr>
        <w:t xml:space="preserve"> will use this </w:t>
      </w:r>
      <w:r w:rsidR="0026103E">
        <w:rPr>
          <w:rFonts w:ascii="Arial" w:hAnsi="Arial" w:cs="Arial"/>
          <w:sz w:val="24"/>
          <w:szCs w:val="24"/>
        </w:rPr>
        <w:t>an opportunity</w:t>
      </w:r>
      <w:r>
        <w:rPr>
          <w:rFonts w:ascii="Arial" w:hAnsi="Arial" w:cs="Arial"/>
          <w:sz w:val="24"/>
          <w:szCs w:val="24"/>
        </w:rPr>
        <w:t xml:space="preserve"> to</w:t>
      </w:r>
      <w:r w:rsidR="00CD3490">
        <w:rPr>
          <w:rFonts w:ascii="Arial" w:hAnsi="Arial" w:cs="Arial"/>
          <w:sz w:val="24"/>
          <w:szCs w:val="24"/>
        </w:rPr>
        <w:t xml:space="preserve"> grand stand &amp; say that older people will be disadvantaged</w:t>
      </w:r>
      <w:r w:rsidR="00DE2AF7">
        <w:rPr>
          <w:rFonts w:ascii="Arial" w:hAnsi="Arial" w:cs="Arial"/>
          <w:sz w:val="24"/>
          <w:szCs w:val="24"/>
        </w:rPr>
        <w:t>.</w:t>
      </w:r>
    </w:p>
    <w:p w:rsidR="00DE2AF7" w:rsidRDefault="00DE2AF7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DE2AF7" w:rsidRDefault="00DE2AF7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Tap &amp; go, debit cards with new bank devices now make it easier along with </w:t>
      </w:r>
      <w:r w:rsidR="00C84A7E">
        <w:rPr>
          <w:rFonts w:ascii="Arial" w:hAnsi="Arial" w:cs="Arial"/>
          <w:sz w:val="24"/>
          <w:szCs w:val="24"/>
        </w:rPr>
        <w:t xml:space="preserve">Pay ID’s to pay </w:t>
      </w:r>
      <w:r w:rsidR="0026103E">
        <w:rPr>
          <w:rFonts w:ascii="Arial" w:hAnsi="Arial" w:cs="Arial"/>
          <w:sz w:val="24"/>
          <w:szCs w:val="24"/>
        </w:rPr>
        <w:t>electronically</w:t>
      </w:r>
      <w:bookmarkStart w:id="0" w:name="_GoBack"/>
      <w:bookmarkEnd w:id="0"/>
      <w:r w:rsidR="00C84A7E">
        <w:rPr>
          <w:rFonts w:ascii="Arial" w:hAnsi="Arial" w:cs="Arial"/>
          <w:sz w:val="24"/>
          <w:szCs w:val="24"/>
        </w:rPr>
        <w:t xml:space="preserve">. </w:t>
      </w:r>
    </w:p>
    <w:p w:rsidR="00C84A7E" w:rsidRDefault="00C84A7E" w:rsidP="004E6C78">
      <w:pPr>
        <w:pStyle w:val="ListParagraph"/>
        <w:rPr>
          <w:rFonts w:ascii="Arial" w:hAnsi="Arial" w:cs="Arial"/>
          <w:sz w:val="24"/>
          <w:szCs w:val="24"/>
        </w:rPr>
      </w:pPr>
    </w:p>
    <w:p w:rsidR="00C84A7E" w:rsidRPr="004E6C78" w:rsidRDefault="00C84A7E" w:rsidP="004E6C78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 GST was introduced </w:t>
      </w:r>
      <w:r w:rsidR="00344534">
        <w:rPr>
          <w:rFonts w:ascii="Arial" w:hAnsi="Arial" w:cs="Arial"/>
          <w:sz w:val="24"/>
          <w:szCs w:val="24"/>
        </w:rPr>
        <w:t>a lot of press was given to doom &amp; gloom. The world didn’t end &amp; large no’s of businesses didn’t close</w:t>
      </w:r>
      <w:r w:rsidR="00773BD0">
        <w:rPr>
          <w:rFonts w:ascii="Arial" w:hAnsi="Arial" w:cs="Arial"/>
          <w:sz w:val="24"/>
          <w:szCs w:val="24"/>
        </w:rPr>
        <w:t xml:space="preserve">. The general public adapted quickly. </w:t>
      </w:r>
    </w:p>
    <w:p w:rsidR="00161072" w:rsidRPr="006C3A48" w:rsidRDefault="00161072">
      <w:pPr>
        <w:rPr>
          <w:rFonts w:ascii="Arial" w:hAnsi="Arial" w:cs="Arial"/>
          <w:sz w:val="24"/>
          <w:szCs w:val="24"/>
        </w:rPr>
      </w:pPr>
    </w:p>
    <w:sectPr w:rsidR="00161072" w:rsidRPr="006C3A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D3E00"/>
    <w:multiLevelType w:val="hybridMultilevel"/>
    <w:tmpl w:val="6E94B6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70F79"/>
    <w:multiLevelType w:val="hybridMultilevel"/>
    <w:tmpl w:val="8EE2D8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0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02"/>
    <w:rsid w:val="00011AF2"/>
    <w:rsid w:val="00017AB8"/>
    <w:rsid w:val="00020BF6"/>
    <w:rsid w:val="00092C1A"/>
    <w:rsid w:val="001059F6"/>
    <w:rsid w:val="00113AFF"/>
    <w:rsid w:val="00161072"/>
    <w:rsid w:val="001E55F6"/>
    <w:rsid w:val="001F124A"/>
    <w:rsid w:val="00211302"/>
    <w:rsid w:val="0026103E"/>
    <w:rsid w:val="002665AE"/>
    <w:rsid w:val="002E6054"/>
    <w:rsid w:val="0030542B"/>
    <w:rsid w:val="00324F61"/>
    <w:rsid w:val="00344534"/>
    <w:rsid w:val="003823BD"/>
    <w:rsid w:val="003830E8"/>
    <w:rsid w:val="003838EB"/>
    <w:rsid w:val="003A15E6"/>
    <w:rsid w:val="003E5F3A"/>
    <w:rsid w:val="003E6A55"/>
    <w:rsid w:val="00424DA7"/>
    <w:rsid w:val="00434865"/>
    <w:rsid w:val="00443F5E"/>
    <w:rsid w:val="0048602A"/>
    <w:rsid w:val="00491315"/>
    <w:rsid w:val="004C0ADC"/>
    <w:rsid w:val="004E6C78"/>
    <w:rsid w:val="0050797E"/>
    <w:rsid w:val="00517B46"/>
    <w:rsid w:val="0053735B"/>
    <w:rsid w:val="00543C85"/>
    <w:rsid w:val="00547B60"/>
    <w:rsid w:val="00583B29"/>
    <w:rsid w:val="005B4BF3"/>
    <w:rsid w:val="005C2B00"/>
    <w:rsid w:val="005F66D1"/>
    <w:rsid w:val="00673372"/>
    <w:rsid w:val="006C3A48"/>
    <w:rsid w:val="006D0387"/>
    <w:rsid w:val="0071256E"/>
    <w:rsid w:val="00773BD0"/>
    <w:rsid w:val="008566CC"/>
    <w:rsid w:val="008B4530"/>
    <w:rsid w:val="00951436"/>
    <w:rsid w:val="0095489C"/>
    <w:rsid w:val="009548C4"/>
    <w:rsid w:val="00A57980"/>
    <w:rsid w:val="00A711C3"/>
    <w:rsid w:val="00B32F16"/>
    <w:rsid w:val="00B90DC4"/>
    <w:rsid w:val="00C242B4"/>
    <w:rsid w:val="00C41083"/>
    <w:rsid w:val="00C84A7E"/>
    <w:rsid w:val="00CB09CD"/>
    <w:rsid w:val="00CD3490"/>
    <w:rsid w:val="00CF449A"/>
    <w:rsid w:val="00D71EFD"/>
    <w:rsid w:val="00D741A5"/>
    <w:rsid w:val="00D93869"/>
    <w:rsid w:val="00DC4FD7"/>
    <w:rsid w:val="00DD156A"/>
    <w:rsid w:val="00DE2AF7"/>
    <w:rsid w:val="00E95EDE"/>
    <w:rsid w:val="00EA4920"/>
    <w:rsid w:val="00F57475"/>
    <w:rsid w:val="00F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08C9F8"/>
  <w15:chartTrackingRefBased/>
  <w15:docId w15:val="{F7638D73-D34F-0848-8807-09330933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PeterHill James</dc:creator>
  <cp:keywords/>
  <dc:description/>
  <cp:lastModifiedBy>PeterHill James</cp:lastModifiedBy>
  <cp:revision>2</cp:revision>
  <dcterms:created xsi:type="dcterms:W3CDTF">2019-08-12T14:05:00Z</dcterms:created>
  <dcterms:modified xsi:type="dcterms:W3CDTF">2019-08-12T14:05:00Z</dcterms:modified>
</cp:coreProperties>
</file>