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7A616" w14:textId="7F6DD21B" w:rsidR="00715914" w:rsidRPr="000F57AE" w:rsidRDefault="00DA186E" w:rsidP="00B05CF4">
      <w:pPr>
        <w:rPr>
          <w:sz w:val="28"/>
        </w:rPr>
      </w:pPr>
      <w:bookmarkStart w:id="0" w:name="_GoBack"/>
      <w:bookmarkEnd w:id="0"/>
      <w:r w:rsidRPr="000F57AE">
        <w:rPr>
          <w:noProof/>
          <w:lang w:eastAsia="en-AU"/>
        </w:rPr>
        <w:drawing>
          <wp:inline distT="0" distB="0" distL="0" distR="0" wp14:anchorId="7AE58A4F" wp14:editId="52F7F16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8B1E6D" w:rsidRPr="00290521" w14:paraId="7F75BD72" w14:textId="77777777" w:rsidTr="008B1E6D">
        <w:trPr>
          <w:trHeight w:val="629"/>
        </w:trPr>
        <w:tc>
          <w:tcPr>
            <w:tcW w:w="5000" w:type="pct"/>
            <w:shd w:val="clear" w:color="auto" w:fill="auto"/>
          </w:tcPr>
          <w:p w14:paraId="20307E9B" w14:textId="77777777" w:rsidR="008B1E6D" w:rsidRPr="00290521" w:rsidRDefault="008B1E6D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4EBB7CBF" w14:textId="32B32A20" w:rsidR="00715914" w:rsidRDefault="00715914" w:rsidP="00715914">
      <w:pPr>
        <w:rPr>
          <w:sz w:val="19"/>
        </w:rPr>
      </w:pPr>
    </w:p>
    <w:p w14:paraId="1E63D1E3" w14:textId="77777777" w:rsidR="008B1E6D" w:rsidRPr="000F57AE" w:rsidRDefault="008B1E6D" w:rsidP="00715914">
      <w:pPr>
        <w:rPr>
          <w:sz w:val="19"/>
        </w:rPr>
      </w:pPr>
    </w:p>
    <w:p w14:paraId="09AD94AA" w14:textId="4A6A2153" w:rsidR="00715914" w:rsidRPr="000F57AE" w:rsidRDefault="00651311" w:rsidP="00715914">
      <w:pPr>
        <w:pStyle w:val="ShortT"/>
      </w:pPr>
      <w:r w:rsidRPr="000F57AE">
        <w:t>Australian Prudential Regulation Authority</w:t>
      </w:r>
      <w:r w:rsidR="00D54A90" w:rsidRPr="000F57AE">
        <w:t xml:space="preserve"> Regulations</w:t>
      </w:r>
      <w:r w:rsidR="000F57AE" w:rsidRPr="000F57AE">
        <w:t> </w:t>
      </w:r>
      <w:r w:rsidRPr="000F57AE">
        <w:t>2018</w:t>
      </w:r>
    </w:p>
    <w:p w14:paraId="632CF919" w14:textId="7AA272B8" w:rsidR="00D54A90" w:rsidRPr="000F57AE" w:rsidRDefault="00D54A90" w:rsidP="00D54A90">
      <w:pPr>
        <w:pStyle w:val="SignCoverPageStart"/>
        <w:spacing w:before="240"/>
        <w:rPr>
          <w:szCs w:val="22"/>
        </w:rPr>
      </w:pPr>
      <w:r w:rsidRPr="000F57AE">
        <w:rPr>
          <w:szCs w:val="22"/>
        </w:rPr>
        <w:t>I, General the Honourable Sir Peter Cosgrove AK MC (</w:t>
      </w:r>
      <w:proofErr w:type="spellStart"/>
      <w:r w:rsidRPr="000F57AE">
        <w:rPr>
          <w:szCs w:val="22"/>
        </w:rPr>
        <w:t>Ret’d</w:t>
      </w:r>
      <w:proofErr w:type="spellEnd"/>
      <w:r w:rsidRPr="000F57AE">
        <w:rPr>
          <w:szCs w:val="22"/>
        </w:rPr>
        <w:t>), Governor</w:t>
      </w:r>
      <w:r w:rsidR="000F57AE">
        <w:rPr>
          <w:szCs w:val="22"/>
        </w:rPr>
        <w:noBreakHyphen/>
      </w:r>
      <w:r w:rsidRPr="000F57AE">
        <w:rPr>
          <w:szCs w:val="22"/>
        </w:rPr>
        <w:t>General of the Commonwealth of Australia, acting with the advice of the Federal Executive Council, make the following regulation</w:t>
      </w:r>
      <w:r w:rsidR="009A01AF" w:rsidRPr="000F57AE">
        <w:rPr>
          <w:szCs w:val="22"/>
        </w:rPr>
        <w:t>s</w:t>
      </w:r>
      <w:r w:rsidRPr="000F57AE">
        <w:rPr>
          <w:szCs w:val="22"/>
        </w:rPr>
        <w:t>.</w:t>
      </w:r>
    </w:p>
    <w:p w14:paraId="4F5D2EE4" w14:textId="77777777" w:rsidR="00D54A90" w:rsidRPr="000F57AE" w:rsidRDefault="00D54A90" w:rsidP="00D54A90">
      <w:pPr>
        <w:keepNext/>
        <w:spacing w:before="720" w:line="240" w:lineRule="atLeast"/>
        <w:ind w:right="397"/>
        <w:jc w:val="both"/>
        <w:rPr>
          <w:szCs w:val="22"/>
        </w:rPr>
      </w:pPr>
      <w:r w:rsidRPr="000F57AE">
        <w:rPr>
          <w:szCs w:val="22"/>
        </w:rPr>
        <w:t xml:space="preserve">Dated </w:t>
      </w:r>
      <w:r w:rsidRPr="000F57AE">
        <w:rPr>
          <w:szCs w:val="22"/>
        </w:rPr>
        <w:tab/>
      </w:r>
      <w:r w:rsidRPr="000F57AE">
        <w:rPr>
          <w:szCs w:val="22"/>
        </w:rPr>
        <w:tab/>
      </w:r>
      <w:r w:rsidRPr="000F57AE">
        <w:rPr>
          <w:szCs w:val="22"/>
        </w:rPr>
        <w:tab/>
      </w:r>
      <w:r w:rsidRPr="000F57AE">
        <w:rPr>
          <w:szCs w:val="22"/>
        </w:rPr>
        <w:tab/>
      </w:r>
      <w:r w:rsidR="00651311" w:rsidRPr="000F57AE">
        <w:rPr>
          <w:szCs w:val="22"/>
        </w:rPr>
        <w:t>2018</w:t>
      </w:r>
    </w:p>
    <w:p w14:paraId="44DCAF81" w14:textId="77777777" w:rsidR="00D54A90" w:rsidRPr="000F57AE" w:rsidRDefault="00D54A90" w:rsidP="00D54A9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F57AE">
        <w:rPr>
          <w:szCs w:val="22"/>
        </w:rPr>
        <w:t>Peter Cosgrove</w:t>
      </w:r>
    </w:p>
    <w:p w14:paraId="6145B710" w14:textId="40CFCF83" w:rsidR="00D54A90" w:rsidRPr="000F57AE" w:rsidRDefault="00D54A90" w:rsidP="00D54A9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F57AE">
        <w:rPr>
          <w:szCs w:val="22"/>
        </w:rPr>
        <w:t>Governor</w:t>
      </w:r>
      <w:r w:rsidR="000F57AE">
        <w:rPr>
          <w:szCs w:val="22"/>
        </w:rPr>
        <w:noBreakHyphen/>
      </w:r>
      <w:r w:rsidRPr="000F57AE">
        <w:rPr>
          <w:szCs w:val="22"/>
        </w:rPr>
        <w:t>General</w:t>
      </w:r>
    </w:p>
    <w:p w14:paraId="4A8CBA6D" w14:textId="77777777" w:rsidR="00D54A90" w:rsidRPr="000F57AE" w:rsidRDefault="00D54A90" w:rsidP="00D54A9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F57AE">
        <w:rPr>
          <w:szCs w:val="22"/>
        </w:rPr>
        <w:t>By His Excellency’s Command</w:t>
      </w:r>
    </w:p>
    <w:p w14:paraId="13D8CABB" w14:textId="39A890EB" w:rsidR="00D54A90" w:rsidRPr="000F57AE" w:rsidRDefault="009A56B9" w:rsidP="00D54A9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t>Stuart Robert</w:t>
      </w:r>
      <w:r w:rsidR="00F23DA5" w:rsidRPr="000F57AE">
        <w:rPr>
          <w:szCs w:val="22"/>
        </w:rPr>
        <w:t xml:space="preserve"> </w:t>
      </w:r>
      <w:r w:rsidR="00D54A90" w:rsidRPr="000F57AE">
        <w:rPr>
          <w:b/>
          <w:szCs w:val="22"/>
        </w:rPr>
        <w:t>[DRAFT ONLY—NOT FOR SIGNATURE]</w:t>
      </w:r>
    </w:p>
    <w:p w14:paraId="7EE62752" w14:textId="4493D672" w:rsidR="00D54A90" w:rsidRPr="000F57AE" w:rsidRDefault="007A7AB4" w:rsidP="00D54A90">
      <w:pPr>
        <w:pStyle w:val="SignCoverPageEnd"/>
        <w:rPr>
          <w:szCs w:val="22"/>
        </w:rPr>
      </w:pPr>
      <w:r w:rsidRPr="000F57AE">
        <w:t xml:space="preserve">Assistant </w:t>
      </w:r>
      <w:r w:rsidR="009A56B9">
        <w:t>Treasurer</w:t>
      </w:r>
    </w:p>
    <w:p w14:paraId="5E7F6841" w14:textId="77777777" w:rsidR="00D54A90" w:rsidRPr="000F57AE" w:rsidRDefault="00D54A90" w:rsidP="00D54A90"/>
    <w:p w14:paraId="58CF5C01" w14:textId="77777777" w:rsidR="00715914" w:rsidRPr="000F57AE" w:rsidRDefault="00715914" w:rsidP="00715914">
      <w:pPr>
        <w:pStyle w:val="Header"/>
        <w:tabs>
          <w:tab w:val="clear" w:pos="4150"/>
          <w:tab w:val="clear" w:pos="8307"/>
        </w:tabs>
      </w:pPr>
      <w:r w:rsidRPr="000F57AE">
        <w:rPr>
          <w:rStyle w:val="CharChapNo"/>
        </w:rPr>
        <w:t xml:space="preserve"> </w:t>
      </w:r>
      <w:r w:rsidRPr="000F57AE">
        <w:rPr>
          <w:rStyle w:val="CharChapText"/>
        </w:rPr>
        <w:t xml:space="preserve"> </w:t>
      </w:r>
    </w:p>
    <w:p w14:paraId="26097CC3" w14:textId="77777777" w:rsidR="00715914" w:rsidRPr="000F57AE" w:rsidRDefault="00715914" w:rsidP="00715914">
      <w:pPr>
        <w:pStyle w:val="Header"/>
        <w:tabs>
          <w:tab w:val="clear" w:pos="4150"/>
          <w:tab w:val="clear" w:pos="8307"/>
        </w:tabs>
      </w:pPr>
      <w:r w:rsidRPr="000F57AE">
        <w:rPr>
          <w:rStyle w:val="CharPartNo"/>
        </w:rPr>
        <w:t xml:space="preserve"> </w:t>
      </w:r>
      <w:r w:rsidRPr="000F57AE">
        <w:rPr>
          <w:rStyle w:val="CharPartText"/>
        </w:rPr>
        <w:t xml:space="preserve"> </w:t>
      </w:r>
    </w:p>
    <w:p w14:paraId="55041BFB" w14:textId="77777777" w:rsidR="00715914" w:rsidRPr="000F57AE" w:rsidRDefault="00715914" w:rsidP="00715914">
      <w:pPr>
        <w:pStyle w:val="Header"/>
        <w:tabs>
          <w:tab w:val="clear" w:pos="4150"/>
          <w:tab w:val="clear" w:pos="8307"/>
        </w:tabs>
      </w:pPr>
      <w:r w:rsidRPr="000F57AE">
        <w:rPr>
          <w:rStyle w:val="CharDivNo"/>
        </w:rPr>
        <w:t xml:space="preserve"> </w:t>
      </w:r>
      <w:r w:rsidRPr="000F57AE">
        <w:rPr>
          <w:rStyle w:val="CharDivText"/>
        </w:rPr>
        <w:t xml:space="preserve"> </w:t>
      </w:r>
    </w:p>
    <w:p w14:paraId="19B24F8B" w14:textId="77777777" w:rsidR="00715914" w:rsidRPr="000F57AE" w:rsidRDefault="00715914" w:rsidP="00715914">
      <w:pPr>
        <w:sectPr w:rsidR="00715914" w:rsidRPr="000F57AE" w:rsidSect="000F57A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A2356D" w14:textId="33225BA2" w:rsidR="00F67BCA" w:rsidRPr="000F57AE" w:rsidRDefault="00715914" w:rsidP="00333192">
      <w:pPr>
        <w:rPr>
          <w:sz w:val="36"/>
        </w:rPr>
      </w:pPr>
      <w:r w:rsidRPr="000F57AE">
        <w:rPr>
          <w:sz w:val="36"/>
        </w:rPr>
        <w:lastRenderedPageBreak/>
        <w:t>Contents</w:t>
      </w:r>
    </w:p>
    <w:p w14:paraId="3E797669" w14:textId="68CC29F3" w:rsidR="00FD15C5" w:rsidRDefault="00E92B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57AE">
        <w:fldChar w:fldCharType="begin"/>
      </w:r>
      <w:r w:rsidRPr="000F57AE">
        <w:instrText xml:space="preserve"> TOC \o "1-9" </w:instrText>
      </w:r>
      <w:r w:rsidRPr="000F57AE">
        <w:fldChar w:fldCharType="separate"/>
      </w:r>
      <w:r w:rsidR="00FD15C5">
        <w:rPr>
          <w:noProof/>
        </w:rPr>
        <w:t>1  Name</w:t>
      </w:r>
      <w:r w:rsidR="00FD15C5">
        <w:rPr>
          <w:noProof/>
        </w:rPr>
        <w:tab/>
      </w:r>
      <w:r w:rsidR="009A56B9">
        <w:rPr>
          <w:noProof/>
        </w:rPr>
        <w:tab/>
      </w:r>
      <w:r w:rsidR="00FD15C5">
        <w:rPr>
          <w:noProof/>
        </w:rPr>
        <w:fldChar w:fldCharType="begin"/>
      </w:r>
      <w:r w:rsidR="00FD15C5">
        <w:rPr>
          <w:noProof/>
        </w:rPr>
        <w:instrText xml:space="preserve"> PAGEREF _Toc524388017 \h </w:instrText>
      </w:r>
      <w:r w:rsidR="00FD15C5">
        <w:rPr>
          <w:noProof/>
        </w:rPr>
      </w:r>
      <w:r w:rsidR="00FD15C5">
        <w:rPr>
          <w:noProof/>
        </w:rPr>
        <w:fldChar w:fldCharType="separate"/>
      </w:r>
      <w:r w:rsidR="0075693D">
        <w:rPr>
          <w:noProof/>
        </w:rPr>
        <w:t>1</w:t>
      </w:r>
      <w:r w:rsidR="00FD15C5">
        <w:rPr>
          <w:noProof/>
        </w:rPr>
        <w:fldChar w:fldCharType="end"/>
      </w:r>
    </w:p>
    <w:p w14:paraId="54C07AE0" w14:textId="77777777" w:rsidR="00FD15C5" w:rsidRDefault="00FD15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_Toc524388018 \h </w:instrText>
      </w:r>
      <w:r>
        <w:rPr>
          <w:noProof/>
        </w:rPr>
      </w:r>
      <w:r>
        <w:rPr>
          <w:noProof/>
        </w:rPr>
        <w:fldChar w:fldCharType="separate"/>
      </w:r>
      <w:r w:rsidR="0075693D">
        <w:rPr>
          <w:noProof/>
        </w:rPr>
        <w:t>1</w:t>
      </w:r>
      <w:r>
        <w:rPr>
          <w:noProof/>
        </w:rPr>
        <w:fldChar w:fldCharType="end"/>
      </w:r>
    </w:p>
    <w:p w14:paraId="7736D051" w14:textId="77777777" w:rsidR="00FD15C5" w:rsidRDefault="00FD15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_Toc524388019 \h </w:instrText>
      </w:r>
      <w:r>
        <w:rPr>
          <w:noProof/>
        </w:rPr>
      </w:r>
      <w:r>
        <w:rPr>
          <w:noProof/>
        </w:rPr>
        <w:fldChar w:fldCharType="separate"/>
      </w:r>
      <w:r w:rsidR="0075693D">
        <w:rPr>
          <w:noProof/>
        </w:rPr>
        <w:t>1</w:t>
      </w:r>
      <w:r>
        <w:rPr>
          <w:noProof/>
        </w:rPr>
        <w:fldChar w:fldCharType="end"/>
      </w:r>
    </w:p>
    <w:p w14:paraId="0CE2B7AD" w14:textId="77777777" w:rsidR="00FD15C5" w:rsidRDefault="00FD15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_Toc524388020 \h </w:instrText>
      </w:r>
      <w:r>
        <w:rPr>
          <w:noProof/>
        </w:rPr>
      </w:r>
      <w:r>
        <w:rPr>
          <w:noProof/>
        </w:rPr>
        <w:fldChar w:fldCharType="separate"/>
      </w:r>
      <w:r w:rsidR="0075693D">
        <w:rPr>
          <w:noProof/>
        </w:rPr>
        <w:t>1</w:t>
      </w:r>
      <w:r>
        <w:rPr>
          <w:noProof/>
        </w:rPr>
        <w:fldChar w:fldCharType="end"/>
      </w:r>
    </w:p>
    <w:p w14:paraId="70AD3240" w14:textId="77777777" w:rsidR="00FD15C5" w:rsidRDefault="00FD15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_Toc524388021 \h </w:instrText>
      </w:r>
      <w:r>
        <w:rPr>
          <w:noProof/>
        </w:rPr>
      </w:r>
      <w:r>
        <w:rPr>
          <w:noProof/>
        </w:rPr>
        <w:fldChar w:fldCharType="separate"/>
      </w:r>
      <w:r w:rsidR="0075693D">
        <w:rPr>
          <w:noProof/>
        </w:rPr>
        <w:t>1</w:t>
      </w:r>
      <w:r>
        <w:rPr>
          <w:noProof/>
        </w:rPr>
        <w:fldChar w:fldCharType="end"/>
      </w:r>
    </w:p>
    <w:p w14:paraId="3F6DA940" w14:textId="77777777" w:rsidR="00FD15C5" w:rsidRDefault="00FD15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Cooperation with other agencies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_Toc524388022 \h </w:instrText>
      </w:r>
      <w:r>
        <w:rPr>
          <w:noProof/>
        </w:rPr>
      </w:r>
      <w:r>
        <w:rPr>
          <w:noProof/>
        </w:rPr>
        <w:fldChar w:fldCharType="separate"/>
      </w:r>
      <w:r w:rsidR="0075693D">
        <w:rPr>
          <w:noProof/>
        </w:rPr>
        <w:t>1</w:t>
      </w:r>
      <w:r>
        <w:rPr>
          <w:noProof/>
        </w:rPr>
        <w:fldChar w:fldCharType="end"/>
      </w:r>
    </w:p>
    <w:p w14:paraId="6D02DA95" w14:textId="77777777" w:rsidR="00FD15C5" w:rsidRDefault="00FD15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Liability to fringe benefits taxation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_Toc524388023 \h </w:instrText>
      </w:r>
      <w:r>
        <w:rPr>
          <w:noProof/>
        </w:rPr>
      </w:r>
      <w:r>
        <w:rPr>
          <w:noProof/>
        </w:rPr>
        <w:fldChar w:fldCharType="separate"/>
      </w:r>
      <w:r w:rsidR="0075693D">
        <w:rPr>
          <w:noProof/>
        </w:rPr>
        <w:t>2</w:t>
      </w:r>
      <w:r>
        <w:rPr>
          <w:noProof/>
        </w:rPr>
        <w:fldChar w:fldCharType="end"/>
      </w:r>
    </w:p>
    <w:p w14:paraId="21887A45" w14:textId="77777777" w:rsidR="00FD15C5" w:rsidRDefault="00FD15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Prescription of prudential regulation framework laws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_Toc524388024 \h </w:instrText>
      </w:r>
      <w:r>
        <w:rPr>
          <w:noProof/>
        </w:rPr>
      </w:r>
      <w:r>
        <w:rPr>
          <w:noProof/>
        </w:rPr>
        <w:fldChar w:fldCharType="separate"/>
      </w:r>
      <w:r w:rsidR="0075693D">
        <w:rPr>
          <w:noProof/>
        </w:rPr>
        <w:t>2</w:t>
      </w:r>
      <w:r>
        <w:rPr>
          <w:noProof/>
        </w:rPr>
        <w:fldChar w:fldCharType="end"/>
      </w:r>
    </w:p>
    <w:p w14:paraId="0BC77160" w14:textId="77777777" w:rsidR="00FD15C5" w:rsidRDefault="00FD15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Secrecy—disclosure of protected information or production of protected document to specified agencies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_Toc524388025 \h </w:instrText>
      </w:r>
      <w:r>
        <w:rPr>
          <w:noProof/>
        </w:rPr>
      </w:r>
      <w:r>
        <w:rPr>
          <w:noProof/>
        </w:rPr>
        <w:fldChar w:fldCharType="separate"/>
      </w:r>
      <w:r w:rsidR="0075693D">
        <w:rPr>
          <w:noProof/>
        </w:rPr>
        <w:t>2</w:t>
      </w:r>
      <w:r>
        <w:rPr>
          <w:noProof/>
        </w:rPr>
        <w:fldChar w:fldCharType="end"/>
      </w:r>
    </w:p>
    <w:p w14:paraId="7D552E36" w14:textId="77777777" w:rsidR="00FD15C5" w:rsidRDefault="00FD15C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 w:rsidRPr="000D1C87">
        <w:rPr>
          <w:b w:val="0"/>
          <w:noProof/>
          <w:sz w:val="18"/>
        </w:rPr>
        <w:fldChar w:fldCharType="begin"/>
      </w:r>
      <w:r w:rsidRPr="000D1C87">
        <w:rPr>
          <w:b w:val="0"/>
          <w:noProof/>
          <w:sz w:val="18"/>
        </w:rPr>
        <w:instrText xml:space="preserve"> PAGEREF _Toc524388026 \h </w:instrText>
      </w:r>
      <w:r w:rsidRPr="000D1C87">
        <w:rPr>
          <w:b w:val="0"/>
          <w:noProof/>
          <w:sz w:val="18"/>
        </w:rPr>
      </w:r>
      <w:r w:rsidRPr="000D1C87">
        <w:rPr>
          <w:b w:val="0"/>
          <w:noProof/>
          <w:sz w:val="18"/>
        </w:rPr>
        <w:fldChar w:fldCharType="separate"/>
      </w:r>
      <w:r w:rsidR="0075693D">
        <w:rPr>
          <w:b w:val="0"/>
          <w:noProof/>
          <w:sz w:val="18"/>
        </w:rPr>
        <w:t>4</w:t>
      </w:r>
      <w:r w:rsidRPr="000D1C87">
        <w:rPr>
          <w:b w:val="0"/>
          <w:noProof/>
          <w:sz w:val="18"/>
        </w:rPr>
        <w:fldChar w:fldCharType="end"/>
      </w:r>
    </w:p>
    <w:p w14:paraId="47DAD29D" w14:textId="77777777" w:rsidR="00FD15C5" w:rsidRDefault="00FD15C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Prudential Regulation Authority Regulations 1998</w:t>
      </w:r>
      <w:r>
        <w:rPr>
          <w:noProof/>
        </w:rPr>
        <w:tab/>
      </w:r>
      <w:r w:rsidRPr="000D1C87">
        <w:rPr>
          <w:i w:val="0"/>
          <w:noProof/>
          <w:sz w:val="18"/>
        </w:rPr>
        <w:fldChar w:fldCharType="begin"/>
      </w:r>
      <w:r w:rsidRPr="000D1C87">
        <w:rPr>
          <w:i w:val="0"/>
          <w:noProof/>
          <w:sz w:val="18"/>
        </w:rPr>
        <w:instrText xml:space="preserve"> PAGEREF _Toc524388027 \h </w:instrText>
      </w:r>
      <w:r w:rsidRPr="000D1C87">
        <w:rPr>
          <w:i w:val="0"/>
          <w:noProof/>
          <w:sz w:val="18"/>
        </w:rPr>
      </w:r>
      <w:r w:rsidRPr="000D1C87">
        <w:rPr>
          <w:i w:val="0"/>
          <w:noProof/>
          <w:sz w:val="18"/>
        </w:rPr>
        <w:fldChar w:fldCharType="separate"/>
      </w:r>
      <w:r w:rsidR="0075693D">
        <w:rPr>
          <w:i w:val="0"/>
          <w:noProof/>
          <w:sz w:val="18"/>
        </w:rPr>
        <w:t>4</w:t>
      </w:r>
      <w:r w:rsidRPr="000D1C87">
        <w:rPr>
          <w:i w:val="0"/>
          <w:noProof/>
          <w:sz w:val="18"/>
        </w:rPr>
        <w:fldChar w:fldCharType="end"/>
      </w:r>
    </w:p>
    <w:p w14:paraId="4D86605D" w14:textId="0F7D6633" w:rsidR="00975678" w:rsidRDefault="00E92B0C" w:rsidP="00331CE5">
      <w:pPr>
        <w:tabs>
          <w:tab w:val="left" w:pos="5468"/>
        </w:tabs>
        <w:rPr>
          <w:lang w:eastAsia="en-AU"/>
        </w:rPr>
      </w:pPr>
      <w:r w:rsidRPr="000F57AE"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22B2554F" w14:textId="77777777" w:rsidR="00BD3E6B" w:rsidRPr="000D1C87" w:rsidRDefault="00BD3E6B" w:rsidP="000D1C87">
      <w:pPr>
        <w:rPr>
          <w:lang w:eastAsia="en-AU"/>
        </w:rPr>
        <w:sectPr w:rsidR="00BD3E6B" w:rsidRPr="000D1C87" w:rsidSect="000F57A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F5B53E" w14:textId="11A90EBD" w:rsidR="00715914" w:rsidRPr="000F57AE" w:rsidRDefault="000F57AE" w:rsidP="000D1C87">
      <w:pPr>
        <w:pStyle w:val="ActHead5"/>
        <w:spacing w:before="0"/>
        <w:ind w:left="426" w:hanging="426"/>
      </w:pPr>
      <w:bookmarkStart w:id="1" w:name="_Toc524388017"/>
      <w:proofErr w:type="gramStart"/>
      <w:r w:rsidRPr="000D1C87">
        <w:rPr>
          <w:rStyle w:val="CharSectno"/>
        </w:rPr>
        <w:lastRenderedPageBreak/>
        <w:t>1</w:t>
      </w:r>
      <w:r w:rsidRPr="000F57AE">
        <w:t xml:space="preserve">  </w:t>
      </w:r>
      <w:r w:rsidR="00CE493D" w:rsidRPr="000F57AE">
        <w:t>Name</w:t>
      </w:r>
      <w:bookmarkEnd w:id="1"/>
      <w:proofErr w:type="gramEnd"/>
    </w:p>
    <w:p w14:paraId="5036D0AE" w14:textId="40138474" w:rsidR="00715914" w:rsidRPr="000F57AE" w:rsidRDefault="000F57AE" w:rsidP="000D1C87">
      <w:pPr>
        <w:pStyle w:val="subsection"/>
        <w:spacing w:after="240"/>
      </w:pPr>
      <w:r w:rsidRPr="000F57AE">
        <w:tab/>
      </w:r>
      <w:r w:rsidR="00715914" w:rsidRPr="000F57AE">
        <w:tab/>
      </w:r>
      <w:r w:rsidR="00D54A90" w:rsidRPr="000F57AE">
        <w:t xml:space="preserve">This </w:t>
      </w:r>
      <w:r w:rsidR="005D0E7B" w:rsidRPr="000F57AE">
        <w:t xml:space="preserve">instrument </w:t>
      </w:r>
      <w:r w:rsidR="00D54A90" w:rsidRPr="000F57AE">
        <w:t>is</w:t>
      </w:r>
      <w:r w:rsidR="00CE493D" w:rsidRPr="000F57AE">
        <w:t xml:space="preserve"> the </w:t>
      </w:r>
      <w:r w:rsidR="00B15359" w:rsidRPr="000F57AE">
        <w:rPr>
          <w:i/>
          <w:noProof/>
        </w:rPr>
        <w:t>Australian Prudential Regulation Authority Regulations</w:t>
      </w:r>
      <w:r w:rsidRPr="000F57AE">
        <w:rPr>
          <w:i/>
          <w:noProof/>
        </w:rPr>
        <w:t> </w:t>
      </w:r>
      <w:r w:rsidR="00B15359" w:rsidRPr="000F57AE">
        <w:rPr>
          <w:i/>
          <w:noProof/>
        </w:rPr>
        <w:t>2018</w:t>
      </w:r>
      <w:r w:rsidR="00715914" w:rsidRPr="000F57AE">
        <w:t>.</w:t>
      </w:r>
    </w:p>
    <w:p w14:paraId="61F09626" w14:textId="3F238B98" w:rsidR="00715914" w:rsidRPr="000F57AE" w:rsidRDefault="00715914" w:rsidP="000D1C87">
      <w:pPr>
        <w:pStyle w:val="ActHead5"/>
        <w:spacing w:before="0"/>
        <w:ind w:left="426" w:hanging="426"/>
      </w:pPr>
      <w:bookmarkStart w:id="2" w:name="_Toc524388018"/>
      <w:proofErr w:type="gramStart"/>
      <w:r w:rsidRPr="000F57AE">
        <w:t>2</w:t>
      </w:r>
      <w:r w:rsidR="000F57AE">
        <w:t xml:space="preserve">  </w:t>
      </w:r>
      <w:r w:rsidRPr="000F57AE">
        <w:t>Commencement</w:t>
      </w:r>
      <w:bookmarkEnd w:id="2"/>
      <w:proofErr w:type="gramEnd"/>
    </w:p>
    <w:p w14:paraId="65BD2211" w14:textId="77777777" w:rsidR="00BA0C87" w:rsidRPr="000F57AE" w:rsidRDefault="00BA0C87" w:rsidP="00E92B0C">
      <w:pPr>
        <w:pStyle w:val="subsection"/>
      </w:pPr>
      <w:r w:rsidRPr="000F57AE">
        <w:tab/>
        <w:t>(1)</w:t>
      </w:r>
      <w:r w:rsidRPr="000F57AE">
        <w:tab/>
        <w:t xml:space="preserve">Each provision of </w:t>
      </w:r>
      <w:r w:rsidR="00D54A90" w:rsidRPr="000F57AE">
        <w:t>instrument</w:t>
      </w:r>
      <w:r w:rsidRPr="000F57AE">
        <w:t xml:space="preserve"> specified in column 1 of the table commences, or is taken to have commenced, in accordance with column 2 of the table. Any other statement in column 2 has effect according to its terms.</w:t>
      </w:r>
    </w:p>
    <w:p w14:paraId="23D0E674" w14:textId="77777777" w:rsidR="00BA0C87" w:rsidRPr="000F57AE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0F57AE" w14:paraId="649475EC" w14:textId="77777777" w:rsidTr="00E92B0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025C8C8" w14:textId="77777777" w:rsidR="00BA0C87" w:rsidRPr="000F57AE" w:rsidRDefault="00BA0C87" w:rsidP="00612709">
            <w:pPr>
              <w:pStyle w:val="TableHeading"/>
            </w:pPr>
            <w:r w:rsidRPr="000F57AE">
              <w:t>Commencement information</w:t>
            </w:r>
          </w:p>
        </w:tc>
      </w:tr>
      <w:tr w:rsidR="00BA0C87" w:rsidRPr="000F57AE" w14:paraId="5DE217DF" w14:textId="77777777" w:rsidTr="00E92B0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E7CD3B3" w14:textId="77777777" w:rsidR="00BA0C87" w:rsidRPr="000F57AE" w:rsidRDefault="00BA0C87" w:rsidP="00612709">
            <w:pPr>
              <w:pStyle w:val="TableHeading"/>
            </w:pPr>
            <w:r w:rsidRPr="000F57A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D24243" w14:textId="77777777" w:rsidR="00BA0C87" w:rsidRPr="000F57AE" w:rsidRDefault="00BA0C87" w:rsidP="00612709">
            <w:pPr>
              <w:pStyle w:val="TableHeading"/>
            </w:pPr>
            <w:r w:rsidRPr="000F57A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44BBB6" w14:textId="77777777" w:rsidR="00BA0C87" w:rsidRPr="000F57AE" w:rsidRDefault="00BA0C87" w:rsidP="00612709">
            <w:pPr>
              <w:pStyle w:val="TableHeading"/>
            </w:pPr>
            <w:r w:rsidRPr="000F57AE">
              <w:t>Column 3</w:t>
            </w:r>
          </w:p>
        </w:tc>
      </w:tr>
      <w:tr w:rsidR="00BA0C87" w:rsidRPr="000F57AE" w14:paraId="1FCB34A1" w14:textId="77777777" w:rsidTr="00E92B0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BAAF49" w14:textId="77777777" w:rsidR="00BA0C87" w:rsidRPr="000F57AE" w:rsidRDefault="00BA0C87" w:rsidP="00612709">
            <w:pPr>
              <w:pStyle w:val="TableHeading"/>
            </w:pPr>
            <w:r w:rsidRPr="000F57A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E3653A" w14:textId="77777777" w:rsidR="00BA0C87" w:rsidRPr="000F57AE" w:rsidRDefault="00BA0C87" w:rsidP="00612709">
            <w:pPr>
              <w:pStyle w:val="TableHeading"/>
            </w:pPr>
            <w:r w:rsidRPr="000F57A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AF3684" w14:textId="77777777" w:rsidR="00BA0C87" w:rsidRPr="000F57AE" w:rsidRDefault="00BA0C87" w:rsidP="00612709">
            <w:pPr>
              <w:pStyle w:val="TableHeading"/>
            </w:pPr>
            <w:r w:rsidRPr="000F57AE">
              <w:t>Date/Details</w:t>
            </w:r>
          </w:p>
        </w:tc>
      </w:tr>
      <w:tr w:rsidR="00BA0C87" w:rsidRPr="000F57AE" w14:paraId="6730B672" w14:textId="77777777" w:rsidTr="00E92B0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1AED3B0" w14:textId="77777777" w:rsidR="00BA0C87" w:rsidRPr="000F57AE" w:rsidRDefault="00BA0C87" w:rsidP="00B15359">
            <w:pPr>
              <w:pStyle w:val="Tabletext"/>
            </w:pPr>
            <w:r w:rsidRPr="000F57AE">
              <w:t xml:space="preserve">1.  </w:t>
            </w:r>
            <w:r w:rsidR="00B15359" w:rsidRPr="000F57AE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FBE08D" w14:textId="77777777" w:rsidR="00BA0C87" w:rsidRPr="000F57AE" w:rsidRDefault="00BA0C87" w:rsidP="00EC38CB">
            <w:pPr>
              <w:pStyle w:val="Tabletext"/>
            </w:pPr>
            <w:r w:rsidRPr="000F57AE">
              <w:t xml:space="preserve">The day after this </w:t>
            </w:r>
            <w:r w:rsidR="00EC38CB" w:rsidRPr="000F57AE">
              <w:t>instrument</w:t>
            </w:r>
            <w:r w:rsidRPr="000F57AE">
              <w:t xml:space="preserve"> i</w:t>
            </w:r>
            <w:r w:rsidR="00EC38CB" w:rsidRPr="000F57AE">
              <w:t>s</w:t>
            </w:r>
            <w:r w:rsidRPr="000F57A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E2645A" w14:textId="77777777" w:rsidR="00BA0C87" w:rsidRPr="000F57AE" w:rsidRDefault="00BA0C87">
            <w:pPr>
              <w:pStyle w:val="Tabletext"/>
            </w:pPr>
          </w:p>
        </w:tc>
      </w:tr>
    </w:tbl>
    <w:p w14:paraId="52D426E1" w14:textId="77777777" w:rsidR="00BA0C87" w:rsidRPr="000F57AE" w:rsidRDefault="00BA0C87" w:rsidP="00D21F74">
      <w:pPr>
        <w:pStyle w:val="notetext"/>
      </w:pPr>
      <w:r w:rsidRPr="000F57AE">
        <w:rPr>
          <w:snapToGrid w:val="0"/>
          <w:lang w:eastAsia="en-US"/>
        </w:rPr>
        <w:t>Note:</w:t>
      </w:r>
      <w:r w:rsidRPr="000F57AE">
        <w:rPr>
          <w:snapToGrid w:val="0"/>
          <w:lang w:eastAsia="en-US"/>
        </w:rPr>
        <w:tab/>
        <w:t xml:space="preserve">This table relates only to the provisions of this </w:t>
      </w:r>
      <w:r w:rsidR="00D54A90" w:rsidRPr="000F57AE">
        <w:t>instrument</w:t>
      </w:r>
      <w:r w:rsidRPr="000F57AE">
        <w:t xml:space="preserve"> </w:t>
      </w:r>
      <w:r w:rsidRPr="000F57AE">
        <w:rPr>
          <w:snapToGrid w:val="0"/>
          <w:lang w:eastAsia="en-US"/>
        </w:rPr>
        <w:t xml:space="preserve">as originally made. It will not be amended to deal with any later amendments of this </w:t>
      </w:r>
      <w:r w:rsidR="00D54A90" w:rsidRPr="000F57AE">
        <w:rPr>
          <w:snapToGrid w:val="0"/>
          <w:lang w:eastAsia="en-US"/>
        </w:rPr>
        <w:t>instrument</w:t>
      </w:r>
      <w:r w:rsidRPr="000F57AE">
        <w:rPr>
          <w:snapToGrid w:val="0"/>
          <w:lang w:eastAsia="en-US"/>
        </w:rPr>
        <w:t>.</w:t>
      </w:r>
    </w:p>
    <w:p w14:paraId="2FE45C0F" w14:textId="77777777" w:rsidR="00BA0C87" w:rsidRPr="000F57AE" w:rsidRDefault="00BA0C87" w:rsidP="000D1C87">
      <w:pPr>
        <w:pStyle w:val="subsection"/>
        <w:spacing w:after="240"/>
      </w:pPr>
      <w:r w:rsidRPr="000F57AE">
        <w:tab/>
        <w:t>(2)</w:t>
      </w:r>
      <w:r w:rsidRPr="000F57AE">
        <w:tab/>
        <w:t xml:space="preserve">Any information in column 3 of the table is not part of this </w:t>
      </w:r>
      <w:r w:rsidR="00D54A90" w:rsidRPr="000F57AE">
        <w:t>instrument</w:t>
      </w:r>
      <w:r w:rsidRPr="000F57AE">
        <w:t xml:space="preserve">. Information may be inserted in this column, or information in it may be edited, in any published version of this </w:t>
      </w:r>
      <w:r w:rsidR="00D54A90" w:rsidRPr="000F57AE">
        <w:t>instrument</w:t>
      </w:r>
      <w:r w:rsidRPr="000F57AE">
        <w:t>.</w:t>
      </w:r>
    </w:p>
    <w:p w14:paraId="66AC6884" w14:textId="4451496F" w:rsidR="007500C8" w:rsidRPr="000F57AE" w:rsidRDefault="007500C8" w:rsidP="000D1C87">
      <w:pPr>
        <w:pStyle w:val="ActHead5"/>
        <w:spacing w:before="0"/>
        <w:ind w:left="426" w:hanging="426"/>
      </w:pPr>
      <w:bookmarkStart w:id="3" w:name="_Toc524388019"/>
      <w:proofErr w:type="gramStart"/>
      <w:r w:rsidRPr="000F57AE">
        <w:t>3</w:t>
      </w:r>
      <w:r w:rsidR="000F57AE">
        <w:t xml:space="preserve">  </w:t>
      </w:r>
      <w:r w:rsidRPr="000F57AE">
        <w:t>Authority</w:t>
      </w:r>
      <w:bookmarkEnd w:id="3"/>
      <w:proofErr w:type="gramEnd"/>
    </w:p>
    <w:p w14:paraId="7F326B36" w14:textId="77777777" w:rsidR="00157B8B" w:rsidRPr="000F57AE" w:rsidRDefault="007500C8" w:rsidP="000D1C87">
      <w:pPr>
        <w:pStyle w:val="subsection"/>
        <w:spacing w:after="240"/>
      </w:pPr>
      <w:r w:rsidRPr="000F57AE">
        <w:tab/>
      </w:r>
      <w:r w:rsidRPr="000F57AE">
        <w:tab/>
        <w:t xml:space="preserve">This </w:t>
      </w:r>
      <w:r w:rsidR="00D54A90" w:rsidRPr="000F57AE">
        <w:t>instrument</w:t>
      </w:r>
      <w:r w:rsidRPr="000F57AE">
        <w:t xml:space="preserve"> is made under the </w:t>
      </w:r>
      <w:r w:rsidR="00656340" w:rsidRPr="000F57AE">
        <w:rPr>
          <w:i/>
        </w:rPr>
        <w:t>Australian Prudential Regulation Authority Act 1998</w:t>
      </w:r>
      <w:r w:rsidR="00F4350D" w:rsidRPr="000F57AE">
        <w:t>.</w:t>
      </w:r>
    </w:p>
    <w:p w14:paraId="4C47FFF6" w14:textId="73F6ADC5" w:rsidR="00373C87" w:rsidRPr="000F57AE" w:rsidRDefault="00C34686" w:rsidP="000D1C87">
      <w:pPr>
        <w:pStyle w:val="ActHead5"/>
        <w:spacing w:before="0"/>
        <w:ind w:left="426" w:hanging="426"/>
      </w:pPr>
      <w:bookmarkStart w:id="4" w:name="_Toc524388020"/>
      <w:proofErr w:type="gramStart"/>
      <w:r w:rsidRPr="000F57AE">
        <w:t>4</w:t>
      </w:r>
      <w:r w:rsidR="000F57AE">
        <w:t xml:space="preserve">  </w:t>
      </w:r>
      <w:r w:rsidR="00373C87" w:rsidRPr="000F57AE">
        <w:t>Schedules</w:t>
      </w:r>
      <w:bookmarkEnd w:id="4"/>
      <w:proofErr w:type="gramEnd"/>
    </w:p>
    <w:p w14:paraId="01335843" w14:textId="77777777" w:rsidR="00373C87" w:rsidRPr="000F57AE" w:rsidRDefault="00373C87" w:rsidP="000D1C87">
      <w:pPr>
        <w:pStyle w:val="subsection"/>
        <w:spacing w:after="240"/>
      </w:pPr>
      <w:r w:rsidRPr="000F57AE">
        <w:tab/>
      </w:r>
      <w:r w:rsidRPr="000F57A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9CDB84A" w14:textId="0620848F" w:rsidR="00C34686" w:rsidRPr="000F57AE" w:rsidRDefault="00C34686" w:rsidP="000D1C87">
      <w:pPr>
        <w:pStyle w:val="ActHead5"/>
        <w:spacing w:before="0"/>
        <w:ind w:left="426" w:hanging="426"/>
      </w:pPr>
      <w:bookmarkStart w:id="5" w:name="_Toc524388021"/>
      <w:proofErr w:type="gramStart"/>
      <w:r w:rsidRPr="000F57AE">
        <w:t>5</w:t>
      </w:r>
      <w:r w:rsidR="000F57AE">
        <w:t xml:space="preserve">  </w:t>
      </w:r>
      <w:r w:rsidRPr="000F57AE">
        <w:t>Definitions</w:t>
      </w:r>
      <w:bookmarkEnd w:id="5"/>
      <w:proofErr w:type="gramEnd"/>
    </w:p>
    <w:p w14:paraId="5423C055" w14:textId="77777777" w:rsidR="00C34686" w:rsidRPr="000F57AE" w:rsidRDefault="00C34686" w:rsidP="00C34686">
      <w:pPr>
        <w:pStyle w:val="subsection"/>
        <w:rPr>
          <w:highlight w:val="yellow"/>
        </w:rPr>
      </w:pPr>
      <w:r w:rsidRPr="000F57AE">
        <w:tab/>
      </w:r>
      <w:r w:rsidRPr="000F57AE">
        <w:tab/>
        <w:t>In this instrument:</w:t>
      </w:r>
    </w:p>
    <w:p w14:paraId="7A964CDD" w14:textId="77777777" w:rsidR="00C34686" w:rsidRPr="000F57AE" w:rsidRDefault="00C34686" w:rsidP="000D1C87">
      <w:pPr>
        <w:pStyle w:val="Definition"/>
        <w:spacing w:after="240"/>
        <w:rPr>
          <w:i/>
        </w:rPr>
      </w:pPr>
      <w:r w:rsidRPr="000F57AE">
        <w:rPr>
          <w:b/>
          <w:i/>
        </w:rPr>
        <w:t>Act</w:t>
      </w:r>
      <w:r w:rsidRPr="000F57AE">
        <w:rPr>
          <w:b/>
        </w:rPr>
        <w:t xml:space="preserve"> </w:t>
      </w:r>
      <w:r w:rsidRPr="000F57AE">
        <w:t xml:space="preserve">means the </w:t>
      </w:r>
      <w:r w:rsidRPr="000F57AE">
        <w:rPr>
          <w:i/>
        </w:rPr>
        <w:t>Australian Prudential Regulation Authority Act 1998.</w:t>
      </w:r>
    </w:p>
    <w:p w14:paraId="730FA38E" w14:textId="5575DBFC" w:rsidR="002A6024" w:rsidRPr="000F57AE" w:rsidRDefault="0042196A" w:rsidP="000D1C87">
      <w:pPr>
        <w:pStyle w:val="ActHead5"/>
        <w:spacing w:before="0"/>
        <w:ind w:left="426" w:hanging="426"/>
      </w:pPr>
      <w:bookmarkStart w:id="6" w:name="_Toc524388022"/>
      <w:proofErr w:type="gramStart"/>
      <w:r w:rsidRPr="000F57AE">
        <w:t>6</w:t>
      </w:r>
      <w:r w:rsidR="000F57AE">
        <w:t xml:space="preserve">  </w:t>
      </w:r>
      <w:r w:rsidR="002A6024" w:rsidRPr="000F57AE">
        <w:t>Cooperation</w:t>
      </w:r>
      <w:proofErr w:type="gramEnd"/>
      <w:r w:rsidR="002A6024" w:rsidRPr="000F57AE">
        <w:t xml:space="preserve"> with other agencies</w:t>
      </w:r>
      <w:bookmarkEnd w:id="6"/>
    </w:p>
    <w:p w14:paraId="3A0286BB" w14:textId="24213418" w:rsidR="008110CE" w:rsidRPr="000F57AE" w:rsidRDefault="008110CE" w:rsidP="008110CE">
      <w:pPr>
        <w:pStyle w:val="subsection"/>
      </w:pPr>
      <w:r w:rsidRPr="000F57AE">
        <w:tab/>
      </w:r>
      <w:r w:rsidRPr="000F57AE">
        <w:tab/>
        <w:t>For</w:t>
      </w:r>
      <w:r w:rsidR="006C0AFD" w:rsidRPr="000F57AE">
        <w:t xml:space="preserve"> </w:t>
      </w:r>
      <w:r w:rsidR="00EA4180" w:rsidRPr="000F57AE">
        <w:t xml:space="preserve">the purposes of </w:t>
      </w:r>
      <w:r w:rsidR="006C0AFD" w:rsidRPr="000F57AE">
        <w:t>subsection</w:t>
      </w:r>
      <w:r w:rsidR="000F57AE" w:rsidRPr="000F57AE">
        <w:t> </w:t>
      </w:r>
      <w:proofErr w:type="gramStart"/>
      <w:r w:rsidR="006C0AFD" w:rsidRPr="000F57AE">
        <w:t>10A</w:t>
      </w:r>
      <w:r w:rsidRPr="000F57AE">
        <w:t>(</w:t>
      </w:r>
      <w:proofErr w:type="gramEnd"/>
      <w:r w:rsidRPr="000F57AE">
        <w:t>1) of the Act, the following agencies are specified:</w:t>
      </w:r>
    </w:p>
    <w:p w14:paraId="110D68E9" w14:textId="4533C977" w:rsidR="00FD15C5" w:rsidRDefault="008110CE" w:rsidP="00FD15C5">
      <w:pPr>
        <w:pStyle w:val="paragraph"/>
      </w:pPr>
      <w:r w:rsidRPr="000F57AE">
        <w:tab/>
      </w:r>
      <w:r w:rsidR="00FD15C5">
        <w:t>(a)</w:t>
      </w:r>
      <w:r w:rsidR="00FD15C5">
        <w:tab/>
      </w:r>
      <w:proofErr w:type="gramStart"/>
      <w:r w:rsidR="00FD15C5">
        <w:t>the</w:t>
      </w:r>
      <w:proofErr w:type="gramEnd"/>
      <w:r w:rsidR="00FD15C5">
        <w:t xml:space="preserve"> Australian Bureau of Statistics;</w:t>
      </w:r>
    </w:p>
    <w:p w14:paraId="4A7E7B1A" w14:textId="77777777" w:rsidR="00FD15C5" w:rsidRDefault="00FD15C5" w:rsidP="00FD15C5">
      <w:pPr>
        <w:pStyle w:val="paragraph"/>
      </w:pPr>
      <w:r>
        <w:tab/>
        <w:t>(b)</w:t>
      </w:r>
      <w:r>
        <w:tab/>
      </w:r>
      <w:proofErr w:type="gramStart"/>
      <w:r w:rsidRPr="0023218B">
        <w:t>the</w:t>
      </w:r>
      <w:proofErr w:type="gramEnd"/>
      <w:r w:rsidRPr="0023218B">
        <w:t xml:space="preserve"> Australian Crime Commission</w:t>
      </w:r>
      <w:r>
        <w:t>;</w:t>
      </w:r>
      <w:r w:rsidRPr="0023218B">
        <w:t xml:space="preserve"> </w:t>
      </w:r>
    </w:p>
    <w:p w14:paraId="714560B8" w14:textId="77777777" w:rsidR="00FD15C5" w:rsidRDefault="00FD15C5" w:rsidP="00FD15C5">
      <w:pPr>
        <w:pStyle w:val="paragraph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</w:t>
      </w:r>
      <w:r w:rsidRPr="0023218B">
        <w:t>Australian Federal Police</w:t>
      </w:r>
      <w:r>
        <w:t>;</w:t>
      </w:r>
    </w:p>
    <w:p w14:paraId="0D9C6F9A" w14:textId="77777777" w:rsidR="00FD15C5" w:rsidRDefault="00FD15C5" w:rsidP="00FD15C5">
      <w:pPr>
        <w:pStyle w:val="paragraph"/>
      </w:pPr>
      <w:r>
        <w:tab/>
        <w:t>(d)</w:t>
      </w:r>
      <w:r>
        <w:tab/>
      </w:r>
      <w:proofErr w:type="gramStart"/>
      <w:r>
        <w:t>the</w:t>
      </w:r>
      <w:proofErr w:type="gramEnd"/>
      <w:r>
        <w:t xml:space="preserve"> </w:t>
      </w:r>
      <w:r w:rsidRPr="0023218B">
        <w:t xml:space="preserve">Australian Securities </w:t>
      </w:r>
      <w:r>
        <w:t xml:space="preserve">and </w:t>
      </w:r>
      <w:r w:rsidRPr="0023218B">
        <w:t>Investment</w:t>
      </w:r>
      <w:r>
        <w:t>s</w:t>
      </w:r>
      <w:r w:rsidRPr="0023218B">
        <w:t xml:space="preserve"> Commission</w:t>
      </w:r>
      <w:r>
        <w:t>;</w:t>
      </w:r>
      <w:r w:rsidRPr="0023218B">
        <w:t xml:space="preserve"> </w:t>
      </w:r>
    </w:p>
    <w:p w14:paraId="45722B0E" w14:textId="77777777" w:rsidR="00FD15C5" w:rsidRDefault="00FD15C5" w:rsidP="00FD15C5">
      <w:pPr>
        <w:pStyle w:val="paragraph"/>
      </w:pPr>
      <w:r>
        <w:lastRenderedPageBreak/>
        <w:tab/>
        <w:t>(e)</w:t>
      </w:r>
      <w:r>
        <w:tab/>
      </w:r>
      <w:proofErr w:type="gramStart"/>
      <w:r w:rsidRPr="0023218B">
        <w:t>the</w:t>
      </w:r>
      <w:proofErr w:type="gramEnd"/>
      <w:r w:rsidRPr="0023218B">
        <w:t xml:space="preserve"> Australian Transaction Reports</w:t>
      </w:r>
      <w:r>
        <w:t xml:space="preserve"> and Analysis Centre (AUSTRAC);</w:t>
      </w:r>
    </w:p>
    <w:p w14:paraId="47EA9632" w14:textId="77777777" w:rsidR="00FD15C5" w:rsidRPr="00987131" w:rsidRDefault="00FD15C5" w:rsidP="00FD15C5">
      <w:pPr>
        <w:pStyle w:val="paragraph"/>
      </w:pPr>
      <w:r>
        <w:tab/>
        <w:t>(f)</w:t>
      </w:r>
      <w:r>
        <w:tab/>
      </w:r>
      <w:proofErr w:type="gramStart"/>
      <w:r w:rsidRPr="0023218B">
        <w:t>the</w:t>
      </w:r>
      <w:proofErr w:type="gramEnd"/>
      <w:r w:rsidRPr="0023218B">
        <w:t xml:space="preserve"> Commissioner of Taxation;</w:t>
      </w:r>
    </w:p>
    <w:p w14:paraId="0D90DB67" w14:textId="77777777" w:rsidR="00FD15C5" w:rsidRDefault="00FD15C5" w:rsidP="00FD15C5">
      <w:pPr>
        <w:pStyle w:val="paragraph"/>
      </w:pPr>
      <w:r>
        <w:tab/>
        <w:t>(g)</w:t>
      </w:r>
      <w:r>
        <w:tab/>
      </w:r>
      <w:proofErr w:type="gramStart"/>
      <w:r w:rsidRPr="003954BD">
        <w:t>the</w:t>
      </w:r>
      <w:proofErr w:type="gramEnd"/>
      <w:r w:rsidRPr="003954BD">
        <w:t xml:space="preserve"> Department administered by the Minister administering the </w:t>
      </w:r>
      <w:r w:rsidRPr="00436A90">
        <w:rPr>
          <w:i/>
        </w:rPr>
        <w:t>Private Health Insurance Act 2007</w:t>
      </w:r>
      <w:r>
        <w:t>;</w:t>
      </w:r>
    </w:p>
    <w:p w14:paraId="093DACBA" w14:textId="77777777" w:rsidR="00FD15C5" w:rsidRDefault="00FD15C5" w:rsidP="00FD15C5">
      <w:pPr>
        <w:pStyle w:val="paragraph"/>
      </w:pPr>
      <w:r>
        <w:tab/>
        <w:t>(h)</w:t>
      </w:r>
      <w:r>
        <w:tab/>
      </w:r>
      <w:proofErr w:type="gramStart"/>
      <w:r w:rsidRPr="003954BD">
        <w:t>the</w:t>
      </w:r>
      <w:proofErr w:type="gramEnd"/>
      <w:r w:rsidRPr="003954BD">
        <w:t xml:space="preserve"> Department of Treasury</w:t>
      </w:r>
      <w:r>
        <w:t>;</w:t>
      </w:r>
    </w:p>
    <w:p w14:paraId="1E1818CA" w14:textId="77777777" w:rsidR="00FD15C5" w:rsidRDefault="00FD15C5" w:rsidP="00FD15C5">
      <w:pPr>
        <w:pStyle w:val="paragrap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Pr="003954BD">
        <w:t>the</w:t>
      </w:r>
      <w:proofErr w:type="gramEnd"/>
      <w:r w:rsidRPr="003954BD">
        <w:t xml:space="preserve"> Financial Reporting Council mentioned in section 225 of the </w:t>
      </w:r>
      <w:r w:rsidRPr="00436A90">
        <w:rPr>
          <w:i/>
        </w:rPr>
        <w:t>Australian Securities and Investments Commission Act 2001</w:t>
      </w:r>
      <w:r w:rsidRPr="003954BD">
        <w:t>;</w:t>
      </w:r>
    </w:p>
    <w:p w14:paraId="1D7BC039" w14:textId="77777777" w:rsidR="00FD15C5" w:rsidRDefault="00FD15C5" w:rsidP="00FD15C5">
      <w:pPr>
        <w:pStyle w:val="paragraph"/>
      </w:pPr>
      <w:r>
        <w:tab/>
        <w:t>(j)</w:t>
      </w:r>
      <w:r>
        <w:tab/>
      </w:r>
      <w:proofErr w:type="gramStart"/>
      <w:r w:rsidRPr="003954BD">
        <w:t>the</w:t>
      </w:r>
      <w:proofErr w:type="gramEnd"/>
      <w:r w:rsidRPr="003954BD">
        <w:t xml:space="preserve"> Police Force of a State or Territory;</w:t>
      </w:r>
      <w:r>
        <w:t xml:space="preserve"> and</w:t>
      </w:r>
    </w:p>
    <w:p w14:paraId="2F89FF15" w14:textId="77777777" w:rsidR="00FD15C5" w:rsidRPr="00987131" w:rsidRDefault="00FD15C5" w:rsidP="00331CE5">
      <w:pPr>
        <w:pStyle w:val="paragraph"/>
        <w:spacing w:after="240"/>
      </w:pPr>
      <w:r>
        <w:tab/>
        <w:t>(k)</w:t>
      </w:r>
      <w:r>
        <w:tab/>
      </w:r>
      <w:proofErr w:type="gramStart"/>
      <w:r>
        <w:t>the</w:t>
      </w:r>
      <w:proofErr w:type="gramEnd"/>
      <w:r>
        <w:t xml:space="preserve"> Reserve Bank of Australia.</w:t>
      </w:r>
    </w:p>
    <w:p w14:paraId="75FF05BE" w14:textId="7FC591FD" w:rsidR="00124F8B" w:rsidRPr="000F57AE" w:rsidRDefault="0042196A" w:rsidP="000D1C87">
      <w:pPr>
        <w:pStyle w:val="ActHead5"/>
        <w:spacing w:before="0"/>
        <w:ind w:left="426" w:hanging="426"/>
      </w:pPr>
      <w:bookmarkStart w:id="7" w:name="_Toc524388023"/>
      <w:proofErr w:type="gramStart"/>
      <w:r w:rsidRPr="000D1C87">
        <w:rPr>
          <w:rStyle w:val="CharSectno"/>
        </w:rPr>
        <w:t>7</w:t>
      </w:r>
      <w:r w:rsidR="000F57AE">
        <w:t xml:space="preserve">  </w:t>
      </w:r>
      <w:r w:rsidR="00124F8B" w:rsidRPr="000F57AE">
        <w:t>Liability</w:t>
      </w:r>
      <w:proofErr w:type="gramEnd"/>
      <w:r w:rsidR="00124F8B" w:rsidRPr="000F57AE">
        <w:t xml:space="preserve"> to fringe benefits taxation</w:t>
      </w:r>
      <w:bookmarkEnd w:id="7"/>
    </w:p>
    <w:p w14:paraId="538C456E" w14:textId="687153D6" w:rsidR="00124F8B" w:rsidRPr="000F57AE" w:rsidRDefault="00124F8B" w:rsidP="000D1C87">
      <w:pPr>
        <w:pStyle w:val="subsection"/>
        <w:spacing w:after="240"/>
      </w:pPr>
      <w:r w:rsidRPr="000F57AE">
        <w:rPr>
          <w:b/>
        </w:rPr>
        <w:tab/>
      </w:r>
      <w:r w:rsidRPr="000F57AE">
        <w:rPr>
          <w:b/>
        </w:rPr>
        <w:tab/>
      </w:r>
      <w:r w:rsidRPr="000F57AE">
        <w:t xml:space="preserve">For </w:t>
      </w:r>
      <w:r w:rsidR="00EA4180" w:rsidRPr="000F57AE">
        <w:t xml:space="preserve">the purposes of </w:t>
      </w:r>
      <w:r w:rsidRPr="000F57AE">
        <w:t>subsection</w:t>
      </w:r>
      <w:r w:rsidR="000F57AE" w:rsidRPr="000F57AE">
        <w:t> </w:t>
      </w:r>
      <w:r w:rsidR="006C0AFD" w:rsidRPr="000F57AE">
        <w:t>55</w:t>
      </w:r>
      <w:r w:rsidRPr="000F57AE">
        <w:t>(2) of the Act, subsection</w:t>
      </w:r>
      <w:r w:rsidR="000F57AE" w:rsidRPr="000F57AE">
        <w:t> </w:t>
      </w:r>
      <w:r w:rsidR="006C0AFD" w:rsidRPr="000F57AE">
        <w:t>55</w:t>
      </w:r>
      <w:r w:rsidRPr="000F57AE">
        <w:t xml:space="preserve">(1) of the Act does not apply in relation to the </w:t>
      </w:r>
      <w:r w:rsidRPr="000F57AE">
        <w:rPr>
          <w:i/>
        </w:rPr>
        <w:t>Fringe Benefits Tax Assessment Act 1986</w:t>
      </w:r>
      <w:r w:rsidRPr="000F57AE">
        <w:t>.</w:t>
      </w:r>
    </w:p>
    <w:p w14:paraId="47506D18" w14:textId="6BAFD24C" w:rsidR="00124F8B" w:rsidRPr="000F57AE" w:rsidRDefault="0042196A" w:rsidP="000D1C87">
      <w:pPr>
        <w:pStyle w:val="ActHead5"/>
        <w:spacing w:before="0"/>
        <w:ind w:left="426" w:hanging="426"/>
      </w:pPr>
      <w:bookmarkStart w:id="8" w:name="_Toc524388024"/>
      <w:proofErr w:type="gramStart"/>
      <w:r w:rsidRPr="000F57AE">
        <w:t>8</w:t>
      </w:r>
      <w:r w:rsidR="005652A2">
        <w:t xml:space="preserve">  </w:t>
      </w:r>
      <w:r w:rsidR="006C0AFD" w:rsidRPr="000F57AE">
        <w:t>Prescription</w:t>
      </w:r>
      <w:proofErr w:type="gramEnd"/>
      <w:r w:rsidR="006C0AFD" w:rsidRPr="000F57AE">
        <w:t xml:space="preserve"> of prudential regulation framework laws</w:t>
      </w:r>
      <w:bookmarkEnd w:id="8"/>
    </w:p>
    <w:p w14:paraId="73760D47" w14:textId="3EE80EFA" w:rsidR="006C0AFD" w:rsidRPr="000F57AE" w:rsidRDefault="006C0AFD" w:rsidP="000D1C87">
      <w:pPr>
        <w:pStyle w:val="subsection"/>
        <w:spacing w:after="240"/>
      </w:pPr>
      <w:r w:rsidRPr="000F57AE">
        <w:tab/>
      </w:r>
      <w:r w:rsidRPr="000F57AE">
        <w:tab/>
        <w:t xml:space="preserve">For </w:t>
      </w:r>
      <w:r w:rsidR="00EA4180" w:rsidRPr="000F57AE">
        <w:t xml:space="preserve">the purposes of </w:t>
      </w:r>
      <w:r w:rsidR="000F57AE" w:rsidRPr="000F57AE">
        <w:t>paragraph (</w:t>
      </w:r>
      <w:r w:rsidRPr="000F57AE">
        <w:t xml:space="preserve">o) of the definition of </w:t>
      </w:r>
      <w:r w:rsidRPr="000F57AE">
        <w:rPr>
          <w:b/>
          <w:i/>
        </w:rPr>
        <w:t>prudential regulation framework</w:t>
      </w:r>
      <w:r w:rsidRPr="000F57AE">
        <w:t xml:space="preserve"> </w:t>
      </w:r>
      <w:r w:rsidRPr="000F57AE">
        <w:rPr>
          <w:b/>
          <w:i/>
        </w:rPr>
        <w:t>law</w:t>
      </w:r>
      <w:r w:rsidRPr="000F57AE">
        <w:t xml:space="preserve"> in subsection</w:t>
      </w:r>
      <w:r w:rsidR="000F57AE" w:rsidRPr="000F57AE">
        <w:t> </w:t>
      </w:r>
      <w:r w:rsidRPr="000F57AE">
        <w:t xml:space="preserve">3(1) of the Act, the </w:t>
      </w:r>
      <w:r w:rsidRPr="000F57AE">
        <w:rPr>
          <w:i/>
        </w:rPr>
        <w:t>Royal Commissions Act 1902</w:t>
      </w:r>
      <w:r w:rsidRPr="000F57AE">
        <w:t xml:space="preserve"> is prescribed for the purposes of section</w:t>
      </w:r>
      <w:r w:rsidR="000F57AE" w:rsidRPr="000F57AE">
        <w:t> </w:t>
      </w:r>
      <w:r w:rsidRPr="000F57AE">
        <w:t>56 of the Act.</w:t>
      </w:r>
    </w:p>
    <w:p w14:paraId="12E85BA6" w14:textId="197405E3" w:rsidR="00607BF8" w:rsidRPr="000F57AE" w:rsidRDefault="0042196A" w:rsidP="000D1C87">
      <w:pPr>
        <w:pStyle w:val="ActHead5"/>
        <w:spacing w:before="0"/>
        <w:ind w:left="426" w:hanging="426"/>
      </w:pPr>
      <w:bookmarkStart w:id="9" w:name="_Toc524388025"/>
      <w:proofErr w:type="gramStart"/>
      <w:r w:rsidRPr="000F57AE">
        <w:t>9</w:t>
      </w:r>
      <w:r w:rsidR="005652A2">
        <w:t xml:space="preserve">  </w:t>
      </w:r>
      <w:r w:rsidR="00607BF8" w:rsidRPr="000F57AE">
        <w:t>Secrecy</w:t>
      </w:r>
      <w:proofErr w:type="gramEnd"/>
      <w:r w:rsidR="00607BF8" w:rsidRPr="000F57AE">
        <w:t>—disclosure of protected information or production of protected document to specified agencies</w:t>
      </w:r>
      <w:bookmarkEnd w:id="9"/>
    </w:p>
    <w:p w14:paraId="7710B6B5" w14:textId="65C68B78" w:rsidR="00560D39" w:rsidRPr="000F57AE" w:rsidRDefault="00560D39" w:rsidP="00560D39">
      <w:pPr>
        <w:pStyle w:val="subsection"/>
      </w:pPr>
      <w:r w:rsidRPr="000F57AE">
        <w:tab/>
      </w:r>
      <w:r w:rsidRPr="000F57AE">
        <w:tab/>
      </w:r>
      <w:r w:rsidR="009C77E9" w:rsidRPr="000F57AE">
        <w:t>F</w:t>
      </w:r>
      <w:r w:rsidRPr="000F57AE">
        <w:t xml:space="preserve">or </w:t>
      </w:r>
      <w:r w:rsidR="00EA4180" w:rsidRPr="000F57AE">
        <w:t xml:space="preserve">the purposes of </w:t>
      </w:r>
      <w:r w:rsidRPr="000F57AE">
        <w:t>paragraph</w:t>
      </w:r>
      <w:r w:rsidR="000F57AE" w:rsidRPr="000F57AE">
        <w:t> </w:t>
      </w:r>
      <w:r w:rsidR="009C77E9" w:rsidRPr="000F57AE">
        <w:t>56(5</w:t>
      </w:r>
      <w:proofErr w:type="gramStart"/>
      <w:r w:rsidR="009C77E9" w:rsidRPr="000F57AE">
        <w:t>)</w:t>
      </w:r>
      <w:r w:rsidRPr="000F57AE">
        <w:t>(</w:t>
      </w:r>
      <w:proofErr w:type="gramEnd"/>
      <w:r w:rsidRPr="000F57AE">
        <w:t>a) of the Act</w:t>
      </w:r>
      <w:r w:rsidR="009C77E9" w:rsidRPr="000F57AE">
        <w:t>, the following agencies are specified</w:t>
      </w:r>
      <w:r w:rsidRPr="000F57AE">
        <w:t>:</w:t>
      </w:r>
    </w:p>
    <w:p w14:paraId="14B6E0B0" w14:textId="77777777" w:rsidR="00FD15C5" w:rsidRPr="000559BF" w:rsidRDefault="00560D39" w:rsidP="00FD15C5">
      <w:pPr>
        <w:pStyle w:val="paragraph"/>
      </w:pPr>
      <w:r w:rsidRPr="000F57AE">
        <w:tab/>
      </w:r>
      <w:r w:rsidR="00FD15C5" w:rsidRPr="000559BF">
        <w:t>(a)</w:t>
      </w:r>
      <w:r w:rsidR="00FD15C5" w:rsidRPr="000559BF">
        <w:tab/>
      </w:r>
      <w:proofErr w:type="gramStart"/>
      <w:r w:rsidR="00FD15C5" w:rsidRPr="000559BF">
        <w:t>the</w:t>
      </w:r>
      <w:proofErr w:type="gramEnd"/>
      <w:r w:rsidR="00FD15C5" w:rsidRPr="000559BF">
        <w:t xml:space="preserve"> </w:t>
      </w:r>
      <w:r w:rsidR="00FD15C5" w:rsidRPr="007A6967">
        <w:t>Australian Bureau of Statistics</w:t>
      </w:r>
      <w:r w:rsidR="00FD15C5">
        <w:t>;</w:t>
      </w:r>
    </w:p>
    <w:p w14:paraId="46D6828C" w14:textId="77777777" w:rsidR="00FD15C5" w:rsidRPr="000559BF" w:rsidRDefault="00FD15C5" w:rsidP="00FD15C5">
      <w:pPr>
        <w:pStyle w:val="paragraph"/>
      </w:pPr>
      <w:r>
        <w:tab/>
        <w:t>(b</w:t>
      </w:r>
      <w:r w:rsidRPr="000559BF">
        <w:t>)</w:t>
      </w:r>
      <w:r w:rsidRPr="000559BF">
        <w:tab/>
      </w:r>
      <w:proofErr w:type="gramStart"/>
      <w:r w:rsidRPr="000559BF">
        <w:t>the</w:t>
      </w:r>
      <w:proofErr w:type="gramEnd"/>
      <w:r>
        <w:t xml:space="preserve"> </w:t>
      </w:r>
      <w:r w:rsidRPr="007A6967">
        <w:t>Australian Crime Commission</w:t>
      </w:r>
      <w:r>
        <w:t>;</w:t>
      </w:r>
    </w:p>
    <w:p w14:paraId="2E5B210F" w14:textId="77777777" w:rsidR="00FD15C5" w:rsidRPr="000559BF" w:rsidRDefault="00FD15C5" w:rsidP="00FD15C5">
      <w:pPr>
        <w:pStyle w:val="paragraph"/>
      </w:pPr>
      <w:r>
        <w:tab/>
        <w:t>(c</w:t>
      </w:r>
      <w:r w:rsidRPr="000559BF">
        <w:t>)</w:t>
      </w:r>
      <w:r w:rsidRPr="000559BF">
        <w:tab/>
      </w:r>
      <w:proofErr w:type="gramStart"/>
      <w:r w:rsidRPr="007A6967">
        <w:t>the</w:t>
      </w:r>
      <w:proofErr w:type="gramEnd"/>
      <w:r w:rsidRPr="007A6967">
        <w:t xml:space="preserve"> Australian Federal Police</w:t>
      </w:r>
      <w:r>
        <w:t>;</w:t>
      </w:r>
    </w:p>
    <w:p w14:paraId="790FFB03" w14:textId="77777777" w:rsidR="00FD15C5" w:rsidRPr="000559BF" w:rsidRDefault="00FD15C5" w:rsidP="00FD15C5">
      <w:pPr>
        <w:pStyle w:val="paragraph"/>
      </w:pPr>
      <w:r>
        <w:tab/>
        <w:t>(d</w:t>
      </w:r>
      <w:r w:rsidRPr="000559BF">
        <w:t>)</w:t>
      </w:r>
      <w:r w:rsidRPr="000559BF">
        <w:tab/>
      </w:r>
      <w:proofErr w:type="gramStart"/>
      <w:r w:rsidRPr="000559BF">
        <w:t>the</w:t>
      </w:r>
      <w:proofErr w:type="gramEnd"/>
      <w:r w:rsidRPr="007A6967">
        <w:t xml:space="preserve"> Australian Securities </w:t>
      </w:r>
      <w:r>
        <w:t xml:space="preserve">and </w:t>
      </w:r>
      <w:r w:rsidRPr="007A6967">
        <w:t>Investment</w:t>
      </w:r>
      <w:r>
        <w:t>s</w:t>
      </w:r>
      <w:r w:rsidRPr="007A6967">
        <w:t xml:space="preserve"> Commission</w:t>
      </w:r>
      <w:r>
        <w:t>;</w:t>
      </w:r>
    </w:p>
    <w:p w14:paraId="751D95A0" w14:textId="77777777" w:rsidR="00FD15C5" w:rsidRPr="000559BF" w:rsidRDefault="00FD15C5" w:rsidP="00FD15C5">
      <w:pPr>
        <w:pStyle w:val="paragraph"/>
      </w:pPr>
      <w:r>
        <w:tab/>
        <w:t>(e</w:t>
      </w:r>
      <w:r w:rsidRPr="000559BF">
        <w:t>)</w:t>
      </w:r>
      <w:r w:rsidRPr="000559BF">
        <w:tab/>
      </w:r>
      <w:proofErr w:type="gramStart"/>
      <w:r w:rsidRPr="007A6967">
        <w:t>the</w:t>
      </w:r>
      <w:proofErr w:type="gramEnd"/>
      <w:r w:rsidRPr="007A6967">
        <w:t xml:space="preserve"> Australian Transaction Reports and Analysis Centre (AUSTRAC)</w:t>
      </w:r>
      <w:r>
        <w:t>;</w:t>
      </w:r>
    </w:p>
    <w:p w14:paraId="0B021EC7" w14:textId="77777777" w:rsidR="00FD15C5" w:rsidRPr="000559BF" w:rsidRDefault="00FD15C5" w:rsidP="00FD15C5">
      <w:pPr>
        <w:pStyle w:val="paragraph"/>
      </w:pPr>
      <w:r>
        <w:tab/>
        <w:t>(f</w:t>
      </w:r>
      <w:r w:rsidRPr="000559BF">
        <w:t>)</w:t>
      </w:r>
      <w:r w:rsidRPr="000559BF">
        <w:tab/>
      </w:r>
      <w:proofErr w:type="gramStart"/>
      <w:r w:rsidRPr="007A6967">
        <w:t>the</w:t>
      </w:r>
      <w:proofErr w:type="gramEnd"/>
      <w:r w:rsidRPr="007A6967">
        <w:t xml:space="preserve"> Bank for International Settlements;</w:t>
      </w:r>
    </w:p>
    <w:p w14:paraId="6B637150" w14:textId="77777777" w:rsidR="00FD15C5" w:rsidRPr="000559BF" w:rsidRDefault="00FD15C5" w:rsidP="00FD15C5">
      <w:pPr>
        <w:pStyle w:val="paragraph"/>
      </w:pPr>
      <w:r>
        <w:tab/>
        <w:t>(g</w:t>
      </w:r>
      <w:r w:rsidRPr="000559BF">
        <w:t>)</w:t>
      </w:r>
      <w:r w:rsidRPr="000559BF">
        <w:tab/>
      </w:r>
      <w:proofErr w:type="gramStart"/>
      <w:r w:rsidRPr="007A6967">
        <w:t>the</w:t>
      </w:r>
      <w:proofErr w:type="gramEnd"/>
      <w:r w:rsidRPr="007A6967">
        <w:t xml:space="preserve"> Basel Committee on Banking Supervision</w:t>
      </w:r>
      <w:r>
        <w:t>;</w:t>
      </w:r>
    </w:p>
    <w:p w14:paraId="60FEECAB" w14:textId="77777777" w:rsidR="00FD15C5" w:rsidRPr="000559BF" w:rsidRDefault="00FD15C5" w:rsidP="00FD15C5">
      <w:pPr>
        <w:pStyle w:val="paragraph"/>
      </w:pPr>
      <w:r>
        <w:tab/>
      </w:r>
      <w:r w:rsidRPr="007E1116">
        <w:t>(h)</w:t>
      </w:r>
      <w:r w:rsidRPr="007E1116">
        <w:tab/>
      </w:r>
      <w:proofErr w:type="gramStart"/>
      <w:r w:rsidRPr="000559BF">
        <w:t>the</w:t>
      </w:r>
      <w:proofErr w:type="gramEnd"/>
      <w:r w:rsidRPr="000559BF">
        <w:t xml:space="preserve"> Commissioner of Taxation;</w:t>
      </w:r>
    </w:p>
    <w:p w14:paraId="2ECA3776" w14:textId="77777777" w:rsidR="00FD15C5" w:rsidRPr="000559BF" w:rsidRDefault="00FD15C5" w:rsidP="00FD15C5">
      <w:pPr>
        <w:pStyle w:val="paragraph"/>
      </w:pPr>
      <w:r>
        <w:tab/>
        <w:t>(</w:t>
      </w:r>
      <w:proofErr w:type="spellStart"/>
      <w:r>
        <w:t>i</w:t>
      </w:r>
      <w:proofErr w:type="spellEnd"/>
      <w:r w:rsidRPr="000559BF">
        <w:t>)</w:t>
      </w:r>
      <w:r w:rsidRPr="000559BF">
        <w:tab/>
      </w:r>
      <w:proofErr w:type="gramStart"/>
      <w:r>
        <w:t>the</w:t>
      </w:r>
      <w:proofErr w:type="gramEnd"/>
      <w:r>
        <w:t xml:space="preserve"> </w:t>
      </w:r>
      <w:r w:rsidRPr="007A6967">
        <w:t xml:space="preserve">Department administered by the Minister administering the </w:t>
      </w:r>
      <w:r w:rsidRPr="00436A90">
        <w:rPr>
          <w:i/>
        </w:rPr>
        <w:t>Agricultural and Veterinary Chemicals Act 1994</w:t>
      </w:r>
      <w:r w:rsidRPr="007A6967">
        <w:t>;</w:t>
      </w:r>
    </w:p>
    <w:p w14:paraId="1EBE6D74" w14:textId="77777777" w:rsidR="00FD15C5" w:rsidRPr="000559BF" w:rsidRDefault="00FD15C5" w:rsidP="00FD15C5">
      <w:pPr>
        <w:pStyle w:val="paragraph"/>
      </w:pPr>
      <w:r>
        <w:tab/>
        <w:t>(j</w:t>
      </w:r>
      <w:r w:rsidRPr="000559BF">
        <w:t>)</w:t>
      </w:r>
      <w:r w:rsidRPr="000559BF">
        <w:tab/>
      </w:r>
      <w:proofErr w:type="gramStart"/>
      <w:r w:rsidRPr="007A6967">
        <w:t>the</w:t>
      </w:r>
      <w:proofErr w:type="gramEnd"/>
      <w:r w:rsidRPr="007A6967">
        <w:t xml:space="preserve"> Department administered by the Minister administering the </w:t>
      </w:r>
      <w:r w:rsidRPr="00436A90">
        <w:rPr>
          <w:i/>
        </w:rPr>
        <w:t>Private Health Insurance Act 2007</w:t>
      </w:r>
      <w:r>
        <w:t>;</w:t>
      </w:r>
    </w:p>
    <w:p w14:paraId="0A79CED7" w14:textId="77777777" w:rsidR="00FD15C5" w:rsidRPr="000559BF" w:rsidRDefault="00FD15C5" w:rsidP="00FD15C5">
      <w:pPr>
        <w:pStyle w:val="paragraph"/>
      </w:pPr>
      <w:r>
        <w:tab/>
        <w:t>(k</w:t>
      </w:r>
      <w:r w:rsidRPr="000559BF">
        <w:t>)</w:t>
      </w:r>
      <w:r w:rsidRPr="000559BF">
        <w:tab/>
      </w:r>
      <w:proofErr w:type="gramStart"/>
      <w:r w:rsidRPr="007A6967">
        <w:t>the</w:t>
      </w:r>
      <w:proofErr w:type="gramEnd"/>
      <w:r w:rsidRPr="007A6967">
        <w:t xml:space="preserve"> Department of the Treasury;</w:t>
      </w:r>
    </w:p>
    <w:p w14:paraId="7E00BD75" w14:textId="77777777" w:rsidR="00FD15C5" w:rsidRPr="000559BF" w:rsidRDefault="00FD15C5" w:rsidP="00FD15C5">
      <w:pPr>
        <w:pStyle w:val="paragraph"/>
      </w:pPr>
      <w:r>
        <w:tab/>
        <w:t>(l</w:t>
      </w:r>
      <w:r w:rsidRPr="000559BF">
        <w:t>)</w:t>
      </w:r>
      <w:r w:rsidRPr="000559BF">
        <w:tab/>
      </w:r>
      <w:proofErr w:type="gramStart"/>
      <w:r w:rsidRPr="007A6967">
        <w:t>the</w:t>
      </w:r>
      <w:proofErr w:type="gramEnd"/>
      <w:r w:rsidRPr="007A6967">
        <w:t xml:space="preserve"> Financial Reporting Council mentioned in section 225 of the </w:t>
      </w:r>
      <w:r w:rsidRPr="00436A90">
        <w:rPr>
          <w:i/>
        </w:rPr>
        <w:t>Australian Securities and Investments Commission Act 2001</w:t>
      </w:r>
      <w:r w:rsidRPr="007A6967">
        <w:t>;</w:t>
      </w:r>
    </w:p>
    <w:p w14:paraId="7D7129E9" w14:textId="77777777" w:rsidR="00FD15C5" w:rsidRDefault="00FD15C5" w:rsidP="00FD15C5">
      <w:pPr>
        <w:pStyle w:val="paragraph"/>
      </w:pPr>
      <w:r>
        <w:tab/>
        <w:t>(m</w:t>
      </w:r>
      <w:r w:rsidRPr="000559BF">
        <w:t>)</w:t>
      </w:r>
      <w:r w:rsidRPr="000559BF">
        <w:tab/>
      </w:r>
      <w:proofErr w:type="gramStart"/>
      <w:r w:rsidRPr="007A6967">
        <w:t>the</w:t>
      </w:r>
      <w:proofErr w:type="gramEnd"/>
      <w:r w:rsidRPr="007A6967">
        <w:t xml:space="preserve"> Financial Stability Board;</w:t>
      </w:r>
    </w:p>
    <w:p w14:paraId="7961CBF3" w14:textId="77777777" w:rsidR="00FD15C5" w:rsidRPr="000559BF" w:rsidRDefault="00FD15C5" w:rsidP="00FD15C5">
      <w:pPr>
        <w:pStyle w:val="paragraph"/>
      </w:pPr>
      <w:r>
        <w:tab/>
        <w:t>(n)</w:t>
      </w:r>
      <w:r>
        <w:tab/>
      </w:r>
      <w:proofErr w:type="gramStart"/>
      <w:r w:rsidRPr="007A6967">
        <w:t>the</w:t>
      </w:r>
      <w:proofErr w:type="gramEnd"/>
      <w:r w:rsidRPr="007A6967">
        <w:t xml:space="preserve"> International Monetary Fund</w:t>
      </w:r>
      <w:r>
        <w:t>;</w:t>
      </w:r>
    </w:p>
    <w:p w14:paraId="37DA104E" w14:textId="77777777" w:rsidR="00FD15C5" w:rsidRPr="000559BF" w:rsidRDefault="00FD15C5" w:rsidP="00FD15C5">
      <w:pPr>
        <w:pStyle w:val="paragraph"/>
      </w:pPr>
      <w:r>
        <w:tab/>
        <w:t>(o)</w:t>
      </w:r>
      <w:r>
        <w:tab/>
      </w:r>
      <w:proofErr w:type="gramStart"/>
      <w:r w:rsidRPr="007A6967">
        <w:t>the</w:t>
      </w:r>
      <w:proofErr w:type="gramEnd"/>
      <w:r w:rsidRPr="007A6967">
        <w:t xml:space="preserve"> Police Force of a State or Territory;</w:t>
      </w:r>
    </w:p>
    <w:p w14:paraId="43B050E2" w14:textId="77777777" w:rsidR="00FD15C5" w:rsidRPr="000559BF" w:rsidRDefault="00FD15C5" w:rsidP="00FD15C5">
      <w:pPr>
        <w:pStyle w:val="paragraph"/>
      </w:pPr>
      <w:r>
        <w:tab/>
        <w:t>(p</w:t>
      </w:r>
      <w:r w:rsidRPr="000559BF">
        <w:t>)</w:t>
      </w:r>
      <w:r w:rsidRPr="000559BF">
        <w:tab/>
      </w:r>
      <w:proofErr w:type="gramStart"/>
      <w:r>
        <w:t>the</w:t>
      </w:r>
      <w:proofErr w:type="gramEnd"/>
      <w:r>
        <w:t xml:space="preserve"> </w:t>
      </w:r>
      <w:r w:rsidRPr="007A6967">
        <w:t>Private Health Insurance Ombudsman;</w:t>
      </w:r>
    </w:p>
    <w:p w14:paraId="5E1BD20E" w14:textId="77777777" w:rsidR="00FD15C5" w:rsidRPr="000559BF" w:rsidRDefault="00FD15C5" w:rsidP="00FD15C5">
      <w:pPr>
        <w:pStyle w:val="paragraph"/>
      </w:pPr>
      <w:r>
        <w:lastRenderedPageBreak/>
        <w:tab/>
        <w:t>(q</w:t>
      </w:r>
      <w:r w:rsidRPr="000559BF">
        <w:t>)</w:t>
      </w:r>
      <w:r w:rsidRPr="000559BF">
        <w:tab/>
      </w:r>
      <w:proofErr w:type="gramStart"/>
      <w:r>
        <w:t>the</w:t>
      </w:r>
      <w:proofErr w:type="gramEnd"/>
      <w:r>
        <w:t xml:space="preserve"> </w:t>
      </w:r>
      <w:r w:rsidRPr="007A6967">
        <w:t>Reserve Bank of Australia;</w:t>
      </w:r>
    </w:p>
    <w:p w14:paraId="6C5648C3" w14:textId="77777777" w:rsidR="00FD15C5" w:rsidRPr="000559BF" w:rsidRDefault="00FD15C5" w:rsidP="00FD15C5">
      <w:pPr>
        <w:pStyle w:val="paragraph"/>
      </w:pPr>
      <w:r>
        <w:tab/>
        <w:t>(r</w:t>
      </w:r>
      <w:r w:rsidRPr="000559BF">
        <w:t>)</w:t>
      </w:r>
      <w:r w:rsidRPr="000559BF">
        <w:tab/>
      </w:r>
      <w:proofErr w:type="gramStart"/>
      <w:r w:rsidRPr="00436A90">
        <w:t>the</w:t>
      </w:r>
      <w:proofErr w:type="gramEnd"/>
      <w:r w:rsidRPr="00436A90">
        <w:t xml:space="preserve"> Superannuation Complaints Tribunal;</w:t>
      </w:r>
    </w:p>
    <w:p w14:paraId="45324D56" w14:textId="6B7E5527" w:rsidR="00FD15C5" w:rsidRPr="000559BF" w:rsidRDefault="00FD15C5" w:rsidP="00FD15C5">
      <w:pPr>
        <w:pStyle w:val="paragraph"/>
      </w:pPr>
      <w:r>
        <w:tab/>
        <w:t>(s</w:t>
      </w:r>
      <w:r w:rsidRPr="000559BF">
        <w:t>)</w:t>
      </w:r>
      <w:r w:rsidRPr="000559BF">
        <w:tab/>
      </w:r>
      <w:proofErr w:type="gramStart"/>
      <w:r w:rsidRPr="007A6967">
        <w:t>the</w:t>
      </w:r>
      <w:proofErr w:type="gramEnd"/>
      <w:r w:rsidRPr="007A6967">
        <w:t xml:space="preserve"> Treasury of New Zealand;</w:t>
      </w:r>
      <w:r w:rsidR="00975678">
        <w:t xml:space="preserve"> and</w:t>
      </w:r>
    </w:p>
    <w:p w14:paraId="352A6C95" w14:textId="4756937D" w:rsidR="00C95916" w:rsidRPr="000F57AE" w:rsidRDefault="00FD15C5" w:rsidP="00FD15C5">
      <w:pPr>
        <w:pStyle w:val="paragraph"/>
      </w:pPr>
      <w:r>
        <w:tab/>
        <w:t>(t</w:t>
      </w:r>
      <w:r w:rsidRPr="000559BF">
        <w:t>)</w:t>
      </w:r>
      <w:r w:rsidRPr="000559BF">
        <w:tab/>
      </w:r>
      <w:proofErr w:type="gramStart"/>
      <w:r w:rsidRPr="000559BF">
        <w:t>the</w:t>
      </w:r>
      <w:proofErr w:type="gramEnd"/>
      <w:r w:rsidRPr="000559BF">
        <w:t xml:space="preserve"> World Bank Group.</w:t>
      </w:r>
    </w:p>
    <w:p w14:paraId="3794512B" w14:textId="77777777" w:rsidR="0046439E" w:rsidRPr="000F57AE" w:rsidRDefault="0046439E" w:rsidP="00560D39">
      <w:pPr>
        <w:pStyle w:val="paragraph"/>
        <w:sectPr w:rsidR="0046439E" w:rsidRPr="000F57AE" w:rsidSect="00975678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</w:p>
    <w:p w14:paraId="12995A55" w14:textId="48221910" w:rsidR="009C77E9" w:rsidRPr="000F57AE" w:rsidRDefault="009C77E9" w:rsidP="002033F3">
      <w:pPr>
        <w:pStyle w:val="ActHead6"/>
        <w:pageBreakBefore/>
        <w:ind w:left="0" w:firstLine="0"/>
      </w:pPr>
      <w:bookmarkStart w:id="10" w:name="_Toc524388026"/>
      <w:bookmarkStart w:id="11" w:name="opcAmSched"/>
      <w:bookmarkStart w:id="12" w:name="opcCurrentFind"/>
      <w:r w:rsidRPr="000F57AE">
        <w:rPr>
          <w:rStyle w:val="CharAmSchNo"/>
        </w:rPr>
        <w:lastRenderedPageBreak/>
        <w:t>Schedule</w:t>
      </w:r>
      <w:r w:rsidR="000F57AE" w:rsidRPr="000F57AE">
        <w:rPr>
          <w:rStyle w:val="CharAmSchNo"/>
        </w:rPr>
        <w:t> </w:t>
      </w:r>
      <w:r w:rsidRPr="000F57AE">
        <w:rPr>
          <w:rStyle w:val="CharAmSchNo"/>
        </w:rPr>
        <w:t>1</w:t>
      </w:r>
      <w:r w:rsidRPr="000F57AE">
        <w:t>—</w:t>
      </w:r>
      <w:r w:rsidR="007E1116" w:rsidRPr="000F57AE">
        <w:rPr>
          <w:rStyle w:val="CharAmSchText"/>
        </w:rPr>
        <w:t>Repeals</w:t>
      </w:r>
      <w:bookmarkEnd w:id="10"/>
    </w:p>
    <w:bookmarkEnd w:id="11"/>
    <w:bookmarkEnd w:id="12"/>
    <w:p w14:paraId="1312886B" w14:textId="4412FEE3" w:rsidR="005652A2" w:rsidRDefault="005652A2" w:rsidP="005652A2">
      <w:pPr>
        <w:pStyle w:val="Header"/>
      </w:pPr>
      <w:r>
        <w:t xml:space="preserve">  </w:t>
      </w:r>
    </w:p>
    <w:p w14:paraId="202B2308" w14:textId="6B8314B5" w:rsidR="009C77E9" w:rsidRPr="000F57AE" w:rsidRDefault="009C77E9" w:rsidP="004774F0">
      <w:pPr>
        <w:pStyle w:val="ActHead9"/>
      </w:pPr>
      <w:bookmarkStart w:id="13" w:name="_Toc524388027"/>
      <w:r w:rsidRPr="000F57AE">
        <w:t>Australian Prudential Regulation Authority Regulations</w:t>
      </w:r>
      <w:r w:rsidR="000F57AE" w:rsidRPr="000F57AE">
        <w:t> </w:t>
      </w:r>
      <w:r w:rsidRPr="000F57AE">
        <w:t>1998</w:t>
      </w:r>
      <w:bookmarkEnd w:id="13"/>
    </w:p>
    <w:p w14:paraId="31EBAD91" w14:textId="652169C8" w:rsidR="009C77E9" w:rsidRPr="000F57AE" w:rsidRDefault="009C77E9" w:rsidP="004774F0">
      <w:pPr>
        <w:pStyle w:val="ItemHead"/>
      </w:pPr>
      <w:proofErr w:type="gramStart"/>
      <w:r w:rsidRPr="000F57AE">
        <w:t>1  The</w:t>
      </w:r>
      <w:proofErr w:type="gramEnd"/>
      <w:r w:rsidRPr="000F57AE">
        <w:t xml:space="preserve"> whole of the </w:t>
      </w:r>
      <w:r w:rsidR="00314B07" w:rsidRPr="000F57AE">
        <w:t>instrument</w:t>
      </w:r>
    </w:p>
    <w:p w14:paraId="5C8BD133" w14:textId="293FC50C" w:rsidR="00607BF8" w:rsidRPr="000F57AE" w:rsidRDefault="009C77E9" w:rsidP="00333192">
      <w:pPr>
        <w:pStyle w:val="Item"/>
      </w:pPr>
      <w:r w:rsidRPr="000F57AE">
        <w:t xml:space="preserve">Repeal the </w:t>
      </w:r>
      <w:r w:rsidR="00314B07" w:rsidRPr="000F57AE">
        <w:t>instrument</w:t>
      </w:r>
      <w:r w:rsidRPr="000F57AE">
        <w:t>.</w:t>
      </w:r>
    </w:p>
    <w:sectPr w:rsidR="00607BF8" w:rsidRPr="000F57AE" w:rsidSect="000D1C87">
      <w:headerReference w:type="even" r:id="rId31"/>
      <w:headerReference w:type="default" r:id="rId32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7BB95" w14:textId="77777777" w:rsidR="00651311" w:rsidRDefault="00651311" w:rsidP="00715914">
      <w:pPr>
        <w:spacing w:line="240" w:lineRule="auto"/>
      </w:pPr>
      <w:r>
        <w:separator/>
      </w:r>
    </w:p>
  </w:endnote>
  <w:endnote w:type="continuationSeparator" w:id="0">
    <w:p w14:paraId="498C1533" w14:textId="77777777" w:rsidR="00651311" w:rsidRDefault="0065131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35BC6" w14:paraId="6BBD3757" w14:textId="77777777" w:rsidTr="008067B4">
      <w:tc>
        <w:tcPr>
          <w:tcW w:w="8472" w:type="dxa"/>
        </w:tcPr>
        <w:p w14:paraId="6454D8C5" w14:textId="6EF9A800" w:rsidR="008B1E6D" w:rsidRDefault="008B1E6D" w:rsidP="00335BC6">
          <w:pPr>
            <w:jc w:val="right"/>
            <w:rPr>
              <w:i/>
              <w:noProof/>
              <w:sz w:val="18"/>
              <w:lang w:eastAsia="en-AU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8480" behindDoc="1" locked="0" layoutInCell="1" allowOverlap="1" wp14:anchorId="7AAF061A" wp14:editId="200D299C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1066" cy="395021"/>
                    <wp:effectExtent l="0" t="0" r="8890" b="5080"/>
                    <wp:wrapNone/>
                    <wp:docPr id="13" name="Text Box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1066" cy="3950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6BACB5" w14:textId="071A17DF" w:rsidR="008B1E6D" w:rsidRPr="008B1E6D" w:rsidRDefault="008B1E6D" w:rsidP="008B1E6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Classification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75693D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8" type="#_x0000_t202" style="position:absolute;left:0;text-align:left;margin-left:0;margin-top:793.7pt;width:347.35pt;height:31.1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" stroked="f" strokeweight=".5pt">
                    <v:path arrowok="t"/>
                    <v:textbox>
                      <w:txbxContent>
                        <w:p w14:paraId="756BACB5" w14:textId="071A17DF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  <w:p w14:paraId="2BF832AF" w14:textId="484D9B8A" w:rsidR="00335BC6" w:rsidRDefault="00335BC6" w:rsidP="00335BC6">
          <w:pPr>
            <w:jc w:val="right"/>
            <w:rPr>
              <w:sz w:val="18"/>
            </w:rPr>
          </w:pPr>
        </w:p>
      </w:tc>
    </w:tr>
  </w:tbl>
  <w:p w14:paraId="550107A7" w14:textId="77777777" w:rsidR="00335BC6" w:rsidRPr="007500C8" w:rsidRDefault="00335BC6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5BE1E" w14:textId="7AF8CDCC" w:rsidR="00715914" w:rsidRDefault="008B1E6D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5FBF98E" wp14:editId="19496C4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3769A" w14:textId="1BE8A3A7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0;margin-top:793.7pt;width:347.35pt;height:31.1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" stroked="f" strokeweight=".5pt">
              <v:path arrowok="t"/>
              <v:textbox>
                <w:txbxContent>
                  <w:p w14:paraId="3693769A" w14:textId="1BE8A3A7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756272" w14:paraId="57A4CCEB" w14:textId="77777777" w:rsidTr="00465764">
      <w:tc>
        <w:tcPr>
          <w:tcW w:w="8472" w:type="dxa"/>
        </w:tcPr>
        <w:p w14:paraId="5A7696CB" w14:textId="77777777" w:rsidR="008B1E6D" w:rsidRDefault="008B1E6D" w:rsidP="00465764">
          <w:pPr>
            <w:rPr>
              <w:sz w:val="18"/>
            </w:rPr>
          </w:pPr>
        </w:p>
        <w:p w14:paraId="612B5D3D" w14:textId="73DF596D" w:rsidR="00756272" w:rsidRDefault="00756272" w:rsidP="00465764">
          <w:pPr>
            <w:rPr>
              <w:sz w:val="18"/>
            </w:rPr>
          </w:pPr>
        </w:p>
      </w:tc>
    </w:tr>
  </w:tbl>
  <w:p w14:paraId="68563274" w14:textId="77777777" w:rsidR="00756272" w:rsidRPr="007500C8" w:rsidRDefault="00756272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CBE9F" w14:textId="07F91BFF" w:rsidR="007500C8" w:rsidRPr="00E33C1C" w:rsidRDefault="008B1E6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AB3B045" wp14:editId="64EC2A77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97E8C" w14:textId="6085BB84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93.7pt;width:347.35pt;height:31.1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d9+gIAAJYGAAAOAAAAZHJzL2Uyb0RvYy54bWysVV1v2jAUfZ+0/2D5nSahAZ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" stroked="f" strokeweight=".5pt">
              <v:path arrowok="t"/>
              <v:textbox>
                <w:txbxContent>
                  <w:p w14:paraId="35C97E8C" w14:textId="6085BB84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21CE71F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3991BB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1E6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7A64B4" w14:textId="77777777" w:rsidR="008B1E6D" w:rsidRDefault="008B1E6D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3C98A713" w14:textId="1115C02E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EBE4E4E" w14:textId="77777777" w:rsidR="008B1E6D" w:rsidRDefault="008B1E6D" w:rsidP="00830B62">
          <w:pPr>
            <w:spacing w:line="0" w:lineRule="atLeast"/>
            <w:jc w:val="right"/>
            <w:rPr>
              <w:sz w:val="18"/>
            </w:rPr>
          </w:pPr>
        </w:p>
        <w:p w14:paraId="474E4C35" w14:textId="14760584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1BCA30D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B262A1D" w14:textId="77777777" w:rsidR="008B1E6D" w:rsidRDefault="008B1E6D" w:rsidP="00830B62">
          <w:pPr>
            <w:jc w:val="right"/>
            <w:rPr>
              <w:i/>
              <w:sz w:val="18"/>
            </w:rPr>
          </w:pPr>
        </w:p>
        <w:p w14:paraId="07F6A2A4" w14:textId="503D4FAB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36C16C79" w14:textId="77777777" w:rsidR="007500C8" w:rsidRPr="00ED79B6" w:rsidRDefault="007500C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2EBA8" w14:textId="4E776DAB" w:rsidR="007500C8" w:rsidRPr="00E33C1C" w:rsidRDefault="008B1E6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6B72385" wp14:editId="48A6BF4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577DC" w14:textId="58E5A274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3" type="#_x0000_t202" style="position:absolute;margin-left:0;margin-top:793.7pt;width:347.35pt;height:31.1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" stroked="f" strokeweight=".5pt">
              <v:path arrowok="t"/>
              <v:textbox>
                <w:txbxContent>
                  <w:p w14:paraId="3AE577DC" w14:textId="58E5A274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24A3BC55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68818C1" w14:textId="77777777" w:rsidR="008B1E6D" w:rsidRDefault="008B1E6D" w:rsidP="00830B62">
          <w:pPr>
            <w:spacing w:line="0" w:lineRule="atLeast"/>
            <w:rPr>
              <w:sz w:val="18"/>
            </w:rPr>
          </w:pPr>
        </w:p>
        <w:p w14:paraId="12F76FFD" w14:textId="260CDD0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A34DCFD" w14:textId="77777777" w:rsidR="008B1E6D" w:rsidRDefault="008B1E6D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398FFC3A" w14:textId="0C155A46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CC0334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27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25B450D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CA2FD6" w14:textId="77777777" w:rsidR="008B1E6D" w:rsidRDefault="008B1E6D" w:rsidP="00830B62">
          <w:pPr>
            <w:rPr>
              <w:sz w:val="18"/>
            </w:rPr>
          </w:pPr>
        </w:p>
        <w:p w14:paraId="387CC592" w14:textId="3E2A7B55" w:rsidR="007500C8" w:rsidRDefault="007500C8" w:rsidP="00830B62">
          <w:pPr>
            <w:rPr>
              <w:sz w:val="18"/>
            </w:rPr>
          </w:pPr>
        </w:p>
      </w:tc>
    </w:tr>
  </w:tbl>
  <w:p w14:paraId="118D7FE1" w14:textId="77777777" w:rsidR="007500C8" w:rsidRPr="00ED79B6" w:rsidRDefault="007500C8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6870E" w14:textId="6384E177" w:rsidR="007500C8" w:rsidRPr="00E33C1C" w:rsidRDefault="008B1E6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BCA8518" wp14:editId="20EB56CE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60BAE" w14:textId="0B9B8CB0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6" type="#_x0000_t202" style="position:absolute;margin-left:0;margin-top:793.7pt;width:347.35pt;height:31.1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" stroked="f" strokeweight=".5pt">
              <v:path arrowok="t"/>
              <v:textbox>
                <w:txbxContent>
                  <w:p w14:paraId="1DF60BAE" w14:textId="0B9B8CB0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F87AC42" wp14:editId="6EE30413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17826" w14:textId="002C57DB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37" type="#_x0000_t202" style="position:absolute;margin-left:0;margin-top:793.7pt;width:347.35pt;height:31.1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" stroked="f" strokeweight=".5pt">
              <v:path arrowok="t"/>
              <v:textbox>
                <w:txbxContent>
                  <w:p w14:paraId="7F417826" w14:textId="002C57DB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EE382A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E81EF8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27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F1DB0B" w14:textId="77777777" w:rsidR="008B1E6D" w:rsidRDefault="008B1E6D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0CF8E5BD" w14:textId="72BA80F3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31A633" w14:textId="77777777" w:rsidR="008B1E6D" w:rsidRDefault="008B1E6D" w:rsidP="00830B62">
          <w:pPr>
            <w:spacing w:line="0" w:lineRule="atLeast"/>
            <w:jc w:val="right"/>
            <w:rPr>
              <w:sz w:val="18"/>
            </w:rPr>
          </w:pPr>
        </w:p>
        <w:p w14:paraId="43924EBD" w14:textId="7B58A7FE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07DB572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2B3037" w14:textId="77777777" w:rsidR="008B1E6D" w:rsidRDefault="008B1E6D" w:rsidP="00830B62">
          <w:pPr>
            <w:jc w:val="right"/>
            <w:rPr>
              <w:sz w:val="18"/>
            </w:rPr>
          </w:pPr>
        </w:p>
        <w:p w14:paraId="5917F9E9" w14:textId="744AFF25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4AB6882" w14:textId="77777777" w:rsidR="007500C8" w:rsidRPr="00ED79B6" w:rsidRDefault="007500C8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E4B52" w14:textId="6F889E92" w:rsidR="00472DBE" w:rsidRPr="00E33C1C" w:rsidRDefault="008B1E6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73840B8" wp14:editId="14D2663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9CE2B" w14:textId="1B5D7097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8" type="#_x0000_t202" style="position:absolute;margin-left:0;margin-top:793.7pt;width:347.35pt;height:31.1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" stroked="f" strokeweight=".5pt">
              <v:path arrowok="t"/>
              <v:textbox>
                <w:txbxContent>
                  <w:p w14:paraId="5319CE2B" w14:textId="1B5D7097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B75C4EB" wp14:editId="7713B41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9C250" w14:textId="4B06C26C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39" type="#_x0000_t202" style="position:absolute;margin-left:0;margin-top:793.7pt;width:347.35pt;height:31.1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" stroked="f" strokeweight=".5pt">
              <v:path arrowok="t"/>
              <v:textbox>
                <w:txbxContent>
                  <w:p w14:paraId="0A89C250" w14:textId="4B06C26C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5BE8A620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9CF668" w14:textId="77777777" w:rsidR="008B1E6D" w:rsidRDefault="008B1E6D" w:rsidP="008067B4">
          <w:pPr>
            <w:spacing w:line="0" w:lineRule="atLeast"/>
            <w:rPr>
              <w:sz w:val="18"/>
            </w:rPr>
          </w:pPr>
        </w:p>
        <w:p w14:paraId="0CBC470F" w14:textId="24C50D53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A72822" w14:textId="77777777" w:rsidR="008B1E6D" w:rsidRDefault="008B1E6D" w:rsidP="008067B4">
          <w:pPr>
            <w:spacing w:line="0" w:lineRule="atLeast"/>
            <w:jc w:val="center"/>
            <w:rPr>
              <w:i/>
              <w:sz w:val="18"/>
            </w:rPr>
          </w:pPr>
        </w:p>
        <w:p w14:paraId="2DFEBBC1" w14:textId="33745329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75A286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27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72DBE" w14:paraId="579F527C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EA9C13" w14:textId="77777777" w:rsidR="008B1E6D" w:rsidRDefault="008B1E6D" w:rsidP="008067B4">
          <w:pPr>
            <w:rPr>
              <w:sz w:val="18"/>
            </w:rPr>
          </w:pPr>
        </w:p>
        <w:p w14:paraId="073A035A" w14:textId="46DA187F" w:rsidR="00472DBE" w:rsidRDefault="00472DBE" w:rsidP="008067B4">
          <w:pPr>
            <w:rPr>
              <w:sz w:val="18"/>
            </w:rPr>
          </w:pPr>
        </w:p>
      </w:tc>
    </w:tr>
  </w:tbl>
  <w:p w14:paraId="162C4122" w14:textId="77777777" w:rsidR="00472DBE" w:rsidRPr="00ED79B6" w:rsidRDefault="00472DBE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E9F9D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6BAFD0F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968CF1" w14:textId="77777777" w:rsidR="008B1E6D" w:rsidRDefault="008B1E6D" w:rsidP="00830B62">
          <w:pPr>
            <w:spacing w:line="0" w:lineRule="atLeast"/>
            <w:rPr>
              <w:sz w:val="18"/>
            </w:rPr>
          </w:pPr>
        </w:p>
        <w:p w14:paraId="474E12DE" w14:textId="1269DED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819FF2" w14:textId="77777777" w:rsidR="008B1E6D" w:rsidRDefault="008B1E6D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19369768" w14:textId="73CD7EAD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5B3291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57A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529E579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F726BC3" w14:textId="77777777" w:rsidR="008B1E6D" w:rsidRDefault="008B1E6D" w:rsidP="00830B62">
          <w:pPr>
            <w:rPr>
              <w:i/>
              <w:sz w:val="18"/>
            </w:rPr>
          </w:pPr>
        </w:p>
        <w:p w14:paraId="52EFBFCF" w14:textId="322E25F1" w:rsidR="007500C8" w:rsidRDefault="007500C8" w:rsidP="00830B62">
          <w:pPr>
            <w:rPr>
              <w:sz w:val="18"/>
            </w:rPr>
          </w:pPr>
        </w:p>
      </w:tc>
    </w:tr>
  </w:tbl>
  <w:p w14:paraId="1F942610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5149A" w14:textId="77777777" w:rsidR="00651311" w:rsidRDefault="00651311" w:rsidP="00715914">
      <w:pPr>
        <w:spacing w:line="240" w:lineRule="auto"/>
      </w:pPr>
      <w:r>
        <w:separator/>
      </w:r>
    </w:p>
  </w:footnote>
  <w:footnote w:type="continuationSeparator" w:id="0">
    <w:p w14:paraId="4E55A5BA" w14:textId="77777777" w:rsidR="00651311" w:rsidRDefault="0065131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A0BBA" w14:textId="6EB1C477" w:rsidR="00715914" w:rsidRPr="005F1388" w:rsidRDefault="008B1E6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CB07EF" wp14:editId="64321278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98215" w14:textId="0E161434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1.3pt;width:347.35pt;height:31.1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" stroked="f" strokeweight=".5pt">
              <v:path arrowok="t"/>
              <v:textbox>
                <w:txbxContent>
                  <w:p w14:paraId="46898215" w14:textId="0E161434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49031" w14:textId="36A340DA" w:rsidR="00C95916" w:rsidRDefault="008B1E6D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FFBAEB5" wp14:editId="7D2BDC25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9A286" w14:textId="47EB1789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margin-left:0;margin-top:11.3pt;width:347.35pt;height:31.1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" stroked="f" strokeweight=".5pt">
              <v:path arrowok="t"/>
              <v:textbox>
                <w:txbxContent>
                  <w:p w14:paraId="33B9A286" w14:textId="47EB1789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95916" w:rsidRPr="007A1328">
      <w:rPr>
        <w:b/>
        <w:sz w:val="20"/>
      </w:rPr>
      <w:fldChar w:fldCharType="begin"/>
    </w:r>
    <w:r w:rsidR="00C95916" w:rsidRPr="007A1328">
      <w:rPr>
        <w:b/>
        <w:sz w:val="20"/>
      </w:rPr>
      <w:instrText xml:space="preserve"> STYLEREF CharChapNo </w:instrText>
    </w:r>
    <w:r w:rsidR="00C95916" w:rsidRPr="007A1328">
      <w:rPr>
        <w:b/>
        <w:sz w:val="20"/>
      </w:rPr>
      <w:fldChar w:fldCharType="end"/>
    </w:r>
    <w:r w:rsidR="00C95916" w:rsidRPr="007A1328">
      <w:rPr>
        <w:b/>
        <w:sz w:val="20"/>
      </w:rPr>
      <w:t xml:space="preserve"> </w:t>
    </w:r>
    <w:r w:rsidR="00C95916">
      <w:rPr>
        <w:sz w:val="20"/>
      </w:rPr>
      <w:t xml:space="preserve"> </w:t>
    </w:r>
    <w:r w:rsidR="00C95916">
      <w:rPr>
        <w:sz w:val="20"/>
      </w:rPr>
      <w:fldChar w:fldCharType="begin"/>
    </w:r>
    <w:r w:rsidR="00C95916">
      <w:rPr>
        <w:sz w:val="20"/>
      </w:rPr>
      <w:instrText xml:space="preserve"> STYLEREF CharChapText </w:instrText>
    </w:r>
    <w:r w:rsidR="00C95916">
      <w:rPr>
        <w:sz w:val="20"/>
      </w:rPr>
      <w:fldChar w:fldCharType="end"/>
    </w:r>
  </w:p>
  <w:p w14:paraId="6B4C8921" w14:textId="77777777" w:rsidR="00C95916" w:rsidRDefault="00C9591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6F86FB6" w14:textId="1856660C" w:rsidR="00321F25" w:rsidRPr="00333192" w:rsidRDefault="00C95916" w:rsidP="00333192">
    <w:pPr>
      <w:rPr>
        <w:b/>
        <w:sz w:val="20"/>
      </w:rPr>
    </w:pPr>
    <w:proofErr w:type="gramStart"/>
    <w:r w:rsidRPr="00333192">
      <w:rPr>
        <w:sz w:val="20"/>
      </w:rPr>
      <w:t xml:space="preserve">Repeals  </w:t>
    </w:r>
    <w:r w:rsidRPr="00333192">
      <w:rPr>
        <w:b/>
        <w:sz w:val="20"/>
      </w:rPr>
      <w:t>Schedule</w:t>
    </w:r>
    <w:proofErr w:type="gramEnd"/>
    <w:r w:rsidRPr="00333192">
      <w:rPr>
        <w:b/>
        <w:sz w:val="20"/>
      </w:rPr>
      <w:t xml:space="preserve"> 1</w:t>
    </w:r>
  </w:p>
  <w:p w14:paraId="03E2464E" w14:textId="77777777" w:rsidR="00321F25" w:rsidRPr="00333192" w:rsidRDefault="00321F25" w:rsidP="00333192">
    <w:pPr>
      <w:rPr>
        <w:sz w:val="20"/>
      </w:rPr>
    </w:pPr>
  </w:p>
  <w:p w14:paraId="7F4A225B" w14:textId="77777777" w:rsidR="00C95916" w:rsidRPr="00333192" w:rsidRDefault="00C95916" w:rsidP="00333192">
    <w:pPr>
      <w:pBdr>
        <w:bottom w:val="single" w:sz="4" w:space="1" w:color="auto"/>
      </w:pBdr>
      <w:rPr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A2718" w14:textId="1798D69F" w:rsidR="002033F3" w:rsidRPr="007A1328" w:rsidRDefault="008B1E6D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D6E422A" wp14:editId="4D65841E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2FD40" w14:textId="4923FA14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style="position:absolute;left:0;text-align:left;margin-left:0;margin-top:11.3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" stroked="f" strokeweight=".5pt">
              <v:path arrowok="t"/>
              <v:textbox>
                <w:txbxContent>
                  <w:p w14:paraId="4AC2FD40" w14:textId="4923FA14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033F3" w:rsidRPr="007A1328">
      <w:rPr>
        <w:sz w:val="20"/>
      </w:rPr>
      <w:fldChar w:fldCharType="begin"/>
    </w:r>
    <w:r w:rsidR="002033F3" w:rsidRPr="007A1328">
      <w:rPr>
        <w:sz w:val="20"/>
      </w:rPr>
      <w:instrText xml:space="preserve"> STYLEREF CharChapText </w:instrText>
    </w:r>
    <w:r w:rsidR="002033F3" w:rsidRPr="007A1328">
      <w:rPr>
        <w:sz w:val="20"/>
      </w:rPr>
      <w:fldChar w:fldCharType="end"/>
    </w:r>
    <w:r w:rsidR="002033F3" w:rsidRPr="007A1328">
      <w:rPr>
        <w:sz w:val="20"/>
      </w:rPr>
      <w:t xml:space="preserve"> </w:t>
    </w:r>
    <w:r w:rsidR="002033F3" w:rsidRPr="007A1328">
      <w:rPr>
        <w:b/>
        <w:sz w:val="20"/>
      </w:rPr>
      <w:t xml:space="preserve"> </w:t>
    </w:r>
    <w:r w:rsidR="002033F3">
      <w:rPr>
        <w:b/>
        <w:sz w:val="20"/>
      </w:rPr>
      <w:fldChar w:fldCharType="begin"/>
    </w:r>
    <w:r w:rsidR="002033F3">
      <w:rPr>
        <w:b/>
        <w:sz w:val="20"/>
      </w:rPr>
      <w:instrText xml:space="preserve"> STYLEREF CharChapNo </w:instrText>
    </w:r>
    <w:r w:rsidR="002033F3">
      <w:rPr>
        <w:b/>
        <w:sz w:val="20"/>
      </w:rPr>
      <w:fldChar w:fldCharType="end"/>
    </w:r>
  </w:p>
  <w:p w14:paraId="75BAC292" w14:textId="77777777" w:rsidR="002033F3" w:rsidRPr="007A1328" w:rsidRDefault="002033F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18C748D0" w14:textId="77777777" w:rsidR="002033F3" w:rsidRPr="007A1328" w:rsidRDefault="002033F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0410B16" w14:textId="77777777" w:rsidR="002033F3" w:rsidRPr="007A1328" w:rsidRDefault="002033F3" w:rsidP="00715914">
    <w:pPr>
      <w:jc w:val="right"/>
      <w:rPr>
        <w:b/>
        <w:sz w:val="24"/>
      </w:rPr>
    </w:pPr>
  </w:p>
  <w:p w14:paraId="4A531552" w14:textId="5F650A56" w:rsidR="002033F3" w:rsidRPr="00333192" w:rsidRDefault="00FD15C5" w:rsidP="000D1C87">
    <w:pPr>
      <w:pBdr>
        <w:bottom w:val="single" w:sz="6" w:space="1" w:color="auto"/>
      </w:pBdr>
      <w:spacing w:after="120"/>
      <w:rPr>
        <w:sz w:val="20"/>
      </w:rPr>
    </w:pPr>
    <w:proofErr w:type="gramStart"/>
    <w:r>
      <w:rPr>
        <w:sz w:val="20"/>
      </w:rPr>
      <w:t xml:space="preserve">Repeals  </w:t>
    </w:r>
    <w:r w:rsidRPr="000D1C87">
      <w:rPr>
        <w:b/>
        <w:sz w:val="20"/>
      </w:rPr>
      <w:t>Schedule</w:t>
    </w:r>
    <w:proofErr w:type="gramEnd"/>
    <w:r w:rsidRPr="000D1C87">
      <w:rPr>
        <w:b/>
        <w:sz w:val="20"/>
      </w:rPr>
      <w:t xml:space="preserve">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11704" w14:textId="7E5A6A0B" w:rsidR="00715914" w:rsidRPr="005F1388" w:rsidRDefault="008B1E6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A32559" wp14:editId="59BF003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8EC04" w14:textId="5AA76542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11.3pt;width:347.35pt;height:31.1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" stroked="f" strokeweight=".5pt">
              <v:path arrowok="t"/>
              <v:textbox>
                <w:txbxContent>
                  <w:p w14:paraId="7E38EC04" w14:textId="5AA76542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9DE9E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3DD56" w14:textId="562841C3" w:rsidR="00715914" w:rsidRPr="00ED79B6" w:rsidRDefault="008B1E6D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6FBF7D" wp14:editId="1D33B5A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4396C" w14:textId="2B927833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11.3pt;width:347.35pt;height:31.1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" stroked="f" strokeweight=".5pt">
              <v:path arrowok="t"/>
              <v:textbox>
                <w:txbxContent>
                  <w:p w14:paraId="2814396C" w14:textId="2B927833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2791B" w14:textId="7C3C7AFA" w:rsidR="004E063A" w:rsidRPr="00ED79B6" w:rsidRDefault="008B1E6D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46CA5F" wp14:editId="04B4025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2227C" w14:textId="09DA167C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0;margin-top:11.3pt;width:347.35pt;height:31.1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" stroked="f" strokeweight=".5pt">
              <v:path arrowok="t"/>
              <v:textbox>
                <w:txbxContent>
                  <w:p w14:paraId="5942227C" w14:textId="09DA167C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A2C60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AB022" w14:textId="1381508A" w:rsidR="00715914" w:rsidRDefault="008B1E6D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2FB72E1" wp14:editId="15630175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1F480" w14:textId="57701A18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11.3pt;width:347.35pt;height:31.1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" stroked="f" strokeweight=".5pt">
              <v:path arrowok="t"/>
              <v:textbox>
                <w:txbxContent>
                  <w:p w14:paraId="5231F480" w14:textId="57701A18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83989"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="00F83989"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 w:rsidR="00F83989"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 w:rsidR="00F83989">
      <w:rPr>
        <w:sz w:val="20"/>
      </w:rPr>
      <w:fldChar w:fldCharType="end"/>
    </w:r>
  </w:p>
  <w:p w14:paraId="4B53CB69" w14:textId="77777777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8AF6AC9" w14:textId="77777777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74AB0EB" w14:textId="768F5B97" w:rsidR="00715914" w:rsidRPr="00A00C21" w:rsidRDefault="0042196A" w:rsidP="00C1483D">
    <w:pPr>
      <w:pBdr>
        <w:bottom w:val="single" w:sz="6" w:space="1" w:color="auto"/>
      </w:pBdr>
      <w:spacing w:after="120"/>
      <w:rPr>
        <w:sz w:val="20"/>
      </w:rPr>
    </w:pPr>
    <w:r w:rsidRPr="00A00C21">
      <w:rPr>
        <w:sz w:val="20"/>
      </w:rPr>
      <w:t xml:space="preserve">Section </w:t>
    </w:r>
    <w:r w:rsidR="00710531" w:rsidRPr="00A00C21">
      <w:rPr>
        <w:sz w:val="20"/>
      </w:rPr>
      <w:fldChar w:fldCharType="begin"/>
    </w:r>
    <w:r w:rsidR="00710531" w:rsidRPr="00A00C21">
      <w:rPr>
        <w:sz w:val="20"/>
      </w:rPr>
      <w:instrText xml:space="preserve"> STYLEREF CharSectno </w:instrText>
    </w:r>
    <w:r w:rsidR="00710531" w:rsidRPr="00A00C21">
      <w:rPr>
        <w:sz w:val="20"/>
      </w:rPr>
      <w:fldChar w:fldCharType="separate"/>
    </w:r>
    <w:r w:rsidR="00E0027E">
      <w:rPr>
        <w:noProof/>
        <w:sz w:val="20"/>
      </w:rPr>
      <w:t>7</w:t>
    </w:r>
    <w:r w:rsidR="00710531" w:rsidRPr="00A00C21">
      <w:rPr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E4CF" w14:textId="15214DC4" w:rsidR="00715914" w:rsidRPr="007A1328" w:rsidRDefault="008B1E6D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B117F8" wp14:editId="0C15525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40490" w14:textId="553F23B2" w:rsidR="008B1E6D" w:rsidRPr="008B1E6D" w:rsidRDefault="008B1E6D" w:rsidP="008B1E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693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left:0;text-align:left;margin-left:0;margin-top:11.3pt;width:347.35pt;height:31.1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" stroked="f" strokeweight=".5pt">
              <v:path arrowok="t"/>
              <v:textbox>
                <w:txbxContent>
                  <w:p w14:paraId="19640490" w14:textId="553F23B2" w:rsidR="008B1E6D" w:rsidRPr="008B1E6D" w:rsidRDefault="008B1E6D" w:rsidP="008B1E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693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83989"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="00F83989"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 w:rsidR="00F83989"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 w:rsidR="00F83989">
      <w:rPr>
        <w:b/>
        <w:sz w:val="20"/>
      </w:rPr>
      <w:fldChar w:fldCharType="end"/>
    </w:r>
  </w:p>
  <w:p w14:paraId="159CC014" w14:textId="77777777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98181CD" w14:textId="77777777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85D7AB4" w14:textId="77777777" w:rsidR="00715914" w:rsidRPr="007A1328" w:rsidRDefault="00715914" w:rsidP="00715914">
    <w:pPr>
      <w:jc w:val="right"/>
      <w:rPr>
        <w:b/>
        <w:sz w:val="24"/>
      </w:rPr>
    </w:pPr>
  </w:p>
  <w:p w14:paraId="75390E13" w14:textId="2D0394C4" w:rsidR="00715914" w:rsidRPr="00CE2A25" w:rsidRDefault="00C1483D" w:rsidP="00756272">
    <w:pPr>
      <w:pBdr>
        <w:bottom w:val="single" w:sz="6" w:space="1" w:color="auto"/>
      </w:pBdr>
      <w:spacing w:after="120"/>
      <w:jc w:val="right"/>
      <w:rPr>
        <w:sz w:val="20"/>
      </w:rPr>
    </w:pPr>
    <w:r w:rsidRPr="00CE2A25">
      <w:rPr>
        <w:sz w:val="20"/>
      </w:rPr>
      <w:t xml:space="preserve">Section </w:t>
    </w:r>
    <w:r w:rsidR="00CE2A25" w:rsidRPr="00A00C21">
      <w:rPr>
        <w:sz w:val="20"/>
      </w:rPr>
      <w:fldChar w:fldCharType="begin"/>
    </w:r>
    <w:r w:rsidR="00CE2A25" w:rsidRPr="00333192">
      <w:rPr>
        <w:sz w:val="20"/>
      </w:rPr>
      <w:instrText xml:space="preserve"> STYLEREF CharSectno </w:instrText>
    </w:r>
    <w:r w:rsidR="00CE2A25" w:rsidRPr="00A00C21">
      <w:rPr>
        <w:sz w:val="20"/>
      </w:rPr>
      <w:fldChar w:fldCharType="separate"/>
    </w:r>
    <w:r w:rsidR="00E0027E">
      <w:rPr>
        <w:noProof/>
        <w:sz w:val="20"/>
      </w:rPr>
      <w:t>1</w:t>
    </w:r>
    <w:r w:rsidR="00CE2A25" w:rsidRPr="00A00C21">
      <w:rPr>
        <w:sz w:val="20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B4E14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FooterText" w:val="L\328124382.1"/>
  </w:docVars>
  <w:rsids>
    <w:rsidRoot w:val="00651311"/>
    <w:rsid w:val="00004470"/>
    <w:rsid w:val="000136AF"/>
    <w:rsid w:val="00037161"/>
    <w:rsid w:val="000437C1"/>
    <w:rsid w:val="0005365D"/>
    <w:rsid w:val="000614BF"/>
    <w:rsid w:val="000B58FA"/>
    <w:rsid w:val="000D05EF"/>
    <w:rsid w:val="000D1C87"/>
    <w:rsid w:val="000E2261"/>
    <w:rsid w:val="000F21C1"/>
    <w:rsid w:val="000F57AE"/>
    <w:rsid w:val="0010745C"/>
    <w:rsid w:val="00124530"/>
    <w:rsid w:val="00124F8B"/>
    <w:rsid w:val="001304AF"/>
    <w:rsid w:val="00132CEB"/>
    <w:rsid w:val="00142B62"/>
    <w:rsid w:val="0014539C"/>
    <w:rsid w:val="00157B8B"/>
    <w:rsid w:val="00166C2F"/>
    <w:rsid w:val="001809D7"/>
    <w:rsid w:val="001823EF"/>
    <w:rsid w:val="001939E1"/>
    <w:rsid w:val="00194C3E"/>
    <w:rsid w:val="00195382"/>
    <w:rsid w:val="001C2A83"/>
    <w:rsid w:val="001C61C5"/>
    <w:rsid w:val="001C69C4"/>
    <w:rsid w:val="001D2EA4"/>
    <w:rsid w:val="001D37EF"/>
    <w:rsid w:val="001E3590"/>
    <w:rsid w:val="001E7407"/>
    <w:rsid w:val="001F5D5E"/>
    <w:rsid w:val="001F6219"/>
    <w:rsid w:val="001F6CD4"/>
    <w:rsid w:val="002033F3"/>
    <w:rsid w:val="00206C4D"/>
    <w:rsid w:val="0021053C"/>
    <w:rsid w:val="00215AF1"/>
    <w:rsid w:val="002321E8"/>
    <w:rsid w:val="00236EEC"/>
    <w:rsid w:val="0024010F"/>
    <w:rsid w:val="00240749"/>
    <w:rsid w:val="002419C7"/>
    <w:rsid w:val="00243018"/>
    <w:rsid w:val="002564A4"/>
    <w:rsid w:val="0026736C"/>
    <w:rsid w:val="00281308"/>
    <w:rsid w:val="00284719"/>
    <w:rsid w:val="0028720A"/>
    <w:rsid w:val="00297ECB"/>
    <w:rsid w:val="002A6024"/>
    <w:rsid w:val="002A7BCF"/>
    <w:rsid w:val="002B3DE3"/>
    <w:rsid w:val="002D043A"/>
    <w:rsid w:val="002D6224"/>
    <w:rsid w:val="002E3F4B"/>
    <w:rsid w:val="00304F8B"/>
    <w:rsid w:val="00314B07"/>
    <w:rsid w:val="00321F25"/>
    <w:rsid w:val="00331CE5"/>
    <w:rsid w:val="00333192"/>
    <w:rsid w:val="003354D2"/>
    <w:rsid w:val="00335BC6"/>
    <w:rsid w:val="003415D3"/>
    <w:rsid w:val="00344701"/>
    <w:rsid w:val="003456D4"/>
    <w:rsid w:val="00352B0F"/>
    <w:rsid w:val="00356690"/>
    <w:rsid w:val="00360459"/>
    <w:rsid w:val="00373C87"/>
    <w:rsid w:val="00380A22"/>
    <w:rsid w:val="003B34DF"/>
    <w:rsid w:val="003C6231"/>
    <w:rsid w:val="003D0BFE"/>
    <w:rsid w:val="003D5700"/>
    <w:rsid w:val="003E341B"/>
    <w:rsid w:val="003F1711"/>
    <w:rsid w:val="003F69C9"/>
    <w:rsid w:val="004116CD"/>
    <w:rsid w:val="004144EC"/>
    <w:rsid w:val="00417EB9"/>
    <w:rsid w:val="0042196A"/>
    <w:rsid w:val="00424CA9"/>
    <w:rsid w:val="00431E9B"/>
    <w:rsid w:val="004379E3"/>
    <w:rsid w:val="0044015E"/>
    <w:rsid w:val="0044291A"/>
    <w:rsid w:val="00444ABD"/>
    <w:rsid w:val="00461C81"/>
    <w:rsid w:val="00462BD1"/>
    <w:rsid w:val="0046439E"/>
    <w:rsid w:val="00467661"/>
    <w:rsid w:val="004705B7"/>
    <w:rsid w:val="00472DBE"/>
    <w:rsid w:val="00474A19"/>
    <w:rsid w:val="004774F0"/>
    <w:rsid w:val="00477BEF"/>
    <w:rsid w:val="00496F97"/>
    <w:rsid w:val="004C1CDD"/>
    <w:rsid w:val="004C6AE8"/>
    <w:rsid w:val="004E063A"/>
    <w:rsid w:val="004E2F0A"/>
    <w:rsid w:val="004E7BEC"/>
    <w:rsid w:val="00505D3D"/>
    <w:rsid w:val="00506AF6"/>
    <w:rsid w:val="00516B8D"/>
    <w:rsid w:val="0053793A"/>
    <w:rsid w:val="00537FBC"/>
    <w:rsid w:val="00553783"/>
    <w:rsid w:val="005561B0"/>
    <w:rsid w:val="005574D1"/>
    <w:rsid w:val="00560D39"/>
    <w:rsid w:val="005652A2"/>
    <w:rsid w:val="00584811"/>
    <w:rsid w:val="00585784"/>
    <w:rsid w:val="00593AA6"/>
    <w:rsid w:val="00594161"/>
    <w:rsid w:val="00594749"/>
    <w:rsid w:val="005B4067"/>
    <w:rsid w:val="005C1DF4"/>
    <w:rsid w:val="005C3F41"/>
    <w:rsid w:val="005D0E7B"/>
    <w:rsid w:val="005D2D09"/>
    <w:rsid w:val="00600219"/>
    <w:rsid w:val="00603DC4"/>
    <w:rsid w:val="00607BF8"/>
    <w:rsid w:val="00620076"/>
    <w:rsid w:val="006439FA"/>
    <w:rsid w:val="00651311"/>
    <w:rsid w:val="00656340"/>
    <w:rsid w:val="0065637E"/>
    <w:rsid w:val="00670EA1"/>
    <w:rsid w:val="00677CC2"/>
    <w:rsid w:val="006905DE"/>
    <w:rsid w:val="0069207B"/>
    <w:rsid w:val="006B5789"/>
    <w:rsid w:val="006C0AFD"/>
    <w:rsid w:val="006C30C5"/>
    <w:rsid w:val="006C7F8C"/>
    <w:rsid w:val="006D6F60"/>
    <w:rsid w:val="006E497A"/>
    <w:rsid w:val="006E6246"/>
    <w:rsid w:val="006F318F"/>
    <w:rsid w:val="006F4226"/>
    <w:rsid w:val="0070017E"/>
    <w:rsid w:val="00700B2C"/>
    <w:rsid w:val="007050A2"/>
    <w:rsid w:val="00710531"/>
    <w:rsid w:val="00713084"/>
    <w:rsid w:val="00714F20"/>
    <w:rsid w:val="0071590F"/>
    <w:rsid w:val="00715914"/>
    <w:rsid w:val="00726E08"/>
    <w:rsid w:val="00731E00"/>
    <w:rsid w:val="00741BE4"/>
    <w:rsid w:val="007440B7"/>
    <w:rsid w:val="007500C8"/>
    <w:rsid w:val="00754BE0"/>
    <w:rsid w:val="00756272"/>
    <w:rsid w:val="0075660D"/>
    <w:rsid w:val="0075693D"/>
    <w:rsid w:val="0076681A"/>
    <w:rsid w:val="007715C9"/>
    <w:rsid w:val="00771613"/>
    <w:rsid w:val="00774EDD"/>
    <w:rsid w:val="007757EC"/>
    <w:rsid w:val="00783E89"/>
    <w:rsid w:val="0078541E"/>
    <w:rsid w:val="00793915"/>
    <w:rsid w:val="007A7AB4"/>
    <w:rsid w:val="007C2253"/>
    <w:rsid w:val="007C551D"/>
    <w:rsid w:val="007D5A63"/>
    <w:rsid w:val="007D7B81"/>
    <w:rsid w:val="007E1116"/>
    <w:rsid w:val="007E163D"/>
    <w:rsid w:val="007E667A"/>
    <w:rsid w:val="007F28C9"/>
    <w:rsid w:val="00803587"/>
    <w:rsid w:val="008110CE"/>
    <w:rsid w:val="008117E9"/>
    <w:rsid w:val="00822595"/>
    <w:rsid w:val="00824498"/>
    <w:rsid w:val="008455F3"/>
    <w:rsid w:val="00856A31"/>
    <w:rsid w:val="00864B24"/>
    <w:rsid w:val="00867B37"/>
    <w:rsid w:val="008754D0"/>
    <w:rsid w:val="008855C9"/>
    <w:rsid w:val="00886456"/>
    <w:rsid w:val="008A46E1"/>
    <w:rsid w:val="008A4F43"/>
    <w:rsid w:val="008B1E6D"/>
    <w:rsid w:val="008B2706"/>
    <w:rsid w:val="008C53AC"/>
    <w:rsid w:val="008C6CF3"/>
    <w:rsid w:val="008D0EE0"/>
    <w:rsid w:val="008D3A05"/>
    <w:rsid w:val="008E6067"/>
    <w:rsid w:val="008F54E7"/>
    <w:rsid w:val="00900551"/>
    <w:rsid w:val="00903422"/>
    <w:rsid w:val="00915DF9"/>
    <w:rsid w:val="009254C3"/>
    <w:rsid w:val="0093032A"/>
    <w:rsid w:val="00932377"/>
    <w:rsid w:val="00947D5A"/>
    <w:rsid w:val="009532A5"/>
    <w:rsid w:val="00956059"/>
    <w:rsid w:val="00960E88"/>
    <w:rsid w:val="00975678"/>
    <w:rsid w:val="00982242"/>
    <w:rsid w:val="009868E9"/>
    <w:rsid w:val="00987131"/>
    <w:rsid w:val="009A01AF"/>
    <w:rsid w:val="009A56B9"/>
    <w:rsid w:val="009C77E9"/>
    <w:rsid w:val="009E5CFC"/>
    <w:rsid w:val="009F7B81"/>
    <w:rsid w:val="00A00C21"/>
    <w:rsid w:val="00A079CB"/>
    <w:rsid w:val="00A12128"/>
    <w:rsid w:val="00A22C98"/>
    <w:rsid w:val="00A231E2"/>
    <w:rsid w:val="00A64912"/>
    <w:rsid w:val="00A70A74"/>
    <w:rsid w:val="00AD5641"/>
    <w:rsid w:val="00AD7889"/>
    <w:rsid w:val="00AE1A82"/>
    <w:rsid w:val="00AF021B"/>
    <w:rsid w:val="00AF06CF"/>
    <w:rsid w:val="00B05CF4"/>
    <w:rsid w:val="00B07CDB"/>
    <w:rsid w:val="00B15359"/>
    <w:rsid w:val="00B15923"/>
    <w:rsid w:val="00B16A31"/>
    <w:rsid w:val="00B17DFD"/>
    <w:rsid w:val="00B308FE"/>
    <w:rsid w:val="00B33709"/>
    <w:rsid w:val="00B33B3C"/>
    <w:rsid w:val="00B50ADC"/>
    <w:rsid w:val="00B532AF"/>
    <w:rsid w:val="00B566B1"/>
    <w:rsid w:val="00B63834"/>
    <w:rsid w:val="00B64D6C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D3E6B"/>
    <w:rsid w:val="00BE2155"/>
    <w:rsid w:val="00BE2213"/>
    <w:rsid w:val="00BE719A"/>
    <w:rsid w:val="00BE720A"/>
    <w:rsid w:val="00BE733D"/>
    <w:rsid w:val="00BF0D73"/>
    <w:rsid w:val="00BF2465"/>
    <w:rsid w:val="00C04487"/>
    <w:rsid w:val="00C1483D"/>
    <w:rsid w:val="00C25E7F"/>
    <w:rsid w:val="00C2746F"/>
    <w:rsid w:val="00C27E1E"/>
    <w:rsid w:val="00C324A0"/>
    <w:rsid w:val="00C3300F"/>
    <w:rsid w:val="00C33AEB"/>
    <w:rsid w:val="00C34686"/>
    <w:rsid w:val="00C42BF8"/>
    <w:rsid w:val="00C43D61"/>
    <w:rsid w:val="00C50043"/>
    <w:rsid w:val="00C65FC5"/>
    <w:rsid w:val="00C7573B"/>
    <w:rsid w:val="00C93C03"/>
    <w:rsid w:val="00C95916"/>
    <w:rsid w:val="00C97240"/>
    <w:rsid w:val="00CB2C8E"/>
    <w:rsid w:val="00CB2EC9"/>
    <w:rsid w:val="00CB602E"/>
    <w:rsid w:val="00CE051D"/>
    <w:rsid w:val="00CE1335"/>
    <w:rsid w:val="00CE2A25"/>
    <w:rsid w:val="00CE493D"/>
    <w:rsid w:val="00CF07FA"/>
    <w:rsid w:val="00CF0BB2"/>
    <w:rsid w:val="00CF3EE8"/>
    <w:rsid w:val="00D036C7"/>
    <w:rsid w:val="00D050E6"/>
    <w:rsid w:val="00D116EC"/>
    <w:rsid w:val="00D13441"/>
    <w:rsid w:val="00D150E7"/>
    <w:rsid w:val="00D32F65"/>
    <w:rsid w:val="00D464F5"/>
    <w:rsid w:val="00D52DC2"/>
    <w:rsid w:val="00D53BCC"/>
    <w:rsid w:val="00D54A90"/>
    <w:rsid w:val="00D70DFB"/>
    <w:rsid w:val="00D724B8"/>
    <w:rsid w:val="00D766DF"/>
    <w:rsid w:val="00DA186E"/>
    <w:rsid w:val="00DA4116"/>
    <w:rsid w:val="00DB251C"/>
    <w:rsid w:val="00DB4630"/>
    <w:rsid w:val="00DC4F88"/>
    <w:rsid w:val="00DD4734"/>
    <w:rsid w:val="00E0027E"/>
    <w:rsid w:val="00E05704"/>
    <w:rsid w:val="00E11E44"/>
    <w:rsid w:val="00E3270E"/>
    <w:rsid w:val="00E338EF"/>
    <w:rsid w:val="00E435DD"/>
    <w:rsid w:val="00E544BB"/>
    <w:rsid w:val="00E5647F"/>
    <w:rsid w:val="00E662CB"/>
    <w:rsid w:val="00E74DC7"/>
    <w:rsid w:val="00E8075A"/>
    <w:rsid w:val="00E84F8F"/>
    <w:rsid w:val="00E90C57"/>
    <w:rsid w:val="00E92B0C"/>
    <w:rsid w:val="00E94D5E"/>
    <w:rsid w:val="00EA0627"/>
    <w:rsid w:val="00EA4180"/>
    <w:rsid w:val="00EA49C0"/>
    <w:rsid w:val="00EA7100"/>
    <w:rsid w:val="00EA7F9F"/>
    <w:rsid w:val="00EB1274"/>
    <w:rsid w:val="00EB6AD0"/>
    <w:rsid w:val="00EC38CB"/>
    <w:rsid w:val="00ED2BB6"/>
    <w:rsid w:val="00ED34E1"/>
    <w:rsid w:val="00ED3B8D"/>
    <w:rsid w:val="00ED659C"/>
    <w:rsid w:val="00EE1A4E"/>
    <w:rsid w:val="00EF2E3A"/>
    <w:rsid w:val="00F072A7"/>
    <w:rsid w:val="00F078DC"/>
    <w:rsid w:val="00F239F0"/>
    <w:rsid w:val="00F23DA5"/>
    <w:rsid w:val="00F32BA8"/>
    <w:rsid w:val="00F349F1"/>
    <w:rsid w:val="00F4350D"/>
    <w:rsid w:val="00F548F7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D15C5"/>
    <w:rsid w:val="00FD30C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565B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57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7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7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7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7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7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7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7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F57AE"/>
  </w:style>
  <w:style w:type="paragraph" w:customStyle="1" w:styleId="OPCParaBase">
    <w:name w:val="OPCParaBase"/>
    <w:qFormat/>
    <w:rsid w:val="000F57A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F57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F57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F57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F57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F57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F57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F57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F57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F57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F57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F57AE"/>
  </w:style>
  <w:style w:type="paragraph" w:customStyle="1" w:styleId="Blocks">
    <w:name w:val="Blocks"/>
    <w:aliases w:val="bb"/>
    <w:basedOn w:val="OPCParaBase"/>
    <w:qFormat/>
    <w:rsid w:val="000F57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F5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F57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F57AE"/>
    <w:rPr>
      <w:i/>
    </w:rPr>
  </w:style>
  <w:style w:type="paragraph" w:customStyle="1" w:styleId="BoxList">
    <w:name w:val="BoxList"/>
    <w:aliases w:val="bl"/>
    <w:basedOn w:val="BoxText"/>
    <w:qFormat/>
    <w:rsid w:val="000F57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F57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F57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F57A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F57AE"/>
  </w:style>
  <w:style w:type="character" w:customStyle="1" w:styleId="CharAmPartText">
    <w:name w:val="CharAmPartText"/>
    <w:basedOn w:val="OPCCharBase"/>
    <w:uiPriority w:val="1"/>
    <w:qFormat/>
    <w:rsid w:val="000F57AE"/>
  </w:style>
  <w:style w:type="character" w:customStyle="1" w:styleId="CharAmSchNo">
    <w:name w:val="CharAmSchNo"/>
    <w:basedOn w:val="OPCCharBase"/>
    <w:uiPriority w:val="1"/>
    <w:qFormat/>
    <w:rsid w:val="000F57AE"/>
  </w:style>
  <w:style w:type="character" w:customStyle="1" w:styleId="CharAmSchText">
    <w:name w:val="CharAmSchText"/>
    <w:basedOn w:val="OPCCharBase"/>
    <w:uiPriority w:val="1"/>
    <w:qFormat/>
    <w:rsid w:val="000F57AE"/>
  </w:style>
  <w:style w:type="character" w:customStyle="1" w:styleId="CharBoldItalic">
    <w:name w:val="CharBoldItalic"/>
    <w:basedOn w:val="OPCCharBase"/>
    <w:uiPriority w:val="1"/>
    <w:qFormat/>
    <w:rsid w:val="000F57AE"/>
    <w:rPr>
      <w:b/>
      <w:i/>
    </w:rPr>
  </w:style>
  <w:style w:type="character" w:customStyle="1" w:styleId="CharChapNo">
    <w:name w:val="CharChapNo"/>
    <w:basedOn w:val="OPCCharBase"/>
    <w:qFormat/>
    <w:rsid w:val="000F57AE"/>
  </w:style>
  <w:style w:type="character" w:customStyle="1" w:styleId="CharChapText">
    <w:name w:val="CharChapText"/>
    <w:basedOn w:val="OPCCharBase"/>
    <w:qFormat/>
    <w:rsid w:val="000F57AE"/>
  </w:style>
  <w:style w:type="character" w:customStyle="1" w:styleId="CharDivNo">
    <w:name w:val="CharDivNo"/>
    <w:basedOn w:val="OPCCharBase"/>
    <w:qFormat/>
    <w:rsid w:val="000F57AE"/>
  </w:style>
  <w:style w:type="character" w:customStyle="1" w:styleId="CharDivText">
    <w:name w:val="CharDivText"/>
    <w:basedOn w:val="OPCCharBase"/>
    <w:qFormat/>
    <w:rsid w:val="000F57AE"/>
  </w:style>
  <w:style w:type="character" w:customStyle="1" w:styleId="CharItalic">
    <w:name w:val="CharItalic"/>
    <w:basedOn w:val="OPCCharBase"/>
    <w:uiPriority w:val="1"/>
    <w:qFormat/>
    <w:rsid w:val="000F57AE"/>
    <w:rPr>
      <w:i/>
    </w:rPr>
  </w:style>
  <w:style w:type="character" w:customStyle="1" w:styleId="CharPartNo">
    <w:name w:val="CharPartNo"/>
    <w:basedOn w:val="OPCCharBase"/>
    <w:qFormat/>
    <w:rsid w:val="000F57AE"/>
  </w:style>
  <w:style w:type="character" w:customStyle="1" w:styleId="CharPartText">
    <w:name w:val="CharPartText"/>
    <w:basedOn w:val="OPCCharBase"/>
    <w:qFormat/>
    <w:rsid w:val="000F57AE"/>
  </w:style>
  <w:style w:type="character" w:customStyle="1" w:styleId="CharSectno">
    <w:name w:val="CharSectno"/>
    <w:basedOn w:val="OPCCharBase"/>
    <w:qFormat/>
    <w:rsid w:val="000F57AE"/>
  </w:style>
  <w:style w:type="character" w:customStyle="1" w:styleId="CharSubdNo">
    <w:name w:val="CharSubdNo"/>
    <w:basedOn w:val="OPCCharBase"/>
    <w:uiPriority w:val="1"/>
    <w:qFormat/>
    <w:rsid w:val="000F57AE"/>
  </w:style>
  <w:style w:type="character" w:customStyle="1" w:styleId="CharSubdText">
    <w:name w:val="CharSubdText"/>
    <w:basedOn w:val="OPCCharBase"/>
    <w:uiPriority w:val="1"/>
    <w:qFormat/>
    <w:rsid w:val="000F57AE"/>
  </w:style>
  <w:style w:type="paragraph" w:customStyle="1" w:styleId="CTA--">
    <w:name w:val="CTA --"/>
    <w:basedOn w:val="OPCParaBase"/>
    <w:next w:val="Normal"/>
    <w:rsid w:val="000F57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F57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F57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F57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F57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F57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F57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F57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F57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F57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F57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F57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F57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F57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F57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F57A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F57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F57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F57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F57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F57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F57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F57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F57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F57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F57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F57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F57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F57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F57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F57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F57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F57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F57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F57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F57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F57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F57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F57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F57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F57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F57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F57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F57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F57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F57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F57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F57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F57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F57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F57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F5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F57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F57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F57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F57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F57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F57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F57A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F57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F57A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F57A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F57A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F57A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F57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F57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F57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F57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F57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F57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F57A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57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F57AE"/>
    <w:rPr>
      <w:sz w:val="16"/>
    </w:rPr>
  </w:style>
  <w:style w:type="table" w:customStyle="1" w:styleId="CFlag">
    <w:name w:val="CFlag"/>
    <w:basedOn w:val="TableNormal"/>
    <w:uiPriority w:val="99"/>
    <w:rsid w:val="000F57A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F57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F57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F57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F57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F57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F57A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F57A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F57A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F57A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F57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F57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F57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F57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F57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F57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F57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F57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F57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F57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F57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F57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F57AE"/>
  </w:style>
  <w:style w:type="character" w:customStyle="1" w:styleId="CharSubPartNoCASA">
    <w:name w:val="CharSubPartNo(CASA)"/>
    <w:basedOn w:val="OPCCharBase"/>
    <w:uiPriority w:val="1"/>
    <w:rsid w:val="000F57AE"/>
  </w:style>
  <w:style w:type="paragraph" w:customStyle="1" w:styleId="ENoteTTIndentHeadingSub">
    <w:name w:val="ENoteTTIndentHeadingSub"/>
    <w:aliases w:val="enTTHis"/>
    <w:basedOn w:val="OPCParaBase"/>
    <w:rsid w:val="000F57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F57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F57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F57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F57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F5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F57AE"/>
    <w:rPr>
      <w:sz w:val="22"/>
    </w:rPr>
  </w:style>
  <w:style w:type="paragraph" w:customStyle="1" w:styleId="SOTextNote">
    <w:name w:val="SO TextNote"/>
    <w:aliases w:val="sont"/>
    <w:basedOn w:val="SOText"/>
    <w:qFormat/>
    <w:rsid w:val="000F57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F57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F57AE"/>
    <w:rPr>
      <w:sz w:val="22"/>
    </w:rPr>
  </w:style>
  <w:style w:type="paragraph" w:customStyle="1" w:styleId="FileName">
    <w:name w:val="FileName"/>
    <w:basedOn w:val="Normal"/>
    <w:rsid w:val="000F57AE"/>
  </w:style>
  <w:style w:type="paragraph" w:customStyle="1" w:styleId="TableHeading">
    <w:name w:val="TableHeading"/>
    <w:aliases w:val="th"/>
    <w:basedOn w:val="OPCParaBase"/>
    <w:next w:val="Tabletext"/>
    <w:rsid w:val="000F57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F57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F57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F57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F57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F57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F57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F57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F57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F5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F57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F57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F57A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F57A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F5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7A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7A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7A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7A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7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7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7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84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F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F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F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57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7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7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7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7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7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7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7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F57AE"/>
  </w:style>
  <w:style w:type="paragraph" w:customStyle="1" w:styleId="OPCParaBase">
    <w:name w:val="OPCParaBase"/>
    <w:qFormat/>
    <w:rsid w:val="000F57A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F57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F57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F57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F57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F57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F57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F57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F57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F57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F57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F57AE"/>
  </w:style>
  <w:style w:type="paragraph" w:customStyle="1" w:styleId="Blocks">
    <w:name w:val="Blocks"/>
    <w:aliases w:val="bb"/>
    <w:basedOn w:val="OPCParaBase"/>
    <w:qFormat/>
    <w:rsid w:val="000F57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F5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F57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F57AE"/>
    <w:rPr>
      <w:i/>
    </w:rPr>
  </w:style>
  <w:style w:type="paragraph" w:customStyle="1" w:styleId="BoxList">
    <w:name w:val="BoxList"/>
    <w:aliases w:val="bl"/>
    <w:basedOn w:val="BoxText"/>
    <w:qFormat/>
    <w:rsid w:val="000F57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F57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F57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F57A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F57AE"/>
  </w:style>
  <w:style w:type="character" w:customStyle="1" w:styleId="CharAmPartText">
    <w:name w:val="CharAmPartText"/>
    <w:basedOn w:val="OPCCharBase"/>
    <w:uiPriority w:val="1"/>
    <w:qFormat/>
    <w:rsid w:val="000F57AE"/>
  </w:style>
  <w:style w:type="character" w:customStyle="1" w:styleId="CharAmSchNo">
    <w:name w:val="CharAmSchNo"/>
    <w:basedOn w:val="OPCCharBase"/>
    <w:uiPriority w:val="1"/>
    <w:qFormat/>
    <w:rsid w:val="000F57AE"/>
  </w:style>
  <w:style w:type="character" w:customStyle="1" w:styleId="CharAmSchText">
    <w:name w:val="CharAmSchText"/>
    <w:basedOn w:val="OPCCharBase"/>
    <w:uiPriority w:val="1"/>
    <w:qFormat/>
    <w:rsid w:val="000F57AE"/>
  </w:style>
  <w:style w:type="character" w:customStyle="1" w:styleId="CharBoldItalic">
    <w:name w:val="CharBoldItalic"/>
    <w:basedOn w:val="OPCCharBase"/>
    <w:uiPriority w:val="1"/>
    <w:qFormat/>
    <w:rsid w:val="000F57AE"/>
    <w:rPr>
      <w:b/>
      <w:i/>
    </w:rPr>
  </w:style>
  <w:style w:type="character" w:customStyle="1" w:styleId="CharChapNo">
    <w:name w:val="CharChapNo"/>
    <w:basedOn w:val="OPCCharBase"/>
    <w:qFormat/>
    <w:rsid w:val="000F57AE"/>
  </w:style>
  <w:style w:type="character" w:customStyle="1" w:styleId="CharChapText">
    <w:name w:val="CharChapText"/>
    <w:basedOn w:val="OPCCharBase"/>
    <w:qFormat/>
    <w:rsid w:val="000F57AE"/>
  </w:style>
  <w:style w:type="character" w:customStyle="1" w:styleId="CharDivNo">
    <w:name w:val="CharDivNo"/>
    <w:basedOn w:val="OPCCharBase"/>
    <w:qFormat/>
    <w:rsid w:val="000F57AE"/>
  </w:style>
  <w:style w:type="character" w:customStyle="1" w:styleId="CharDivText">
    <w:name w:val="CharDivText"/>
    <w:basedOn w:val="OPCCharBase"/>
    <w:qFormat/>
    <w:rsid w:val="000F57AE"/>
  </w:style>
  <w:style w:type="character" w:customStyle="1" w:styleId="CharItalic">
    <w:name w:val="CharItalic"/>
    <w:basedOn w:val="OPCCharBase"/>
    <w:uiPriority w:val="1"/>
    <w:qFormat/>
    <w:rsid w:val="000F57AE"/>
    <w:rPr>
      <w:i/>
    </w:rPr>
  </w:style>
  <w:style w:type="character" w:customStyle="1" w:styleId="CharPartNo">
    <w:name w:val="CharPartNo"/>
    <w:basedOn w:val="OPCCharBase"/>
    <w:qFormat/>
    <w:rsid w:val="000F57AE"/>
  </w:style>
  <w:style w:type="character" w:customStyle="1" w:styleId="CharPartText">
    <w:name w:val="CharPartText"/>
    <w:basedOn w:val="OPCCharBase"/>
    <w:qFormat/>
    <w:rsid w:val="000F57AE"/>
  </w:style>
  <w:style w:type="character" w:customStyle="1" w:styleId="CharSectno">
    <w:name w:val="CharSectno"/>
    <w:basedOn w:val="OPCCharBase"/>
    <w:qFormat/>
    <w:rsid w:val="000F57AE"/>
  </w:style>
  <w:style w:type="character" w:customStyle="1" w:styleId="CharSubdNo">
    <w:name w:val="CharSubdNo"/>
    <w:basedOn w:val="OPCCharBase"/>
    <w:uiPriority w:val="1"/>
    <w:qFormat/>
    <w:rsid w:val="000F57AE"/>
  </w:style>
  <w:style w:type="character" w:customStyle="1" w:styleId="CharSubdText">
    <w:name w:val="CharSubdText"/>
    <w:basedOn w:val="OPCCharBase"/>
    <w:uiPriority w:val="1"/>
    <w:qFormat/>
    <w:rsid w:val="000F57AE"/>
  </w:style>
  <w:style w:type="paragraph" w:customStyle="1" w:styleId="CTA--">
    <w:name w:val="CTA --"/>
    <w:basedOn w:val="OPCParaBase"/>
    <w:next w:val="Normal"/>
    <w:rsid w:val="000F57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F57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F57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F57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F57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F57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F57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F57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F57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F57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F57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F57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F57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F57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F57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F57A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F57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F57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F57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F57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F57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F57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F57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F57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F57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F57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F57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F57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F57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F57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F57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F57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F57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F57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F57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F57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F57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F57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F57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F57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F57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F57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F57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F57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F57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F57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F57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F57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F57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F57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F57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F5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F57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F57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F57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F57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F57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F57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F57A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F57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F57A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F57A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F57A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F57A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F57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F57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F57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F57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F57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F57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F57A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57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F57AE"/>
    <w:rPr>
      <w:sz w:val="16"/>
    </w:rPr>
  </w:style>
  <w:style w:type="table" w:customStyle="1" w:styleId="CFlag">
    <w:name w:val="CFlag"/>
    <w:basedOn w:val="TableNormal"/>
    <w:uiPriority w:val="99"/>
    <w:rsid w:val="000F57A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F57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F57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F57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F57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F57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F57A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F57A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F57A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F57A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F57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F57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F57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F57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F57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F57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F57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F57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F57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F57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F57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F57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F57AE"/>
  </w:style>
  <w:style w:type="character" w:customStyle="1" w:styleId="CharSubPartNoCASA">
    <w:name w:val="CharSubPartNo(CASA)"/>
    <w:basedOn w:val="OPCCharBase"/>
    <w:uiPriority w:val="1"/>
    <w:rsid w:val="000F57AE"/>
  </w:style>
  <w:style w:type="paragraph" w:customStyle="1" w:styleId="ENoteTTIndentHeadingSub">
    <w:name w:val="ENoteTTIndentHeadingSub"/>
    <w:aliases w:val="enTTHis"/>
    <w:basedOn w:val="OPCParaBase"/>
    <w:rsid w:val="000F57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F57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F57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F57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F57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F5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F57AE"/>
    <w:rPr>
      <w:sz w:val="22"/>
    </w:rPr>
  </w:style>
  <w:style w:type="paragraph" w:customStyle="1" w:styleId="SOTextNote">
    <w:name w:val="SO TextNote"/>
    <w:aliases w:val="sont"/>
    <w:basedOn w:val="SOText"/>
    <w:qFormat/>
    <w:rsid w:val="000F57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F57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F57AE"/>
    <w:rPr>
      <w:sz w:val="22"/>
    </w:rPr>
  </w:style>
  <w:style w:type="paragraph" w:customStyle="1" w:styleId="FileName">
    <w:name w:val="FileName"/>
    <w:basedOn w:val="Normal"/>
    <w:rsid w:val="000F57AE"/>
  </w:style>
  <w:style w:type="paragraph" w:customStyle="1" w:styleId="TableHeading">
    <w:name w:val="TableHeading"/>
    <w:aliases w:val="th"/>
    <w:basedOn w:val="OPCParaBase"/>
    <w:next w:val="Tabletext"/>
    <w:rsid w:val="000F57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F57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F57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F57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F57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F57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F57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F57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F57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F5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F57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F57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F57A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F57A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F5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7A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7A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7A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7A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7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7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7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84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F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F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6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Nature_x0020_of_x0020_documents xmlns="507a8a59-704d-43cf-b103-02b0cd527a9d"/>
    <IconOverlay xmlns="http://schemas.microsoft.com/sharepoint/v4" xsi:nil="true"/>
    <Number_x0020_version xmlns="507a8a59-704d-43cf-b103-02b0cd527a9d" xsi:nil="true"/>
    <TaxCatchAll xmlns="0f563589-9cf9-4143-b1eb-fb0534803d38">
      <Value>24</Value>
    </TaxCatchAll>
    <LMU_x0020_number xmlns="507a8a59-704d-43cf-b103-02b0cd527a9d" xsi:nil="true"/>
    <Responsible_x0020_LDO_x0020_Officer xmlns="507a8a59-704d-43cf-b103-02b0cd527a9d">
      <UserInfo>
        <DisplayName/>
        <AccountId xsi:nil="true"/>
        <AccountType/>
      </UserInfo>
    </Responsible_x0020_LDO_x0020_Officer>
    <Status xmlns="507a8a59-704d-43cf-b103-02b0cd527a9d">Current</Status>
    <Parliamentary_x0020_session xmlns="507a8a59-704d-43cf-b103-02b0cd527a9d">45th</Parliamentary_x0020_session>
    <_dlc_DocId xmlns="0f563589-9cf9-4143-b1eb-fb0534803d38">2018RG-216-5200</_dlc_DocId>
    <_dlc_DocIdUrl xmlns="0f563589-9cf9-4143-b1eb-fb0534803d38">
      <Url>http://tweb/sites/rg/ldp/_layouts/15/DocIdRedir.aspx?ID=2018RG-216-5200</Url>
      <Description>2018RG-216-5200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5AC4D68AD35B54B84C8F2EAD3D25E24" ma:contentTypeVersion="14159" ma:contentTypeDescription="" ma:contentTypeScope="" ma:versionID="277065954e0317550802fa8bc672ae6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507a8a59-704d-43cf-b103-02b0cd527a9d" xmlns:ns5="http://schemas.microsoft.com/sharepoint/v4" targetNamespace="http://schemas.microsoft.com/office/2006/metadata/properties" ma:root="true" ma:fieldsID="33fbd3fda7c15195141807f0a6179ba2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507a8a59-704d-43cf-b103-02b0cd527a9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Nature_x0020_of_x0020_documents" minOccurs="0"/>
                <xsd:element ref="ns4:Number_x0020_version" minOccurs="0"/>
                <xsd:element ref="ns4:Status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4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8a59-704d-43cf-b103-02b0cd527a9d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Nature_x0020_of_x0020_documents" ma:index="19" nillable="true" ma:displayName="Nature of documents" ma:internalName="Nature_x0020_of_x0020_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ASIC correspondence"/>
                    <xsd:enumeration value="APRA correspondence"/>
                    <xsd:enumeration value="Background-other jurisdictions"/>
                    <xsd:enumeration value="Bid"/>
                    <xsd:enumeration value="Consultation paper"/>
                    <xsd:enumeration value="Discussion paper"/>
                    <xsd:enumeration value="Drafting instructions"/>
                    <xsd:enumeration value="Legislation"/>
                    <xsd:enumeration value="Regulation"/>
                    <xsd:enumeration value="Explanatory memorandum/statement"/>
                    <xsd:enumeration value="Exposure draft"/>
                    <xsd:enumeration value="Legal advice"/>
                    <xsd:enumeration value="Ministerial correspondence"/>
                    <xsd:enumeration value="Note for file"/>
                    <xsd:enumeration value="Parliamentary"/>
                    <xsd:enumeration value="Policy"/>
                    <xsd:enumeration value="RIS"/>
                    <xsd:enumeration value="Stakeholder correspondence"/>
                    <xsd:enumeration value="Submissio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Status" ma:index="21" nillable="true" ma:displayName="Status" ma:default="Current" ma:format="Dropdown" ma:internalName="Status">
      <xsd:simpleType>
        <xsd:restriction base="dms:Choice">
          <xsd:enumeration value="Current"/>
          <xsd:enumeration value="Completed"/>
          <xsd:enumeration value="Deferred"/>
          <xsd:enumeration value="Not progressing"/>
        </xsd:restriction>
      </xsd:simpleType>
    </xsd:element>
    <xsd:element name="Parliamentary_x0020_session" ma:index="22" nillable="true" ma:displayName="Parliamentary session" ma:default="45th" ma:format="Dropdown" ma:internalName="Parliamentary_x0020_session">
      <xsd:simpleType>
        <xsd:restriction base="dms:Choice">
          <xsd:enumeration value="TBD"/>
          <xsd:enumeration value="45th"/>
          <xsd:enumeration value="44th"/>
        </xsd:restriction>
      </xsd:simple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4867-53F4-4894-9553-AB388A15EA03}">
  <ds:schemaRefs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terms/"/>
    <ds:schemaRef ds:uri="http://purl.org/dc/dcmitype/"/>
    <ds:schemaRef ds:uri="http://purl.org/dc/elements/1.1/"/>
    <ds:schemaRef ds:uri="507a8a59-704d-43cf-b103-02b0cd527a9d"/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9f7bc583-7cbe-45b9-a2bd-8bbb6543b37e"/>
    <ds:schemaRef ds:uri="0f563589-9cf9-4143-b1eb-fb0534803d3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0DE1D1C-DBB5-49BE-822D-4F4241F2C0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4AB36D-9E3C-459E-8456-7A38D8B07E9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B7558DC-90F4-45B9-9EFC-211BED9B3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507a8a59-704d-43cf-b103-02b0cd527a9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5AACFB-D018-41ED-BBCB-5F21990D8DE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2F45E23-1A1D-4934-B2BD-2E64C6DC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16</TotalTime>
  <Pages>8</Pages>
  <Words>780</Words>
  <Characters>4366</Characters>
  <Application>Microsoft Office Word</Application>
  <DocSecurity>0</DocSecurity>
  <Lines>140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Keogh, Vicky</cp:lastModifiedBy>
  <cp:revision>5</cp:revision>
  <cp:lastPrinted>2018-09-12T05:03:00Z</cp:lastPrinted>
  <dcterms:created xsi:type="dcterms:W3CDTF">2018-09-12T05:03:00Z</dcterms:created>
  <dcterms:modified xsi:type="dcterms:W3CDTF">2018-09-18T06:01:00Z</dcterms:modified>
</cp:coreProperties>
</file>