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BEB55" w14:textId="2C5D6EF6" w:rsidR="001F7BF0" w:rsidRPr="00762A96" w:rsidRDefault="00E251FE" w:rsidP="00F52FEF">
      <w:pPr>
        <w:rPr>
          <w:rFonts w:cs="Arial"/>
        </w:rPr>
      </w:pPr>
      <w:bookmarkStart w:id="0" w:name="_GoBack"/>
      <w:bookmarkEnd w:id="0"/>
      <w:r>
        <w:rPr>
          <w:rFonts w:cs="Arial"/>
        </w:rPr>
        <w:t>14</w:t>
      </w:r>
      <w:r w:rsidR="00A32FCA" w:rsidRPr="00762A96">
        <w:rPr>
          <w:rFonts w:cs="Arial"/>
        </w:rPr>
        <w:t xml:space="preserve"> June </w:t>
      </w:r>
      <w:r w:rsidR="000A7BDB" w:rsidRPr="00762A96">
        <w:rPr>
          <w:rFonts w:cs="Arial"/>
        </w:rPr>
        <w:t>201</w:t>
      </w:r>
      <w:r w:rsidR="0070528D" w:rsidRPr="00762A96">
        <w:rPr>
          <w:rFonts w:cs="Arial"/>
        </w:rPr>
        <w:t>7</w:t>
      </w:r>
    </w:p>
    <w:p w14:paraId="2FDFCC95" w14:textId="77777777" w:rsidR="001F4DE2" w:rsidRPr="00762A96" w:rsidRDefault="001F4DE2" w:rsidP="00F52FEF">
      <w:pPr>
        <w:rPr>
          <w:rFonts w:cs="Arial"/>
        </w:rPr>
      </w:pPr>
    </w:p>
    <w:p w14:paraId="1FE814B7" w14:textId="79560ABC" w:rsidR="006807BB" w:rsidRPr="00762A96" w:rsidRDefault="00A32FCA" w:rsidP="006807BB">
      <w:pPr>
        <w:rPr>
          <w:rFonts w:eastAsia="Calibri" w:cs="Arial"/>
          <w:lang w:val="en"/>
        </w:rPr>
      </w:pPr>
      <w:r w:rsidRPr="00762A96">
        <w:rPr>
          <w:rFonts w:cs="Arial"/>
          <w:color w:val="000000"/>
          <w:lang w:val="en"/>
        </w:rPr>
        <w:t>Manager</w:t>
      </w:r>
      <w:r w:rsidRPr="00762A96">
        <w:rPr>
          <w:rFonts w:cs="Arial"/>
          <w:color w:val="000000"/>
          <w:lang w:val="en"/>
        </w:rPr>
        <w:br/>
        <w:t>Financial Innovation and Payments Unit</w:t>
      </w:r>
      <w:r w:rsidRPr="00762A96">
        <w:rPr>
          <w:rFonts w:cs="Arial"/>
          <w:color w:val="000000"/>
          <w:lang w:val="en"/>
        </w:rPr>
        <w:br/>
        <w:t>Financial System</w:t>
      </w:r>
      <w:r w:rsidRPr="00762A96">
        <w:rPr>
          <w:rFonts w:cs="Arial"/>
          <w:color w:val="000000"/>
          <w:lang w:val="en"/>
        </w:rPr>
        <w:br/>
        <w:t>The Treasury</w:t>
      </w:r>
      <w:r w:rsidRPr="00762A96">
        <w:rPr>
          <w:rFonts w:cs="Arial"/>
          <w:color w:val="000000"/>
          <w:lang w:val="en"/>
        </w:rPr>
        <w:br/>
        <w:t>Langton Crescent</w:t>
      </w:r>
      <w:r w:rsidRPr="00762A96">
        <w:rPr>
          <w:rFonts w:cs="Arial"/>
          <w:color w:val="000000"/>
          <w:lang w:val="en"/>
        </w:rPr>
        <w:br/>
        <w:t>PARKES ACT 2600</w:t>
      </w:r>
    </w:p>
    <w:p w14:paraId="256F727F" w14:textId="77777777" w:rsidR="008157EA" w:rsidRPr="00762A96" w:rsidRDefault="008157EA" w:rsidP="00F52FEF">
      <w:pPr>
        <w:rPr>
          <w:rFonts w:cs="Arial"/>
        </w:rPr>
      </w:pPr>
    </w:p>
    <w:p w14:paraId="653D2806" w14:textId="0FBB6750" w:rsidR="00B74CFC" w:rsidRPr="00762A96" w:rsidRDefault="00C70C27" w:rsidP="00F52FEF">
      <w:pPr>
        <w:rPr>
          <w:rFonts w:cs="Arial"/>
        </w:rPr>
      </w:pPr>
      <w:r w:rsidRPr="00762A96">
        <w:rPr>
          <w:rFonts w:cs="Arial"/>
        </w:rPr>
        <w:t xml:space="preserve">By email: </w:t>
      </w:r>
      <w:hyperlink r:id="rId15" w:history="1">
        <w:r w:rsidR="00A32FCA" w:rsidRPr="00762A96">
          <w:rPr>
            <w:rStyle w:val="Hyperlink"/>
            <w:rFonts w:cs="Arial"/>
            <w:lang w:val="en"/>
          </w:rPr>
          <w:t>csef@treasury.gov.au</w:t>
        </w:r>
      </w:hyperlink>
      <w:r w:rsidR="00A32FCA" w:rsidRPr="00762A96">
        <w:rPr>
          <w:rFonts w:cs="Arial"/>
          <w:color w:val="000000"/>
          <w:lang w:val="en"/>
        </w:rPr>
        <w:t xml:space="preserve"> </w:t>
      </w:r>
    </w:p>
    <w:p w14:paraId="76355EB8" w14:textId="77777777" w:rsidR="008157EA" w:rsidRPr="00762A96" w:rsidRDefault="008157EA" w:rsidP="00F52FEF">
      <w:pPr>
        <w:rPr>
          <w:rFonts w:cs="Arial"/>
          <w:b/>
        </w:rPr>
      </w:pPr>
    </w:p>
    <w:p w14:paraId="55E81EBF" w14:textId="523FD18A" w:rsidR="001D4BC4" w:rsidRPr="00762A96" w:rsidRDefault="001D4BC4" w:rsidP="00F52FEF">
      <w:pPr>
        <w:rPr>
          <w:rFonts w:cs="Arial"/>
          <w:b/>
        </w:rPr>
      </w:pPr>
    </w:p>
    <w:p w14:paraId="44F05915" w14:textId="5D2853A6" w:rsidR="00C70C27" w:rsidRDefault="00C70C27" w:rsidP="00F52FEF">
      <w:pPr>
        <w:rPr>
          <w:rFonts w:cs="Arial"/>
          <w:lang w:val="en"/>
        </w:rPr>
      </w:pPr>
      <w:r w:rsidRPr="00762A96">
        <w:rPr>
          <w:rFonts w:cs="Arial"/>
          <w:lang w:val="en"/>
        </w:rPr>
        <w:t xml:space="preserve">Dear </w:t>
      </w:r>
      <w:r w:rsidR="008157EA" w:rsidRPr="00762A96">
        <w:rPr>
          <w:rFonts w:cs="Arial"/>
          <w:lang w:val="en"/>
        </w:rPr>
        <w:t>Sir/ Madam</w:t>
      </w:r>
    </w:p>
    <w:p w14:paraId="2CDABFCE" w14:textId="4E53135E" w:rsidR="000A7265" w:rsidRDefault="004F180C" w:rsidP="000A7265">
      <w:pPr>
        <w:pStyle w:val="Heading1"/>
        <w:spacing w:after="240"/>
      </w:pPr>
      <w:r w:rsidRPr="000A7265">
        <w:t>S</w:t>
      </w:r>
      <w:r w:rsidR="00DD0ADD" w:rsidRPr="000A7265">
        <w:t>ubject</w:t>
      </w:r>
      <w:r w:rsidR="001F4DE2" w:rsidRPr="000A7265">
        <w:t>:</w:t>
      </w:r>
      <w:r w:rsidR="001F4DE2" w:rsidRPr="000A7265">
        <w:tab/>
      </w:r>
      <w:r w:rsidR="000B72AB" w:rsidRPr="000A7265">
        <w:t>Extending crowd-sourced equity f</w:t>
      </w:r>
      <w:r w:rsidR="00A32FCA" w:rsidRPr="000A7265">
        <w:t>unding to proprietary companies</w:t>
      </w:r>
    </w:p>
    <w:p w14:paraId="1FA0B71C" w14:textId="7755AD00" w:rsidR="00792EFF" w:rsidRPr="000A7265" w:rsidRDefault="001F4DE2" w:rsidP="000A7265">
      <w:r w:rsidRPr="000A7265">
        <w:rPr>
          <w:rFonts w:eastAsia="Calibri"/>
        </w:rPr>
        <w:t>CPA Australia represents the diverse interests of more than 1</w:t>
      </w:r>
      <w:r w:rsidR="00A32FCA" w:rsidRPr="000A7265">
        <w:rPr>
          <w:rFonts w:eastAsia="Calibri"/>
        </w:rPr>
        <w:t>60</w:t>
      </w:r>
      <w:r w:rsidRPr="000A7265">
        <w:rPr>
          <w:rFonts w:eastAsia="Calibri"/>
        </w:rPr>
        <w:t xml:space="preserve">,000 members in 118 countries. Our vision is to make CPA Australia the global accountancy designation for strategic business leaders. Against this background and in the public interest, we provide this </w:t>
      </w:r>
      <w:r w:rsidR="00BD2041" w:rsidRPr="000A7265">
        <w:rPr>
          <w:rFonts w:eastAsia="Calibri"/>
        </w:rPr>
        <w:t>s</w:t>
      </w:r>
      <w:r w:rsidRPr="000A7265">
        <w:rPr>
          <w:rFonts w:eastAsia="Calibri"/>
        </w:rPr>
        <w:t xml:space="preserve">ubmission </w:t>
      </w:r>
      <w:r w:rsidR="0010223F" w:rsidRPr="000A7265">
        <w:rPr>
          <w:rFonts w:eastAsia="Calibri"/>
        </w:rPr>
        <w:t>in response to</w:t>
      </w:r>
      <w:r w:rsidR="006E3A2F" w:rsidRPr="000A7265">
        <w:rPr>
          <w:rFonts w:eastAsia="Calibri"/>
        </w:rPr>
        <w:t xml:space="preserve"> the </w:t>
      </w:r>
      <w:r w:rsidR="00A32FCA" w:rsidRPr="000A7265">
        <w:rPr>
          <w:rFonts w:eastAsia="Calibri"/>
        </w:rPr>
        <w:t>draft legislation that proposes extending c</w:t>
      </w:r>
      <w:r w:rsidR="00A32FCA" w:rsidRPr="000A7265">
        <w:t>rowd-sourced equity funding (CSEF) to proprietary companies</w:t>
      </w:r>
      <w:r w:rsidR="00D84626" w:rsidRPr="000A7265">
        <w:t>.</w:t>
      </w:r>
    </w:p>
    <w:p w14:paraId="787D475E" w14:textId="77777777" w:rsidR="00242336" w:rsidRPr="000A7265" w:rsidRDefault="00242336" w:rsidP="000A7265">
      <w:pPr>
        <w:pStyle w:val="Heading1"/>
      </w:pPr>
      <w:r w:rsidRPr="000A7265">
        <w:t>General comments</w:t>
      </w:r>
    </w:p>
    <w:p w14:paraId="0B057F8C" w14:textId="6EF82819" w:rsidR="00490B35" w:rsidRPr="00762A96" w:rsidRDefault="00490B35" w:rsidP="000A7265">
      <w:r w:rsidRPr="00762A96">
        <w:t>The introduction of l</w:t>
      </w:r>
      <w:r w:rsidR="00670045" w:rsidRPr="00762A96">
        <w:t xml:space="preserve">aws </w:t>
      </w:r>
      <w:r w:rsidRPr="00762A96">
        <w:t xml:space="preserve">to make CSEF easier is an </w:t>
      </w:r>
      <w:r w:rsidR="00670045" w:rsidRPr="00762A96">
        <w:t xml:space="preserve">important </w:t>
      </w:r>
      <w:r w:rsidRPr="00762A96">
        <w:t xml:space="preserve">initiative </w:t>
      </w:r>
      <w:r w:rsidR="00670045" w:rsidRPr="00762A96">
        <w:t>– one that will</w:t>
      </w:r>
      <w:r w:rsidR="002A2789" w:rsidRPr="00762A96">
        <w:t xml:space="preserve"> </w:t>
      </w:r>
      <w:r w:rsidRPr="00762A96">
        <w:t xml:space="preserve">support </w:t>
      </w:r>
      <w:r w:rsidR="000B72AB">
        <w:t xml:space="preserve">the </w:t>
      </w:r>
      <w:r w:rsidR="00B8527E" w:rsidRPr="00762A96">
        <w:t xml:space="preserve">development of </w:t>
      </w:r>
      <w:r w:rsidRPr="00762A96">
        <w:t xml:space="preserve">a more innovative and entrepreneurial business culture </w:t>
      </w:r>
      <w:r w:rsidR="00A32FCA" w:rsidRPr="00762A96">
        <w:t xml:space="preserve">in </w:t>
      </w:r>
      <w:r w:rsidRPr="00762A96">
        <w:t xml:space="preserve">Australia by expanding the sources from which </w:t>
      </w:r>
      <w:r w:rsidR="001A6E6D" w:rsidRPr="00762A96">
        <w:t xml:space="preserve">such </w:t>
      </w:r>
      <w:r w:rsidRPr="00762A96">
        <w:t>businesses can access funding.</w:t>
      </w:r>
    </w:p>
    <w:p w14:paraId="6EE70EC5" w14:textId="4ECE0DC5" w:rsidR="00A15FE3" w:rsidRPr="00762A96" w:rsidRDefault="00A15FE3" w:rsidP="000A7265">
      <w:r w:rsidRPr="00762A96">
        <w:t>Allowing easier access to funding from the crowd may assist some innovative companies and younger business owners</w:t>
      </w:r>
      <w:r w:rsidR="00C5059A" w:rsidRPr="00762A96">
        <w:t>’</w:t>
      </w:r>
      <w:r w:rsidRPr="00762A96">
        <w:t xml:space="preserve"> access </w:t>
      </w:r>
      <w:r w:rsidR="00670045" w:rsidRPr="00762A96">
        <w:t xml:space="preserve">to </w:t>
      </w:r>
      <w:r w:rsidRPr="00762A96">
        <w:t>fund</w:t>
      </w:r>
      <w:r w:rsidR="00670045" w:rsidRPr="00762A96">
        <w:t>ing</w:t>
      </w:r>
      <w:r w:rsidRPr="00762A96">
        <w:t xml:space="preserve"> that they may otherwise find difficult to source. </w:t>
      </w:r>
    </w:p>
    <w:p w14:paraId="3A107FAC" w14:textId="52695269" w:rsidR="00DF6F58" w:rsidRDefault="00DF6F58" w:rsidP="000A7265">
      <w:r>
        <w:t xml:space="preserve">This type of funding however is </w:t>
      </w:r>
      <w:r w:rsidR="00A32FCA" w:rsidRPr="00762A96">
        <w:t xml:space="preserve">potentially high risk, </w:t>
      </w:r>
      <w:r>
        <w:t xml:space="preserve">therefore </w:t>
      </w:r>
      <w:r w:rsidR="00A32FCA" w:rsidRPr="00762A96">
        <w:t xml:space="preserve">it is important that the design and implementation of the regulatory regime supporting CSEF </w:t>
      </w:r>
      <w:r w:rsidR="00094153" w:rsidRPr="00762A96">
        <w:t>strik</w:t>
      </w:r>
      <w:r w:rsidR="00A32FCA" w:rsidRPr="00762A96">
        <w:t xml:space="preserve">e </w:t>
      </w:r>
      <w:r w:rsidR="00094153" w:rsidRPr="00762A96">
        <w:t xml:space="preserve">an appropriate balance between </w:t>
      </w:r>
      <w:r w:rsidR="00A32FCA" w:rsidRPr="00762A96">
        <w:t xml:space="preserve">the funding needs of business, the conduct of corporate regulation and appropriate shareholder/ investor protection. </w:t>
      </w:r>
    </w:p>
    <w:p w14:paraId="2387400B" w14:textId="0BB98CAE" w:rsidR="00DF6F58" w:rsidRPr="00762A96" w:rsidRDefault="00DF6F58" w:rsidP="000A7265">
      <w:r>
        <w:t xml:space="preserve">Whether the draft legislation </w:t>
      </w:r>
      <w:r w:rsidR="006B3FC3">
        <w:t xml:space="preserve">achieves </w:t>
      </w:r>
      <w:r>
        <w:t xml:space="preserve">that balance is an open question, however we note that the draft legislation proposes to provide the government </w:t>
      </w:r>
      <w:r w:rsidR="00C322EE">
        <w:t xml:space="preserve">with </w:t>
      </w:r>
      <w:r>
        <w:t xml:space="preserve">the power to apply additional requirements </w:t>
      </w:r>
      <w:r w:rsidR="006B3FC3">
        <w:t xml:space="preserve">on CSEF companies </w:t>
      </w:r>
      <w:r>
        <w:t xml:space="preserve">by regulations. </w:t>
      </w:r>
      <w:r w:rsidR="006B3FC3">
        <w:t>T</w:t>
      </w:r>
      <w:r>
        <w:t xml:space="preserve">his </w:t>
      </w:r>
      <w:r w:rsidR="006B3FC3">
        <w:t xml:space="preserve">safeguard </w:t>
      </w:r>
      <w:r>
        <w:t xml:space="preserve">should not only </w:t>
      </w:r>
      <w:r w:rsidR="009E4607">
        <w:t xml:space="preserve">help to </w:t>
      </w:r>
      <w:r>
        <w:t>address is</w:t>
      </w:r>
      <w:r w:rsidR="006B3FC3">
        <w:t>sues</w:t>
      </w:r>
      <w:r>
        <w:t xml:space="preserve"> as they emerge but also give the government the power to </w:t>
      </w:r>
      <w:r w:rsidR="006B3FC3">
        <w:t>intervene b</w:t>
      </w:r>
      <w:r>
        <w:t xml:space="preserve">efore </w:t>
      </w:r>
      <w:r w:rsidR="00C24D13">
        <w:t>problems</w:t>
      </w:r>
      <w:r w:rsidR="006B3FC3">
        <w:t xml:space="preserve"> </w:t>
      </w:r>
      <w:r>
        <w:t xml:space="preserve">emerge. </w:t>
      </w:r>
    </w:p>
    <w:p w14:paraId="0F60C0B6" w14:textId="77777777" w:rsidR="00242336" w:rsidRPr="00762A96" w:rsidRDefault="00242336" w:rsidP="000A7265">
      <w:pPr>
        <w:pStyle w:val="Heading1"/>
      </w:pPr>
      <w:r w:rsidRPr="00762A96">
        <w:t>Specific comments</w:t>
      </w:r>
    </w:p>
    <w:p w14:paraId="0DCDB374" w14:textId="77777777" w:rsidR="00242336" w:rsidRPr="00762A96" w:rsidRDefault="00242336" w:rsidP="000A7265">
      <w:pPr>
        <w:pStyle w:val="Heading2"/>
      </w:pPr>
      <w:r w:rsidRPr="00762A96">
        <w:t xml:space="preserve">Should proprietary </w:t>
      </w:r>
      <w:r w:rsidRPr="000A7265">
        <w:t>companies be allowed to raise equity funding from the crowd</w:t>
      </w:r>
      <w:r w:rsidRPr="00762A96">
        <w:t>?</w:t>
      </w:r>
    </w:p>
    <w:p w14:paraId="45AAF865" w14:textId="7864ABC1" w:rsidR="00301AA4" w:rsidRPr="00762A96" w:rsidRDefault="00762A96" w:rsidP="000A7265">
      <w:r w:rsidRPr="00762A96">
        <w:t>T</w:t>
      </w:r>
      <w:r w:rsidR="00301AA4" w:rsidRPr="00762A96">
        <w:t xml:space="preserve">he introduction of CSEF </w:t>
      </w:r>
      <w:r w:rsidRPr="00762A96">
        <w:t>i</w:t>
      </w:r>
      <w:r w:rsidR="00301AA4" w:rsidRPr="00762A96">
        <w:t>nvariably require</w:t>
      </w:r>
      <w:r w:rsidRPr="00762A96">
        <w:t>s</w:t>
      </w:r>
      <w:r w:rsidR="00301AA4" w:rsidRPr="00762A96">
        <w:t xml:space="preserve"> a large departure from the existing corporate law framework. This is particularly so if proprietary companies are permitted to raise funds from the public via the crowd.</w:t>
      </w:r>
    </w:p>
    <w:p w14:paraId="1110EB2F" w14:textId="77777777" w:rsidR="00301AA4" w:rsidRPr="00762A96" w:rsidRDefault="00670045" w:rsidP="000A7265">
      <w:r w:rsidRPr="00762A96">
        <w:t>For example</w:t>
      </w:r>
      <w:r w:rsidR="009443D6" w:rsidRPr="00762A96">
        <w:t>,</w:t>
      </w:r>
      <w:r w:rsidRPr="00762A96">
        <w:t xml:space="preserve"> as pointed out in </w:t>
      </w:r>
      <w:r w:rsidR="00301AA4" w:rsidRPr="00762A96">
        <w:t>Ford’s</w:t>
      </w:r>
      <w:r w:rsidR="00C93737" w:rsidRPr="00762A96">
        <w:t xml:space="preserve"> Principles of Corporation Law</w:t>
      </w:r>
      <w:r w:rsidR="002A2789" w:rsidRPr="00762A96">
        <w:t xml:space="preserve"> </w:t>
      </w:r>
      <w:r w:rsidR="00301AA4" w:rsidRPr="00762A96">
        <w:t>“</w:t>
      </w:r>
      <w:r w:rsidR="00301AA4" w:rsidRPr="00762A96">
        <w:rPr>
          <w:i/>
          <w:iCs/>
        </w:rPr>
        <w:t>A proprietary company is a private company designed for a relatively small group of persons who do not wish the company to be able to invite the public to subscribe for its share capital or to lend money to it</w:t>
      </w:r>
      <w:r w:rsidR="00B8527E" w:rsidRPr="00762A96">
        <w:rPr>
          <w:i/>
          <w:iCs/>
        </w:rPr>
        <w:t>.</w:t>
      </w:r>
      <w:r w:rsidR="00301AA4" w:rsidRPr="00762A96">
        <w:t>”</w:t>
      </w:r>
    </w:p>
    <w:p w14:paraId="441AE24E" w14:textId="2BF8F62B" w:rsidR="00615059" w:rsidRPr="00762A96" w:rsidRDefault="009443D6" w:rsidP="000A7265">
      <w:r w:rsidRPr="00762A96">
        <w:t>Therefore</w:t>
      </w:r>
      <w:r w:rsidR="000B72AB">
        <w:t>,</w:t>
      </w:r>
      <w:r w:rsidRPr="00762A96">
        <w:t xml:space="preserve"> t</w:t>
      </w:r>
      <w:r w:rsidR="00301AA4" w:rsidRPr="00762A96">
        <w:t>o allow proprietary companies to raise funds from the crowd is contrary to the stream of existing statutory development</w:t>
      </w:r>
      <w:r w:rsidR="00615059" w:rsidRPr="00762A96">
        <w:t xml:space="preserve"> and strikes at the reasons for Australia’s corporate law distinction between public and proprietary companies. Further, it risks creating classes of shareholders with uncertain and potentially conflicting rights.</w:t>
      </w:r>
    </w:p>
    <w:p w14:paraId="566897BC" w14:textId="27313D76" w:rsidR="00301AA4" w:rsidRPr="00762A96" w:rsidRDefault="009443D6" w:rsidP="000A7265">
      <w:r w:rsidRPr="00762A96">
        <w:t xml:space="preserve">Another possible option </w:t>
      </w:r>
      <w:r w:rsidR="00854D35">
        <w:t xml:space="preserve">to allowing public and </w:t>
      </w:r>
      <w:r w:rsidR="00854D35" w:rsidRPr="00762A96">
        <w:t>proprietary compan</w:t>
      </w:r>
      <w:r w:rsidR="00854D35">
        <w:t xml:space="preserve">ies </w:t>
      </w:r>
      <w:r w:rsidR="009E4607">
        <w:t xml:space="preserve">to </w:t>
      </w:r>
      <w:r w:rsidR="00854D35" w:rsidRPr="00762A96">
        <w:t>rais</w:t>
      </w:r>
      <w:r w:rsidR="009E4607">
        <w:t xml:space="preserve">e </w:t>
      </w:r>
      <w:r w:rsidR="00854D35" w:rsidRPr="00762A96">
        <w:t xml:space="preserve">funds via CSEF </w:t>
      </w:r>
      <w:r w:rsidRPr="00762A96">
        <w:t>would be to</w:t>
      </w:r>
      <w:r w:rsidR="009E4607">
        <w:t xml:space="preserve"> restrict raising equity finance from the crowd to </w:t>
      </w:r>
      <w:r w:rsidRPr="00762A96">
        <w:t xml:space="preserve">a </w:t>
      </w:r>
      <w:r w:rsidR="00301AA4" w:rsidRPr="00762A96">
        <w:t xml:space="preserve">new type of corporate entity that is neither a public </w:t>
      </w:r>
      <w:r w:rsidR="00676EAA" w:rsidRPr="00762A96">
        <w:t>n</w:t>
      </w:r>
      <w:r w:rsidR="00301AA4" w:rsidRPr="00762A96">
        <w:t>or a proprietary company under the current law.</w:t>
      </w:r>
      <w:r w:rsidR="002A2789" w:rsidRPr="00762A96">
        <w:t xml:space="preserve"> </w:t>
      </w:r>
    </w:p>
    <w:p w14:paraId="4C1D035B" w14:textId="270F9C6E" w:rsidR="00301AA4" w:rsidRPr="00762A96" w:rsidRDefault="009443D6" w:rsidP="000A7265">
      <w:r w:rsidRPr="00762A96">
        <w:t xml:space="preserve">The introduction of a new type of entity would have a number of benefits – for example a </w:t>
      </w:r>
      <w:r w:rsidR="00301AA4" w:rsidRPr="00762A96">
        <w:t xml:space="preserve">totally new type of corporate structure would </w:t>
      </w:r>
      <w:r w:rsidR="009D70F0" w:rsidRPr="00762A96">
        <w:t xml:space="preserve">give Australia a </w:t>
      </w:r>
      <w:r w:rsidR="00301AA4" w:rsidRPr="00762A96">
        <w:t>clean slate and the relevant sections of the law c</w:t>
      </w:r>
      <w:r w:rsidRPr="00762A96">
        <w:t>ould</w:t>
      </w:r>
      <w:r w:rsidR="00301AA4" w:rsidRPr="00762A96">
        <w:t xml:space="preserve"> be made applicable or modified to the new company type as seen fit</w:t>
      </w:r>
      <w:r w:rsidR="00AB7CED" w:rsidRPr="00762A96">
        <w:t xml:space="preserve">. </w:t>
      </w:r>
    </w:p>
    <w:p w14:paraId="5A8566DC" w14:textId="3B2EDFB9" w:rsidR="00A15FE3" w:rsidRPr="000A7265" w:rsidRDefault="00AB7CED" w:rsidP="00242336">
      <w:r w:rsidRPr="00762A96">
        <w:lastRenderedPageBreak/>
        <w:t xml:space="preserve">CPA Australia is of the view </w:t>
      </w:r>
      <w:r w:rsidR="005148D3" w:rsidRPr="00762A96">
        <w:t>that if proprietary companies are permitted to access CSEF,</w:t>
      </w:r>
      <w:r w:rsidR="005148D3" w:rsidRPr="00762A96">
        <w:rPr>
          <w:b/>
          <w:bCs/>
        </w:rPr>
        <w:t xml:space="preserve"> </w:t>
      </w:r>
      <w:r w:rsidR="005148D3" w:rsidRPr="00762A96">
        <w:t xml:space="preserve">it </w:t>
      </w:r>
      <w:r w:rsidR="00854D35">
        <w:t xml:space="preserve">is necessary </w:t>
      </w:r>
      <w:r w:rsidR="005148D3" w:rsidRPr="00762A96">
        <w:t xml:space="preserve">that they be subject to additional transparency obligations that </w:t>
      </w:r>
      <w:r w:rsidR="00854D35">
        <w:t>are compar</w:t>
      </w:r>
      <w:r w:rsidR="005148D3" w:rsidRPr="00762A96">
        <w:t xml:space="preserve">able to public companies accessing CSEF. This is </w:t>
      </w:r>
      <w:r w:rsidR="00854D35">
        <w:t xml:space="preserve">needed </w:t>
      </w:r>
      <w:r w:rsidR="005148D3" w:rsidRPr="00762A96">
        <w:t xml:space="preserve">to provide </w:t>
      </w:r>
      <w:r w:rsidR="00000DC9">
        <w:t xml:space="preserve">some </w:t>
      </w:r>
      <w:r w:rsidR="005148D3" w:rsidRPr="00762A96">
        <w:t xml:space="preserve">balance between the financing needs of business and investor protections. </w:t>
      </w:r>
      <w:r w:rsidR="00854D35">
        <w:t xml:space="preserve">We note that such an approach </w:t>
      </w:r>
      <w:r w:rsidR="005148D3" w:rsidRPr="00762A96">
        <w:t xml:space="preserve">would inevitably </w:t>
      </w:r>
      <w:r w:rsidR="00C24D13">
        <w:t>increase the r</w:t>
      </w:r>
      <w:r w:rsidR="005148D3" w:rsidRPr="00762A96">
        <w:t xml:space="preserve">egulatory burden </w:t>
      </w:r>
      <w:r w:rsidR="00C24D13">
        <w:t>faced by such companies</w:t>
      </w:r>
      <w:r w:rsidR="005148D3" w:rsidRPr="00762A96">
        <w:t>.</w:t>
      </w:r>
    </w:p>
    <w:p w14:paraId="72DAB238" w14:textId="5F9F79FB" w:rsidR="00D94A06" w:rsidRPr="00D94A06" w:rsidRDefault="00D94A06" w:rsidP="000A7265">
      <w:pPr>
        <w:pStyle w:val="Heading2"/>
      </w:pPr>
      <w:r>
        <w:t>The power to prescribe other eligibility requirements through CSEF</w:t>
      </w:r>
    </w:p>
    <w:p w14:paraId="131BF51B" w14:textId="3DC9D63D" w:rsidR="00F34ED4" w:rsidRPr="000A7265" w:rsidRDefault="00502F2D" w:rsidP="000A7265">
      <w:r>
        <w:t xml:space="preserve">Given the high-risk nature of CSEF and that it is a relatively new innovation, </w:t>
      </w:r>
      <w:r w:rsidR="000B72AB">
        <w:t xml:space="preserve">we support the inclusion </w:t>
      </w:r>
      <w:r w:rsidR="006B3FC3">
        <w:t xml:space="preserve">of sub-paragraph </w:t>
      </w:r>
      <w:r w:rsidR="006B3FC3" w:rsidRPr="006B3FC3">
        <w:t>738H(1)(a)</w:t>
      </w:r>
      <w:r w:rsidR="006B3FC3">
        <w:t xml:space="preserve">(ii) in the Corporations Act 2001, </w:t>
      </w:r>
      <w:r w:rsidR="00854D35">
        <w:t xml:space="preserve">which proposes to </w:t>
      </w:r>
      <w:r w:rsidR="006B3FC3">
        <w:t>giv</w:t>
      </w:r>
      <w:r w:rsidR="00854D35">
        <w:t xml:space="preserve">e </w:t>
      </w:r>
      <w:r w:rsidR="006B3FC3">
        <w:t>the government the p</w:t>
      </w:r>
      <w:r>
        <w:t xml:space="preserve">ower to </w:t>
      </w:r>
      <w:r w:rsidRPr="00502F2D">
        <w:t xml:space="preserve">prescribe </w:t>
      </w:r>
      <w:r>
        <w:t>furt</w:t>
      </w:r>
      <w:r w:rsidRPr="00502F2D">
        <w:t>her eligibility requirements</w:t>
      </w:r>
      <w:r>
        <w:t xml:space="preserve"> </w:t>
      </w:r>
      <w:r w:rsidR="006B3FC3">
        <w:t xml:space="preserve">on CSEF companies </w:t>
      </w:r>
      <w:r>
        <w:t>through regulations</w:t>
      </w:r>
      <w:r w:rsidRPr="00502F2D">
        <w:t xml:space="preserve">. </w:t>
      </w:r>
      <w:r>
        <w:t>This should enable the Government to intervene quickly to manage emerging issues that may undermin</w:t>
      </w:r>
      <w:r w:rsidR="00854D35">
        <w:t xml:space="preserve">e </w:t>
      </w:r>
      <w:r>
        <w:t>investor protections, and therefore the integrity of the regime.</w:t>
      </w:r>
    </w:p>
    <w:p w14:paraId="042DDBA8" w14:textId="245B9DA3" w:rsidR="00D94A06" w:rsidRPr="00D94A06" w:rsidRDefault="00D94A06" w:rsidP="000A7265">
      <w:pPr>
        <w:pStyle w:val="Heading2"/>
      </w:pPr>
      <w:r>
        <w:t xml:space="preserve">Proposed definition of </w:t>
      </w:r>
      <w:r w:rsidR="006B3FC3">
        <w:t>‘</w:t>
      </w:r>
      <w:r>
        <w:t>CSF shareholder</w:t>
      </w:r>
      <w:r w:rsidR="006B3FC3">
        <w:t>’</w:t>
      </w:r>
    </w:p>
    <w:p w14:paraId="48A48B58" w14:textId="16AFF0D9" w:rsidR="00F34ED4" w:rsidRDefault="00471EA4" w:rsidP="00A15FE3">
      <w:pPr>
        <w:pStyle w:val="PlainText"/>
        <w:rPr>
          <w:rFonts w:ascii="Arial" w:hAnsi="Arial" w:cs="Arial"/>
          <w:sz w:val="20"/>
          <w:szCs w:val="20"/>
        </w:rPr>
      </w:pPr>
      <w:r>
        <w:rPr>
          <w:rFonts w:ascii="Arial" w:hAnsi="Arial" w:cs="Arial"/>
          <w:sz w:val="20"/>
          <w:szCs w:val="20"/>
        </w:rPr>
        <w:t xml:space="preserve">An important component in building a successful regime is encouraging the development of a secondary market where CSEF investors can dispose of their investments - therefore the proposal to limit the definition of ‘CSF shareholder’ in section 9 of the Corporations Act 2001 to an entity </w:t>
      </w:r>
      <w:r w:rsidR="00854D35">
        <w:rPr>
          <w:rFonts w:ascii="Arial" w:hAnsi="Arial" w:cs="Arial"/>
          <w:sz w:val="20"/>
          <w:szCs w:val="20"/>
        </w:rPr>
        <w:t>‘</w:t>
      </w:r>
      <w:r w:rsidR="00854D35" w:rsidRPr="00854D35">
        <w:rPr>
          <w:rFonts w:ascii="Arial" w:hAnsi="Arial" w:cs="Arial"/>
          <w:sz w:val="20"/>
          <w:szCs w:val="20"/>
        </w:rPr>
        <w:t>issued with the securities pursuant to a CSF offer</w:t>
      </w:r>
      <w:r w:rsidR="00854D35">
        <w:rPr>
          <w:rFonts w:ascii="Arial" w:hAnsi="Arial" w:cs="Arial"/>
          <w:sz w:val="20"/>
          <w:szCs w:val="20"/>
        </w:rPr>
        <w:t xml:space="preserve">’ </w:t>
      </w:r>
      <w:r>
        <w:rPr>
          <w:rFonts w:ascii="Arial" w:hAnsi="Arial" w:cs="Arial"/>
          <w:sz w:val="20"/>
          <w:szCs w:val="20"/>
        </w:rPr>
        <w:t xml:space="preserve">should be revisited. Not only may this discourage the development of a secondary market, it is unclear how this definition will impact the transfer of interests due to </w:t>
      </w:r>
      <w:r w:rsidR="00F34ED4">
        <w:rPr>
          <w:rFonts w:ascii="Arial" w:hAnsi="Arial" w:cs="Arial"/>
          <w:sz w:val="20"/>
          <w:szCs w:val="20"/>
        </w:rPr>
        <w:t xml:space="preserve">death or as a result of a settlement on </w:t>
      </w:r>
      <w:r>
        <w:rPr>
          <w:rFonts w:ascii="Arial" w:hAnsi="Arial" w:cs="Arial"/>
          <w:sz w:val="20"/>
          <w:szCs w:val="20"/>
        </w:rPr>
        <w:t xml:space="preserve">a </w:t>
      </w:r>
      <w:r w:rsidR="00F34ED4">
        <w:rPr>
          <w:rFonts w:ascii="Arial" w:hAnsi="Arial" w:cs="Arial"/>
          <w:sz w:val="20"/>
          <w:szCs w:val="20"/>
        </w:rPr>
        <w:t>marriage breakdown</w:t>
      </w:r>
      <w:r w:rsidR="00F34ED4" w:rsidRPr="00F34ED4">
        <w:rPr>
          <w:rFonts w:ascii="Arial" w:hAnsi="Arial" w:cs="Arial"/>
          <w:sz w:val="20"/>
          <w:szCs w:val="20"/>
        </w:rPr>
        <w:t>.</w:t>
      </w:r>
    </w:p>
    <w:p w14:paraId="3D83111D" w14:textId="5B99D77E" w:rsidR="00D94A06" w:rsidRPr="00D94A06" w:rsidRDefault="00D94A06" w:rsidP="000A7265">
      <w:pPr>
        <w:pStyle w:val="Heading2"/>
      </w:pPr>
      <w:r>
        <w:t>The need for a post-implementation review</w:t>
      </w:r>
    </w:p>
    <w:p w14:paraId="6CA1E0C4" w14:textId="2B45B4F0" w:rsidR="00D94A06" w:rsidRDefault="00A15FE3" w:rsidP="00A15FE3">
      <w:pPr>
        <w:pStyle w:val="PlainText"/>
        <w:rPr>
          <w:rFonts w:ascii="Arial" w:hAnsi="Arial" w:cs="Arial"/>
          <w:sz w:val="20"/>
          <w:szCs w:val="20"/>
        </w:rPr>
      </w:pPr>
      <w:r w:rsidRPr="00762A96">
        <w:rPr>
          <w:rFonts w:ascii="Arial" w:hAnsi="Arial" w:cs="Arial"/>
          <w:sz w:val="20"/>
          <w:szCs w:val="20"/>
        </w:rPr>
        <w:t xml:space="preserve">We </w:t>
      </w:r>
      <w:r w:rsidR="00AB7CED" w:rsidRPr="00762A96">
        <w:rPr>
          <w:rFonts w:ascii="Arial" w:hAnsi="Arial" w:cs="Arial"/>
          <w:sz w:val="20"/>
          <w:szCs w:val="20"/>
        </w:rPr>
        <w:t>encourage the G</w:t>
      </w:r>
      <w:r w:rsidRPr="00762A96">
        <w:rPr>
          <w:rFonts w:ascii="Arial" w:hAnsi="Arial" w:cs="Arial"/>
          <w:sz w:val="20"/>
          <w:szCs w:val="20"/>
        </w:rPr>
        <w:t xml:space="preserve">overnment </w:t>
      </w:r>
      <w:r w:rsidR="004E35B9" w:rsidRPr="00762A96">
        <w:rPr>
          <w:rFonts w:ascii="Arial" w:hAnsi="Arial" w:cs="Arial"/>
          <w:sz w:val="20"/>
          <w:szCs w:val="20"/>
        </w:rPr>
        <w:t>t</w:t>
      </w:r>
      <w:r w:rsidR="00762A96" w:rsidRPr="00762A96">
        <w:rPr>
          <w:rFonts w:ascii="Arial" w:hAnsi="Arial" w:cs="Arial"/>
          <w:sz w:val="20"/>
          <w:szCs w:val="20"/>
        </w:rPr>
        <w:t xml:space="preserve">o </w:t>
      </w:r>
      <w:r w:rsidRPr="00762A96">
        <w:rPr>
          <w:rFonts w:ascii="Arial" w:hAnsi="Arial" w:cs="Arial"/>
          <w:sz w:val="20"/>
          <w:szCs w:val="20"/>
        </w:rPr>
        <w:t xml:space="preserve">conduct a post-implementation review of the </w:t>
      </w:r>
      <w:r w:rsidR="00AB7CED" w:rsidRPr="00762A96">
        <w:rPr>
          <w:rFonts w:ascii="Arial" w:hAnsi="Arial" w:cs="Arial"/>
          <w:sz w:val="20"/>
          <w:szCs w:val="20"/>
        </w:rPr>
        <w:t>C</w:t>
      </w:r>
      <w:r w:rsidR="009D70F0" w:rsidRPr="00762A96">
        <w:rPr>
          <w:rFonts w:ascii="Arial" w:hAnsi="Arial" w:cs="Arial"/>
          <w:sz w:val="20"/>
          <w:szCs w:val="20"/>
        </w:rPr>
        <w:t>S</w:t>
      </w:r>
      <w:r w:rsidR="00AB7CED" w:rsidRPr="00762A96">
        <w:rPr>
          <w:rFonts w:ascii="Arial" w:hAnsi="Arial" w:cs="Arial"/>
          <w:sz w:val="20"/>
          <w:szCs w:val="20"/>
        </w:rPr>
        <w:t xml:space="preserve">EF </w:t>
      </w:r>
      <w:r w:rsidRPr="00762A96">
        <w:rPr>
          <w:rFonts w:ascii="Arial" w:hAnsi="Arial" w:cs="Arial"/>
          <w:sz w:val="20"/>
          <w:szCs w:val="20"/>
        </w:rPr>
        <w:t>law within its first three years of operation</w:t>
      </w:r>
      <w:r w:rsidR="00AB7CED" w:rsidRPr="00762A96">
        <w:rPr>
          <w:rFonts w:ascii="Arial" w:hAnsi="Arial" w:cs="Arial"/>
          <w:sz w:val="20"/>
          <w:szCs w:val="20"/>
        </w:rPr>
        <w:t xml:space="preserve">. </w:t>
      </w:r>
      <w:r w:rsidRPr="00762A96">
        <w:rPr>
          <w:rFonts w:ascii="Arial" w:hAnsi="Arial" w:cs="Arial"/>
          <w:sz w:val="20"/>
          <w:szCs w:val="20"/>
        </w:rPr>
        <w:t xml:space="preserve">Such a review should </w:t>
      </w:r>
      <w:r w:rsidR="00471EA4">
        <w:rPr>
          <w:rFonts w:ascii="Arial" w:hAnsi="Arial" w:cs="Arial"/>
          <w:sz w:val="20"/>
          <w:szCs w:val="20"/>
        </w:rPr>
        <w:t>consider</w:t>
      </w:r>
      <w:r w:rsidR="00D94A06">
        <w:rPr>
          <w:rFonts w:ascii="Arial" w:hAnsi="Arial" w:cs="Arial"/>
          <w:sz w:val="20"/>
          <w:szCs w:val="20"/>
        </w:rPr>
        <w:t>:</w:t>
      </w:r>
    </w:p>
    <w:p w14:paraId="598D2B78" w14:textId="4D867D35" w:rsidR="00D94A06" w:rsidRDefault="00A15FE3" w:rsidP="00D94A06">
      <w:pPr>
        <w:pStyle w:val="PlainText"/>
        <w:numPr>
          <w:ilvl w:val="0"/>
          <w:numId w:val="7"/>
        </w:numPr>
        <w:rPr>
          <w:rFonts w:ascii="Arial" w:hAnsi="Arial" w:cs="Arial"/>
          <w:sz w:val="20"/>
          <w:szCs w:val="20"/>
        </w:rPr>
      </w:pPr>
      <w:r w:rsidRPr="00762A96">
        <w:rPr>
          <w:rFonts w:ascii="Arial" w:hAnsi="Arial" w:cs="Arial"/>
          <w:sz w:val="20"/>
          <w:szCs w:val="20"/>
        </w:rPr>
        <w:t xml:space="preserve">whether </w:t>
      </w:r>
      <w:r w:rsidR="00762A96" w:rsidRPr="00762A96">
        <w:rPr>
          <w:rFonts w:ascii="Arial" w:hAnsi="Arial" w:cs="Arial"/>
          <w:sz w:val="20"/>
          <w:szCs w:val="20"/>
        </w:rPr>
        <w:t>the regime strikes the right balance between the funding needs of business and investor protections</w:t>
      </w:r>
    </w:p>
    <w:p w14:paraId="5573153E" w14:textId="30BC71C6" w:rsidR="00D94A06" w:rsidRDefault="00000DC9" w:rsidP="00D94A06">
      <w:pPr>
        <w:pStyle w:val="PlainText"/>
        <w:numPr>
          <w:ilvl w:val="0"/>
          <w:numId w:val="7"/>
        </w:numPr>
        <w:rPr>
          <w:rFonts w:ascii="Arial" w:hAnsi="Arial" w:cs="Arial"/>
          <w:sz w:val="20"/>
          <w:szCs w:val="20"/>
        </w:rPr>
      </w:pPr>
      <w:r>
        <w:rPr>
          <w:rFonts w:ascii="Arial" w:hAnsi="Arial" w:cs="Arial"/>
          <w:sz w:val="20"/>
          <w:szCs w:val="20"/>
        </w:rPr>
        <w:t xml:space="preserve">the learnings from </w:t>
      </w:r>
      <w:r w:rsidR="00762A96" w:rsidRPr="00762A96">
        <w:rPr>
          <w:rFonts w:ascii="Arial" w:hAnsi="Arial" w:cs="Arial"/>
          <w:sz w:val="20"/>
          <w:szCs w:val="20"/>
        </w:rPr>
        <w:t>other CSEF regimes that are more mature</w:t>
      </w:r>
      <w:r w:rsidR="00D94A06">
        <w:rPr>
          <w:rFonts w:ascii="Arial" w:hAnsi="Arial" w:cs="Arial"/>
          <w:sz w:val="20"/>
          <w:szCs w:val="20"/>
        </w:rPr>
        <w:t xml:space="preserve"> than the Australian regime</w:t>
      </w:r>
      <w:r w:rsidR="00854D35">
        <w:rPr>
          <w:rFonts w:ascii="Arial" w:hAnsi="Arial" w:cs="Arial"/>
          <w:sz w:val="20"/>
          <w:szCs w:val="20"/>
        </w:rPr>
        <w:t>,</w:t>
      </w:r>
      <w:r w:rsidR="00471EA4">
        <w:rPr>
          <w:rFonts w:ascii="Arial" w:hAnsi="Arial" w:cs="Arial"/>
          <w:sz w:val="20"/>
          <w:szCs w:val="20"/>
        </w:rPr>
        <w:t xml:space="preserve"> such as New Zealand</w:t>
      </w:r>
    </w:p>
    <w:p w14:paraId="4AC7FA49" w14:textId="65E1D06C" w:rsidR="00AB7CED" w:rsidRPr="00762A96" w:rsidRDefault="00762A96" w:rsidP="00D94A06">
      <w:pPr>
        <w:pStyle w:val="PlainText"/>
        <w:numPr>
          <w:ilvl w:val="0"/>
          <w:numId w:val="7"/>
        </w:numPr>
        <w:rPr>
          <w:rFonts w:ascii="Arial" w:hAnsi="Arial" w:cs="Arial"/>
          <w:sz w:val="20"/>
          <w:szCs w:val="20"/>
        </w:rPr>
      </w:pPr>
      <w:r w:rsidRPr="00762A96">
        <w:rPr>
          <w:rFonts w:ascii="Arial" w:hAnsi="Arial" w:cs="Arial"/>
          <w:sz w:val="20"/>
          <w:szCs w:val="20"/>
        </w:rPr>
        <w:t xml:space="preserve">whether a new type of corporate entity that is neither a public nor a proprietary company would be a better approach to </w:t>
      </w:r>
      <w:r w:rsidR="00D94A06">
        <w:rPr>
          <w:rFonts w:ascii="Arial" w:hAnsi="Arial" w:cs="Arial"/>
          <w:sz w:val="20"/>
          <w:szCs w:val="20"/>
        </w:rPr>
        <w:t xml:space="preserve">encouraging the further evolution of </w:t>
      </w:r>
      <w:r w:rsidRPr="00762A96">
        <w:rPr>
          <w:rFonts w:ascii="Arial" w:hAnsi="Arial" w:cs="Arial"/>
          <w:sz w:val="20"/>
          <w:szCs w:val="20"/>
        </w:rPr>
        <w:t>CSEF.</w:t>
      </w:r>
    </w:p>
    <w:p w14:paraId="5BD1A146" w14:textId="5A22E74C" w:rsidR="00A15FE3" w:rsidRPr="00762A96" w:rsidRDefault="00A15FE3" w:rsidP="00A15FE3">
      <w:pPr>
        <w:pStyle w:val="PlainText"/>
        <w:rPr>
          <w:rFonts w:ascii="Arial" w:hAnsi="Arial" w:cs="Arial"/>
          <w:sz w:val="20"/>
          <w:szCs w:val="20"/>
        </w:rPr>
      </w:pPr>
      <w:r w:rsidRPr="00762A96">
        <w:rPr>
          <w:rFonts w:ascii="Arial" w:hAnsi="Arial" w:cs="Arial"/>
          <w:sz w:val="20"/>
          <w:szCs w:val="20"/>
        </w:rPr>
        <w:t xml:space="preserve">The post-implementation review should also consider whether the changes to disclosure, governance and audit requirements for eligible companies are </w:t>
      </w:r>
      <w:r w:rsidR="004E35B9" w:rsidRPr="00762A96">
        <w:rPr>
          <w:rFonts w:ascii="Arial" w:hAnsi="Arial" w:cs="Arial"/>
          <w:sz w:val="20"/>
          <w:szCs w:val="20"/>
        </w:rPr>
        <w:t>effective in</w:t>
      </w:r>
      <w:r w:rsidRPr="00762A96">
        <w:rPr>
          <w:rFonts w:ascii="Arial" w:hAnsi="Arial" w:cs="Arial"/>
          <w:sz w:val="20"/>
          <w:szCs w:val="20"/>
        </w:rPr>
        <w:t xml:space="preserve"> protect</w:t>
      </w:r>
      <w:r w:rsidR="004E35B9" w:rsidRPr="00762A96">
        <w:rPr>
          <w:rFonts w:ascii="Arial" w:hAnsi="Arial" w:cs="Arial"/>
          <w:sz w:val="20"/>
          <w:szCs w:val="20"/>
        </w:rPr>
        <w:t>ing</w:t>
      </w:r>
      <w:r w:rsidRPr="00762A96">
        <w:rPr>
          <w:rFonts w:ascii="Arial" w:hAnsi="Arial" w:cs="Arial"/>
          <w:sz w:val="20"/>
          <w:szCs w:val="20"/>
        </w:rPr>
        <w:t xml:space="preserve"> and inform</w:t>
      </w:r>
      <w:r w:rsidR="004E35B9" w:rsidRPr="00762A96">
        <w:rPr>
          <w:rFonts w:ascii="Arial" w:hAnsi="Arial" w:cs="Arial"/>
          <w:sz w:val="20"/>
          <w:szCs w:val="20"/>
        </w:rPr>
        <w:t>ing</w:t>
      </w:r>
      <w:r w:rsidRPr="00762A96">
        <w:rPr>
          <w:rFonts w:ascii="Arial" w:hAnsi="Arial" w:cs="Arial"/>
          <w:sz w:val="20"/>
          <w:szCs w:val="20"/>
        </w:rPr>
        <w:t xml:space="preserve"> investors and </w:t>
      </w:r>
      <w:r w:rsidR="004E35B9" w:rsidRPr="00762A96">
        <w:rPr>
          <w:rFonts w:ascii="Arial" w:hAnsi="Arial" w:cs="Arial"/>
          <w:sz w:val="20"/>
          <w:szCs w:val="20"/>
        </w:rPr>
        <w:t xml:space="preserve">have </w:t>
      </w:r>
      <w:r w:rsidRPr="00762A96">
        <w:rPr>
          <w:rFonts w:ascii="Arial" w:hAnsi="Arial" w:cs="Arial"/>
          <w:sz w:val="20"/>
          <w:szCs w:val="20"/>
        </w:rPr>
        <w:t>support</w:t>
      </w:r>
      <w:r w:rsidR="004E35B9" w:rsidRPr="00762A96">
        <w:rPr>
          <w:rFonts w:ascii="Arial" w:hAnsi="Arial" w:cs="Arial"/>
          <w:sz w:val="20"/>
          <w:szCs w:val="20"/>
        </w:rPr>
        <w:t>ed</w:t>
      </w:r>
      <w:r w:rsidRPr="00762A96">
        <w:rPr>
          <w:rFonts w:ascii="Arial" w:hAnsi="Arial" w:cs="Arial"/>
          <w:sz w:val="20"/>
          <w:szCs w:val="20"/>
        </w:rPr>
        <w:t xml:space="preserve"> the creation of secondary markets where investors can dispose of their investment</w:t>
      </w:r>
      <w:r w:rsidR="00B8527E" w:rsidRPr="00762A96">
        <w:rPr>
          <w:rFonts w:ascii="Arial" w:hAnsi="Arial" w:cs="Arial"/>
          <w:sz w:val="20"/>
          <w:szCs w:val="20"/>
        </w:rPr>
        <w:t>.</w:t>
      </w:r>
    </w:p>
    <w:p w14:paraId="64D62264" w14:textId="77777777" w:rsidR="00242336" w:rsidRPr="00762A96" w:rsidRDefault="00242336" w:rsidP="000A7265">
      <w:pPr>
        <w:pStyle w:val="Heading2"/>
        <w:rPr>
          <w:lang w:val="en-US"/>
        </w:rPr>
      </w:pPr>
      <w:r w:rsidRPr="00762A96">
        <w:rPr>
          <w:lang w:val="en-US"/>
        </w:rPr>
        <w:t>ASICs investor protection role</w:t>
      </w:r>
    </w:p>
    <w:p w14:paraId="05F23F4E" w14:textId="77777777" w:rsidR="00242336" w:rsidRPr="00762A96" w:rsidRDefault="00242336" w:rsidP="00242336">
      <w:pPr>
        <w:rPr>
          <w:rFonts w:cs="Arial"/>
          <w:lang w:val="en-US"/>
        </w:rPr>
      </w:pPr>
      <w:r w:rsidRPr="00762A96">
        <w:rPr>
          <w:rFonts w:cs="Arial"/>
          <w:lang w:val="en-US"/>
        </w:rPr>
        <w:t xml:space="preserve">ASIC must play an active role in educating the public on </w:t>
      </w:r>
      <w:r w:rsidR="00615059" w:rsidRPr="00762A96">
        <w:rPr>
          <w:rFonts w:cs="Arial"/>
          <w:lang w:val="en-US"/>
        </w:rPr>
        <w:t xml:space="preserve">CSEF </w:t>
      </w:r>
      <w:r w:rsidRPr="00762A96">
        <w:rPr>
          <w:rFonts w:cs="Arial"/>
          <w:lang w:val="en-US"/>
        </w:rPr>
        <w:t>and the significant risks associated with such an investment</w:t>
      </w:r>
      <w:r w:rsidR="00AB7CED" w:rsidRPr="00762A96">
        <w:rPr>
          <w:rFonts w:cs="Arial"/>
          <w:lang w:val="en-US"/>
        </w:rPr>
        <w:t>. For example</w:t>
      </w:r>
      <w:r w:rsidR="00B8527E" w:rsidRPr="00762A96">
        <w:rPr>
          <w:rFonts w:cs="Arial"/>
          <w:lang w:val="en-US"/>
        </w:rPr>
        <w:t>,</w:t>
      </w:r>
      <w:r w:rsidR="00AB7CED" w:rsidRPr="00762A96">
        <w:rPr>
          <w:rFonts w:cs="Arial"/>
          <w:lang w:val="en-US"/>
        </w:rPr>
        <w:t xml:space="preserve"> it needs to ensure that the public is well informed that CSEF </w:t>
      </w:r>
      <w:r w:rsidRPr="00762A96">
        <w:rPr>
          <w:rFonts w:cs="Arial"/>
          <w:lang w:val="en-US"/>
        </w:rPr>
        <w:t>investments may be largely illiquid</w:t>
      </w:r>
      <w:r w:rsidR="00AB7CED" w:rsidRPr="00762A96">
        <w:rPr>
          <w:rFonts w:cs="Arial"/>
          <w:lang w:val="en-US"/>
        </w:rPr>
        <w:t>,</w:t>
      </w:r>
      <w:r w:rsidRPr="00762A96">
        <w:rPr>
          <w:rFonts w:cs="Arial"/>
          <w:lang w:val="en-US"/>
        </w:rPr>
        <w:t xml:space="preserve"> and </w:t>
      </w:r>
      <w:r w:rsidR="002A2789" w:rsidRPr="00762A96">
        <w:rPr>
          <w:rFonts w:cs="Arial"/>
          <w:lang w:val="en-US"/>
        </w:rPr>
        <w:t>as such</w:t>
      </w:r>
      <w:r w:rsidR="00B8527E" w:rsidRPr="00762A96">
        <w:rPr>
          <w:rFonts w:cs="Arial"/>
          <w:lang w:val="en-US"/>
        </w:rPr>
        <w:t>,</w:t>
      </w:r>
      <w:r w:rsidRPr="00762A96">
        <w:rPr>
          <w:rFonts w:cs="Arial"/>
          <w:lang w:val="en-US"/>
        </w:rPr>
        <w:t xml:space="preserve"> investors may have significant difficulty disposing of their investment.  </w:t>
      </w:r>
    </w:p>
    <w:p w14:paraId="3973592B" w14:textId="77777777" w:rsidR="009D70F0" w:rsidRPr="00762A96" w:rsidRDefault="009D70F0" w:rsidP="00670045">
      <w:pPr>
        <w:pStyle w:val="PlainText"/>
        <w:rPr>
          <w:rFonts w:ascii="Arial" w:hAnsi="Arial" w:cs="Arial"/>
          <w:sz w:val="20"/>
          <w:szCs w:val="20"/>
        </w:rPr>
      </w:pPr>
    </w:p>
    <w:p w14:paraId="4A38DF57" w14:textId="0F39C5DD" w:rsidR="00615059" w:rsidRPr="00762A96" w:rsidRDefault="00615059" w:rsidP="00615059">
      <w:pPr>
        <w:rPr>
          <w:rFonts w:cs="Arial"/>
        </w:rPr>
      </w:pPr>
      <w:r w:rsidRPr="00762A96">
        <w:rPr>
          <w:rFonts w:cs="Arial"/>
        </w:rPr>
        <w:t xml:space="preserve">If you have any questions regarding the above, please contact Gavan Ord, Manager, Business and Investment Policy on (03) 9606 9695 or via email at </w:t>
      </w:r>
      <w:hyperlink r:id="rId16" w:history="1">
        <w:r w:rsidR="006375CF" w:rsidRPr="00762A96">
          <w:rPr>
            <w:rStyle w:val="Hyperlink"/>
            <w:rFonts w:cs="Arial"/>
          </w:rPr>
          <w:t>gavan.ord@cpaaustralia.com.au</w:t>
        </w:r>
      </w:hyperlink>
      <w:r w:rsidR="006375CF" w:rsidRPr="00762A96">
        <w:rPr>
          <w:rFonts w:cs="Arial"/>
        </w:rPr>
        <w:t>.</w:t>
      </w:r>
    </w:p>
    <w:p w14:paraId="02DCEBFE" w14:textId="77777777" w:rsidR="00615059" w:rsidRPr="00762A96" w:rsidRDefault="00615059" w:rsidP="00615059">
      <w:pPr>
        <w:rPr>
          <w:rFonts w:cs="Arial"/>
        </w:rPr>
      </w:pPr>
    </w:p>
    <w:p w14:paraId="34D0424B" w14:textId="5CE32146" w:rsidR="00615059" w:rsidRPr="00762A96" w:rsidRDefault="00615059" w:rsidP="00615059">
      <w:pPr>
        <w:rPr>
          <w:rFonts w:cs="Arial"/>
        </w:rPr>
      </w:pPr>
      <w:r w:rsidRPr="00762A96">
        <w:rPr>
          <w:rFonts w:cs="Arial"/>
        </w:rPr>
        <w:t>Yours faithfully</w:t>
      </w:r>
    </w:p>
    <w:p w14:paraId="348C11D6" w14:textId="2AEB207D" w:rsidR="00615059" w:rsidRPr="00762A96" w:rsidRDefault="00615059" w:rsidP="00615059">
      <w:pPr>
        <w:rPr>
          <w:rFonts w:cs="Arial"/>
        </w:rPr>
      </w:pPr>
    </w:p>
    <w:p w14:paraId="7C95095E" w14:textId="5F037329" w:rsidR="00615059" w:rsidRPr="00762A96" w:rsidRDefault="00615059" w:rsidP="00615059">
      <w:pPr>
        <w:rPr>
          <w:rFonts w:cs="Arial"/>
        </w:rPr>
      </w:pPr>
    </w:p>
    <w:p w14:paraId="6199654B" w14:textId="77777777" w:rsidR="00350937" w:rsidRPr="00762A96" w:rsidRDefault="00350937" w:rsidP="00615059">
      <w:pPr>
        <w:rPr>
          <w:rFonts w:cs="Arial"/>
        </w:rPr>
      </w:pPr>
    </w:p>
    <w:p w14:paraId="54CFD532" w14:textId="77777777" w:rsidR="00615059" w:rsidRPr="00762A96" w:rsidRDefault="00615059" w:rsidP="00615059">
      <w:pPr>
        <w:contextualSpacing/>
        <w:rPr>
          <w:rFonts w:cs="Arial"/>
        </w:rPr>
      </w:pPr>
      <w:r w:rsidRPr="00762A96">
        <w:rPr>
          <w:rFonts w:cs="Arial"/>
        </w:rPr>
        <w:t>Paul Drum FCPA</w:t>
      </w:r>
    </w:p>
    <w:p w14:paraId="4432CF08" w14:textId="77777777" w:rsidR="00615059" w:rsidRPr="00762A96" w:rsidRDefault="00615059" w:rsidP="00E251FE">
      <w:pPr>
        <w:spacing w:before="0"/>
        <w:rPr>
          <w:rFonts w:cs="Arial"/>
        </w:rPr>
      </w:pPr>
      <w:r w:rsidRPr="00762A96">
        <w:rPr>
          <w:rFonts w:cs="Arial"/>
        </w:rPr>
        <w:t>Head of Policy</w:t>
      </w:r>
    </w:p>
    <w:p w14:paraId="05DA2785" w14:textId="77777777" w:rsidR="00615059" w:rsidRPr="00762A96" w:rsidRDefault="00350937" w:rsidP="00E251FE">
      <w:pPr>
        <w:spacing w:after="0"/>
        <w:contextualSpacing/>
        <w:rPr>
          <w:rFonts w:cs="Arial"/>
        </w:rPr>
      </w:pPr>
      <w:r w:rsidRPr="00762A96">
        <w:rPr>
          <w:rFonts w:cs="Arial"/>
        </w:rPr>
        <w:t xml:space="preserve">T:  </w:t>
      </w:r>
      <w:r w:rsidR="00615059" w:rsidRPr="00762A96">
        <w:rPr>
          <w:rFonts w:cs="Arial"/>
        </w:rPr>
        <w:t>+61 3 9606 9701</w:t>
      </w:r>
    </w:p>
    <w:p w14:paraId="0B86F5E0" w14:textId="64BA3B23" w:rsidR="00490B35" w:rsidRPr="00762A96" w:rsidRDefault="00615059" w:rsidP="00E251FE">
      <w:pPr>
        <w:spacing w:after="0"/>
        <w:contextualSpacing/>
        <w:rPr>
          <w:rFonts w:cs="Arial"/>
        </w:rPr>
      </w:pPr>
      <w:r w:rsidRPr="00762A96">
        <w:rPr>
          <w:rFonts w:cs="Arial"/>
        </w:rPr>
        <w:t>E:</w:t>
      </w:r>
      <w:r w:rsidR="00350937" w:rsidRPr="00762A96">
        <w:rPr>
          <w:rFonts w:cs="Arial"/>
        </w:rPr>
        <w:t xml:space="preserve">  </w:t>
      </w:r>
      <w:hyperlink r:id="rId17" w:history="1">
        <w:r w:rsidRPr="00762A96">
          <w:rPr>
            <w:rStyle w:val="Hyperlink"/>
            <w:rFonts w:cs="Arial"/>
          </w:rPr>
          <w:t>paul.drum@cpaaustralia.com.au</w:t>
        </w:r>
      </w:hyperlink>
    </w:p>
    <w:sectPr w:rsidR="00490B35" w:rsidRPr="00762A96" w:rsidSect="00E251FE">
      <w:footerReference w:type="default" r:id="rId18"/>
      <w:headerReference w:type="first" r:id="rId19"/>
      <w:pgSz w:w="11907" w:h="16840" w:code="9"/>
      <w:pgMar w:top="-1700" w:right="1008" w:bottom="709" w:left="1152" w:header="562" w:footer="403" w:gutter="0"/>
      <w:paperSrc w:first="4" w:other="25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6BB7E" w14:textId="77777777" w:rsidR="00451A25" w:rsidRDefault="00451A25">
      <w:r>
        <w:separator/>
      </w:r>
    </w:p>
  </w:endnote>
  <w:endnote w:type="continuationSeparator" w:id="0">
    <w:p w14:paraId="0146BB5C" w14:textId="77777777" w:rsidR="00451A25" w:rsidRDefault="004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33750" w14:textId="3FF501C3" w:rsidR="003C4370" w:rsidRPr="00F91C81" w:rsidRDefault="003C4370" w:rsidP="00750B96">
    <w:pPr>
      <w:pStyle w:val="Footer"/>
      <w:tabs>
        <w:tab w:val="clear" w:pos="9072"/>
        <w:tab w:val="right" w:pos="9516"/>
      </w:tabs>
      <w:spacing w:before="0"/>
    </w:pPr>
    <w:r>
      <w:tab/>
      <w:t xml:space="preserve">Page </w:t>
    </w:r>
    <w:r>
      <w:fldChar w:fldCharType="begin"/>
    </w:r>
    <w:r>
      <w:instrText xml:space="preserve"> PAGE  \* MERGEFORMAT </w:instrText>
    </w:r>
    <w:r>
      <w:fldChar w:fldCharType="separate"/>
    </w:r>
    <w:r w:rsidR="00B904DE">
      <w:rPr>
        <w:noProof/>
      </w:rPr>
      <w:t>2</w:t>
    </w:r>
    <w:r>
      <w:fldChar w:fldCharType="end"/>
    </w:r>
    <w:r>
      <w:t xml:space="preserve"> of </w:t>
    </w:r>
    <w:fldSimple w:instr=" NUMPAGES   \* MERGEFORMAT ">
      <w:r w:rsidR="00B904DE">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F3866" w14:textId="77777777" w:rsidR="00451A25" w:rsidRDefault="00451A25">
      <w:r>
        <w:separator/>
      </w:r>
    </w:p>
  </w:footnote>
  <w:footnote w:type="continuationSeparator" w:id="0">
    <w:p w14:paraId="1BA293F6" w14:textId="77777777" w:rsidR="00451A25" w:rsidRDefault="00451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8C09B" w14:textId="1AF63AE0" w:rsidR="00E251FE" w:rsidRDefault="00E251FE" w:rsidP="00E251FE">
    <w:pPr>
      <w:tabs>
        <w:tab w:val="left" w:pos="7740"/>
      </w:tabs>
    </w:pPr>
    <w:bookmarkStart w:id="1" w:name="LogoTable"/>
  </w:p>
  <w:tbl>
    <w:tblPr>
      <w:tblpPr w:vertAnchor="page" w:horzAnchor="page" w:tblpX="9112" w:tblpY="8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tblGrid>
    <w:tr w:rsidR="001975E2" w14:paraId="20FB7DE6" w14:textId="77777777" w:rsidTr="001F33EE">
      <w:trPr>
        <w:trHeight w:val="1134"/>
      </w:trPr>
      <w:tc>
        <w:tcPr>
          <w:tcW w:w="2835" w:type="dxa"/>
          <w:tcBorders>
            <w:top w:val="nil"/>
            <w:left w:val="nil"/>
            <w:bottom w:val="nil"/>
            <w:right w:val="nil"/>
          </w:tcBorders>
          <w:shd w:val="clear" w:color="auto" w:fill="auto"/>
        </w:tcPr>
        <w:p w14:paraId="2C508AEA" w14:textId="77777777" w:rsidR="001975E2" w:rsidRPr="008C3C6C" w:rsidRDefault="001975E2" w:rsidP="001975E2">
          <w:pPr>
            <w:pStyle w:val="AddBold"/>
            <w:rPr>
              <w:sz w:val="16"/>
            </w:rPr>
          </w:pPr>
          <w:r w:rsidRPr="008C3C6C">
            <w:rPr>
              <w:sz w:val="16"/>
            </w:rPr>
            <w:t>CPA Australia Ltd</w:t>
          </w:r>
        </w:p>
        <w:p w14:paraId="28EE01E9" w14:textId="77777777" w:rsidR="001975E2" w:rsidRPr="008C3C6C" w:rsidRDefault="001975E2" w:rsidP="001975E2">
          <w:pPr>
            <w:pStyle w:val="AddHalfLine"/>
            <w:rPr>
              <w:sz w:val="8"/>
            </w:rPr>
          </w:pPr>
        </w:p>
        <w:p w14:paraId="4DCC0563" w14:textId="77777777" w:rsidR="001975E2" w:rsidRPr="008C3C6C" w:rsidRDefault="001975E2" w:rsidP="001975E2">
          <w:pPr>
            <w:pStyle w:val="AddNormal"/>
            <w:rPr>
              <w:sz w:val="16"/>
            </w:rPr>
          </w:pPr>
          <w:r w:rsidRPr="008C3C6C">
            <w:rPr>
              <w:sz w:val="16"/>
            </w:rPr>
            <w:t>Level 20, 28 Freshwater Place</w:t>
          </w:r>
        </w:p>
        <w:p w14:paraId="26F77438" w14:textId="77777777" w:rsidR="001975E2" w:rsidRPr="008C3C6C" w:rsidRDefault="001975E2" w:rsidP="001975E2">
          <w:pPr>
            <w:pStyle w:val="AddNormal"/>
            <w:rPr>
              <w:sz w:val="16"/>
            </w:rPr>
          </w:pPr>
          <w:r w:rsidRPr="008C3C6C">
            <w:rPr>
              <w:sz w:val="16"/>
            </w:rPr>
            <w:t xml:space="preserve">Southbank VIC 3006 </w:t>
          </w:r>
        </w:p>
        <w:p w14:paraId="7E32463B" w14:textId="77777777" w:rsidR="001975E2" w:rsidRPr="008C3C6C" w:rsidRDefault="001975E2" w:rsidP="001975E2">
          <w:pPr>
            <w:pStyle w:val="AddNormal"/>
            <w:rPr>
              <w:sz w:val="16"/>
            </w:rPr>
          </w:pPr>
          <w:r w:rsidRPr="008C3C6C">
            <w:rPr>
              <w:sz w:val="16"/>
            </w:rPr>
            <w:t>Australia</w:t>
          </w:r>
        </w:p>
        <w:p w14:paraId="69BD46FB" w14:textId="77777777" w:rsidR="001975E2" w:rsidRPr="008C3C6C" w:rsidRDefault="001975E2" w:rsidP="001975E2">
          <w:pPr>
            <w:pStyle w:val="AddHalfLine"/>
            <w:rPr>
              <w:sz w:val="8"/>
            </w:rPr>
          </w:pPr>
        </w:p>
        <w:p w14:paraId="1D590DA3" w14:textId="77777777" w:rsidR="001975E2" w:rsidRPr="008C3C6C" w:rsidRDefault="001975E2" w:rsidP="001975E2">
          <w:pPr>
            <w:pStyle w:val="AddNormal"/>
            <w:rPr>
              <w:sz w:val="16"/>
            </w:rPr>
          </w:pPr>
          <w:r w:rsidRPr="008C3C6C">
            <w:rPr>
              <w:sz w:val="16"/>
            </w:rPr>
            <w:t>GPO Box 2820</w:t>
          </w:r>
        </w:p>
        <w:p w14:paraId="7C6CE2C1" w14:textId="77777777" w:rsidR="001975E2" w:rsidRPr="008C3C6C" w:rsidRDefault="001975E2" w:rsidP="001975E2">
          <w:pPr>
            <w:pStyle w:val="AddNormal"/>
            <w:rPr>
              <w:sz w:val="16"/>
            </w:rPr>
          </w:pPr>
          <w:r w:rsidRPr="008C3C6C">
            <w:rPr>
              <w:sz w:val="16"/>
            </w:rPr>
            <w:t xml:space="preserve">Melbourne VIC 3001 </w:t>
          </w:r>
        </w:p>
        <w:p w14:paraId="7843FD52" w14:textId="77777777" w:rsidR="001975E2" w:rsidRPr="008C3C6C" w:rsidRDefault="001975E2" w:rsidP="001975E2">
          <w:pPr>
            <w:pStyle w:val="AddNormal"/>
            <w:rPr>
              <w:sz w:val="16"/>
            </w:rPr>
          </w:pPr>
          <w:r w:rsidRPr="008C3C6C">
            <w:rPr>
              <w:sz w:val="16"/>
            </w:rPr>
            <w:t>Australia</w:t>
          </w:r>
        </w:p>
        <w:p w14:paraId="635A32B1" w14:textId="77777777" w:rsidR="001975E2" w:rsidRPr="008C3C6C" w:rsidRDefault="001975E2" w:rsidP="001975E2">
          <w:pPr>
            <w:pStyle w:val="AddNormal"/>
            <w:rPr>
              <w:sz w:val="8"/>
              <w:szCs w:val="6"/>
            </w:rPr>
          </w:pPr>
        </w:p>
        <w:p w14:paraId="16578C8A" w14:textId="77777777" w:rsidR="001975E2" w:rsidRPr="008C3C6C" w:rsidRDefault="001975E2" w:rsidP="001975E2">
          <w:pPr>
            <w:pStyle w:val="AddContact"/>
            <w:rPr>
              <w:sz w:val="16"/>
              <w:lang w:val="de-DE"/>
            </w:rPr>
          </w:pPr>
          <w:r w:rsidRPr="008C3C6C">
            <w:rPr>
              <w:b/>
              <w:sz w:val="16"/>
              <w:lang w:val="de-DE"/>
            </w:rPr>
            <w:t xml:space="preserve">Phone </w:t>
          </w:r>
          <w:r w:rsidRPr="008C3C6C">
            <w:rPr>
              <w:sz w:val="16"/>
            </w:rPr>
            <w:t>1300 737 373</w:t>
          </w:r>
        </w:p>
        <w:p w14:paraId="37B7549D" w14:textId="77777777" w:rsidR="001975E2" w:rsidRPr="008C3C6C" w:rsidRDefault="001975E2" w:rsidP="001975E2">
          <w:pPr>
            <w:pStyle w:val="AddContact"/>
            <w:rPr>
              <w:sz w:val="16"/>
              <w:lang w:val="de-DE"/>
            </w:rPr>
          </w:pPr>
          <w:r w:rsidRPr="008C3C6C">
            <w:rPr>
              <w:b/>
              <w:sz w:val="16"/>
            </w:rPr>
            <w:t xml:space="preserve">Outside Aust </w:t>
          </w:r>
          <w:r w:rsidRPr="008C3C6C">
            <w:rPr>
              <w:sz w:val="16"/>
              <w:lang w:val="de-DE"/>
            </w:rPr>
            <w:t>+613 9606 9677</w:t>
          </w:r>
        </w:p>
        <w:p w14:paraId="0F35D3A5" w14:textId="77777777" w:rsidR="001975E2" w:rsidRPr="008C3C6C" w:rsidRDefault="001975E2" w:rsidP="001975E2">
          <w:pPr>
            <w:pStyle w:val="Header"/>
            <w:rPr>
              <w:sz w:val="22"/>
            </w:rPr>
          </w:pPr>
          <w:r w:rsidRPr="008C3C6C">
            <w:rPr>
              <w:b/>
              <w:noProof/>
              <w:sz w:val="16"/>
              <w:szCs w:val="14"/>
              <w:lang w:eastAsia="en-AU"/>
            </w:rPr>
            <w:t>Website</w:t>
          </w:r>
          <w:r w:rsidRPr="008C3C6C">
            <w:rPr>
              <w:b/>
              <w:sz w:val="22"/>
              <w:lang w:val="de-DE"/>
            </w:rPr>
            <w:t xml:space="preserve"> </w:t>
          </w:r>
          <w:r w:rsidRPr="008C3C6C">
            <w:rPr>
              <w:noProof/>
              <w:sz w:val="16"/>
              <w:szCs w:val="14"/>
              <w:lang w:val="de-DE" w:eastAsia="en-AU"/>
            </w:rPr>
            <w:t>cpaaustralia.com.au</w:t>
          </w:r>
        </w:p>
        <w:p w14:paraId="1F0514CB" w14:textId="77777777" w:rsidR="001975E2" w:rsidRDefault="001975E2" w:rsidP="001975E2">
          <w:pPr>
            <w:pStyle w:val="AddLogo"/>
            <w:framePr w:hSpace="0" w:wrap="auto" w:vAnchor="margin" w:hAnchor="text" w:xAlign="left" w:yAlign="inline"/>
            <w:suppressOverlap w:val="0"/>
          </w:pPr>
        </w:p>
      </w:tc>
    </w:tr>
    <w:tr w:rsidR="001975E2" w14:paraId="51E8CAB4" w14:textId="77777777" w:rsidTr="001F33EE">
      <w:tc>
        <w:tcPr>
          <w:tcW w:w="2835" w:type="dxa"/>
          <w:tcBorders>
            <w:top w:val="nil"/>
            <w:left w:val="nil"/>
            <w:bottom w:val="nil"/>
            <w:right w:val="nil"/>
          </w:tcBorders>
          <w:shd w:val="clear" w:color="auto" w:fill="auto"/>
        </w:tcPr>
        <w:p w14:paraId="6B19A556" w14:textId="77777777" w:rsidR="001975E2" w:rsidRDefault="001975E2" w:rsidP="001975E2">
          <w:pPr>
            <w:pStyle w:val="AddNormal"/>
          </w:pPr>
        </w:p>
      </w:tc>
    </w:tr>
  </w:tbl>
  <w:p w14:paraId="05DD6DAA" w14:textId="0842D602" w:rsidR="003C4370" w:rsidRDefault="003C4370" w:rsidP="00E251FE">
    <w:pPr>
      <w:tabs>
        <w:tab w:val="left" w:pos="7740"/>
      </w:tabs>
    </w:pPr>
  </w:p>
  <w:p w14:paraId="1AC4CFAD" w14:textId="77777777" w:rsidR="003C4370" w:rsidRDefault="003C4370"/>
  <w:bookmarkEnd w:id="1"/>
  <w:p w14:paraId="0B5FED2D" w14:textId="77777777" w:rsidR="003C4370" w:rsidRPr="003D6905" w:rsidRDefault="003C4370" w:rsidP="003D6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43EEC"/>
    <w:multiLevelType w:val="hybridMultilevel"/>
    <w:tmpl w:val="6FBE5828"/>
    <w:lvl w:ilvl="0" w:tplc="64C8D466">
      <w:start w:val="1"/>
      <w:numFmt w:val="bullet"/>
      <w:lvlText w:val="•"/>
      <w:lvlJc w:val="left"/>
      <w:pPr>
        <w:tabs>
          <w:tab w:val="num" w:pos="720"/>
        </w:tabs>
        <w:ind w:left="720" w:hanging="360"/>
      </w:pPr>
      <w:rPr>
        <w:rFonts w:ascii="Arial" w:hAnsi="Arial" w:hint="default"/>
      </w:rPr>
    </w:lvl>
    <w:lvl w:ilvl="1" w:tplc="F9E68F40" w:tentative="1">
      <w:start w:val="1"/>
      <w:numFmt w:val="bullet"/>
      <w:lvlText w:val="•"/>
      <w:lvlJc w:val="left"/>
      <w:pPr>
        <w:tabs>
          <w:tab w:val="num" w:pos="1440"/>
        </w:tabs>
        <w:ind w:left="1440" w:hanging="360"/>
      </w:pPr>
      <w:rPr>
        <w:rFonts w:ascii="Arial" w:hAnsi="Arial" w:hint="default"/>
      </w:rPr>
    </w:lvl>
    <w:lvl w:ilvl="2" w:tplc="0E621A34" w:tentative="1">
      <w:start w:val="1"/>
      <w:numFmt w:val="bullet"/>
      <w:lvlText w:val="•"/>
      <w:lvlJc w:val="left"/>
      <w:pPr>
        <w:tabs>
          <w:tab w:val="num" w:pos="2160"/>
        </w:tabs>
        <w:ind w:left="2160" w:hanging="360"/>
      </w:pPr>
      <w:rPr>
        <w:rFonts w:ascii="Arial" w:hAnsi="Arial" w:hint="default"/>
      </w:rPr>
    </w:lvl>
    <w:lvl w:ilvl="3" w:tplc="A79449E0" w:tentative="1">
      <w:start w:val="1"/>
      <w:numFmt w:val="bullet"/>
      <w:lvlText w:val="•"/>
      <w:lvlJc w:val="left"/>
      <w:pPr>
        <w:tabs>
          <w:tab w:val="num" w:pos="2880"/>
        </w:tabs>
        <w:ind w:left="2880" w:hanging="360"/>
      </w:pPr>
      <w:rPr>
        <w:rFonts w:ascii="Arial" w:hAnsi="Arial" w:hint="default"/>
      </w:rPr>
    </w:lvl>
    <w:lvl w:ilvl="4" w:tplc="682A901E" w:tentative="1">
      <w:start w:val="1"/>
      <w:numFmt w:val="bullet"/>
      <w:lvlText w:val="•"/>
      <w:lvlJc w:val="left"/>
      <w:pPr>
        <w:tabs>
          <w:tab w:val="num" w:pos="3600"/>
        </w:tabs>
        <w:ind w:left="3600" w:hanging="360"/>
      </w:pPr>
      <w:rPr>
        <w:rFonts w:ascii="Arial" w:hAnsi="Arial" w:hint="default"/>
      </w:rPr>
    </w:lvl>
    <w:lvl w:ilvl="5" w:tplc="328C77A0" w:tentative="1">
      <w:start w:val="1"/>
      <w:numFmt w:val="bullet"/>
      <w:lvlText w:val="•"/>
      <w:lvlJc w:val="left"/>
      <w:pPr>
        <w:tabs>
          <w:tab w:val="num" w:pos="4320"/>
        </w:tabs>
        <w:ind w:left="4320" w:hanging="360"/>
      </w:pPr>
      <w:rPr>
        <w:rFonts w:ascii="Arial" w:hAnsi="Arial" w:hint="default"/>
      </w:rPr>
    </w:lvl>
    <w:lvl w:ilvl="6" w:tplc="9E44FFA6" w:tentative="1">
      <w:start w:val="1"/>
      <w:numFmt w:val="bullet"/>
      <w:lvlText w:val="•"/>
      <w:lvlJc w:val="left"/>
      <w:pPr>
        <w:tabs>
          <w:tab w:val="num" w:pos="5040"/>
        </w:tabs>
        <w:ind w:left="5040" w:hanging="360"/>
      </w:pPr>
      <w:rPr>
        <w:rFonts w:ascii="Arial" w:hAnsi="Arial" w:hint="default"/>
      </w:rPr>
    </w:lvl>
    <w:lvl w:ilvl="7" w:tplc="2FAC4CF2" w:tentative="1">
      <w:start w:val="1"/>
      <w:numFmt w:val="bullet"/>
      <w:lvlText w:val="•"/>
      <w:lvlJc w:val="left"/>
      <w:pPr>
        <w:tabs>
          <w:tab w:val="num" w:pos="5760"/>
        </w:tabs>
        <w:ind w:left="5760" w:hanging="360"/>
      </w:pPr>
      <w:rPr>
        <w:rFonts w:ascii="Arial" w:hAnsi="Arial" w:hint="default"/>
      </w:rPr>
    </w:lvl>
    <w:lvl w:ilvl="8" w:tplc="586EC8DE" w:tentative="1">
      <w:start w:val="1"/>
      <w:numFmt w:val="bullet"/>
      <w:lvlText w:val="•"/>
      <w:lvlJc w:val="left"/>
      <w:pPr>
        <w:tabs>
          <w:tab w:val="num" w:pos="6480"/>
        </w:tabs>
        <w:ind w:left="6480" w:hanging="360"/>
      </w:pPr>
      <w:rPr>
        <w:rFonts w:ascii="Arial" w:hAnsi="Arial" w:hint="default"/>
      </w:rPr>
    </w:lvl>
  </w:abstractNum>
  <w:abstractNum w:abstractNumId="1">
    <w:nsid w:val="10A12B60"/>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nsid w:val="178A32B4"/>
    <w:multiLevelType w:val="hybridMultilevel"/>
    <w:tmpl w:val="CB5E4A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D2A0E4B"/>
    <w:multiLevelType w:val="hybridMultilevel"/>
    <w:tmpl w:val="28F0D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90D5B26"/>
    <w:multiLevelType w:val="hybridMultilevel"/>
    <w:tmpl w:val="E12CF02A"/>
    <w:lvl w:ilvl="0" w:tplc="E2B499E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48506A09"/>
    <w:multiLevelType w:val="hybridMultilevel"/>
    <w:tmpl w:val="5ED8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7CC29F9"/>
    <w:multiLevelType w:val="hybridMultilevel"/>
    <w:tmpl w:val="D9D8D4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9D"/>
    <w:rsid w:val="00000DC9"/>
    <w:rsid w:val="00003450"/>
    <w:rsid w:val="000044B7"/>
    <w:rsid w:val="00005CCD"/>
    <w:rsid w:val="000072BA"/>
    <w:rsid w:val="00007830"/>
    <w:rsid w:val="00007B2A"/>
    <w:rsid w:val="00011386"/>
    <w:rsid w:val="00011871"/>
    <w:rsid w:val="00012AB1"/>
    <w:rsid w:val="0001402F"/>
    <w:rsid w:val="000152D0"/>
    <w:rsid w:val="0002195A"/>
    <w:rsid w:val="000240E5"/>
    <w:rsid w:val="000242CA"/>
    <w:rsid w:val="00031E76"/>
    <w:rsid w:val="00032EA7"/>
    <w:rsid w:val="00032EF5"/>
    <w:rsid w:val="0003507E"/>
    <w:rsid w:val="00043477"/>
    <w:rsid w:val="000449B6"/>
    <w:rsid w:val="0004667D"/>
    <w:rsid w:val="00052BA9"/>
    <w:rsid w:val="00054547"/>
    <w:rsid w:val="00065B9B"/>
    <w:rsid w:val="0007122F"/>
    <w:rsid w:val="000721B5"/>
    <w:rsid w:val="0007351B"/>
    <w:rsid w:val="000742AE"/>
    <w:rsid w:val="00076957"/>
    <w:rsid w:val="00077E6A"/>
    <w:rsid w:val="000802F4"/>
    <w:rsid w:val="00094153"/>
    <w:rsid w:val="00096333"/>
    <w:rsid w:val="000A3755"/>
    <w:rsid w:val="000A632B"/>
    <w:rsid w:val="000A7265"/>
    <w:rsid w:val="000A7BDB"/>
    <w:rsid w:val="000B06D1"/>
    <w:rsid w:val="000B52AB"/>
    <w:rsid w:val="000B72AB"/>
    <w:rsid w:val="000C1B62"/>
    <w:rsid w:val="000C2FC6"/>
    <w:rsid w:val="000C4BBE"/>
    <w:rsid w:val="000D0376"/>
    <w:rsid w:val="000D1330"/>
    <w:rsid w:val="000D1D1E"/>
    <w:rsid w:val="000D65D7"/>
    <w:rsid w:val="000E58E3"/>
    <w:rsid w:val="000E60E1"/>
    <w:rsid w:val="000E6882"/>
    <w:rsid w:val="000E6D6D"/>
    <w:rsid w:val="000F01B6"/>
    <w:rsid w:val="000F57A3"/>
    <w:rsid w:val="000F6F80"/>
    <w:rsid w:val="0010223F"/>
    <w:rsid w:val="001050F6"/>
    <w:rsid w:val="00111B7A"/>
    <w:rsid w:val="00114979"/>
    <w:rsid w:val="00115347"/>
    <w:rsid w:val="0011595A"/>
    <w:rsid w:val="001172B3"/>
    <w:rsid w:val="00124298"/>
    <w:rsid w:val="00124C59"/>
    <w:rsid w:val="001368A4"/>
    <w:rsid w:val="001409FC"/>
    <w:rsid w:val="00150204"/>
    <w:rsid w:val="0015436C"/>
    <w:rsid w:val="00157EDC"/>
    <w:rsid w:val="00162DF9"/>
    <w:rsid w:val="00163DC9"/>
    <w:rsid w:val="00165408"/>
    <w:rsid w:val="00166BA9"/>
    <w:rsid w:val="00167E3C"/>
    <w:rsid w:val="001733A3"/>
    <w:rsid w:val="00177F66"/>
    <w:rsid w:val="001800E8"/>
    <w:rsid w:val="00182F3A"/>
    <w:rsid w:val="00183E38"/>
    <w:rsid w:val="00186F20"/>
    <w:rsid w:val="001950BD"/>
    <w:rsid w:val="00195696"/>
    <w:rsid w:val="00196551"/>
    <w:rsid w:val="00196562"/>
    <w:rsid w:val="00196AE0"/>
    <w:rsid w:val="001975E2"/>
    <w:rsid w:val="001A438C"/>
    <w:rsid w:val="001A6E6D"/>
    <w:rsid w:val="001B677F"/>
    <w:rsid w:val="001B6839"/>
    <w:rsid w:val="001C1612"/>
    <w:rsid w:val="001C2C1E"/>
    <w:rsid w:val="001C5ED0"/>
    <w:rsid w:val="001C72BC"/>
    <w:rsid w:val="001C7A55"/>
    <w:rsid w:val="001D4BC4"/>
    <w:rsid w:val="001D5A81"/>
    <w:rsid w:val="001D5C6C"/>
    <w:rsid w:val="001E3E47"/>
    <w:rsid w:val="001F38DA"/>
    <w:rsid w:val="001F4DE2"/>
    <w:rsid w:val="001F7BF0"/>
    <w:rsid w:val="00200003"/>
    <w:rsid w:val="002005DA"/>
    <w:rsid w:val="00200EC2"/>
    <w:rsid w:val="00205E41"/>
    <w:rsid w:val="002151C3"/>
    <w:rsid w:val="00221035"/>
    <w:rsid w:val="002223BB"/>
    <w:rsid w:val="00222F3E"/>
    <w:rsid w:val="002261DA"/>
    <w:rsid w:val="002318FE"/>
    <w:rsid w:val="00234920"/>
    <w:rsid w:val="00240679"/>
    <w:rsid w:val="00242336"/>
    <w:rsid w:val="0024348C"/>
    <w:rsid w:val="00243CB8"/>
    <w:rsid w:val="00247254"/>
    <w:rsid w:val="002479BC"/>
    <w:rsid w:val="00247DCA"/>
    <w:rsid w:val="0025285A"/>
    <w:rsid w:val="00264505"/>
    <w:rsid w:val="00266920"/>
    <w:rsid w:val="00270A20"/>
    <w:rsid w:val="00273749"/>
    <w:rsid w:val="00274207"/>
    <w:rsid w:val="00281059"/>
    <w:rsid w:val="00283310"/>
    <w:rsid w:val="002833C5"/>
    <w:rsid w:val="00284415"/>
    <w:rsid w:val="002858C0"/>
    <w:rsid w:val="00290049"/>
    <w:rsid w:val="00290962"/>
    <w:rsid w:val="002938F1"/>
    <w:rsid w:val="00294023"/>
    <w:rsid w:val="00296102"/>
    <w:rsid w:val="002A06DA"/>
    <w:rsid w:val="002A2789"/>
    <w:rsid w:val="002A5E28"/>
    <w:rsid w:val="002A69F6"/>
    <w:rsid w:val="002A73F6"/>
    <w:rsid w:val="002A7433"/>
    <w:rsid w:val="002A7833"/>
    <w:rsid w:val="002B043C"/>
    <w:rsid w:val="002B6A3B"/>
    <w:rsid w:val="002B74CF"/>
    <w:rsid w:val="002C0E77"/>
    <w:rsid w:val="002C2E93"/>
    <w:rsid w:val="002C7E64"/>
    <w:rsid w:val="002D5DFB"/>
    <w:rsid w:val="002E3A6F"/>
    <w:rsid w:val="002E7F3E"/>
    <w:rsid w:val="002F0475"/>
    <w:rsid w:val="002F5479"/>
    <w:rsid w:val="00301AA4"/>
    <w:rsid w:val="003033F1"/>
    <w:rsid w:val="00306462"/>
    <w:rsid w:val="003079E4"/>
    <w:rsid w:val="003111BB"/>
    <w:rsid w:val="00312225"/>
    <w:rsid w:val="003154E6"/>
    <w:rsid w:val="0032214D"/>
    <w:rsid w:val="00322BE3"/>
    <w:rsid w:val="00323810"/>
    <w:rsid w:val="00323CFE"/>
    <w:rsid w:val="00324425"/>
    <w:rsid w:val="003259BC"/>
    <w:rsid w:val="0032609E"/>
    <w:rsid w:val="0034087B"/>
    <w:rsid w:val="00340BE2"/>
    <w:rsid w:val="003430B7"/>
    <w:rsid w:val="00346420"/>
    <w:rsid w:val="00350937"/>
    <w:rsid w:val="00364895"/>
    <w:rsid w:val="00365C14"/>
    <w:rsid w:val="00373946"/>
    <w:rsid w:val="00374DCC"/>
    <w:rsid w:val="00374E42"/>
    <w:rsid w:val="00376171"/>
    <w:rsid w:val="003847A2"/>
    <w:rsid w:val="00385AC4"/>
    <w:rsid w:val="0039161D"/>
    <w:rsid w:val="003935C7"/>
    <w:rsid w:val="003961EF"/>
    <w:rsid w:val="003A1011"/>
    <w:rsid w:val="003A11F1"/>
    <w:rsid w:val="003A1DD4"/>
    <w:rsid w:val="003A630C"/>
    <w:rsid w:val="003B2659"/>
    <w:rsid w:val="003B27C6"/>
    <w:rsid w:val="003B54BE"/>
    <w:rsid w:val="003C1DC7"/>
    <w:rsid w:val="003C4370"/>
    <w:rsid w:val="003C43C7"/>
    <w:rsid w:val="003C49E9"/>
    <w:rsid w:val="003D55F1"/>
    <w:rsid w:val="003D6905"/>
    <w:rsid w:val="003E0778"/>
    <w:rsid w:val="003E11D6"/>
    <w:rsid w:val="003E25B8"/>
    <w:rsid w:val="003E33A6"/>
    <w:rsid w:val="003E5231"/>
    <w:rsid w:val="003E730C"/>
    <w:rsid w:val="003F1A62"/>
    <w:rsid w:val="003F4080"/>
    <w:rsid w:val="003F4A38"/>
    <w:rsid w:val="003F671B"/>
    <w:rsid w:val="004057EF"/>
    <w:rsid w:val="00407D25"/>
    <w:rsid w:val="00412706"/>
    <w:rsid w:val="00414917"/>
    <w:rsid w:val="004153FB"/>
    <w:rsid w:val="004163BB"/>
    <w:rsid w:val="004216F3"/>
    <w:rsid w:val="00421AF7"/>
    <w:rsid w:val="004237BD"/>
    <w:rsid w:val="00425B9F"/>
    <w:rsid w:val="004266E7"/>
    <w:rsid w:val="00430732"/>
    <w:rsid w:val="00431CB0"/>
    <w:rsid w:val="00432443"/>
    <w:rsid w:val="00436643"/>
    <w:rsid w:val="00446F0B"/>
    <w:rsid w:val="004508E6"/>
    <w:rsid w:val="00451A25"/>
    <w:rsid w:val="00453518"/>
    <w:rsid w:val="004537CB"/>
    <w:rsid w:val="004541B2"/>
    <w:rsid w:val="00454A41"/>
    <w:rsid w:val="0045574F"/>
    <w:rsid w:val="00457EF0"/>
    <w:rsid w:val="0046050B"/>
    <w:rsid w:val="00462AB3"/>
    <w:rsid w:val="00463242"/>
    <w:rsid w:val="00465E20"/>
    <w:rsid w:val="00471EA4"/>
    <w:rsid w:val="00473C4C"/>
    <w:rsid w:val="00475468"/>
    <w:rsid w:val="00475FA0"/>
    <w:rsid w:val="004777F8"/>
    <w:rsid w:val="0047787F"/>
    <w:rsid w:val="00482709"/>
    <w:rsid w:val="00484D3E"/>
    <w:rsid w:val="00485EA4"/>
    <w:rsid w:val="00487A6C"/>
    <w:rsid w:val="00490B35"/>
    <w:rsid w:val="00490ECF"/>
    <w:rsid w:val="00492974"/>
    <w:rsid w:val="004A0477"/>
    <w:rsid w:val="004A11C8"/>
    <w:rsid w:val="004A6582"/>
    <w:rsid w:val="004B27F9"/>
    <w:rsid w:val="004B3A92"/>
    <w:rsid w:val="004B4A32"/>
    <w:rsid w:val="004B4D09"/>
    <w:rsid w:val="004B59C0"/>
    <w:rsid w:val="004C0141"/>
    <w:rsid w:val="004C2412"/>
    <w:rsid w:val="004C29CF"/>
    <w:rsid w:val="004C4EB2"/>
    <w:rsid w:val="004C525F"/>
    <w:rsid w:val="004E1CA4"/>
    <w:rsid w:val="004E24FC"/>
    <w:rsid w:val="004E35B9"/>
    <w:rsid w:val="004E5BD2"/>
    <w:rsid w:val="004E73F6"/>
    <w:rsid w:val="004E7B54"/>
    <w:rsid w:val="004E7C13"/>
    <w:rsid w:val="004F0CA5"/>
    <w:rsid w:val="004F180C"/>
    <w:rsid w:val="004F4443"/>
    <w:rsid w:val="004F4473"/>
    <w:rsid w:val="004F5071"/>
    <w:rsid w:val="004F5F9A"/>
    <w:rsid w:val="004F67E1"/>
    <w:rsid w:val="005002B4"/>
    <w:rsid w:val="00501255"/>
    <w:rsid w:val="00502F2D"/>
    <w:rsid w:val="005034A1"/>
    <w:rsid w:val="00506C1B"/>
    <w:rsid w:val="00507F11"/>
    <w:rsid w:val="005148D3"/>
    <w:rsid w:val="00515C33"/>
    <w:rsid w:val="00517FC4"/>
    <w:rsid w:val="00525E19"/>
    <w:rsid w:val="00527D15"/>
    <w:rsid w:val="00530F98"/>
    <w:rsid w:val="0053175D"/>
    <w:rsid w:val="00531A59"/>
    <w:rsid w:val="00544733"/>
    <w:rsid w:val="0054620F"/>
    <w:rsid w:val="00547305"/>
    <w:rsid w:val="0055008D"/>
    <w:rsid w:val="00556DD8"/>
    <w:rsid w:val="0056006A"/>
    <w:rsid w:val="00561C61"/>
    <w:rsid w:val="00567411"/>
    <w:rsid w:val="00571735"/>
    <w:rsid w:val="00571D89"/>
    <w:rsid w:val="00583A85"/>
    <w:rsid w:val="00584A5E"/>
    <w:rsid w:val="00584ACF"/>
    <w:rsid w:val="00587A30"/>
    <w:rsid w:val="00592D8F"/>
    <w:rsid w:val="005932E3"/>
    <w:rsid w:val="00594803"/>
    <w:rsid w:val="005A465D"/>
    <w:rsid w:val="005A66B7"/>
    <w:rsid w:val="005B616C"/>
    <w:rsid w:val="005C03A2"/>
    <w:rsid w:val="005C448B"/>
    <w:rsid w:val="005C643B"/>
    <w:rsid w:val="005C785D"/>
    <w:rsid w:val="005D1C5B"/>
    <w:rsid w:val="005D3A78"/>
    <w:rsid w:val="005D63EA"/>
    <w:rsid w:val="005D7B6F"/>
    <w:rsid w:val="005E1525"/>
    <w:rsid w:val="005E5B15"/>
    <w:rsid w:val="005F5E09"/>
    <w:rsid w:val="005F5E80"/>
    <w:rsid w:val="005F70F6"/>
    <w:rsid w:val="00600061"/>
    <w:rsid w:val="00601AAF"/>
    <w:rsid w:val="00607536"/>
    <w:rsid w:val="00612139"/>
    <w:rsid w:val="0061489E"/>
    <w:rsid w:val="00615059"/>
    <w:rsid w:val="00615AF2"/>
    <w:rsid w:val="00615CC3"/>
    <w:rsid w:val="00622002"/>
    <w:rsid w:val="00623A4C"/>
    <w:rsid w:val="006341F7"/>
    <w:rsid w:val="006375CF"/>
    <w:rsid w:val="00641AF4"/>
    <w:rsid w:val="006449C1"/>
    <w:rsid w:val="00646C44"/>
    <w:rsid w:val="00653249"/>
    <w:rsid w:val="0065353D"/>
    <w:rsid w:val="006634DB"/>
    <w:rsid w:val="0066433C"/>
    <w:rsid w:val="00670045"/>
    <w:rsid w:val="006706C4"/>
    <w:rsid w:val="00670E93"/>
    <w:rsid w:val="00672672"/>
    <w:rsid w:val="00676CB9"/>
    <w:rsid w:val="00676D39"/>
    <w:rsid w:val="00676EAA"/>
    <w:rsid w:val="006807BB"/>
    <w:rsid w:val="00685CF1"/>
    <w:rsid w:val="00690A91"/>
    <w:rsid w:val="006927A3"/>
    <w:rsid w:val="00692D7D"/>
    <w:rsid w:val="00693E2B"/>
    <w:rsid w:val="006971EE"/>
    <w:rsid w:val="00697B69"/>
    <w:rsid w:val="006B3FC3"/>
    <w:rsid w:val="006B4EC3"/>
    <w:rsid w:val="006B7E03"/>
    <w:rsid w:val="006C0FBA"/>
    <w:rsid w:val="006C3298"/>
    <w:rsid w:val="006C5B37"/>
    <w:rsid w:val="006C65E3"/>
    <w:rsid w:val="006C68DC"/>
    <w:rsid w:val="006C7171"/>
    <w:rsid w:val="006C7C32"/>
    <w:rsid w:val="006D08E3"/>
    <w:rsid w:val="006D1CB0"/>
    <w:rsid w:val="006E3373"/>
    <w:rsid w:val="006E3A2F"/>
    <w:rsid w:val="006F01C9"/>
    <w:rsid w:val="006F12BA"/>
    <w:rsid w:val="006F1E30"/>
    <w:rsid w:val="006F1E7F"/>
    <w:rsid w:val="00700C99"/>
    <w:rsid w:val="0070257D"/>
    <w:rsid w:val="00703D92"/>
    <w:rsid w:val="0070528D"/>
    <w:rsid w:val="007161F7"/>
    <w:rsid w:val="00717386"/>
    <w:rsid w:val="007226E9"/>
    <w:rsid w:val="007255BA"/>
    <w:rsid w:val="00725FEE"/>
    <w:rsid w:val="007275E4"/>
    <w:rsid w:val="00730F06"/>
    <w:rsid w:val="007351A9"/>
    <w:rsid w:val="00737A3A"/>
    <w:rsid w:val="0074097F"/>
    <w:rsid w:val="00743DE6"/>
    <w:rsid w:val="00745520"/>
    <w:rsid w:val="00745796"/>
    <w:rsid w:val="00746B22"/>
    <w:rsid w:val="007503B2"/>
    <w:rsid w:val="00750B96"/>
    <w:rsid w:val="00752C17"/>
    <w:rsid w:val="0075391E"/>
    <w:rsid w:val="007542E3"/>
    <w:rsid w:val="00757FE2"/>
    <w:rsid w:val="00762A96"/>
    <w:rsid w:val="00771DCA"/>
    <w:rsid w:val="007746E6"/>
    <w:rsid w:val="00782D28"/>
    <w:rsid w:val="00782E18"/>
    <w:rsid w:val="007843DA"/>
    <w:rsid w:val="00786BA4"/>
    <w:rsid w:val="00792EFF"/>
    <w:rsid w:val="00795433"/>
    <w:rsid w:val="007A4523"/>
    <w:rsid w:val="007A4D44"/>
    <w:rsid w:val="007A69C4"/>
    <w:rsid w:val="007A7E96"/>
    <w:rsid w:val="007A7EBE"/>
    <w:rsid w:val="007B2BF8"/>
    <w:rsid w:val="007B40A5"/>
    <w:rsid w:val="007C149D"/>
    <w:rsid w:val="007C14F3"/>
    <w:rsid w:val="007C4B39"/>
    <w:rsid w:val="007D01B3"/>
    <w:rsid w:val="007D3CF2"/>
    <w:rsid w:val="007D55EC"/>
    <w:rsid w:val="007D5F6D"/>
    <w:rsid w:val="007D7D2A"/>
    <w:rsid w:val="007E10EB"/>
    <w:rsid w:val="007E5617"/>
    <w:rsid w:val="007F51A9"/>
    <w:rsid w:val="00802F72"/>
    <w:rsid w:val="00803057"/>
    <w:rsid w:val="00803797"/>
    <w:rsid w:val="0080784B"/>
    <w:rsid w:val="008103AF"/>
    <w:rsid w:val="00815456"/>
    <w:rsid w:val="008157EA"/>
    <w:rsid w:val="0082533A"/>
    <w:rsid w:val="0083340B"/>
    <w:rsid w:val="0083396D"/>
    <w:rsid w:val="00835660"/>
    <w:rsid w:val="00836B5F"/>
    <w:rsid w:val="00843C1E"/>
    <w:rsid w:val="00846064"/>
    <w:rsid w:val="008461CF"/>
    <w:rsid w:val="00854263"/>
    <w:rsid w:val="00854D35"/>
    <w:rsid w:val="0086003E"/>
    <w:rsid w:val="00860627"/>
    <w:rsid w:val="00862914"/>
    <w:rsid w:val="00862E9B"/>
    <w:rsid w:val="00865095"/>
    <w:rsid w:val="00874EBF"/>
    <w:rsid w:val="00876DF2"/>
    <w:rsid w:val="00877721"/>
    <w:rsid w:val="00882B67"/>
    <w:rsid w:val="00886A5F"/>
    <w:rsid w:val="00896DFE"/>
    <w:rsid w:val="00896E5C"/>
    <w:rsid w:val="00897C10"/>
    <w:rsid w:val="008A1F2B"/>
    <w:rsid w:val="008B03A5"/>
    <w:rsid w:val="008B170A"/>
    <w:rsid w:val="008B55B5"/>
    <w:rsid w:val="008C1ACD"/>
    <w:rsid w:val="008C25DA"/>
    <w:rsid w:val="008C6753"/>
    <w:rsid w:val="008D152E"/>
    <w:rsid w:val="008D24E2"/>
    <w:rsid w:val="008D3BB9"/>
    <w:rsid w:val="008D54A3"/>
    <w:rsid w:val="008D6E3D"/>
    <w:rsid w:val="008D73BD"/>
    <w:rsid w:val="008D7650"/>
    <w:rsid w:val="008F4BAC"/>
    <w:rsid w:val="008F4C8C"/>
    <w:rsid w:val="008F5468"/>
    <w:rsid w:val="0090009E"/>
    <w:rsid w:val="0090033B"/>
    <w:rsid w:val="00900669"/>
    <w:rsid w:val="00900D41"/>
    <w:rsid w:val="00905FB9"/>
    <w:rsid w:val="00915F93"/>
    <w:rsid w:val="00920AE3"/>
    <w:rsid w:val="0092267C"/>
    <w:rsid w:val="009229A6"/>
    <w:rsid w:val="00927A87"/>
    <w:rsid w:val="00930D68"/>
    <w:rsid w:val="0093558D"/>
    <w:rsid w:val="009443D6"/>
    <w:rsid w:val="0095049B"/>
    <w:rsid w:val="0095092F"/>
    <w:rsid w:val="00954EFD"/>
    <w:rsid w:val="00964205"/>
    <w:rsid w:val="0096669A"/>
    <w:rsid w:val="00973467"/>
    <w:rsid w:val="009744DE"/>
    <w:rsid w:val="00977830"/>
    <w:rsid w:val="0097784B"/>
    <w:rsid w:val="009825AE"/>
    <w:rsid w:val="009829EE"/>
    <w:rsid w:val="00983FAD"/>
    <w:rsid w:val="00984218"/>
    <w:rsid w:val="00987EBE"/>
    <w:rsid w:val="0099357B"/>
    <w:rsid w:val="00995D0E"/>
    <w:rsid w:val="009A398E"/>
    <w:rsid w:val="009A4473"/>
    <w:rsid w:val="009A4BF8"/>
    <w:rsid w:val="009A53BA"/>
    <w:rsid w:val="009B132C"/>
    <w:rsid w:val="009C5DE4"/>
    <w:rsid w:val="009C78DF"/>
    <w:rsid w:val="009D0B15"/>
    <w:rsid w:val="009D49E4"/>
    <w:rsid w:val="009D61EA"/>
    <w:rsid w:val="009D70F0"/>
    <w:rsid w:val="009E03CC"/>
    <w:rsid w:val="009E4607"/>
    <w:rsid w:val="009E4EB1"/>
    <w:rsid w:val="009E73C0"/>
    <w:rsid w:val="009F65F4"/>
    <w:rsid w:val="009F7BAF"/>
    <w:rsid w:val="00A0183B"/>
    <w:rsid w:val="00A02B98"/>
    <w:rsid w:val="00A06FC9"/>
    <w:rsid w:val="00A1194A"/>
    <w:rsid w:val="00A142F4"/>
    <w:rsid w:val="00A14380"/>
    <w:rsid w:val="00A144EA"/>
    <w:rsid w:val="00A15FE3"/>
    <w:rsid w:val="00A168F6"/>
    <w:rsid w:val="00A171D0"/>
    <w:rsid w:val="00A1775C"/>
    <w:rsid w:val="00A2124B"/>
    <w:rsid w:val="00A2159B"/>
    <w:rsid w:val="00A31E65"/>
    <w:rsid w:val="00A32F8A"/>
    <w:rsid w:val="00A32FCA"/>
    <w:rsid w:val="00A34ECE"/>
    <w:rsid w:val="00A36D17"/>
    <w:rsid w:val="00A46C04"/>
    <w:rsid w:val="00A52041"/>
    <w:rsid w:val="00A53BE8"/>
    <w:rsid w:val="00A5785D"/>
    <w:rsid w:val="00A6759A"/>
    <w:rsid w:val="00A738A6"/>
    <w:rsid w:val="00A760F5"/>
    <w:rsid w:val="00A81D25"/>
    <w:rsid w:val="00A865E9"/>
    <w:rsid w:val="00A90827"/>
    <w:rsid w:val="00AA7911"/>
    <w:rsid w:val="00AA7EF9"/>
    <w:rsid w:val="00AB04D3"/>
    <w:rsid w:val="00AB195A"/>
    <w:rsid w:val="00AB392B"/>
    <w:rsid w:val="00AB44B9"/>
    <w:rsid w:val="00AB44FF"/>
    <w:rsid w:val="00AB4F00"/>
    <w:rsid w:val="00AB6A24"/>
    <w:rsid w:val="00AB7CED"/>
    <w:rsid w:val="00AD15B2"/>
    <w:rsid w:val="00AD1B4C"/>
    <w:rsid w:val="00AD4D0A"/>
    <w:rsid w:val="00AD79DC"/>
    <w:rsid w:val="00AE1CF4"/>
    <w:rsid w:val="00AE2B4C"/>
    <w:rsid w:val="00AE397C"/>
    <w:rsid w:val="00AE5D64"/>
    <w:rsid w:val="00AE7F57"/>
    <w:rsid w:val="00B02302"/>
    <w:rsid w:val="00B14BA3"/>
    <w:rsid w:val="00B21D80"/>
    <w:rsid w:val="00B23880"/>
    <w:rsid w:val="00B23F44"/>
    <w:rsid w:val="00B26468"/>
    <w:rsid w:val="00B27720"/>
    <w:rsid w:val="00B278AE"/>
    <w:rsid w:val="00B278DA"/>
    <w:rsid w:val="00B306D8"/>
    <w:rsid w:val="00B31B63"/>
    <w:rsid w:val="00B35476"/>
    <w:rsid w:val="00B35EBD"/>
    <w:rsid w:val="00B36055"/>
    <w:rsid w:val="00B362FF"/>
    <w:rsid w:val="00B37A9E"/>
    <w:rsid w:val="00B37B09"/>
    <w:rsid w:val="00B37F81"/>
    <w:rsid w:val="00B40CA2"/>
    <w:rsid w:val="00B41D11"/>
    <w:rsid w:val="00B4310F"/>
    <w:rsid w:val="00B47DE4"/>
    <w:rsid w:val="00B5058A"/>
    <w:rsid w:val="00B545C1"/>
    <w:rsid w:val="00B61299"/>
    <w:rsid w:val="00B65F72"/>
    <w:rsid w:val="00B66404"/>
    <w:rsid w:val="00B66C8D"/>
    <w:rsid w:val="00B67584"/>
    <w:rsid w:val="00B74CFC"/>
    <w:rsid w:val="00B77C42"/>
    <w:rsid w:val="00B8527E"/>
    <w:rsid w:val="00B904DE"/>
    <w:rsid w:val="00B9425C"/>
    <w:rsid w:val="00BA1A22"/>
    <w:rsid w:val="00BA3C5C"/>
    <w:rsid w:val="00BB2F89"/>
    <w:rsid w:val="00BB317A"/>
    <w:rsid w:val="00BC3A3A"/>
    <w:rsid w:val="00BC45AD"/>
    <w:rsid w:val="00BD1F33"/>
    <w:rsid w:val="00BD2041"/>
    <w:rsid w:val="00BD44C8"/>
    <w:rsid w:val="00BE1611"/>
    <w:rsid w:val="00BE1A03"/>
    <w:rsid w:val="00BE1D35"/>
    <w:rsid w:val="00BE2440"/>
    <w:rsid w:val="00BE3695"/>
    <w:rsid w:val="00BE549F"/>
    <w:rsid w:val="00BE5EF0"/>
    <w:rsid w:val="00BE7A47"/>
    <w:rsid w:val="00BF061E"/>
    <w:rsid w:val="00BF5337"/>
    <w:rsid w:val="00BF5A87"/>
    <w:rsid w:val="00BF7C3C"/>
    <w:rsid w:val="00C01A19"/>
    <w:rsid w:val="00C040E0"/>
    <w:rsid w:val="00C044E7"/>
    <w:rsid w:val="00C07E74"/>
    <w:rsid w:val="00C13878"/>
    <w:rsid w:val="00C147B3"/>
    <w:rsid w:val="00C175A1"/>
    <w:rsid w:val="00C20ADB"/>
    <w:rsid w:val="00C21199"/>
    <w:rsid w:val="00C21CA6"/>
    <w:rsid w:val="00C24D13"/>
    <w:rsid w:val="00C24E5A"/>
    <w:rsid w:val="00C315E3"/>
    <w:rsid w:val="00C321CF"/>
    <w:rsid w:val="00C322EE"/>
    <w:rsid w:val="00C33889"/>
    <w:rsid w:val="00C33900"/>
    <w:rsid w:val="00C33DE3"/>
    <w:rsid w:val="00C35987"/>
    <w:rsid w:val="00C407E9"/>
    <w:rsid w:val="00C40942"/>
    <w:rsid w:val="00C45884"/>
    <w:rsid w:val="00C503D8"/>
    <w:rsid w:val="00C5059A"/>
    <w:rsid w:val="00C50EF0"/>
    <w:rsid w:val="00C567AE"/>
    <w:rsid w:val="00C61CB1"/>
    <w:rsid w:val="00C64057"/>
    <w:rsid w:val="00C64D26"/>
    <w:rsid w:val="00C663D2"/>
    <w:rsid w:val="00C66D06"/>
    <w:rsid w:val="00C70C27"/>
    <w:rsid w:val="00C76CCD"/>
    <w:rsid w:val="00C83B29"/>
    <w:rsid w:val="00C91D56"/>
    <w:rsid w:val="00C93737"/>
    <w:rsid w:val="00C97C40"/>
    <w:rsid w:val="00CA13F0"/>
    <w:rsid w:val="00CA2BF5"/>
    <w:rsid w:val="00CA43BF"/>
    <w:rsid w:val="00CA5145"/>
    <w:rsid w:val="00CA65E8"/>
    <w:rsid w:val="00CA7548"/>
    <w:rsid w:val="00CB0BE4"/>
    <w:rsid w:val="00CB1C0F"/>
    <w:rsid w:val="00CB2190"/>
    <w:rsid w:val="00CB3A78"/>
    <w:rsid w:val="00CB45B4"/>
    <w:rsid w:val="00CB6079"/>
    <w:rsid w:val="00CB7C7F"/>
    <w:rsid w:val="00CC6097"/>
    <w:rsid w:val="00CC6661"/>
    <w:rsid w:val="00CC7EBE"/>
    <w:rsid w:val="00CD744E"/>
    <w:rsid w:val="00CE3AA1"/>
    <w:rsid w:val="00CE4271"/>
    <w:rsid w:val="00CE4507"/>
    <w:rsid w:val="00CE54EB"/>
    <w:rsid w:val="00CF29B7"/>
    <w:rsid w:val="00CF2E0F"/>
    <w:rsid w:val="00CF403D"/>
    <w:rsid w:val="00CF56F4"/>
    <w:rsid w:val="00CF63F1"/>
    <w:rsid w:val="00CF6B85"/>
    <w:rsid w:val="00CF7CAF"/>
    <w:rsid w:val="00D01067"/>
    <w:rsid w:val="00D0132B"/>
    <w:rsid w:val="00D01A86"/>
    <w:rsid w:val="00D0456A"/>
    <w:rsid w:val="00D1637D"/>
    <w:rsid w:val="00D17410"/>
    <w:rsid w:val="00D24AB7"/>
    <w:rsid w:val="00D33C90"/>
    <w:rsid w:val="00D36784"/>
    <w:rsid w:val="00D3692E"/>
    <w:rsid w:val="00D42592"/>
    <w:rsid w:val="00D43C85"/>
    <w:rsid w:val="00D444AB"/>
    <w:rsid w:val="00D554AB"/>
    <w:rsid w:val="00D559C2"/>
    <w:rsid w:val="00D55F1E"/>
    <w:rsid w:val="00D575D3"/>
    <w:rsid w:val="00D7580D"/>
    <w:rsid w:val="00D77C85"/>
    <w:rsid w:val="00D8346A"/>
    <w:rsid w:val="00D84626"/>
    <w:rsid w:val="00D86968"/>
    <w:rsid w:val="00D913DE"/>
    <w:rsid w:val="00D91C5D"/>
    <w:rsid w:val="00D91C63"/>
    <w:rsid w:val="00D91C88"/>
    <w:rsid w:val="00D94A06"/>
    <w:rsid w:val="00D95677"/>
    <w:rsid w:val="00D968B8"/>
    <w:rsid w:val="00DA0084"/>
    <w:rsid w:val="00DA35E4"/>
    <w:rsid w:val="00DB0525"/>
    <w:rsid w:val="00DB168C"/>
    <w:rsid w:val="00DB3CE5"/>
    <w:rsid w:val="00DB5A4A"/>
    <w:rsid w:val="00DB611D"/>
    <w:rsid w:val="00DB6A19"/>
    <w:rsid w:val="00DB77FB"/>
    <w:rsid w:val="00DC6339"/>
    <w:rsid w:val="00DC6E46"/>
    <w:rsid w:val="00DC717C"/>
    <w:rsid w:val="00DC7238"/>
    <w:rsid w:val="00DC79E2"/>
    <w:rsid w:val="00DD0848"/>
    <w:rsid w:val="00DD0ADD"/>
    <w:rsid w:val="00DD2861"/>
    <w:rsid w:val="00DD443A"/>
    <w:rsid w:val="00DD5A77"/>
    <w:rsid w:val="00DD6195"/>
    <w:rsid w:val="00DD7024"/>
    <w:rsid w:val="00DD78B3"/>
    <w:rsid w:val="00DE237D"/>
    <w:rsid w:val="00DE4F07"/>
    <w:rsid w:val="00DF45EE"/>
    <w:rsid w:val="00DF4A66"/>
    <w:rsid w:val="00DF4D40"/>
    <w:rsid w:val="00DF528F"/>
    <w:rsid w:val="00DF6F58"/>
    <w:rsid w:val="00DF6F8D"/>
    <w:rsid w:val="00DF7314"/>
    <w:rsid w:val="00E0061A"/>
    <w:rsid w:val="00E009C4"/>
    <w:rsid w:val="00E01093"/>
    <w:rsid w:val="00E02DFB"/>
    <w:rsid w:val="00E03F4B"/>
    <w:rsid w:val="00E04B0C"/>
    <w:rsid w:val="00E11568"/>
    <w:rsid w:val="00E116F8"/>
    <w:rsid w:val="00E11C74"/>
    <w:rsid w:val="00E15DCB"/>
    <w:rsid w:val="00E15F2D"/>
    <w:rsid w:val="00E1709A"/>
    <w:rsid w:val="00E1774C"/>
    <w:rsid w:val="00E235B6"/>
    <w:rsid w:val="00E24B71"/>
    <w:rsid w:val="00E251FE"/>
    <w:rsid w:val="00E3387C"/>
    <w:rsid w:val="00E378C9"/>
    <w:rsid w:val="00E37FFA"/>
    <w:rsid w:val="00E42EF9"/>
    <w:rsid w:val="00E43226"/>
    <w:rsid w:val="00E470AB"/>
    <w:rsid w:val="00E52514"/>
    <w:rsid w:val="00E61A65"/>
    <w:rsid w:val="00E62922"/>
    <w:rsid w:val="00E6371F"/>
    <w:rsid w:val="00E65A9A"/>
    <w:rsid w:val="00E67669"/>
    <w:rsid w:val="00E727C5"/>
    <w:rsid w:val="00E75101"/>
    <w:rsid w:val="00E75735"/>
    <w:rsid w:val="00E833CF"/>
    <w:rsid w:val="00E90BBF"/>
    <w:rsid w:val="00E9100C"/>
    <w:rsid w:val="00E94AAE"/>
    <w:rsid w:val="00E97568"/>
    <w:rsid w:val="00EB0340"/>
    <w:rsid w:val="00EB5C7A"/>
    <w:rsid w:val="00EB624A"/>
    <w:rsid w:val="00EB7753"/>
    <w:rsid w:val="00EC1C25"/>
    <w:rsid w:val="00ED278C"/>
    <w:rsid w:val="00ED51DB"/>
    <w:rsid w:val="00EE55ED"/>
    <w:rsid w:val="00EE6F2A"/>
    <w:rsid w:val="00EF0A1C"/>
    <w:rsid w:val="00EF27B1"/>
    <w:rsid w:val="00EF64F3"/>
    <w:rsid w:val="00F042A5"/>
    <w:rsid w:val="00F12DD8"/>
    <w:rsid w:val="00F131F6"/>
    <w:rsid w:val="00F16648"/>
    <w:rsid w:val="00F17C64"/>
    <w:rsid w:val="00F20865"/>
    <w:rsid w:val="00F23D4B"/>
    <w:rsid w:val="00F27A88"/>
    <w:rsid w:val="00F34ED4"/>
    <w:rsid w:val="00F36AC0"/>
    <w:rsid w:val="00F3712E"/>
    <w:rsid w:val="00F4743D"/>
    <w:rsid w:val="00F50588"/>
    <w:rsid w:val="00F507EF"/>
    <w:rsid w:val="00F5113E"/>
    <w:rsid w:val="00F5130A"/>
    <w:rsid w:val="00F5260B"/>
    <w:rsid w:val="00F52FEF"/>
    <w:rsid w:val="00F5324C"/>
    <w:rsid w:val="00F55765"/>
    <w:rsid w:val="00F55E91"/>
    <w:rsid w:val="00F565DC"/>
    <w:rsid w:val="00F61CA5"/>
    <w:rsid w:val="00F65888"/>
    <w:rsid w:val="00F71868"/>
    <w:rsid w:val="00F73A82"/>
    <w:rsid w:val="00F73FAA"/>
    <w:rsid w:val="00F818EE"/>
    <w:rsid w:val="00F91C81"/>
    <w:rsid w:val="00F93D05"/>
    <w:rsid w:val="00F93D42"/>
    <w:rsid w:val="00F95EA7"/>
    <w:rsid w:val="00F963A6"/>
    <w:rsid w:val="00F97391"/>
    <w:rsid w:val="00F97D1B"/>
    <w:rsid w:val="00FA06EC"/>
    <w:rsid w:val="00FA23B8"/>
    <w:rsid w:val="00FA4291"/>
    <w:rsid w:val="00FA70A4"/>
    <w:rsid w:val="00FB1F8C"/>
    <w:rsid w:val="00FC0840"/>
    <w:rsid w:val="00FC3202"/>
    <w:rsid w:val="00FC3A89"/>
    <w:rsid w:val="00FC5A18"/>
    <w:rsid w:val="00FD10E0"/>
    <w:rsid w:val="00FD16FA"/>
    <w:rsid w:val="00FD53D5"/>
    <w:rsid w:val="00FD6592"/>
    <w:rsid w:val="00FE1EBD"/>
    <w:rsid w:val="00FE306C"/>
    <w:rsid w:val="00FE3646"/>
    <w:rsid w:val="00FE3DF9"/>
    <w:rsid w:val="00FE542F"/>
    <w:rsid w:val="00FE7B47"/>
    <w:rsid w:val="00FF0F90"/>
    <w:rsid w:val="00FF3397"/>
    <w:rsid w:val="00FF3613"/>
    <w:rsid w:val="00FF39B4"/>
    <w:rsid w:val="00FF4EA5"/>
    <w:rsid w:val="00FF6BF1"/>
    <w:rsid w:val="00FF76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4F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265"/>
    <w:pPr>
      <w:widowControl w:val="0"/>
      <w:spacing w:before="120" w:after="120"/>
    </w:pPr>
    <w:rPr>
      <w:rFonts w:ascii="Arial" w:hAnsi="Arial"/>
      <w:lang w:eastAsia="en-US"/>
    </w:rPr>
  </w:style>
  <w:style w:type="paragraph" w:styleId="Heading1">
    <w:name w:val="heading 1"/>
    <w:basedOn w:val="PlainText"/>
    <w:next w:val="Normal"/>
    <w:qFormat/>
    <w:rsid w:val="000A7265"/>
    <w:pPr>
      <w:spacing w:before="240"/>
      <w:outlineLvl w:val="0"/>
    </w:pPr>
    <w:rPr>
      <w:rFonts w:ascii="Arial" w:hAnsi="Arial" w:cs="Arial"/>
      <w:b/>
      <w:sz w:val="20"/>
      <w:szCs w:val="20"/>
    </w:rPr>
  </w:style>
  <w:style w:type="paragraph" w:styleId="Heading2">
    <w:name w:val="heading 2"/>
    <w:basedOn w:val="PlainText"/>
    <w:next w:val="Normal"/>
    <w:qFormat/>
    <w:rsid w:val="000A7265"/>
    <w:pPr>
      <w:spacing w:before="200" w:after="200"/>
      <w:outlineLvl w:val="1"/>
    </w:pPr>
    <w:rPr>
      <w:rFonts w:ascii="Arial" w:hAnsi="Arial" w:cs="Arial"/>
      <w:b/>
      <w:i/>
      <w:sz w:val="20"/>
      <w:szCs w:val="20"/>
    </w:rPr>
  </w:style>
  <w:style w:type="paragraph" w:styleId="Heading3">
    <w:name w:val="heading 3"/>
    <w:basedOn w:val="Normal"/>
    <w:next w:val="Normal"/>
    <w:qFormat/>
    <w:rsid w:val="00F91C81"/>
    <w:pPr>
      <w:keepNext/>
      <w:spacing w:before="240" w:after="60"/>
      <w:outlineLvl w:val="2"/>
    </w:pPr>
    <w:rPr>
      <w:b/>
    </w:rPr>
  </w:style>
  <w:style w:type="paragraph" w:styleId="Heading4">
    <w:name w:val="heading 4"/>
    <w:basedOn w:val="Normal"/>
    <w:next w:val="Normal"/>
    <w:qFormat/>
    <w:rsid w:val="00F91C81"/>
    <w:pPr>
      <w:keepNext/>
      <w:spacing w:before="240" w:after="60"/>
      <w:outlineLvl w:val="3"/>
    </w:pPr>
    <w:rPr>
      <w:b/>
      <w:sz w:val="24"/>
    </w:rPr>
  </w:style>
  <w:style w:type="paragraph" w:styleId="Heading5">
    <w:name w:val="heading 5"/>
    <w:basedOn w:val="Normal"/>
    <w:next w:val="Normal"/>
    <w:qFormat/>
    <w:rsid w:val="00607536"/>
    <w:pPr>
      <w:numPr>
        <w:ilvl w:val="4"/>
        <w:numId w:val="1"/>
      </w:numPr>
      <w:spacing w:before="240" w:after="60"/>
      <w:outlineLvl w:val="4"/>
    </w:pPr>
    <w:rPr>
      <w:b/>
      <w:bCs/>
      <w:i/>
      <w:iCs/>
      <w:sz w:val="26"/>
      <w:szCs w:val="26"/>
    </w:rPr>
  </w:style>
  <w:style w:type="paragraph" w:styleId="Heading6">
    <w:name w:val="heading 6"/>
    <w:basedOn w:val="Normal"/>
    <w:next w:val="Normal"/>
    <w:qFormat/>
    <w:rsid w:val="00607536"/>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607536"/>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607536"/>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607536"/>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16F8"/>
    <w:pPr>
      <w:tabs>
        <w:tab w:val="right" w:pos="9072"/>
      </w:tabs>
    </w:pPr>
  </w:style>
  <w:style w:type="paragraph" w:styleId="Footer">
    <w:name w:val="footer"/>
    <w:basedOn w:val="Normal"/>
    <w:rsid w:val="00E116F8"/>
    <w:pPr>
      <w:tabs>
        <w:tab w:val="right" w:pos="9072"/>
      </w:tabs>
      <w:spacing w:before="480"/>
    </w:pPr>
    <w:rPr>
      <w:sz w:val="16"/>
    </w:rPr>
  </w:style>
  <w:style w:type="paragraph" w:customStyle="1" w:styleId="CPADetails">
    <w:name w:val="CPADetails"/>
    <w:basedOn w:val="Normal"/>
    <w:rsid w:val="00F91C81"/>
    <w:rPr>
      <w:sz w:val="18"/>
    </w:rPr>
  </w:style>
  <w:style w:type="paragraph" w:customStyle="1" w:styleId="AddNormal">
    <w:name w:val="Add Normal"/>
    <w:rsid w:val="00C83B29"/>
    <w:pPr>
      <w:shd w:val="solid" w:color="FFFFFF" w:fill="FFFFFF"/>
      <w:tabs>
        <w:tab w:val="left" w:pos="170"/>
      </w:tabs>
      <w:ind w:left="170" w:hanging="170"/>
    </w:pPr>
    <w:rPr>
      <w:rFonts w:ascii="Arial" w:hAnsi="Arial" w:cs="Arial"/>
      <w:noProof/>
      <w:sz w:val="14"/>
      <w:szCs w:val="14"/>
    </w:rPr>
  </w:style>
  <w:style w:type="paragraph" w:styleId="NormalIndent">
    <w:name w:val="Normal Indent"/>
    <w:basedOn w:val="Normal"/>
    <w:rsid w:val="00D91C88"/>
    <w:pPr>
      <w:ind w:left="851"/>
    </w:pPr>
  </w:style>
  <w:style w:type="paragraph" w:styleId="EnvelopeAddress">
    <w:name w:val="envelope address"/>
    <w:basedOn w:val="Normal"/>
    <w:rsid w:val="0066433C"/>
    <w:pPr>
      <w:framePr w:w="7920" w:h="1980" w:hRule="exact" w:hSpace="180" w:wrap="auto" w:hAnchor="page" w:xAlign="center" w:yAlign="bottom"/>
      <w:ind w:left="2880"/>
    </w:pPr>
    <w:rPr>
      <w:rFonts w:cs="Arial"/>
      <w:sz w:val="24"/>
      <w:szCs w:val="24"/>
    </w:rPr>
  </w:style>
  <w:style w:type="paragraph" w:customStyle="1" w:styleId="AddBold">
    <w:name w:val="Add Bold"/>
    <w:basedOn w:val="AddNormal"/>
    <w:rsid w:val="00C83B29"/>
    <w:pPr>
      <w:spacing w:before="60"/>
      <w:ind w:left="0" w:firstLine="0"/>
    </w:pPr>
    <w:rPr>
      <w:b/>
    </w:rPr>
  </w:style>
  <w:style w:type="paragraph" w:customStyle="1" w:styleId="AddABN">
    <w:name w:val="Add ABN"/>
    <w:basedOn w:val="AddNormal"/>
    <w:rsid w:val="00C83B29"/>
    <w:pPr>
      <w:tabs>
        <w:tab w:val="clear" w:pos="170"/>
      </w:tabs>
      <w:ind w:left="0" w:firstLine="0"/>
    </w:pPr>
    <w:rPr>
      <w:sz w:val="12"/>
    </w:rPr>
  </w:style>
  <w:style w:type="paragraph" w:customStyle="1" w:styleId="NormalBold">
    <w:name w:val="Normal Bold"/>
    <w:basedOn w:val="Normal"/>
    <w:rsid w:val="00547305"/>
    <w:pPr>
      <w:keepNext/>
    </w:pPr>
    <w:rPr>
      <w:b/>
    </w:rPr>
  </w:style>
  <w:style w:type="paragraph" w:customStyle="1" w:styleId="NormalExtraReturn">
    <w:name w:val="Normal Extra Return"/>
    <w:basedOn w:val="Normal"/>
    <w:rsid w:val="00FB1F8C"/>
    <w:pPr>
      <w:spacing w:after="240"/>
    </w:pPr>
  </w:style>
  <w:style w:type="paragraph" w:customStyle="1" w:styleId="AddHalfLine">
    <w:name w:val="Add Half Line"/>
    <w:basedOn w:val="AddNormal"/>
    <w:rsid w:val="00C83B29"/>
    <w:rPr>
      <w:sz w:val="6"/>
    </w:rPr>
  </w:style>
  <w:style w:type="paragraph" w:customStyle="1" w:styleId="AddLogo">
    <w:name w:val="Add Logo"/>
    <w:basedOn w:val="AddNormal"/>
    <w:rsid w:val="00C83B29"/>
    <w:pPr>
      <w:framePr w:hSpace="181" w:wrap="around" w:vAnchor="page" w:hAnchor="page" w:x="8897" w:y="568"/>
      <w:suppressOverlap/>
    </w:pPr>
  </w:style>
  <w:style w:type="table" w:styleId="TableGrid">
    <w:name w:val="Table Grid"/>
    <w:basedOn w:val="TableNormal"/>
    <w:rsid w:val="001E3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ingle">
    <w:name w:val="Normal Single"/>
    <w:basedOn w:val="Normal"/>
    <w:rsid w:val="001E3E47"/>
  </w:style>
  <w:style w:type="paragraph" w:styleId="TOC1">
    <w:name w:val="toc 1"/>
    <w:basedOn w:val="Normal"/>
    <w:next w:val="Normal"/>
    <w:autoRedefine/>
    <w:semiHidden/>
    <w:rsid w:val="008103AF"/>
    <w:pPr>
      <w:keepNext/>
      <w:tabs>
        <w:tab w:val="right" w:leader="dot" w:pos="9629"/>
      </w:tabs>
    </w:pPr>
    <w:rPr>
      <w:b/>
      <w:sz w:val="24"/>
    </w:rPr>
  </w:style>
  <w:style w:type="character" w:styleId="Hyperlink">
    <w:name w:val="Hyperlink"/>
    <w:rsid w:val="00FA06EC"/>
    <w:rPr>
      <w:color w:val="0000FF"/>
      <w:u w:val="single"/>
    </w:rPr>
  </w:style>
  <w:style w:type="paragraph" w:styleId="BodyTextIndent">
    <w:name w:val="Body Text Indent"/>
    <w:basedOn w:val="Normal"/>
    <w:rsid w:val="00F50588"/>
    <w:pPr>
      <w:ind w:left="720"/>
      <w:jc w:val="both"/>
    </w:pPr>
    <w:rPr>
      <w:sz w:val="22"/>
      <w:lang w:eastAsia="en-AU"/>
    </w:rPr>
  </w:style>
  <w:style w:type="paragraph" w:styleId="BalloonText">
    <w:name w:val="Balloon Text"/>
    <w:basedOn w:val="Normal"/>
    <w:semiHidden/>
    <w:rsid w:val="00FA4291"/>
    <w:rPr>
      <w:rFonts w:ascii="Tahoma" w:hAnsi="Tahoma" w:cs="Tahoma"/>
      <w:sz w:val="16"/>
      <w:szCs w:val="16"/>
    </w:rPr>
  </w:style>
  <w:style w:type="paragraph" w:styleId="ListParagraph">
    <w:name w:val="List Paragraph"/>
    <w:basedOn w:val="Normal"/>
    <w:uiPriority w:val="34"/>
    <w:qFormat/>
    <w:rsid w:val="00054547"/>
    <w:pPr>
      <w:ind w:left="720"/>
    </w:pPr>
    <w:rPr>
      <w:rFonts w:ascii="Calibri" w:eastAsia="Calibri" w:hAnsi="Calibri" w:cs="Calibri"/>
      <w:sz w:val="22"/>
      <w:szCs w:val="22"/>
    </w:rPr>
  </w:style>
  <w:style w:type="paragraph" w:styleId="FootnoteText">
    <w:name w:val="footnote text"/>
    <w:basedOn w:val="Normal"/>
    <w:link w:val="FootnoteTextChar"/>
    <w:uiPriority w:val="99"/>
    <w:unhideWhenUsed/>
    <w:rsid w:val="007E5617"/>
    <w:rPr>
      <w:lang w:val="en-US"/>
    </w:rPr>
  </w:style>
  <w:style w:type="character" w:customStyle="1" w:styleId="FootnoteTextChar">
    <w:name w:val="Footnote Text Char"/>
    <w:link w:val="FootnoteText"/>
    <w:uiPriority w:val="99"/>
    <w:rsid w:val="007E5617"/>
    <w:rPr>
      <w:rFonts w:ascii="Arial" w:hAnsi="Arial"/>
      <w:lang w:val="en-US" w:eastAsia="en-US"/>
    </w:rPr>
  </w:style>
  <w:style w:type="character" w:styleId="FootnoteReference">
    <w:name w:val="footnote reference"/>
    <w:uiPriority w:val="99"/>
    <w:unhideWhenUsed/>
    <w:rsid w:val="007E5617"/>
    <w:rPr>
      <w:vertAlign w:val="superscript"/>
    </w:rPr>
  </w:style>
  <w:style w:type="paragraph" w:styleId="NormalWeb">
    <w:name w:val="Normal (Web)"/>
    <w:basedOn w:val="Normal"/>
    <w:uiPriority w:val="99"/>
    <w:unhideWhenUsed/>
    <w:rsid w:val="007A69C4"/>
    <w:pPr>
      <w:spacing w:before="100" w:beforeAutospacing="1" w:after="100" w:afterAutospacing="1"/>
    </w:pPr>
    <w:rPr>
      <w:rFonts w:ascii="Times New Roman" w:hAnsi="Times New Roman"/>
      <w:sz w:val="24"/>
      <w:szCs w:val="24"/>
      <w:lang w:eastAsia="en-AU"/>
    </w:rPr>
  </w:style>
  <w:style w:type="paragraph" w:customStyle="1" w:styleId="Default">
    <w:name w:val="Default"/>
    <w:rsid w:val="00247254"/>
    <w:pPr>
      <w:autoSpaceDE w:val="0"/>
      <w:autoSpaceDN w:val="0"/>
      <w:adjustRightInd w:val="0"/>
    </w:pPr>
    <w:rPr>
      <w:rFonts w:ascii="Arial" w:eastAsia="Calibri" w:hAnsi="Arial" w:cs="Arial"/>
      <w:color w:val="000000"/>
      <w:sz w:val="24"/>
      <w:szCs w:val="24"/>
      <w:lang w:eastAsia="en-US"/>
    </w:rPr>
  </w:style>
  <w:style w:type="character" w:customStyle="1" w:styleId="Date1">
    <w:name w:val="Date1"/>
    <w:basedOn w:val="DefaultParagraphFont"/>
    <w:rsid w:val="00E833CF"/>
  </w:style>
  <w:style w:type="character" w:customStyle="1" w:styleId="article-contentauthor-name">
    <w:name w:val="article-content__author-name"/>
    <w:basedOn w:val="DefaultParagraphFont"/>
    <w:rsid w:val="00E833CF"/>
  </w:style>
  <w:style w:type="paragraph" w:customStyle="1" w:styleId="intro">
    <w:name w:val="intro"/>
    <w:basedOn w:val="Normal"/>
    <w:rsid w:val="00E833CF"/>
    <w:pPr>
      <w:spacing w:before="100" w:beforeAutospacing="1" w:after="100" w:afterAutospacing="1"/>
    </w:pPr>
    <w:rPr>
      <w:rFonts w:ascii="Times New Roman" w:hAnsi="Times New Roman"/>
      <w:sz w:val="24"/>
      <w:szCs w:val="24"/>
      <w:lang w:eastAsia="en-AU"/>
    </w:rPr>
  </w:style>
  <w:style w:type="character" w:styleId="Strong">
    <w:name w:val="Strong"/>
    <w:basedOn w:val="DefaultParagraphFont"/>
    <w:uiPriority w:val="22"/>
    <w:qFormat/>
    <w:rsid w:val="00E833CF"/>
    <w:rPr>
      <w:b/>
      <w:bCs/>
    </w:rPr>
  </w:style>
  <w:style w:type="character" w:styleId="FollowedHyperlink">
    <w:name w:val="FollowedHyperlink"/>
    <w:basedOn w:val="DefaultParagraphFont"/>
    <w:rsid w:val="00E833CF"/>
    <w:rPr>
      <w:color w:val="800080" w:themeColor="followedHyperlink"/>
      <w:u w:val="single"/>
    </w:rPr>
  </w:style>
  <w:style w:type="paragraph" w:styleId="NoSpacing">
    <w:name w:val="No Spacing"/>
    <w:uiPriority w:val="1"/>
    <w:qFormat/>
    <w:rsid w:val="00487A6C"/>
    <w:rPr>
      <w:rFonts w:ascii="Arial" w:hAnsi="Arial"/>
      <w:lang w:eastAsia="en-US"/>
    </w:rPr>
  </w:style>
  <w:style w:type="character" w:styleId="CommentReference">
    <w:name w:val="annotation reference"/>
    <w:basedOn w:val="DefaultParagraphFont"/>
    <w:rsid w:val="008D54A3"/>
    <w:rPr>
      <w:sz w:val="16"/>
      <w:szCs w:val="16"/>
    </w:rPr>
  </w:style>
  <w:style w:type="paragraph" w:styleId="CommentText">
    <w:name w:val="annotation text"/>
    <w:basedOn w:val="Normal"/>
    <w:link w:val="CommentTextChar"/>
    <w:rsid w:val="008D54A3"/>
  </w:style>
  <w:style w:type="character" w:customStyle="1" w:styleId="CommentTextChar">
    <w:name w:val="Comment Text Char"/>
    <w:basedOn w:val="DefaultParagraphFont"/>
    <w:link w:val="CommentText"/>
    <w:rsid w:val="008D54A3"/>
    <w:rPr>
      <w:rFonts w:ascii="Arial" w:hAnsi="Arial"/>
      <w:lang w:eastAsia="en-US"/>
    </w:rPr>
  </w:style>
  <w:style w:type="paragraph" w:styleId="CommentSubject">
    <w:name w:val="annotation subject"/>
    <w:basedOn w:val="CommentText"/>
    <w:next w:val="CommentText"/>
    <w:link w:val="CommentSubjectChar"/>
    <w:rsid w:val="008D54A3"/>
    <w:rPr>
      <w:b/>
      <w:bCs/>
    </w:rPr>
  </w:style>
  <w:style w:type="character" w:customStyle="1" w:styleId="CommentSubjectChar">
    <w:name w:val="Comment Subject Char"/>
    <w:basedOn w:val="CommentTextChar"/>
    <w:link w:val="CommentSubject"/>
    <w:rsid w:val="008D54A3"/>
    <w:rPr>
      <w:rFonts w:ascii="Arial" w:hAnsi="Arial"/>
      <w:b/>
      <w:bCs/>
      <w:lang w:eastAsia="en-US"/>
    </w:rPr>
  </w:style>
  <w:style w:type="character" w:customStyle="1" w:styleId="apple-converted-space">
    <w:name w:val="apple-converted-space"/>
    <w:basedOn w:val="DefaultParagraphFont"/>
    <w:rsid w:val="0007351B"/>
  </w:style>
  <w:style w:type="character" w:customStyle="1" w:styleId="act-reference">
    <w:name w:val="act-reference"/>
    <w:basedOn w:val="DefaultParagraphFont"/>
    <w:rsid w:val="0007351B"/>
  </w:style>
  <w:style w:type="paragraph" w:customStyle="1" w:styleId="RecommendationTextBase">
    <w:name w:val="Recommendation Text Base"/>
    <w:basedOn w:val="Normal"/>
    <w:rsid w:val="00F963A6"/>
    <w:pPr>
      <w:spacing w:after="240" w:line="260" w:lineRule="exact"/>
      <w:jc w:val="both"/>
    </w:pPr>
    <w:rPr>
      <w:rFonts w:ascii="Book Antiqua" w:hAnsi="Book Antiqua"/>
      <w:color w:val="000000"/>
      <w:sz w:val="22"/>
      <w:lang w:eastAsia="en-AU"/>
    </w:rPr>
  </w:style>
  <w:style w:type="paragraph" w:styleId="PlainText">
    <w:name w:val="Plain Text"/>
    <w:basedOn w:val="Normal"/>
    <w:link w:val="PlainTextChar"/>
    <w:uiPriority w:val="99"/>
    <w:unhideWhenUsed/>
    <w:rsid w:val="00490B35"/>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490B35"/>
    <w:rPr>
      <w:rFonts w:ascii="Calibri" w:eastAsiaTheme="minorHAnsi" w:hAnsi="Calibri" w:cs="Calibri"/>
      <w:sz w:val="22"/>
      <w:szCs w:val="22"/>
      <w:lang w:eastAsia="en-US"/>
    </w:rPr>
  </w:style>
  <w:style w:type="character" w:customStyle="1" w:styleId="HeaderChar">
    <w:name w:val="Header Char"/>
    <w:basedOn w:val="DefaultParagraphFont"/>
    <w:link w:val="Header"/>
    <w:uiPriority w:val="99"/>
    <w:rsid w:val="00896E5C"/>
    <w:rPr>
      <w:rFonts w:ascii="Arial" w:hAnsi="Arial"/>
      <w:lang w:eastAsia="en-US"/>
    </w:rPr>
  </w:style>
  <w:style w:type="paragraph" w:customStyle="1" w:styleId="AddContact">
    <w:name w:val="Add Contact"/>
    <w:basedOn w:val="AddNormal"/>
    <w:rsid w:val="00896E5C"/>
    <w:pPr>
      <w:spacing w:after="40"/>
    </w:pPr>
    <w:rPr>
      <w:rFonts w:cs="Times New Roman"/>
      <w:sz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265"/>
    <w:pPr>
      <w:widowControl w:val="0"/>
      <w:spacing w:before="120" w:after="120"/>
    </w:pPr>
    <w:rPr>
      <w:rFonts w:ascii="Arial" w:hAnsi="Arial"/>
      <w:lang w:eastAsia="en-US"/>
    </w:rPr>
  </w:style>
  <w:style w:type="paragraph" w:styleId="Heading1">
    <w:name w:val="heading 1"/>
    <w:basedOn w:val="PlainText"/>
    <w:next w:val="Normal"/>
    <w:qFormat/>
    <w:rsid w:val="000A7265"/>
    <w:pPr>
      <w:spacing w:before="240"/>
      <w:outlineLvl w:val="0"/>
    </w:pPr>
    <w:rPr>
      <w:rFonts w:ascii="Arial" w:hAnsi="Arial" w:cs="Arial"/>
      <w:b/>
      <w:sz w:val="20"/>
      <w:szCs w:val="20"/>
    </w:rPr>
  </w:style>
  <w:style w:type="paragraph" w:styleId="Heading2">
    <w:name w:val="heading 2"/>
    <w:basedOn w:val="PlainText"/>
    <w:next w:val="Normal"/>
    <w:qFormat/>
    <w:rsid w:val="000A7265"/>
    <w:pPr>
      <w:spacing w:before="200" w:after="200"/>
      <w:outlineLvl w:val="1"/>
    </w:pPr>
    <w:rPr>
      <w:rFonts w:ascii="Arial" w:hAnsi="Arial" w:cs="Arial"/>
      <w:b/>
      <w:i/>
      <w:sz w:val="20"/>
      <w:szCs w:val="20"/>
    </w:rPr>
  </w:style>
  <w:style w:type="paragraph" w:styleId="Heading3">
    <w:name w:val="heading 3"/>
    <w:basedOn w:val="Normal"/>
    <w:next w:val="Normal"/>
    <w:qFormat/>
    <w:rsid w:val="00F91C81"/>
    <w:pPr>
      <w:keepNext/>
      <w:spacing w:before="240" w:after="60"/>
      <w:outlineLvl w:val="2"/>
    </w:pPr>
    <w:rPr>
      <w:b/>
    </w:rPr>
  </w:style>
  <w:style w:type="paragraph" w:styleId="Heading4">
    <w:name w:val="heading 4"/>
    <w:basedOn w:val="Normal"/>
    <w:next w:val="Normal"/>
    <w:qFormat/>
    <w:rsid w:val="00F91C81"/>
    <w:pPr>
      <w:keepNext/>
      <w:spacing w:before="240" w:after="60"/>
      <w:outlineLvl w:val="3"/>
    </w:pPr>
    <w:rPr>
      <w:b/>
      <w:sz w:val="24"/>
    </w:rPr>
  </w:style>
  <w:style w:type="paragraph" w:styleId="Heading5">
    <w:name w:val="heading 5"/>
    <w:basedOn w:val="Normal"/>
    <w:next w:val="Normal"/>
    <w:qFormat/>
    <w:rsid w:val="00607536"/>
    <w:pPr>
      <w:numPr>
        <w:ilvl w:val="4"/>
        <w:numId w:val="1"/>
      </w:numPr>
      <w:spacing w:before="240" w:after="60"/>
      <w:outlineLvl w:val="4"/>
    </w:pPr>
    <w:rPr>
      <w:b/>
      <w:bCs/>
      <w:i/>
      <w:iCs/>
      <w:sz w:val="26"/>
      <w:szCs w:val="26"/>
    </w:rPr>
  </w:style>
  <w:style w:type="paragraph" w:styleId="Heading6">
    <w:name w:val="heading 6"/>
    <w:basedOn w:val="Normal"/>
    <w:next w:val="Normal"/>
    <w:qFormat/>
    <w:rsid w:val="00607536"/>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607536"/>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607536"/>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607536"/>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16F8"/>
    <w:pPr>
      <w:tabs>
        <w:tab w:val="right" w:pos="9072"/>
      </w:tabs>
    </w:pPr>
  </w:style>
  <w:style w:type="paragraph" w:styleId="Footer">
    <w:name w:val="footer"/>
    <w:basedOn w:val="Normal"/>
    <w:rsid w:val="00E116F8"/>
    <w:pPr>
      <w:tabs>
        <w:tab w:val="right" w:pos="9072"/>
      </w:tabs>
      <w:spacing w:before="480"/>
    </w:pPr>
    <w:rPr>
      <w:sz w:val="16"/>
    </w:rPr>
  </w:style>
  <w:style w:type="paragraph" w:customStyle="1" w:styleId="CPADetails">
    <w:name w:val="CPADetails"/>
    <w:basedOn w:val="Normal"/>
    <w:rsid w:val="00F91C81"/>
    <w:rPr>
      <w:sz w:val="18"/>
    </w:rPr>
  </w:style>
  <w:style w:type="paragraph" w:customStyle="1" w:styleId="AddNormal">
    <w:name w:val="Add Normal"/>
    <w:rsid w:val="00C83B29"/>
    <w:pPr>
      <w:shd w:val="solid" w:color="FFFFFF" w:fill="FFFFFF"/>
      <w:tabs>
        <w:tab w:val="left" w:pos="170"/>
      </w:tabs>
      <w:ind w:left="170" w:hanging="170"/>
    </w:pPr>
    <w:rPr>
      <w:rFonts w:ascii="Arial" w:hAnsi="Arial" w:cs="Arial"/>
      <w:noProof/>
      <w:sz w:val="14"/>
      <w:szCs w:val="14"/>
    </w:rPr>
  </w:style>
  <w:style w:type="paragraph" w:styleId="NormalIndent">
    <w:name w:val="Normal Indent"/>
    <w:basedOn w:val="Normal"/>
    <w:rsid w:val="00D91C88"/>
    <w:pPr>
      <w:ind w:left="851"/>
    </w:pPr>
  </w:style>
  <w:style w:type="paragraph" w:styleId="EnvelopeAddress">
    <w:name w:val="envelope address"/>
    <w:basedOn w:val="Normal"/>
    <w:rsid w:val="0066433C"/>
    <w:pPr>
      <w:framePr w:w="7920" w:h="1980" w:hRule="exact" w:hSpace="180" w:wrap="auto" w:hAnchor="page" w:xAlign="center" w:yAlign="bottom"/>
      <w:ind w:left="2880"/>
    </w:pPr>
    <w:rPr>
      <w:rFonts w:cs="Arial"/>
      <w:sz w:val="24"/>
      <w:szCs w:val="24"/>
    </w:rPr>
  </w:style>
  <w:style w:type="paragraph" w:customStyle="1" w:styleId="AddBold">
    <w:name w:val="Add Bold"/>
    <w:basedOn w:val="AddNormal"/>
    <w:rsid w:val="00C83B29"/>
    <w:pPr>
      <w:spacing w:before="60"/>
      <w:ind w:left="0" w:firstLine="0"/>
    </w:pPr>
    <w:rPr>
      <w:b/>
    </w:rPr>
  </w:style>
  <w:style w:type="paragraph" w:customStyle="1" w:styleId="AddABN">
    <w:name w:val="Add ABN"/>
    <w:basedOn w:val="AddNormal"/>
    <w:rsid w:val="00C83B29"/>
    <w:pPr>
      <w:tabs>
        <w:tab w:val="clear" w:pos="170"/>
      </w:tabs>
      <w:ind w:left="0" w:firstLine="0"/>
    </w:pPr>
    <w:rPr>
      <w:sz w:val="12"/>
    </w:rPr>
  </w:style>
  <w:style w:type="paragraph" w:customStyle="1" w:styleId="NormalBold">
    <w:name w:val="Normal Bold"/>
    <w:basedOn w:val="Normal"/>
    <w:rsid w:val="00547305"/>
    <w:pPr>
      <w:keepNext/>
    </w:pPr>
    <w:rPr>
      <w:b/>
    </w:rPr>
  </w:style>
  <w:style w:type="paragraph" w:customStyle="1" w:styleId="NormalExtraReturn">
    <w:name w:val="Normal Extra Return"/>
    <w:basedOn w:val="Normal"/>
    <w:rsid w:val="00FB1F8C"/>
    <w:pPr>
      <w:spacing w:after="240"/>
    </w:pPr>
  </w:style>
  <w:style w:type="paragraph" w:customStyle="1" w:styleId="AddHalfLine">
    <w:name w:val="Add Half Line"/>
    <w:basedOn w:val="AddNormal"/>
    <w:rsid w:val="00C83B29"/>
    <w:rPr>
      <w:sz w:val="6"/>
    </w:rPr>
  </w:style>
  <w:style w:type="paragraph" w:customStyle="1" w:styleId="AddLogo">
    <w:name w:val="Add Logo"/>
    <w:basedOn w:val="AddNormal"/>
    <w:rsid w:val="00C83B29"/>
    <w:pPr>
      <w:framePr w:hSpace="181" w:wrap="around" w:vAnchor="page" w:hAnchor="page" w:x="8897" w:y="568"/>
      <w:suppressOverlap/>
    </w:pPr>
  </w:style>
  <w:style w:type="table" w:styleId="TableGrid">
    <w:name w:val="Table Grid"/>
    <w:basedOn w:val="TableNormal"/>
    <w:rsid w:val="001E3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ingle">
    <w:name w:val="Normal Single"/>
    <w:basedOn w:val="Normal"/>
    <w:rsid w:val="001E3E47"/>
  </w:style>
  <w:style w:type="paragraph" w:styleId="TOC1">
    <w:name w:val="toc 1"/>
    <w:basedOn w:val="Normal"/>
    <w:next w:val="Normal"/>
    <w:autoRedefine/>
    <w:semiHidden/>
    <w:rsid w:val="008103AF"/>
    <w:pPr>
      <w:keepNext/>
      <w:tabs>
        <w:tab w:val="right" w:leader="dot" w:pos="9629"/>
      </w:tabs>
    </w:pPr>
    <w:rPr>
      <w:b/>
      <w:sz w:val="24"/>
    </w:rPr>
  </w:style>
  <w:style w:type="character" w:styleId="Hyperlink">
    <w:name w:val="Hyperlink"/>
    <w:rsid w:val="00FA06EC"/>
    <w:rPr>
      <w:color w:val="0000FF"/>
      <w:u w:val="single"/>
    </w:rPr>
  </w:style>
  <w:style w:type="paragraph" w:styleId="BodyTextIndent">
    <w:name w:val="Body Text Indent"/>
    <w:basedOn w:val="Normal"/>
    <w:rsid w:val="00F50588"/>
    <w:pPr>
      <w:ind w:left="720"/>
      <w:jc w:val="both"/>
    </w:pPr>
    <w:rPr>
      <w:sz w:val="22"/>
      <w:lang w:eastAsia="en-AU"/>
    </w:rPr>
  </w:style>
  <w:style w:type="paragraph" w:styleId="BalloonText">
    <w:name w:val="Balloon Text"/>
    <w:basedOn w:val="Normal"/>
    <w:semiHidden/>
    <w:rsid w:val="00FA4291"/>
    <w:rPr>
      <w:rFonts w:ascii="Tahoma" w:hAnsi="Tahoma" w:cs="Tahoma"/>
      <w:sz w:val="16"/>
      <w:szCs w:val="16"/>
    </w:rPr>
  </w:style>
  <w:style w:type="paragraph" w:styleId="ListParagraph">
    <w:name w:val="List Paragraph"/>
    <w:basedOn w:val="Normal"/>
    <w:uiPriority w:val="34"/>
    <w:qFormat/>
    <w:rsid w:val="00054547"/>
    <w:pPr>
      <w:ind w:left="720"/>
    </w:pPr>
    <w:rPr>
      <w:rFonts w:ascii="Calibri" w:eastAsia="Calibri" w:hAnsi="Calibri" w:cs="Calibri"/>
      <w:sz w:val="22"/>
      <w:szCs w:val="22"/>
    </w:rPr>
  </w:style>
  <w:style w:type="paragraph" w:styleId="FootnoteText">
    <w:name w:val="footnote text"/>
    <w:basedOn w:val="Normal"/>
    <w:link w:val="FootnoteTextChar"/>
    <w:uiPriority w:val="99"/>
    <w:unhideWhenUsed/>
    <w:rsid w:val="007E5617"/>
    <w:rPr>
      <w:lang w:val="en-US"/>
    </w:rPr>
  </w:style>
  <w:style w:type="character" w:customStyle="1" w:styleId="FootnoteTextChar">
    <w:name w:val="Footnote Text Char"/>
    <w:link w:val="FootnoteText"/>
    <w:uiPriority w:val="99"/>
    <w:rsid w:val="007E5617"/>
    <w:rPr>
      <w:rFonts w:ascii="Arial" w:hAnsi="Arial"/>
      <w:lang w:val="en-US" w:eastAsia="en-US"/>
    </w:rPr>
  </w:style>
  <w:style w:type="character" w:styleId="FootnoteReference">
    <w:name w:val="footnote reference"/>
    <w:uiPriority w:val="99"/>
    <w:unhideWhenUsed/>
    <w:rsid w:val="007E5617"/>
    <w:rPr>
      <w:vertAlign w:val="superscript"/>
    </w:rPr>
  </w:style>
  <w:style w:type="paragraph" w:styleId="NormalWeb">
    <w:name w:val="Normal (Web)"/>
    <w:basedOn w:val="Normal"/>
    <w:uiPriority w:val="99"/>
    <w:unhideWhenUsed/>
    <w:rsid w:val="007A69C4"/>
    <w:pPr>
      <w:spacing w:before="100" w:beforeAutospacing="1" w:after="100" w:afterAutospacing="1"/>
    </w:pPr>
    <w:rPr>
      <w:rFonts w:ascii="Times New Roman" w:hAnsi="Times New Roman"/>
      <w:sz w:val="24"/>
      <w:szCs w:val="24"/>
      <w:lang w:eastAsia="en-AU"/>
    </w:rPr>
  </w:style>
  <w:style w:type="paragraph" w:customStyle="1" w:styleId="Default">
    <w:name w:val="Default"/>
    <w:rsid w:val="00247254"/>
    <w:pPr>
      <w:autoSpaceDE w:val="0"/>
      <w:autoSpaceDN w:val="0"/>
      <w:adjustRightInd w:val="0"/>
    </w:pPr>
    <w:rPr>
      <w:rFonts w:ascii="Arial" w:eastAsia="Calibri" w:hAnsi="Arial" w:cs="Arial"/>
      <w:color w:val="000000"/>
      <w:sz w:val="24"/>
      <w:szCs w:val="24"/>
      <w:lang w:eastAsia="en-US"/>
    </w:rPr>
  </w:style>
  <w:style w:type="character" w:customStyle="1" w:styleId="Date1">
    <w:name w:val="Date1"/>
    <w:basedOn w:val="DefaultParagraphFont"/>
    <w:rsid w:val="00E833CF"/>
  </w:style>
  <w:style w:type="character" w:customStyle="1" w:styleId="article-contentauthor-name">
    <w:name w:val="article-content__author-name"/>
    <w:basedOn w:val="DefaultParagraphFont"/>
    <w:rsid w:val="00E833CF"/>
  </w:style>
  <w:style w:type="paragraph" w:customStyle="1" w:styleId="intro">
    <w:name w:val="intro"/>
    <w:basedOn w:val="Normal"/>
    <w:rsid w:val="00E833CF"/>
    <w:pPr>
      <w:spacing w:before="100" w:beforeAutospacing="1" w:after="100" w:afterAutospacing="1"/>
    </w:pPr>
    <w:rPr>
      <w:rFonts w:ascii="Times New Roman" w:hAnsi="Times New Roman"/>
      <w:sz w:val="24"/>
      <w:szCs w:val="24"/>
      <w:lang w:eastAsia="en-AU"/>
    </w:rPr>
  </w:style>
  <w:style w:type="character" w:styleId="Strong">
    <w:name w:val="Strong"/>
    <w:basedOn w:val="DefaultParagraphFont"/>
    <w:uiPriority w:val="22"/>
    <w:qFormat/>
    <w:rsid w:val="00E833CF"/>
    <w:rPr>
      <w:b/>
      <w:bCs/>
    </w:rPr>
  </w:style>
  <w:style w:type="character" w:styleId="FollowedHyperlink">
    <w:name w:val="FollowedHyperlink"/>
    <w:basedOn w:val="DefaultParagraphFont"/>
    <w:rsid w:val="00E833CF"/>
    <w:rPr>
      <w:color w:val="800080" w:themeColor="followedHyperlink"/>
      <w:u w:val="single"/>
    </w:rPr>
  </w:style>
  <w:style w:type="paragraph" w:styleId="NoSpacing">
    <w:name w:val="No Spacing"/>
    <w:uiPriority w:val="1"/>
    <w:qFormat/>
    <w:rsid w:val="00487A6C"/>
    <w:rPr>
      <w:rFonts w:ascii="Arial" w:hAnsi="Arial"/>
      <w:lang w:eastAsia="en-US"/>
    </w:rPr>
  </w:style>
  <w:style w:type="character" w:styleId="CommentReference">
    <w:name w:val="annotation reference"/>
    <w:basedOn w:val="DefaultParagraphFont"/>
    <w:rsid w:val="008D54A3"/>
    <w:rPr>
      <w:sz w:val="16"/>
      <w:szCs w:val="16"/>
    </w:rPr>
  </w:style>
  <w:style w:type="paragraph" w:styleId="CommentText">
    <w:name w:val="annotation text"/>
    <w:basedOn w:val="Normal"/>
    <w:link w:val="CommentTextChar"/>
    <w:rsid w:val="008D54A3"/>
  </w:style>
  <w:style w:type="character" w:customStyle="1" w:styleId="CommentTextChar">
    <w:name w:val="Comment Text Char"/>
    <w:basedOn w:val="DefaultParagraphFont"/>
    <w:link w:val="CommentText"/>
    <w:rsid w:val="008D54A3"/>
    <w:rPr>
      <w:rFonts w:ascii="Arial" w:hAnsi="Arial"/>
      <w:lang w:eastAsia="en-US"/>
    </w:rPr>
  </w:style>
  <w:style w:type="paragraph" w:styleId="CommentSubject">
    <w:name w:val="annotation subject"/>
    <w:basedOn w:val="CommentText"/>
    <w:next w:val="CommentText"/>
    <w:link w:val="CommentSubjectChar"/>
    <w:rsid w:val="008D54A3"/>
    <w:rPr>
      <w:b/>
      <w:bCs/>
    </w:rPr>
  </w:style>
  <w:style w:type="character" w:customStyle="1" w:styleId="CommentSubjectChar">
    <w:name w:val="Comment Subject Char"/>
    <w:basedOn w:val="CommentTextChar"/>
    <w:link w:val="CommentSubject"/>
    <w:rsid w:val="008D54A3"/>
    <w:rPr>
      <w:rFonts w:ascii="Arial" w:hAnsi="Arial"/>
      <w:b/>
      <w:bCs/>
      <w:lang w:eastAsia="en-US"/>
    </w:rPr>
  </w:style>
  <w:style w:type="character" w:customStyle="1" w:styleId="apple-converted-space">
    <w:name w:val="apple-converted-space"/>
    <w:basedOn w:val="DefaultParagraphFont"/>
    <w:rsid w:val="0007351B"/>
  </w:style>
  <w:style w:type="character" w:customStyle="1" w:styleId="act-reference">
    <w:name w:val="act-reference"/>
    <w:basedOn w:val="DefaultParagraphFont"/>
    <w:rsid w:val="0007351B"/>
  </w:style>
  <w:style w:type="paragraph" w:customStyle="1" w:styleId="RecommendationTextBase">
    <w:name w:val="Recommendation Text Base"/>
    <w:basedOn w:val="Normal"/>
    <w:rsid w:val="00F963A6"/>
    <w:pPr>
      <w:spacing w:after="240" w:line="260" w:lineRule="exact"/>
      <w:jc w:val="both"/>
    </w:pPr>
    <w:rPr>
      <w:rFonts w:ascii="Book Antiqua" w:hAnsi="Book Antiqua"/>
      <w:color w:val="000000"/>
      <w:sz w:val="22"/>
      <w:lang w:eastAsia="en-AU"/>
    </w:rPr>
  </w:style>
  <w:style w:type="paragraph" w:styleId="PlainText">
    <w:name w:val="Plain Text"/>
    <w:basedOn w:val="Normal"/>
    <w:link w:val="PlainTextChar"/>
    <w:uiPriority w:val="99"/>
    <w:unhideWhenUsed/>
    <w:rsid w:val="00490B35"/>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490B35"/>
    <w:rPr>
      <w:rFonts w:ascii="Calibri" w:eastAsiaTheme="minorHAnsi" w:hAnsi="Calibri" w:cs="Calibri"/>
      <w:sz w:val="22"/>
      <w:szCs w:val="22"/>
      <w:lang w:eastAsia="en-US"/>
    </w:rPr>
  </w:style>
  <w:style w:type="character" w:customStyle="1" w:styleId="HeaderChar">
    <w:name w:val="Header Char"/>
    <w:basedOn w:val="DefaultParagraphFont"/>
    <w:link w:val="Header"/>
    <w:uiPriority w:val="99"/>
    <w:rsid w:val="00896E5C"/>
    <w:rPr>
      <w:rFonts w:ascii="Arial" w:hAnsi="Arial"/>
      <w:lang w:eastAsia="en-US"/>
    </w:rPr>
  </w:style>
  <w:style w:type="paragraph" w:customStyle="1" w:styleId="AddContact">
    <w:name w:val="Add Contact"/>
    <w:basedOn w:val="AddNormal"/>
    <w:rsid w:val="00896E5C"/>
    <w:pPr>
      <w:spacing w:after="40"/>
    </w:pPr>
    <w:rPr>
      <w:rFonts w:cs="Times New Roman"/>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15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25">
          <w:marLeft w:val="274"/>
          <w:marRight w:val="0"/>
          <w:marTop w:val="0"/>
          <w:marBottom w:val="0"/>
          <w:divBdr>
            <w:top w:val="none" w:sz="0" w:space="0" w:color="auto"/>
            <w:left w:val="none" w:sz="0" w:space="0" w:color="auto"/>
            <w:bottom w:val="none" w:sz="0" w:space="0" w:color="auto"/>
            <w:right w:val="none" w:sz="0" w:space="0" w:color="auto"/>
          </w:divBdr>
        </w:div>
      </w:divsChild>
    </w:div>
    <w:div w:id="409355046">
      <w:bodyDiv w:val="1"/>
      <w:marLeft w:val="0"/>
      <w:marRight w:val="0"/>
      <w:marTop w:val="0"/>
      <w:marBottom w:val="0"/>
      <w:divBdr>
        <w:top w:val="none" w:sz="0" w:space="0" w:color="auto"/>
        <w:left w:val="none" w:sz="0" w:space="0" w:color="auto"/>
        <w:bottom w:val="none" w:sz="0" w:space="0" w:color="auto"/>
        <w:right w:val="none" w:sz="0" w:space="0" w:color="auto"/>
      </w:divBdr>
    </w:div>
    <w:div w:id="413745094">
      <w:bodyDiv w:val="1"/>
      <w:marLeft w:val="0"/>
      <w:marRight w:val="0"/>
      <w:marTop w:val="0"/>
      <w:marBottom w:val="0"/>
      <w:divBdr>
        <w:top w:val="none" w:sz="0" w:space="0" w:color="auto"/>
        <w:left w:val="none" w:sz="0" w:space="0" w:color="auto"/>
        <w:bottom w:val="none" w:sz="0" w:space="0" w:color="auto"/>
        <w:right w:val="none" w:sz="0" w:space="0" w:color="auto"/>
      </w:divBdr>
      <w:divsChild>
        <w:div w:id="921259574">
          <w:marLeft w:val="0"/>
          <w:marRight w:val="0"/>
          <w:marTop w:val="0"/>
          <w:marBottom w:val="0"/>
          <w:divBdr>
            <w:top w:val="none" w:sz="0" w:space="0" w:color="auto"/>
            <w:left w:val="none" w:sz="0" w:space="0" w:color="auto"/>
            <w:bottom w:val="none" w:sz="0" w:space="0" w:color="auto"/>
            <w:right w:val="none" w:sz="0" w:space="0" w:color="auto"/>
          </w:divBdr>
          <w:divsChild>
            <w:div w:id="1162625567">
              <w:marLeft w:val="0"/>
              <w:marRight w:val="0"/>
              <w:marTop w:val="0"/>
              <w:marBottom w:val="0"/>
              <w:divBdr>
                <w:top w:val="none" w:sz="0" w:space="0" w:color="auto"/>
                <w:left w:val="none" w:sz="0" w:space="0" w:color="auto"/>
                <w:bottom w:val="none" w:sz="0" w:space="0" w:color="auto"/>
                <w:right w:val="none" w:sz="0" w:space="0" w:color="auto"/>
              </w:divBdr>
              <w:divsChild>
                <w:div w:id="951396733">
                  <w:marLeft w:val="0"/>
                  <w:marRight w:val="0"/>
                  <w:marTop w:val="0"/>
                  <w:marBottom w:val="0"/>
                  <w:divBdr>
                    <w:top w:val="none" w:sz="0" w:space="0" w:color="auto"/>
                    <w:left w:val="none" w:sz="0" w:space="0" w:color="auto"/>
                    <w:bottom w:val="none" w:sz="0" w:space="0" w:color="auto"/>
                    <w:right w:val="none" w:sz="0" w:space="0" w:color="auto"/>
                  </w:divBdr>
                  <w:divsChild>
                    <w:div w:id="1628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19083">
      <w:bodyDiv w:val="1"/>
      <w:marLeft w:val="0"/>
      <w:marRight w:val="0"/>
      <w:marTop w:val="0"/>
      <w:marBottom w:val="0"/>
      <w:divBdr>
        <w:top w:val="none" w:sz="0" w:space="0" w:color="auto"/>
        <w:left w:val="none" w:sz="0" w:space="0" w:color="auto"/>
        <w:bottom w:val="none" w:sz="0" w:space="0" w:color="auto"/>
        <w:right w:val="none" w:sz="0" w:space="0" w:color="auto"/>
      </w:divBdr>
    </w:div>
    <w:div w:id="971011032">
      <w:bodyDiv w:val="1"/>
      <w:marLeft w:val="0"/>
      <w:marRight w:val="0"/>
      <w:marTop w:val="0"/>
      <w:marBottom w:val="0"/>
      <w:divBdr>
        <w:top w:val="none" w:sz="0" w:space="0" w:color="auto"/>
        <w:left w:val="none" w:sz="0" w:space="0" w:color="auto"/>
        <w:bottom w:val="none" w:sz="0" w:space="0" w:color="auto"/>
        <w:right w:val="none" w:sz="0" w:space="0" w:color="auto"/>
      </w:divBdr>
    </w:div>
    <w:div w:id="998384351">
      <w:bodyDiv w:val="1"/>
      <w:marLeft w:val="0"/>
      <w:marRight w:val="0"/>
      <w:marTop w:val="0"/>
      <w:marBottom w:val="0"/>
      <w:divBdr>
        <w:top w:val="none" w:sz="0" w:space="0" w:color="auto"/>
        <w:left w:val="none" w:sz="0" w:space="0" w:color="auto"/>
        <w:bottom w:val="none" w:sz="0" w:space="0" w:color="auto"/>
        <w:right w:val="none" w:sz="0" w:space="0" w:color="auto"/>
      </w:divBdr>
    </w:div>
    <w:div w:id="1043598359">
      <w:bodyDiv w:val="1"/>
      <w:marLeft w:val="0"/>
      <w:marRight w:val="0"/>
      <w:marTop w:val="0"/>
      <w:marBottom w:val="0"/>
      <w:divBdr>
        <w:top w:val="none" w:sz="0" w:space="0" w:color="auto"/>
        <w:left w:val="none" w:sz="0" w:space="0" w:color="auto"/>
        <w:bottom w:val="none" w:sz="0" w:space="0" w:color="auto"/>
        <w:right w:val="none" w:sz="0" w:space="0" w:color="auto"/>
      </w:divBdr>
    </w:div>
    <w:div w:id="1054432278">
      <w:bodyDiv w:val="1"/>
      <w:marLeft w:val="0"/>
      <w:marRight w:val="0"/>
      <w:marTop w:val="0"/>
      <w:marBottom w:val="0"/>
      <w:divBdr>
        <w:top w:val="none" w:sz="0" w:space="0" w:color="auto"/>
        <w:left w:val="none" w:sz="0" w:space="0" w:color="auto"/>
        <w:bottom w:val="none" w:sz="0" w:space="0" w:color="auto"/>
        <w:right w:val="none" w:sz="0" w:space="0" w:color="auto"/>
      </w:divBdr>
    </w:div>
    <w:div w:id="1427918497">
      <w:bodyDiv w:val="1"/>
      <w:marLeft w:val="0"/>
      <w:marRight w:val="0"/>
      <w:marTop w:val="0"/>
      <w:marBottom w:val="0"/>
      <w:divBdr>
        <w:top w:val="none" w:sz="0" w:space="0" w:color="auto"/>
        <w:left w:val="none" w:sz="0" w:space="0" w:color="auto"/>
        <w:bottom w:val="none" w:sz="0" w:space="0" w:color="auto"/>
        <w:right w:val="none" w:sz="0" w:space="0" w:color="auto"/>
      </w:divBdr>
    </w:div>
    <w:div w:id="1558206835">
      <w:bodyDiv w:val="1"/>
      <w:marLeft w:val="0"/>
      <w:marRight w:val="0"/>
      <w:marTop w:val="0"/>
      <w:marBottom w:val="0"/>
      <w:divBdr>
        <w:top w:val="none" w:sz="0" w:space="0" w:color="auto"/>
        <w:left w:val="none" w:sz="0" w:space="0" w:color="auto"/>
        <w:bottom w:val="none" w:sz="0" w:space="0" w:color="auto"/>
        <w:right w:val="none" w:sz="0" w:space="0" w:color="auto"/>
      </w:divBdr>
    </w:div>
    <w:div w:id="1599411722">
      <w:bodyDiv w:val="1"/>
      <w:marLeft w:val="0"/>
      <w:marRight w:val="0"/>
      <w:marTop w:val="0"/>
      <w:marBottom w:val="0"/>
      <w:divBdr>
        <w:top w:val="none" w:sz="0" w:space="0" w:color="auto"/>
        <w:left w:val="none" w:sz="0" w:space="0" w:color="auto"/>
        <w:bottom w:val="none" w:sz="0" w:space="0" w:color="auto"/>
        <w:right w:val="none" w:sz="0" w:space="0" w:color="auto"/>
      </w:divBdr>
    </w:div>
    <w:div w:id="1960793806">
      <w:bodyDiv w:val="1"/>
      <w:marLeft w:val="0"/>
      <w:marRight w:val="0"/>
      <w:marTop w:val="0"/>
      <w:marBottom w:val="0"/>
      <w:divBdr>
        <w:top w:val="none" w:sz="0" w:space="0" w:color="auto"/>
        <w:left w:val="none" w:sz="0" w:space="0" w:color="auto"/>
        <w:bottom w:val="none" w:sz="0" w:space="0" w:color="auto"/>
        <w:right w:val="none" w:sz="0" w:space="0" w:color="auto"/>
      </w:divBdr>
    </w:div>
    <w:div w:id="2050253736">
      <w:bodyDiv w:val="1"/>
      <w:marLeft w:val="0"/>
      <w:marRight w:val="0"/>
      <w:marTop w:val="0"/>
      <w:marBottom w:val="0"/>
      <w:divBdr>
        <w:top w:val="none" w:sz="0" w:space="0" w:color="auto"/>
        <w:left w:val="none" w:sz="0" w:space="0" w:color="auto"/>
        <w:bottom w:val="none" w:sz="0" w:space="0" w:color="auto"/>
        <w:right w:val="none" w:sz="0" w:space="0" w:color="auto"/>
      </w:divBdr>
      <w:divsChild>
        <w:div w:id="1753425249">
          <w:marLeft w:val="0"/>
          <w:marRight w:val="0"/>
          <w:marTop w:val="0"/>
          <w:marBottom w:val="0"/>
          <w:divBdr>
            <w:top w:val="none" w:sz="0" w:space="0" w:color="auto"/>
            <w:left w:val="none" w:sz="0" w:space="0" w:color="auto"/>
            <w:bottom w:val="none" w:sz="0" w:space="0" w:color="auto"/>
            <w:right w:val="none" w:sz="0" w:space="0" w:color="auto"/>
          </w:divBdr>
          <w:divsChild>
            <w:div w:id="94449513">
              <w:marLeft w:val="0"/>
              <w:marRight w:val="0"/>
              <w:marTop w:val="0"/>
              <w:marBottom w:val="0"/>
              <w:divBdr>
                <w:top w:val="none" w:sz="0" w:space="0" w:color="auto"/>
                <w:left w:val="none" w:sz="0" w:space="0" w:color="auto"/>
                <w:bottom w:val="none" w:sz="0" w:space="0" w:color="auto"/>
                <w:right w:val="none" w:sz="0" w:space="0" w:color="auto"/>
              </w:divBdr>
              <w:divsChild>
                <w:div w:id="1102800776">
                  <w:marLeft w:val="0"/>
                  <w:marRight w:val="0"/>
                  <w:marTop w:val="0"/>
                  <w:marBottom w:val="0"/>
                  <w:divBdr>
                    <w:top w:val="none" w:sz="0" w:space="0" w:color="auto"/>
                    <w:left w:val="none" w:sz="0" w:space="0" w:color="auto"/>
                    <w:bottom w:val="none" w:sz="0" w:space="0" w:color="auto"/>
                    <w:right w:val="none" w:sz="0" w:space="0" w:color="auto"/>
                  </w:divBdr>
                  <w:divsChild>
                    <w:div w:id="928973279">
                      <w:marLeft w:val="0"/>
                      <w:marRight w:val="0"/>
                      <w:marTop w:val="0"/>
                      <w:marBottom w:val="0"/>
                      <w:divBdr>
                        <w:top w:val="none" w:sz="0" w:space="0" w:color="auto"/>
                        <w:left w:val="none" w:sz="0" w:space="0" w:color="auto"/>
                        <w:bottom w:val="none" w:sz="0" w:space="0" w:color="auto"/>
                        <w:right w:val="none" w:sz="0" w:space="0" w:color="auto"/>
                      </w:divBdr>
                      <w:divsChild>
                        <w:div w:id="749305121">
                          <w:marLeft w:val="0"/>
                          <w:marRight w:val="0"/>
                          <w:marTop w:val="0"/>
                          <w:marBottom w:val="0"/>
                          <w:divBdr>
                            <w:top w:val="none" w:sz="0" w:space="0" w:color="auto"/>
                            <w:left w:val="none" w:sz="0" w:space="0" w:color="auto"/>
                            <w:bottom w:val="none" w:sz="0" w:space="0" w:color="auto"/>
                            <w:right w:val="none" w:sz="0" w:space="0" w:color="auto"/>
                          </w:divBdr>
                        </w:div>
                        <w:div w:id="1058211689">
                          <w:marLeft w:val="0"/>
                          <w:marRight w:val="0"/>
                          <w:marTop w:val="0"/>
                          <w:marBottom w:val="0"/>
                          <w:divBdr>
                            <w:top w:val="none" w:sz="0" w:space="0" w:color="auto"/>
                            <w:left w:val="none" w:sz="0" w:space="0" w:color="auto"/>
                            <w:bottom w:val="none" w:sz="0" w:space="0" w:color="auto"/>
                            <w:right w:val="none" w:sz="0" w:space="0" w:color="auto"/>
                          </w:divBdr>
                          <w:divsChild>
                            <w:div w:id="1855804594">
                              <w:marLeft w:val="0"/>
                              <w:marRight w:val="0"/>
                              <w:marTop w:val="0"/>
                              <w:marBottom w:val="0"/>
                              <w:divBdr>
                                <w:top w:val="none" w:sz="0" w:space="0" w:color="auto"/>
                                <w:left w:val="none" w:sz="0" w:space="0" w:color="auto"/>
                                <w:bottom w:val="none" w:sz="0" w:space="0" w:color="auto"/>
                                <w:right w:val="none" w:sz="0" w:space="0" w:color="auto"/>
                              </w:divBdr>
                              <w:divsChild>
                                <w:div w:id="1581983002">
                                  <w:marLeft w:val="0"/>
                                  <w:marRight w:val="0"/>
                                  <w:marTop w:val="0"/>
                                  <w:marBottom w:val="0"/>
                                  <w:divBdr>
                                    <w:top w:val="none" w:sz="0" w:space="0" w:color="auto"/>
                                    <w:left w:val="none" w:sz="0" w:space="0" w:color="auto"/>
                                    <w:bottom w:val="none" w:sz="0" w:space="0" w:color="auto"/>
                                    <w:right w:val="none" w:sz="0" w:space="0" w:color="auto"/>
                                  </w:divBdr>
                                  <w:divsChild>
                                    <w:div w:id="1995375584">
                                      <w:marLeft w:val="0"/>
                                      <w:marRight w:val="0"/>
                                      <w:marTop w:val="0"/>
                                      <w:marBottom w:val="0"/>
                                      <w:divBdr>
                                        <w:top w:val="none" w:sz="0" w:space="0" w:color="auto"/>
                                        <w:left w:val="none" w:sz="0" w:space="0" w:color="auto"/>
                                        <w:bottom w:val="none" w:sz="0" w:space="0" w:color="auto"/>
                                        <w:right w:val="none" w:sz="0" w:space="0" w:color="auto"/>
                                      </w:divBdr>
                                    </w:div>
                                    <w:div w:id="64909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7468">
                          <w:marLeft w:val="0"/>
                          <w:marRight w:val="0"/>
                          <w:marTop w:val="0"/>
                          <w:marBottom w:val="240"/>
                          <w:divBdr>
                            <w:top w:val="none" w:sz="0" w:space="0" w:color="auto"/>
                            <w:left w:val="none" w:sz="0" w:space="0" w:color="auto"/>
                            <w:bottom w:val="none" w:sz="0" w:space="0" w:color="auto"/>
                            <w:right w:val="none" w:sz="0" w:space="0" w:color="auto"/>
                          </w:divBdr>
                          <w:divsChild>
                            <w:div w:id="207106152">
                              <w:marLeft w:val="0"/>
                              <w:marRight w:val="0"/>
                              <w:marTop w:val="0"/>
                              <w:marBottom w:val="0"/>
                              <w:divBdr>
                                <w:top w:val="none" w:sz="0" w:space="0" w:color="auto"/>
                                <w:left w:val="none" w:sz="0" w:space="0" w:color="auto"/>
                                <w:bottom w:val="none" w:sz="0" w:space="0" w:color="auto"/>
                                <w:right w:val="none" w:sz="0" w:space="0" w:color="auto"/>
                              </w:divBdr>
                            </w:div>
                            <w:div w:id="52704514">
                              <w:marLeft w:val="0"/>
                              <w:marRight w:val="0"/>
                              <w:marTop w:val="0"/>
                              <w:marBottom w:val="0"/>
                              <w:divBdr>
                                <w:top w:val="none" w:sz="0" w:space="0" w:color="auto"/>
                                <w:left w:val="none" w:sz="0" w:space="0" w:color="auto"/>
                                <w:bottom w:val="none" w:sz="0" w:space="0" w:color="auto"/>
                                <w:right w:val="none" w:sz="0" w:space="0" w:color="auto"/>
                              </w:divBdr>
                              <w:divsChild>
                                <w:div w:id="25409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95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paul.drum@cpaaustralia.com.au" TargetMode="External"/><Relationship Id="rId2" Type="http://schemas.openxmlformats.org/officeDocument/2006/relationships/customXml" Target="../customXml/item2.xml"/><Relationship Id="rId16" Type="http://schemas.openxmlformats.org/officeDocument/2006/relationships/hyperlink" Target="mailto:gavan.ord@cpaaustralia.com.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csef@treasury.gov.au" TargetMode="Externa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700" ma:contentTypeDescription=" " ma:contentTypeScope="" ma:versionID="dfce6403179c4666f20a34ee6b9ac548">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2017MG-93-24523</_dlc_DocId>
    <_dlc_DocIdUrl xmlns="d4dd4adf-ddb3-46a3-8d7c-fab3fb2a6bc7">
      <Url>http://tweb/sites/mg/fsd/_layouts/15/DocIdRedir.aspx?ID=2017MG-93-24523</Url>
      <Description>2017MG-93-24523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447D-4579-4DBB-A86C-B6CF951ACA68}"/>
</file>

<file path=customXml/itemProps2.xml><?xml version="1.0" encoding="utf-8"?>
<ds:datastoreItem xmlns:ds="http://schemas.openxmlformats.org/officeDocument/2006/customXml" ds:itemID="{8544B202-0A21-43B1-AED5-B3B0555F584A}">
  <ds:schemaRefs>
    <ds:schemaRef ds:uri="http://schemas.microsoft.com/sharepoint/events"/>
  </ds:schemaRefs>
</ds:datastoreItem>
</file>

<file path=customXml/itemProps3.xml><?xml version="1.0" encoding="utf-8"?>
<ds:datastoreItem xmlns:ds="http://schemas.openxmlformats.org/officeDocument/2006/customXml" ds:itemID="{E93184BF-47AF-45C0-B01E-2C89F327B5B7}">
  <ds:schemaRefs>
    <ds:schemaRef ds:uri="http://schemas.microsoft.com/sharepoint/events"/>
  </ds:schemaRefs>
</ds:datastoreItem>
</file>

<file path=customXml/itemProps4.xml><?xml version="1.0" encoding="utf-8"?>
<ds:datastoreItem xmlns:ds="http://schemas.openxmlformats.org/officeDocument/2006/customXml" ds:itemID="{1AE3A1F7-3E62-4959-A10B-89BB50DB3524}"/>
</file>

<file path=customXml/itemProps5.xml><?xml version="1.0" encoding="utf-8"?>
<ds:datastoreItem xmlns:ds="http://schemas.openxmlformats.org/officeDocument/2006/customXml" ds:itemID="{16472E61-F354-4990-B99D-EFB7BCC7B9DB}">
  <ds:schemaRefs>
    <ds:schemaRef ds:uri="http://schemas.microsoft.com/sharepoint/v3/contenttype/forms"/>
  </ds:schemaRefs>
</ds:datastoreItem>
</file>

<file path=customXml/itemProps6.xml><?xml version="1.0" encoding="utf-8"?>
<ds:datastoreItem xmlns:ds="http://schemas.openxmlformats.org/officeDocument/2006/customXml" ds:itemID="{A2D996EE-0BB3-4971-8E97-3065CE4D75F5}">
  <ds:schemaRefs>
    <ds:schemaRef ds:uri="http://schemas.microsoft.com/sharepoint/v4"/>
    <ds:schemaRef ds:uri="http://schemas.microsoft.com/office/2006/metadata/properties"/>
    <ds:schemaRef ds:uri="d4dd4adf-ddb3-46a3-8d7c-fab3fb2a6bc7"/>
    <ds:schemaRef ds:uri="http://purl.org/dc/terms/"/>
    <ds:schemaRef ds:uri="http://schemas.microsoft.com/office/2006/documentManagement/types"/>
    <ds:schemaRef ds:uri="http://purl.org/dc/elements/1.1/"/>
    <ds:schemaRef ds:uri="http://schemas.microsoft.com/office/infopath/2007/PartnerControl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5741AD43-F301-41AF-A523-0ECB3D3D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5533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CPA Australia</Company>
  <LinksUpToDate>false</LinksUpToDate>
  <CharactersWithSpaces>6495</CharactersWithSpaces>
  <SharedDoc>false</SharedDoc>
  <HLinks>
    <vt:vector size="18" baseType="variant">
      <vt:variant>
        <vt:i4>4653156</vt:i4>
      </vt:variant>
      <vt:variant>
        <vt:i4>3</vt:i4>
      </vt:variant>
      <vt:variant>
        <vt:i4>0</vt:i4>
      </vt:variant>
      <vt:variant>
        <vt:i4>5</vt:i4>
      </vt:variant>
      <vt:variant>
        <vt:lpwstr>mailto:paul.drum@cpaaustralia.com.au</vt:lpwstr>
      </vt:variant>
      <vt:variant>
        <vt:lpwstr/>
      </vt:variant>
      <vt:variant>
        <vt:i4>65598</vt:i4>
      </vt:variant>
      <vt:variant>
        <vt:i4>0</vt:i4>
      </vt:variant>
      <vt:variant>
        <vt:i4>0</vt:i4>
      </vt:variant>
      <vt:variant>
        <vt:i4>5</vt:i4>
      </vt:variant>
      <vt:variant>
        <vt:lpwstr>mailto:senator.colbeck@aph.gov.au</vt:lpwstr>
      </vt:variant>
      <vt:variant>
        <vt:lpwstr/>
      </vt:variant>
      <vt:variant>
        <vt:i4>8192026</vt:i4>
      </vt:variant>
      <vt:variant>
        <vt:i4>0</vt:i4>
      </vt:variant>
      <vt:variant>
        <vt:i4>0</vt:i4>
      </vt:variant>
      <vt:variant>
        <vt:i4>5</vt:i4>
      </vt:variant>
      <vt:variant>
        <vt:lpwstr>http://www.aph.gov.au/About_Parliament/Parliamentary_Departments/Parliamentary_Library/pubs/rp/BudgetReview201516/Holiday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Sandi Bourke</dc:creator>
  <cp:lastModifiedBy>Hogan, Lauren</cp:lastModifiedBy>
  <cp:revision>2</cp:revision>
  <cp:lastPrinted>2017-06-14T03:16:00Z</cp:lastPrinted>
  <dcterms:created xsi:type="dcterms:W3CDTF">2017-06-14T07:23:00Z</dcterms:created>
  <dcterms:modified xsi:type="dcterms:W3CDTF">2017-06-14T07:23:00Z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
    <vt:lpwstr>Addressee</vt:lpwstr>
  </property>
  <property fmtid="{D5CDD505-2E9C-101B-9397-08002B2CF9AE}" pid="3" name="Position">
    <vt:lpwstr>Position</vt:lpwstr>
  </property>
  <property fmtid="{D5CDD505-2E9C-101B-9397-08002B2CF9AE}" pid="4" name="Address">
    <vt:lpwstr>Address</vt:lpwstr>
  </property>
  <property fmtid="{D5CDD505-2E9C-101B-9397-08002B2CF9AE}" pid="5" name="Salutation">
    <vt:lpwstr>Salutation</vt:lpwstr>
  </property>
  <property fmtid="{D5CDD505-2E9C-101B-9397-08002B2CF9AE}" pid="6" name="Delivery">
    <vt:lpwstr>Delivery</vt:lpwstr>
  </property>
  <property fmtid="{D5CDD505-2E9C-101B-9397-08002B2CF9AE}" pid="7" name="Closing">
    <vt:lpwstr>Closing</vt:lpwstr>
  </property>
  <property fmtid="{D5CDD505-2E9C-101B-9397-08002B2CF9AE}" pid="8" name="Signatory">
    <vt:lpwstr>Signatory</vt:lpwstr>
  </property>
  <property fmtid="{D5CDD505-2E9C-101B-9397-08002B2CF9AE}" pid="9" name="DirectTelephoneNumber">
    <vt:lpwstr>Direct Telephone Number</vt:lpwstr>
  </property>
  <property fmtid="{D5CDD505-2E9C-101B-9397-08002B2CF9AE}" pid="10" name="Direct Fax Number">
    <vt:lpwstr>Direct Fax Number</vt:lpwstr>
  </property>
  <property fmtid="{D5CDD505-2E9C-101B-9397-08002B2CF9AE}" pid="11" name="Direct Phone Number">
    <vt:lpwstr>Direct Phone Number</vt:lpwstr>
  </property>
  <property fmtid="{D5CDD505-2E9C-101B-9397-08002B2CF9AE}" pid="12" name="Direct Telephone Number">
    <vt:lpwstr>Direct Telephone Number</vt:lpwstr>
  </property>
  <property fmtid="{D5CDD505-2E9C-101B-9397-08002B2CF9AE}" pid="13" name="Copy">
    <vt:lpwstr>Copy</vt:lpwstr>
  </property>
  <property fmtid="{D5CDD505-2E9C-101B-9397-08002B2CF9AE}" pid="14" name="Enc">
    <vt:lpwstr>Enc</vt:lpwstr>
  </property>
  <property fmtid="{D5CDD505-2E9C-101B-9397-08002B2CF9AE}" pid="15" name="Date">
    <vt:lpwstr>Date</vt:lpwstr>
  </property>
  <property fmtid="{D5CDD505-2E9C-101B-9397-08002B2CF9AE}" pid="16" name="Version">
    <vt:lpwstr>v1.0</vt:lpwstr>
  </property>
  <property fmtid="{D5CDD505-2E9C-101B-9397-08002B2CF9AE}" pid="17" name="&#10;Copy&#10;">
    <vt:lpwstr>Copy</vt:lpwstr>
  </property>
  <property fmtid="{D5CDD505-2E9C-101B-9397-08002B2CF9AE}" pid="18" name="Contact Number">
    <vt:lpwstr>Contact Number</vt:lpwstr>
  </property>
  <property fmtid="{D5CDD505-2E9C-101B-9397-08002B2CF9AE}" pid="19" name="Company">
    <vt:lpwstr>Company</vt:lpwstr>
  </property>
  <property fmtid="{D5CDD505-2E9C-101B-9397-08002B2CF9AE}" pid="20" name="Subject">
    <vt:lpwstr>Subject</vt:lpwstr>
  </property>
  <property fmtid="{D5CDD505-2E9C-101B-9397-08002B2CF9AE}" pid="21" name="DeliveryDetails">
    <vt:lpwstr>Delivery Details</vt:lpwstr>
  </property>
  <property fmtid="{D5CDD505-2E9C-101B-9397-08002B2CF9AE}" pid="22" name="FirstName">
    <vt:lpwstr>First Name</vt:lpwstr>
  </property>
  <property fmtid="{D5CDD505-2E9C-101B-9397-08002B2CF9AE}" pid="23" name="LastName">
    <vt:lpwstr>Last Name</vt:lpwstr>
  </property>
  <property fmtid="{D5CDD505-2E9C-101B-9397-08002B2CF9AE}" pid="24" name="Direct Email address">
    <vt:lpwstr>Direct Email Address</vt:lpwstr>
  </property>
  <property fmtid="{D5CDD505-2E9C-101B-9397-08002B2CF9AE}" pid="25" name="LetterheadPath">
    <vt:lpwstr>c:\program files\microsoft office\templates\cpa\\Letterhead.Doc</vt:lpwstr>
  </property>
  <property fmtid="{D5CDD505-2E9C-101B-9397-08002B2CF9AE}" pid="26" name="InsertFilenameField">
    <vt:lpwstr>False</vt:lpwstr>
  </property>
  <property fmtid="{D5CDD505-2E9C-101B-9397-08002B2CF9AE}" pid="27" name="DocName">
    <vt:lpwstr>638774_1</vt:lpwstr>
  </property>
  <property fmtid="{D5CDD505-2E9C-101B-9397-08002B2CF9AE}" pid="28" name="DocType">
    <vt:lpwstr>CEO Letter</vt:lpwstr>
  </property>
  <property fmtid="{D5CDD505-2E9C-101B-9397-08002B2CF9AE}" pid="29" name="FormType">
    <vt:lpwstr>Letter</vt:lpwstr>
  </property>
  <property fmtid="{D5CDD505-2E9C-101B-9397-08002B2CF9AE}" pid="30" name="GroupMember">
    <vt:lpwstr/>
  </property>
  <property fmtid="{D5CDD505-2E9C-101B-9397-08002B2CF9AE}" pid="31" name="LetHead">
    <vt:lpwstr>Y</vt:lpwstr>
  </property>
  <property fmtid="{D5CDD505-2E9C-101B-9397-08002B2CF9AE}" pid="32" name="PaperType">
    <vt:lpwstr>Letter</vt:lpwstr>
  </property>
  <property fmtid="{D5CDD505-2E9C-101B-9397-08002B2CF9AE}" pid="33" name="Author">
    <vt:lpwstr>Helen</vt:lpwstr>
  </property>
  <property fmtid="{D5CDD505-2E9C-101B-9397-08002B2CF9AE}" pid="34" name="AuthorTitle">
    <vt:lpwstr>Public Sector Executive Officer</vt:lpwstr>
  </property>
  <property fmtid="{D5CDD505-2E9C-101B-9397-08002B2CF9AE}" pid="35" name="Title">
    <vt:lpwstr>Title</vt:lpwstr>
  </property>
  <property fmtid="{D5CDD505-2E9C-101B-9397-08002B2CF9AE}" pid="36" name="AuthorName">
    <vt:lpwstr>Sandi Bourke</vt:lpwstr>
  </property>
  <property fmtid="{D5CDD505-2E9C-101B-9397-08002B2CF9AE}" pid="37" name="LetterheadCode">
    <vt:lpwstr>B018</vt:lpwstr>
  </property>
  <property fmtid="{D5CDD505-2E9C-101B-9397-08002B2CF9AE}" pid="38" name="Staff">
    <vt:lpwstr>Pers3</vt:lpwstr>
  </property>
  <property fmtid="{D5CDD505-2E9C-101B-9397-08002B2CF9AE}" pid="39" name="ChangeLetterhead">
    <vt:lpwstr>False</vt:lpwstr>
  </property>
  <property fmtid="{D5CDD505-2E9C-101B-9397-08002B2CF9AE}" pid="40" name="ChangeAuthor">
    <vt:lpwstr/>
  </property>
  <property fmtid="{D5CDD505-2E9C-101B-9397-08002B2CF9AE}" pid="41" name="Letterhead">
    <vt:lpwstr>true</vt:lpwstr>
  </property>
  <property fmtid="{D5CDD505-2E9C-101B-9397-08002B2CF9AE}" pid="42" name="ContentTypeId">
    <vt:lpwstr>0x010100E95D40E5DFEA714B90E88DB5CE07A6B500A4C39F1D50EC0F4EBD06D6A3817BE15D</vt:lpwstr>
  </property>
  <property fmtid="{D5CDD505-2E9C-101B-9397-08002B2CF9AE}" pid="43" name="TSYRecordClass">
    <vt:lpwstr>7;#TSY RA-9072 - Retain as national archives|d71911a4-1e32-4fc6-834f-26c4fc33e217</vt:lpwstr>
  </property>
  <property fmtid="{D5CDD505-2E9C-101B-9397-08002B2CF9AE}" pid="44" name="_dlc_DocIdItemGuid">
    <vt:lpwstr>c7d76af3-20f7-47fe-9f14-6fa359e34ed8</vt:lpwstr>
  </property>
</Properties>
</file>