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7353C" w14:textId="77777777" w:rsidR="00FC06C3" w:rsidRPr="00657316" w:rsidRDefault="00AD0800" w:rsidP="00AD0800">
      <w:pPr>
        <w:jc w:val="center"/>
        <w:rPr>
          <w:rFonts w:ascii="Garamond" w:hAnsi="Garamond"/>
          <w:b/>
          <w:sz w:val="28"/>
          <w:szCs w:val="28"/>
        </w:rPr>
      </w:pPr>
      <w:bookmarkStart w:id="0" w:name="_GoBack"/>
      <w:bookmarkEnd w:id="0"/>
      <w:r w:rsidRPr="00657316">
        <w:rPr>
          <w:rFonts w:ascii="Garamond" w:hAnsi="Garamond"/>
          <w:b/>
          <w:sz w:val="28"/>
          <w:szCs w:val="28"/>
        </w:rPr>
        <w:t>Submission on behalf of Chaffey Bros. Wine Co in regards to Wine Equalisation Tax Rebate: Tightened Eligibility Criteria</w:t>
      </w:r>
    </w:p>
    <w:p w14:paraId="02620FE0" w14:textId="77777777" w:rsidR="00AD0800" w:rsidRPr="00AD0800" w:rsidRDefault="00AD0800">
      <w:pPr>
        <w:rPr>
          <w:rFonts w:ascii="Garamond" w:hAnsi="Garamond"/>
          <w:sz w:val="24"/>
          <w:szCs w:val="24"/>
        </w:rPr>
      </w:pPr>
    </w:p>
    <w:p w14:paraId="0707A606" w14:textId="77777777" w:rsidR="00657316" w:rsidRPr="00657316" w:rsidRDefault="00657316" w:rsidP="00AD0800">
      <w:pPr>
        <w:spacing w:after="0"/>
        <w:rPr>
          <w:rFonts w:ascii="Garamond" w:hAnsi="Garamond"/>
          <w:b/>
          <w:sz w:val="24"/>
          <w:szCs w:val="24"/>
        </w:rPr>
      </w:pPr>
      <w:r w:rsidRPr="00657316">
        <w:rPr>
          <w:rFonts w:ascii="Garamond" w:hAnsi="Garamond"/>
          <w:b/>
          <w:sz w:val="24"/>
          <w:szCs w:val="24"/>
        </w:rPr>
        <w:t>Contact Details</w:t>
      </w:r>
      <w:r w:rsidR="00CA7F66">
        <w:rPr>
          <w:rFonts w:ascii="Garamond" w:hAnsi="Garamond"/>
          <w:b/>
          <w:sz w:val="24"/>
          <w:szCs w:val="24"/>
        </w:rPr>
        <w:t>:</w:t>
      </w:r>
    </w:p>
    <w:p w14:paraId="4B78D6A6" w14:textId="77777777" w:rsidR="00AD0800" w:rsidRDefault="00AD0800" w:rsidP="00AD0800">
      <w:pPr>
        <w:spacing w:after="0"/>
        <w:rPr>
          <w:rFonts w:ascii="Garamond" w:hAnsi="Garamond"/>
          <w:sz w:val="24"/>
          <w:szCs w:val="24"/>
        </w:rPr>
      </w:pPr>
      <w:r w:rsidRPr="00AD0800">
        <w:rPr>
          <w:rFonts w:ascii="Garamond" w:hAnsi="Garamond"/>
          <w:sz w:val="24"/>
          <w:szCs w:val="24"/>
        </w:rPr>
        <w:t xml:space="preserve">Daniel </w:t>
      </w:r>
      <w:r w:rsidR="00795658">
        <w:rPr>
          <w:rFonts w:ascii="Garamond" w:hAnsi="Garamond"/>
          <w:sz w:val="24"/>
          <w:szCs w:val="24"/>
        </w:rPr>
        <w:t xml:space="preserve">Chaffey </w:t>
      </w:r>
      <w:proofErr w:type="spellStart"/>
      <w:r w:rsidRPr="00AD0800">
        <w:rPr>
          <w:rFonts w:ascii="Garamond" w:hAnsi="Garamond"/>
          <w:sz w:val="24"/>
          <w:szCs w:val="24"/>
        </w:rPr>
        <w:t>Hartwig</w:t>
      </w:r>
      <w:proofErr w:type="spellEnd"/>
      <w:r w:rsidRPr="00AD0800">
        <w:rPr>
          <w:rFonts w:ascii="Garamond" w:hAnsi="Garamond"/>
          <w:sz w:val="24"/>
          <w:szCs w:val="24"/>
        </w:rPr>
        <w:t xml:space="preserve"> (</w:t>
      </w:r>
      <w:r w:rsidR="00657316">
        <w:rPr>
          <w:rFonts w:ascii="Garamond" w:hAnsi="Garamond"/>
          <w:sz w:val="24"/>
          <w:szCs w:val="24"/>
        </w:rPr>
        <w:t xml:space="preserve">Joint </w:t>
      </w:r>
      <w:r w:rsidRPr="00AD0800">
        <w:rPr>
          <w:rFonts w:ascii="Garamond" w:hAnsi="Garamond"/>
          <w:sz w:val="24"/>
          <w:szCs w:val="24"/>
        </w:rPr>
        <w:t>Proprietor</w:t>
      </w:r>
      <w:r w:rsidR="00657316">
        <w:rPr>
          <w:rFonts w:ascii="Garamond" w:hAnsi="Garamond"/>
          <w:sz w:val="24"/>
          <w:szCs w:val="24"/>
        </w:rPr>
        <w:t>/Winemaker</w:t>
      </w:r>
      <w:r w:rsidRPr="00AD0800">
        <w:rPr>
          <w:rFonts w:ascii="Garamond" w:hAnsi="Garamond"/>
          <w:sz w:val="24"/>
          <w:szCs w:val="24"/>
        </w:rPr>
        <w:t>) 0417 565 511</w:t>
      </w:r>
    </w:p>
    <w:p w14:paraId="75CF7E0D" w14:textId="77777777" w:rsidR="00795658" w:rsidRDefault="00795658" w:rsidP="00AD0800">
      <w:pPr>
        <w:spacing w:after="0"/>
        <w:rPr>
          <w:rFonts w:ascii="Garamond" w:hAnsi="Garamond"/>
          <w:sz w:val="24"/>
          <w:szCs w:val="24"/>
        </w:rPr>
      </w:pPr>
      <w:r>
        <w:rPr>
          <w:rFonts w:ascii="Garamond" w:hAnsi="Garamond"/>
          <w:sz w:val="24"/>
          <w:szCs w:val="24"/>
        </w:rPr>
        <w:t xml:space="preserve">Theo </w:t>
      </w:r>
      <w:proofErr w:type="spellStart"/>
      <w:r>
        <w:rPr>
          <w:rFonts w:ascii="Garamond" w:hAnsi="Garamond"/>
          <w:sz w:val="24"/>
          <w:szCs w:val="24"/>
        </w:rPr>
        <w:t>Engela</w:t>
      </w:r>
      <w:proofErr w:type="spellEnd"/>
      <w:r>
        <w:rPr>
          <w:rFonts w:ascii="Garamond" w:hAnsi="Garamond"/>
          <w:sz w:val="24"/>
          <w:szCs w:val="24"/>
        </w:rPr>
        <w:t xml:space="preserve"> (Joint Proprietor/Winemaker) 0410 523 593</w:t>
      </w:r>
    </w:p>
    <w:p w14:paraId="3423AEE3" w14:textId="77777777" w:rsidR="00AD0800" w:rsidRPr="00AD0800" w:rsidRDefault="00AD0800" w:rsidP="00AD0800">
      <w:pPr>
        <w:spacing w:after="0"/>
        <w:rPr>
          <w:rFonts w:ascii="Garamond" w:hAnsi="Garamond"/>
          <w:sz w:val="24"/>
          <w:szCs w:val="24"/>
        </w:rPr>
      </w:pPr>
      <w:r w:rsidRPr="00AD0800">
        <w:rPr>
          <w:rFonts w:ascii="Garamond" w:hAnsi="Garamond"/>
          <w:sz w:val="24"/>
          <w:szCs w:val="24"/>
        </w:rPr>
        <w:t>26 Cam</w:t>
      </w:r>
      <w:r w:rsidR="00A36A7D">
        <w:rPr>
          <w:rFonts w:ascii="Garamond" w:hAnsi="Garamond"/>
          <w:sz w:val="24"/>
          <w:szCs w:val="24"/>
        </w:rPr>
        <w:t>p</w:t>
      </w:r>
      <w:r w:rsidRPr="00AD0800">
        <w:rPr>
          <w:rFonts w:ascii="Garamond" w:hAnsi="Garamond"/>
          <w:sz w:val="24"/>
          <w:szCs w:val="24"/>
        </w:rPr>
        <w:t>bell Road, Parkside SA 5063</w:t>
      </w:r>
    </w:p>
    <w:p w14:paraId="57F8FF2C" w14:textId="77777777" w:rsidR="00AD0800" w:rsidRPr="00AD0800" w:rsidRDefault="00FC17A9" w:rsidP="00AD0800">
      <w:pPr>
        <w:spacing w:after="0"/>
        <w:rPr>
          <w:rFonts w:ascii="Garamond" w:hAnsi="Garamond"/>
          <w:sz w:val="24"/>
          <w:szCs w:val="24"/>
        </w:rPr>
      </w:pPr>
      <w:hyperlink r:id="rId11" w:history="1">
        <w:r w:rsidR="00AD0800" w:rsidRPr="00AD0800">
          <w:rPr>
            <w:rStyle w:val="Hyperlink"/>
            <w:rFonts w:ascii="Garamond" w:hAnsi="Garamond"/>
            <w:sz w:val="24"/>
            <w:szCs w:val="24"/>
          </w:rPr>
          <w:t>www.chaffeybroswines.com.au</w:t>
        </w:r>
      </w:hyperlink>
    </w:p>
    <w:p w14:paraId="06622A7B" w14:textId="77777777" w:rsidR="00AD0800" w:rsidRDefault="00AD0800">
      <w:pPr>
        <w:rPr>
          <w:rFonts w:ascii="Garamond" w:hAnsi="Garamond"/>
          <w:sz w:val="24"/>
          <w:szCs w:val="24"/>
        </w:rPr>
      </w:pPr>
    </w:p>
    <w:p w14:paraId="7F046EF2" w14:textId="77777777" w:rsidR="00AD0800" w:rsidRPr="006F1568" w:rsidRDefault="00AD0800" w:rsidP="006F1568">
      <w:pPr>
        <w:spacing w:after="0"/>
        <w:rPr>
          <w:rFonts w:ascii="Garamond" w:hAnsi="Garamond"/>
          <w:b/>
          <w:sz w:val="24"/>
          <w:szCs w:val="24"/>
        </w:rPr>
      </w:pPr>
      <w:r w:rsidRPr="006F1568">
        <w:rPr>
          <w:rFonts w:ascii="Garamond" w:hAnsi="Garamond"/>
          <w:b/>
          <w:sz w:val="24"/>
          <w:szCs w:val="24"/>
        </w:rPr>
        <w:t>A bit of background info</w:t>
      </w:r>
      <w:r w:rsidR="0015398D">
        <w:rPr>
          <w:rFonts w:ascii="Garamond" w:hAnsi="Garamond"/>
          <w:b/>
          <w:sz w:val="24"/>
          <w:szCs w:val="24"/>
        </w:rPr>
        <w:t>rmation</w:t>
      </w:r>
      <w:r w:rsidRPr="006F1568">
        <w:rPr>
          <w:rFonts w:ascii="Garamond" w:hAnsi="Garamond"/>
          <w:b/>
          <w:sz w:val="24"/>
          <w:szCs w:val="24"/>
        </w:rPr>
        <w:t xml:space="preserve"> about Chaffey Bros. Wine Co</w:t>
      </w:r>
      <w:r w:rsidR="006F1568" w:rsidRPr="006F1568">
        <w:rPr>
          <w:rFonts w:ascii="Garamond" w:hAnsi="Garamond"/>
          <w:b/>
          <w:sz w:val="24"/>
          <w:szCs w:val="24"/>
        </w:rPr>
        <w:t>:</w:t>
      </w:r>
    </w:p>
    <w:p w14:paraId="682137F1" w14:textId="77777777" w:rsidR="006F1568" w:rsidRDefault="006F1568" w:rsidP="006F1568">
      <w:pPr>
        <w:spacing w:after="0"/>
        <w:rPr>
          <w:rFonts w:ascii="Garamond" w:hAnsi="Garamond"/>
          <w:sz w:val="24"/>
          <w:szCs w:val="24"/>
        </w:rPr>
      </w:pPr>
    </w:p>
    <w:p w14:paraId="5D6C0652" w14:textId="77777777" w:rsidR="006F1568" w:rsidRPr="0015398D" w:rsidRDefault="006F1568" w:rsidP="0015398D">
      <w:pPr>
        <w:pStyle w:val="ListParagraph"/>
        <w:numPr>
          <w:ilvl w:val="0"/>
          <w:numId w:val="2"/>
        </w:numPr>
        <w:spacing w:after="0"/>
        <w:rPr>
          <w:rFonts w:ascii="Garamond" w:hAnsi="Garamond"/>
          <w:sz w:val="24"/>
          <w:szCs w:val="24"/>
        </w:rPr>
      </w:pPr>
      <w:r w:rsidRPr="0015398D">
        <w:rPr>
          <w:rFonts w:ascii="Garamond" w:hAnsi="Garamond"/>
          <w:sz w:val="24"/>
          <w:szCs w:val="24"/>
        </w:rPr>
        <w:t xml:space="preserve">Established in </w:t>
      </w:r>
      <w:r w:rsidR="00795658">
        <w:rPr>
          <w:rFonts w:ascii="Garamond" w:hAnsi="Garamond"/>
          <w:sz w:val="24"/>
          <w:szCs w:val="24"/>
        </w:rPr>
        <w:t>2009</w:t>
      </w:r>
    </w:p>
    <w:p w14:paraId="143B559A" w14:textId="77777777" w:rsidR="006F1568" w:rsidRPr="00795658" w:rsidRDefault="006F1568" w:rsidP="0015398D">
      <w:pPr>
        <w:pStyle w:val="ListParagraph"/>
        <w:numPr>
          <w:ilvl w:val="0"/>
          <w:numId w:val="2"/>
        </w:numPr>
        <w:spacing w:after="0"/>
        <w:rPr>
          <w:rFonts w:ascii="Garamond" w:hAnsi="Garamond"/>
          <w:sz w:val="24"/>
          <w:szCs w:val="24"/>
        </w:rPr>
      </w:pPr>
      <w:r w:rsidRPr="00795658">
        <w:rPr>
          <w:rFonts w:ascii="Garamond" w:hAnsi="Garamond"/>
          <w:sz w:val="24"/>
          <w:szCs w:val="24"/>
        </w:rPr>
        <w:t xml:space="preserve">Privately owned by Daniel </w:t>
      </w:r>
      <w:r w:rsidR="00795658" w:rsidRPr="00795658">
        <w:rPr>
          <w:rFonts w:ascii="Garamond" w:hAnsi="Garamond"/>
          <w:sz w:val="24"/>
          <w:szCs w:val="24"/>
        </w:rPr>
        <w:t xml:space="preserve">Chaffey </w:t>
      </w:r>
      <w:proofErr w:type="spellStart"/>
      <w:r w:rsidR="00795658" w:rsidRPr="00795658">
        <w:rPr>
          <w:rFonts w:ascii="Garamond" w:hAnsi="Garamond"/>
          <w:sz w:val="24"/>
          <w:szCs w:val="24"/>
        </w:rPr>
        <w:t>Hartwig</w:t>
      </w:r>
      <w:proofErr w:type="spellEnd"/>
      <w:r w:rsidR="00795658" w:rsidRPr="00795658">
        <w:rPr>
          <w:rFonts w:ascii="Garamond" w:hAnsi="Garamond"/>
          <w:sz w:val="24"/>
          <w:szCs w:val="24"/>
        </w:rPr>
        <w:t xml:space="preserve"> and Theo </w:t>
      </w:r>
      <w:proofErr w:type="spellStart"/>
      <w:r w:rsidR="00795658" w:rsidRPr="00795658">
        <w:rPr>
          <w:rFonts w:ascii="Garamond" w:hAnsi="Garamond"/>
          <w:sz w:val="24"/>
          <w:szCs w:val="24"/>
        </w:rPr>
        <w:t>Engela</w:t>
      </w:r>
      <w:proofErr w:type="spellEnd"/>
    </w:p>
    <w:p w14:paraId="434FB84E" w14:textId="77777777" w:rsidR="00FC06C3" w:rsidRPr="0015398D" w:rsidRDefault="006F1568" w:rsidP="0015398D">
      <w:pPr>
        <w:pStyle w:val="ListParagraph"/>
        <w:numPr>
          <w:ilvl w:val="0"/>
          <w:numId w:val="2"/>
        </w:numPr>
        <w:spacing w:after="0"/>
        <w:rPr>
          <w:rFonts w:ascii="Garamond" w:hAnsi="Garamond"/>
          <w:sz w:val="24"/>
          <w:szCs w:val="24"/>
        </w:rPr>
      </w:pPr>
      <w:r w:rsidRPr="0015398D">
        <w:rPr>
          <w:rFonts w:ascii="Garamond" w:hAnsi="Garamond"/>
          <w:sz w:val="24"/>
          <w:szCs w:val="24"/>
        </w:rPr>
        <w:t>A</w:t>
      </w:r>
      <w:r w:rsidR="00FC06C3" w:rsidRPr="0015398D">
        <w:rPr>
          <w:rFonts w:ascii="Garamond" w:hAnsi="Garamond"/>
          <w:sz w:val="24"/>
          <w:szCs w:val="24"/>
        </w:rPr>
        <w:t xml:space="preserve"> sma</w:t>
      </w:r>
      <w:r w:rsidRPr="0015398D">
        <w:rPr>
          <w:rFonts w:ascii="Garamond" w:hAnsi="Garamond"/>
          <w:sz w:val="24"/>
          <w:szCs w:val="24"/>
        </w:rPr>
        <w:t>ll innovative wine business making</w:t>
      </w:r>
      <w:r w:rsidR="0015398D" w:rsidRPr="0015398D">
        <w:rPr>
          <w:rFonts w:ascii="Garamond" w:hAnsi="Garamond"/>
          <w:sz w:val="24"/>
          <w:szCs w:val="24"/>
        </w:rPr>
        <w:t xml:space="preserve"> wines that are </w:t>
      </w:r>
      <w:r w:rsidR="00FC06C3" w:rsidRPr="0015398D">
        <w:rPr>
          <w:rFonts w:ascii="Garamond" w:hAnsi="Garamond"/>
          <w:sz w:val="24"/>
          <w:szCs w:val="24"/>
        </w:rPr>
        <w:t>out of the ordinary and strive to have a point of difference across style, packaging and marketing.</w:t>
      </w:r>
    </w:p>
    <w:p w14:paraId="645E6D7D" w14:textId="77777777" w:rsidR="00736625" w:rsidRPr="0015398D" w:rsidRDefault="00FC06C3" w:rsidP="0015398D">
      <w:pPr>
        <w:pStyle w:val="ListParagraph"/>
        <w:numPr>
          <w:ilvl w:val="0"/>
          <w:numId w:val="2"/>
        </w:numPr>
        <w:spacing w:after="0"/>
        <w:rPr>
          <w:rFonts w:ascii="Garamond" w:hAnsi="Garamond"/>
          <w:sz w:val="24"/>
          <w:szCs w:val="24"/>
        </w:rPr>
      </w:pPr>
      <w:r w:rsidRPr="0015398D">
        <w:rPr>
          <w:rFonts w:ascii="Garamond" w:hAnsi="Garamond"/>
          <w:sz w:val="24"/>
          <w:szCs w:val="24"/>
        </w:rPr>
        <w:t xml:space="preserve">Tonnes </w:t>
      </w:r>
      <w:r w:rsidR="006F1568" w:rsidRPr="0015398D">
        <w:rPr>
          <w:rFonts w:ascii="Garamond" w:hAnsi="Garamond"/>
          <w:sz w:val="24"/>
          <w:szCs w:val="24"/>
        </w:rPr>
        <w:t xml:space="preserve">most recently crushed 2014 </w:t>
      </w:r>
      <w:r w:rsidRPr="0015398D">
        <w:rPr>
          <w:rFonts w:ascii="Garamond" w:hAnsi="Garamond"/>
          <w:sz w:val="24"/>
          <w:szCs w:val="24"/>
        </w:rPr>
        <w:t>137T, 2015 242T, 2016 380T</w:t>
      </w:r>
      <w:r w:rsidR="006F1568" w:rsidRPr="0015398D">
        <w:rPr>
          <w:rFonts w:ascii="Garamond" w:hAnsi="Garamond"/>
          <w:sz w:val="24"/>
          <w:szCs w:val="24"/>
        </w:rPr>
        <w:t>.</w:t>
      </w:r>
    </w:p>
    <w:p w14:paraId="159B367F" w14:textId="77777777" w:rsidR="0015398D" w:rsidRPr="0015398D" w:rsidRDefault="000948F9" w:rsidP="0015398D">
      <w:pPr>
        <w:pStyle w:val="ListParagraph"/>
        <w:numPr>
          <w:ilvl w:val="0"/>
          <w:numId w:val="2"/>
        </w:numPr>
        <w:spacing w:after="0"/>
        <w:rPr>
          <w:rFonts w:ascii="Garamond" w:hAnsi="Garamond"/>
          <w:sz w:val="24"/>
          <w:szCs w:val="24"/>
        </w:rPr>
      </w:pPr>
      <w:r>
        <w:rPr>
          <w:rFonts w:ascii="Garamond" w:hAnsi="Garamond"/>
          <w:sz w:val="24"/>
          <w:szCs w:val="24"/>
        </w:rPr>
        <w:t>Do not own vineyards</w:t>
      </w:r>
      <w:r w:rsidR="0015398D">
        <w:rPr>
          <w:rFonts w:ascii="Garamond" w:hAnsi="Garamond"/>
          <w:sz w:val="24"/>
          <w:szCs w:val="24"/>
        </w:rPr>
        <w:t xml:space="preserve"> however m</w:t>
      </w:r>
      <w:r w:rsidR="0015398D" w:rsidRPr="0015398D">
        <w:rPr>
          <w:rFonts w:ascii="Garamond" w:hAnsi="Garamond"/>
          <w:sz w:val="24"/>
          <w:szCs w:val="24"/>
        </w:rPr>
        <w:t>ajority of grapes are purchased from long-term grower relationships as opposed to ad hoc/short-term opportunistic buying.</w:t>
      </w:r>
    </w:p>
    <w:p w14:paraId="7E8650B1" w14:textId="77777777" w:rsidR="00FC06C3" w:rsidRPr="0015398D" w:rsidRDefault="000948F9" w:rsidP="0015398D">
      <w:pPr>
        <w:pStyle w:val="ListParagraph"/>
        <w:numPr>
          <w:ilvl w:val="0"/>
          <w:numId w:val="2"/>
        </w:numPr>
        <w:spacing w:after="0"/>
        <w:rPr>
          <w:rFonts w:ascii="Garamond" w:hAnsi="Garamond"/>
          <w:sz w:val="24"/>
          <w:szCs w:val="24"/>
        </w:rPr>
      </w:pPr>
      <w:r>
        <w:rPr>
          <w:rFonts w:ascii="Garamond" w:hAnsi="Garamond"/>
          <w:sz w:val="24"/>
          <w:szCs w:val="24"/>
        </w:rPr>
        <w:t xml:space="preserve">Do not </w:t>
      </w:r>
      <w:r w:rsidR="0015398D" w:rsidRPr="0015398D">
        <w:rPr>
          <w:rFonts w:ascii="Garamond" w:hAnsi="Garamond"/>
          <w:sz w:val="24"/>
          <w:szCs w:val="24"/>
        </w:rPr>
        <w:t xml:space="preserve">own a winery and </w:t>
      </w:r>
      <w:r w:rsidR="00C1470E">
        <w:rPr>
          <w:rFonts w:ascii="Garamond" w:hAnsi="Garamond"/>
          <w:sz w:val="24"/>
          <w:szCs w:val="24"/>
        </w:rPr>
        <w:t xml:space="preserve">currently </w:t>
      </w:r>
      <w:r w:rsidR="0015398D" w:rsidRPr="0015398D">
        <w:rPr>
          <w:rFonts w:ascii="Garamond" w:hAnsi="Garamond"/>
          <w:sz w:val="24"/>
          <w:szCs w:val="24"/>
        </w:rPr>
        <w:t>c</w:t>
      </w:r>
      <w:r w:rsidR="006F1568" w:rsidRPr="0015398D">
        <w:rPr>
          <w:rFonts w:ascii="Garamond" w:hAnsi="Garamond"/>
          <w:sz w:val="24"/>
          <w:szCs w:val="24"/>
        </w:rPr>
        <w:t>ontract pro</w:t>
      </w:r>
      <w:r w:rsidR="0015398D" w:rsidRPr="0015398D">
        <w:rPr>
          <w:rFonts w:ascii="Garamond" w:hAnsi="Garamond"/>
          <w:sz w:val="24"/>
          <w:szCs w:val="24"/>
        </w:rPr>
        <w:t>cess</w:t>
      </w:r>
      <w:r w:rsidR="006F1568" w:rsidRPr="0015398D">
        <w:rPr>
          <w:rFonts w:ascii="Garamond" w:hAnsi="Garamond"/>
          <w:sz w:val="24"/>
          <w:szCs w:val="24"/>
        </w:rPr>
        <w:t xml:space="preserve"> across three</w:t>
      </w:r>
      <w:r w:rsidR="00FC06C3" w:rsidRPr="0015398D">
        <w:rPr>
          <w:rFonts w:ascii="Garamond" w:hAnsi="Garamond"/>
          <w:sz w:val="24"/>
          <w:szCs w:val="24"/>
        </w:rPr>
        <w:t xml:space="preserve"> Barossa wineries: Thorn-Clarke, </w:t>
      </w:r>
      <w:proofErr w:type="spellStart"/>
      <w:r w:rsidR="00FC06C3" w:rsidRPr="0015398D">
        <w:rPr>
          <w:rFonts w:ascii="Garamond" w:hAnsi="Garamond"/>
          <w:sz w:val="24"/>
          <w:szCs w:val="24"/>
        </w:rPr>
        <w:t>Moppa</w:t>
      </w:r>
      <w:proofErr w:type="spellEnd"/>
      <w:r w:rsidR="00FC06C3" w:rsidRPr="0015398D">
        <w:rPr>
          <w:rFonts w:ascii="Garamond" w:hAnsi="Garamond"/>
          <w:sz w:val="24"/>
          <w:szCs w:val="24"/>
        </w:rPr>
        <w:t xml:space="preserve"> Vintners and </w:t>
      </w:r>
      <w:proofErr w:type="spellStart"/>
      <w:r w:rsidR="00FC06C3" w:rsidRPr="0015398D">
        <w:rPr>
          <w:rFonts w:ascii="Garamond" w:hAnsi="Garamond"/>
          <w:sz w:val="24"/>
          <w:szCs w:val="24"/>
        </w:rPr>
        <w:t>Rosenvale</w:t>
      </w:r>
      <w:proofErr w:type="spellEnd"/>
      <w:r w:rsidR="00FC06C3" w:rsidRPr="0015398D">
        <w:rPr>
          <w:rFonts w:ascii="Garamond" w:hAnsi="Garamond"/>
          <w:sz w:val="24"/>
          <w:szCs w:val="24"/>
        </w:rPr>
        <w:t xml:space="preserve">. </w:t>
      </w:r>
      <w:proofErr w:type="spellStart"/>
      <w:r w:rsidR="00FC06C3" w:rsidRPr="0015398D">
        <w:rPr>
          <w:rFonts w:ascii="Garamond" w:hAnsi="Garamond"/>
          <w:sz w:val="24"/>
          <w:szCs w:val="24"/>
        </w:rPr>
        <w:t>Kellermeister</w:t>
      </w:r>
      <w:proofErr w:type="spellEnd"/>
      <w:r w:rsidR="006F1568" w:rsidRPr="0015398D">
        <w:rPr>
          <w:rFonts w:ascii="Garamond" w:hAnsi="Garamond"/>
          <w:sz w:val="24"/>
          <w:szCs w:val="24"/>
        </w:rPr>
        <w:t xml:space="preserve"> have been used</w:t>
      </w:r>
      <w:r w:rsidR="00FC06C3" w:rsidRPr="0015398D">
        <w:rPr>
          <w:rFonts w:ascii="Garamond" w:hAnsi="Garamond"/>
          <w:sz w:val="24"/>
          <w:szCs w:val="24"/>
        </w:rPr>
        <w:t xml:space="preserve"> </w:t>
      </w:r>
      <w:r w:rsidR="006F1568" w:rsidRPr="0015398D">
        <w:rPr>
          <w:rFonts w:ascii="Garamond" w:hAnsi="Garamond"/>
          <w:sz w:val="24"/>
          <w:szCs w:val="24"/>
        </w:rPr>
        <w:t xml:space="preserve">in </w:t>
      </w:r>
      <w:r w:rsidR="00FC06C3" w:rsidRPr="0015398D">
        <w:rPr>
          <w:rFonts w:ascii="Garamond" w:hAnsi="Garamond"/>
          <w:sz w:val="24"/>
          <w:szCs w:val="24"/>
        </w:rPr>
        <w:t>the</w:t>
      </w:r>
      <w:r w:rsidR="006F1568" w:rsidRPr="0015398D">
        <w:rPr>
          <w:rFonts w:ascii="Garamond" w:hAnsi="Garamond"/>
          <w:sz w:val="24"/>
          <w:szCs w:val="24"/>
        </w:rPr>
        <w:t xml:space="preserve"> recent</w:t>
      </w:r>
      <w:r w:rsidR="0015398D">
        <w:rPr>
          <w:rFonts w:ascii="Garamond" w:hAnsi="Garamond"/>
          <w:sz w:val="24"/>
          <w:szCs w:val="24"/>
        </w:rPr>
        <w:t xml:space="preserve"> past also.</w:t>
      </w:r>
    </w:p>
    <w:p w14:paraId="01D29D1A" w14:textId="77777777" w:rsidR="00FC06C3" w:rsidRPr="0015398D" w:rsidRDefault="00FC06C3" w:rsidP="0015398D">
      <w:pPr>
        <w:pStyle w:val="ListParagraph"/>
        <w:numPr>
          <w:ilvl w:val="0"/>
          <w:numId w:val="2"/>
        </w:numPr>
        <w:spacing w:after="0"/>
        <w:rPr>
          <w:rFonts w:ascii="Garamond" w:hAnsi="Garamond"/>
          <w:sz w:val="24"/>
          <w:szCs w:val="24"/>
        </w:rPr>
      </w:pPr>
      <w:r w:rsidRPr="0015398D">
        <w:rPr>
          <w:rFonts w:ascii="Garamond" w:hAnsi="Garamond"/>
          <w:sz w:val="24"/>
          <w:szCs w:val="24"/>
        </w:rPr>
        <w:t>A</w:t>
      </w:r>
      <w:r w:rsidR="006F1568" w:rsidRPr="0015398D">
        <w:rPr>
          <w:rFonts w:ascii="Garamond" w:hAnsi="Garamond"/>
          <w:sz w:val="24"/>
          <w:szCs w:val="24"/>
        </w:rPr>
        <w:t xml:space="preserve">ll wines are bottled at </w:t>
      </w:r>
      <w:proofErr w:type="spellStart"/>
      <w:r w:rsidR="006F1568" w:rsidRPr="0015398D">
        <w:rPr>
          <w:rFonts w:ascii="Garamond" w:hAnsi="Garamond"/>
          <w:sz w:val="24"/>
          <w:szCs w:val="24"/>
        </w:rPr>
        <w:t>Yalumba</w:t>
      </w:r>
      <w:proofErr w:type="spellEnd"/>
      <w:r w:rsidR="006F1568" w:rsidRPr="0015398D">
        <w:rPr>
          <w:rFonts w:ascii="Garamond" w:hAnsi="Garamond"/>
          <w:sz w:val="24"/>
          <w:szCs w:val="24"/>
        </w:rPr>
        <w:t xml:space="preserve">, Angaston, </w:t>
      </w:r>
      <w:proofErr w:type="gramStart"/>
      <w:r w:rsidR="006F1568" w:rsidRPr="0015398D">
        <w:rPr>
          <w:rFonts w:ascii="Garamond" w:hAnsi="Garamond"/>
          <w:sz w:val="24"/>
          <w:szCs w:val="24"/>
        </w:rPr>
        <w:t>SA</w:t>
      </w:r>
      <w:proofErr w:type="gramEnd"/>
      <w:r w:rsidR="006F1568" w:rsidRPr="0015398D">
        <w:rPr>
          <w:rFonts w:ascii="Garamond" w:hAnsi="Garamond"/>
          <w:sz w:val="24"/>
          <w:szCs w:val="24"/>
        </w:rPr>
        <w:t>.</w:t>
      </w:r>
    </w:p>
    <w:p w14:paraId="07E1993C" w14:textId="77777777" w:rsidR="00FC06C3" w:rsidRPr="0015398D" w:rsidRDefault="000948F9" w:rsidP="0015398D">
      <w:pPr>
        <w:pStyle w:val="ListParagraph"/>
        <w:numPr>
          <w:ilvl w:val="0"/>
          <w:numId w:val="2"/>
        </w:numPr>
        <w:spacing w:after="0"/>
        <w:rPr>
          <w:rFonts w:ascii="Garamond" w:hAnsi="Garamond"/>
          <w:sz w:val="24"/>
          <w:szCs w:val="24"/>
        </w:rPr>
      </w:pPr>
      <w:r>
        <w:rPr>
          <w:rFonts w:ascii="Garamond" w:hAnsi="Garamond"/>
          <w:sz w:val="24"/>
          <w:szCs w:val="24"/>
        </w:rPr>
        <w:t>Do not own a Cellar D</w:t>
      </w:r>
      <w:r w:rsidR="00FC06C3" w:rsidRPr="0015398D">
        <w:rPr>
          <w:rFonts w:ascii="Garamond" w:hAnsi="Garamond"/>
          <w:sz w:val="24"/>
          <w:szCs w:val="24"/>
        </w:rPr>
        <w:t xml:space="preserve">oor </w:t>
      </w:r>
      <w:r w:rsidR="008C1080">
        <w:rPr>
          <w:rFonts w:ascii="Garamond" w:hAnsi="Garamond"/>
          <w:sz w:val="24"/>
          <w:szCs w:val="24"/>
        </w:rPr>
        <w:t>however</w:t>
      </w:r>
      <w:r>
        <w:rPr>
          <w:rFonts w:ascii="Garamond" w:hAnsi="Garamond"/>
          <w:sz w:val="24"/>
          <w:szCs w:val="24"/>
        </w:rPr>
        <w:t xml:space="preserve"> have a shared space</w:t>
      </w:r>
      <w:r w:rsidR="00FC06C3" w:rsidRPr="0015398D">
        <w:rPr>
          <w:rFonts w:ascii="Garamond" w:hAnsi="Garamond"/>
          <w:sz w:val="24"/>
          <w:szCs w:val="24"/>
        </w:rPr>
        <w:t xml:space="preserve"> at Taste of Eden</w:t>
      </w:r>
      <w:r w:rsidR="00AD0800" w:rsidRPr="0015398D">
        <w:rPr>
          <w:rFonts w:ascii="Garamond" w:hAnsi="Garamond"/>
          <w:sz w:val="24"/>
          <w:szCs w:val="24"/>
        </w:rPr>
        <w:t xml:space="preserve"> </w:t>
      </w:r>
      <w:r w:rsidR="008C1080">
        <w:rPr>
          <w:rFonts w:ascii="Garamond" w:hAnsi="Garamond"/>
          <w:sz w:val="24"/>
          <w:szCs w:val="24"/>
        </w:rPr>
        <w:t xml:space="preserve">Cellar Door </w:t>
      </w:r>
      <w:r w:rsidR="00AD0800" w:rsidRPr="0015398D">
        <w:rPr>
          <w:rFonts w:ascii="Garamond" w:hAnsi="Garamond"/>
          <w:sz w:val="24"/>
          <w:szCs w:val="24"/>
        </w:rPr>
        <w:t>since 10</w:t>
      </w:r>
      <w:r w:rsidR="00AD0800" w:rsidRPr="0015398D">
        <w:rPr>
          <w:rFonts w:ascii="Garamond" w:hAnsi="Garamond"/>
          <w:sz w:val="24"/>
          <w:szCs w:val="24"/>
          <w:vertAlign w:val="superscript"/>
        </w:rPr>
        <w:t>th</w:t>
      </w:r>
      <w:r w:rsidR="00AD0800" w:rsidRPr="0015398D">
        <w:rPr>
          <w:rFonts w:ascii="Garamond" w:hAnsi="Garamond"/>
          <w:sz w:val="24"/>
          <w:szCs w:val="24"/>
        </w:rPr>
        <w:t xml:space="preserve"> September 2014</w:t>
      </w:r>
      <w:r>
        <w:rPr>
          <w:rFonts w:ascii="Garamond" w:hAnsi="Garamond"/>
          <w:sz w:val="24"/>
          <w:szCs w:val="24"/>
        </w:rPr>
        <w:t>.</w:t>
      </w:r>
    </w:p>
    <w:p w14:paraId="74C03B68" w14:textId="77777777" w:rsidR="00FC06C3" w:rsidRPr="008C1080" w:rsidRDefault="00FC06C3" w:rsidP="008C1080">
      <w:pPr>
        <w:pStyle w:val="ListParagraph"/>
        <w:numPr>
          <w:ilvl w:val="0"/>
          <w:numId w:val="2"/>
        </w:numPr>
        <w:spacing w:after="0"/>
        <w:rPr>
          <w:rFonts w:ascii="Garamond" w:hAnsi="Garamond"/>
          <w:sz w:val="24"/>
          <w:szCs w:val="24"/>
        </w:rPr>
      </w:pPr>
      <w:r w:rsidRPr="0015398D">
        <w:rPr>
          <w:rFonts w:ascii="Garamond" w:hAnsi="Garamond"/>
          <w:sz w:val="24"/>
          <w:szCs w:val="24"/>
        </w:rPr>
        <w:t>Domestic branded</w:t>
      </w:r>
      <w:r w:rsidR="00BD3D98">
        <w:rPr>
          <w:rFonts w:ascii="Garamond" w:hAnsi="Garamond"/>
          <w:sz w:val="24"/>
          <w:szCs w:val="24"/>
        </w:rPr>
        <w:t xml:space="preserve"> sales</w:t>
      </w:r>
      <w:r w:rsidRPr="0015398D">
        <w:rPr>
          <w:rFonts w:ascii="Garamond" w:hAnsi="Garamond"/>
          <w:sz w:val="24"/>
          <w:szCs w:val="24"/>
        </w:rPr>
        <w:t xml:space="preserve"> </w:t>
      </w:r>
      <w:r w:rsidRPr="008C1080">
        <w:rPr>
          <w:rFonts w:ascii="Garamond" w:hAnsi="Garamond"/>
          <w:sz w:val="24"/>
          <w:szCs w:val="24"/>
        </w:rPr>
        <w:t xml:space="preserve">= </w:t>
      </w:r>
      <w:r w:rsidR="00AD0800" w:rsidRPr="008C1080">
        <w:rPr>
          <w:rFonts w:ascii="Garamond" w:hAnsi="Garamond"/>
          <w:sz w:val="24"/>
          <w:szCs w:val="24"/>
        </w:rPr>
        <w:t>81%</w:t>
      </w:r>
      <w:r w:rsidR="008C1080">
        <w:rPr>
          <w:rFonts w:ascii="Garamond" w:hAnsi="Garamond"/>
          <w:sz w:val="24"/>
          <w:szCs w:val="24"/>
        </w:rPr>
        <w:t xml:space="preserve"> (r</w:t>
      </w:r>
      <w:r w:rsidR="00AD0800" w:rsidRPr="008C1080">
        <w:rPr>
          <w:rFonts w:ascii="Garamond" w:hAnsi="Garamond"/>
          <w:sz w:val="24"/>
          <w:szCs w:val="24"/>
        </w:rPr>
        <w:t xml:space="preserve">etail </w:t>
      </w:r>
      <w:r w:rsidRPr="008C1080">
        <w:rPr>
          <w:rFonts w:ascii="Garamond" w:hAnsi="Garamond"/>
          <w:sz w:val="24"/>
          <w:szCs w:val="24"/>
        </w:rPr>
        <w:t xml:space="preserve">= </w:t>
      </w:r>
      <w:r w:rsidR="00AD0800" w:rsidRPr="008C1080">
        <w:rPr>
          <w:rFonts w:ascii="Garamond" w:hAnsi="Garamond"/>
          <w:sz w:val="24"/>
          <w:szCs w:val="24"/>
        </w:rPr>
        <w:t>18</w:t>
      </w:r>
      <w:r w:rsidR="008C1080">
        <w:rPr>
          <w:rFonts w:ascii="Garamond" w:hAnsi="Garamond"/>
          <w:sz w:val="24"/>
          <w:szCs w:val="24"/>
        </w:rPr>
        <w:t xml:space="preserve">%, </w:t>
      </w:r>
      <w:proofErr w:type="spellStart"/>
      <w:r w:rsidR="008C1080">
        <w:rPr>
          <w:rFonts w:ascii="Garamond" w:hAnsi="Garamond"/>
          <w:sz w:val="24"/>
          <w:szCs w:val="24"/>
        </w:rPr>
        <w:t>o</w:t>
      </w:r>
      <w:r w:rsidR="00AD0800" w:rsidRPr="008C1080">
        <w:rPr>
          <w:rFonts w:ascii="Garamond" w:hAnsi="Garamond"/>
          <w:sz w:val="24"/>
          <w:szCs w:val="24"/>
        </w:rPr>
        <w:t>n-premise</w:t>
      </w:r>
      <w:proofErr w:type="spellEnd"/>
      <w:r w:rsidRPr="008C1080">
        <w:rPr>
          <w:rFonts w:ascii="Garamond" w:hAnsi="Garamond"/>
          <w:sz w:val="24"/>
          <w:szCs w:val="24"/>
        </w:rPr>
        <w:t xml:space="preserve"> = </w:t>
      </w:r>
      <w:r w:rsidR="00AD0800" w:rsidRPr="008C1080">
        <w:rPr>
          <w:rFonts w:ascii="Garamond" w:hAnsi="Garamond"/>
          <w:sz w:val="24"/>
          <w:szCs w:val="24"/>
        </w:rPr>
        <w:t>76%</w:t>
      </w:r>
      <w:r w:rsidR="00BD3D98">
        <w:rPr>
          <w:rFonts w:ascii="Garamond" w:hAnsi="Garamond"/>
          <w:sz w:val="24"/>
          <w:szCs w:val="24"/>
        </w:rPr>
        <w:t>, other = 6%</w:t>
      </w:r>
      <w:r w:rsidRPr="008C1080">
        <w:rPr>
          <w:rFonts w:ascii="Garamond" w:hAnsi="Garamond"/>
          <w:sz w:val="24"/>
          <w:szCs w:val="24"/>
        </w:rPr>
        <w:t>)</w:t>
      </w:r>
    </w:p>
    <w:p w14:paraId="0DB406DA" w14:textId="77777777" w:rsidR="00BD3D98" w:rsidRDefault="00AD0800" w:rsidP="00BD3D98">
      <w:pPr>
        <w:pStyle w:val="ListParagraph"/>
        <w:numPr>
          <w:ilvl w:val="0"/>
          <w:numId w:val="2"/>
        </w:numPr>
        <w:spacing w:after="0"/>
        <w:rPr>
          <w:rFonts w:ascii="Garamond" w:hAnsi="Garamond"/>
          <w:sz w:val="24"/>
          <w:szCs w:val="24"/>
        </w:rPr>
      </w:pPr>
      <w:r w:rsidRPr="0015398D">
        <w:rPr>
          <w:rFonts w:ascii="Garamond" w:hAnsi="Garamond"/>
          <w:sz w:val="24"/>
          <w:szCs w:val="24"/>
        </w:rPr>
        <w:t>Export</w:t>
      </w:r>
      <w:r w:rsidR="00BD3D98">
        <w:rPr>
          <w:rFonts w:ascii="Garamond" w:hAnsi="Garamond"/>
          <w:sz w:val="24"/>
          <w:szCs w:val="24"/>
        </w:rPr>
        <w:t xml:space="preserve"> branded s</w:t>
      </w:r>
      <w:r w:rsidRPr="0015398D">
        <w:rPr>
          <w:rFonts w:ascii="Garamond" w:hAnsi="Garamond"/>
          <w:sz w:val="24"/>
          <w:szCs w:val="24"/>
        </w:rPr>
        <w:t xml:space="preserve">ales </w:t>
      </w:r>
      <w:r w:rsidR="00FC06C3" w:rsidRPr="0015398D">
        <w:rPr>
          <w:rFonts w:ascii="Garamond" w:hAnsi="Garamond"/>
          <w:sz w:val="24"/>
          <w:szCs w:val="24"/>
        </w:rPr>
        <w:t xml:space="preserve">= </w:t>
      </w:r>
      <w:r w:rsidRPr="0015398D">
        <w:rPr>
          <w:rFonts w:ascii="Garamond" w:hAnsi="Garamond"/>
          <w:sz w:val="24"/>
          <w:szCs w:val="24"/>
        </w:rPr>
        <w:t>19%</w:t>
      </w:r>
    </w:p>
    <w:p w14:paraId="4E7789F9" w14:textId="77777777" w:rsidR="00BD3D98" w:rsidRPr="00BD3D98" w:rsidRDefault="00BD3D98" w:rsidP="00BD3D98">
      <w:pPr>
        <w:pStyle w:val="ListParagraph"/>
        <w:numPr>
          <w:ilvl w:val="0"/>
          <w:numId w:val="2"/>
        </w:numPr>
        <w:spacing w:after="0"/>
        <w:rPr>
          <w:rFonts w:ascii="Garamond" w:hAnsi="Garamond"/>
          <w:sz w:val="24"/>
          <w:szCs w:val="24"/>
        </w:rPr>
      </w:pPr>
      <w:r>
        <w:rPr>
          <w:rFonts w:ascii="Garamond" w:eastAsia="Times New Roman" w:hAnsi="Garamond" w:cs="Arial"/>
          <w:color w:val="222222"/>
          <w:sz w:val="24"/>
          <w:szCs w:val="24"/>
          <w:lang w:eastAsia="en-AU"/>
        </w:rPr>
        <w:t>Currently have l</w:t>
      </w:r>
      <w:r w:rsidR="00AD0800" w:rsidRPr="00BD3D98">
        <w:rPr>
          <w:rFonts w:ascii="Garamond" w:eastAsia="Times New Roman" w:hAnsi="Garamond" w:cs="Arial"/>
          <w:color w:val="222222"/>
          <w:sz w:val="24"/>
          <w:szCs w:val="24"/>
          <w:lang w:eastAsia="en-AU"/>
        </w:rPr>
        <w:t xml:space="preserve">arge holdings </w:t>
      </w:r>
      <w:r>
        <w:rPr>
          <w:rFonts w:ascii="Garamond" w:eastAsia="Times New Roman" w:hAnsi="Garamond" w:cs="Arial"/>
          <w:color w:val="222222"/>
          <w:sz w:val="24"/>
          <w:szCs w:val="24"/>
          <w:lang w:eastAsia="en-AU"/>
        </w:rPr>
        <w:t xml:space="preserve">of bulk and bottled stock, circa $1.5 – </w:t>
      </w:r>
      <w:r w:rsidR="00AD0800" w:rsidRPr="00BD3D98">
        <w:rPr>
          <w:rFonts w:ascii="Garamond" w:eastAsia="Times New Roman" w:hAnsi="Garamond" w:cs="Arial"/>
          <w:color w:val="222222"/>
          <w:sz w:val="24"/>
          <w:szCs w:val="24"/>
          <w:lang w:eastAsia="en-AU"/>
        </w:rPr>
        <w:t>2</w:t>
      </w:r>
      <w:r>
        <w:rPr>
          <w:rFonts w:ascii="Garamond" w:eastAsia="Times New Roman" w:hAnsi="Garamond" w:cs="Arial"/>
          <w:color w:val="222222"/>
          <w:sz w:val="24"/>
          <w:szCs w:val="24"/>
          <w:lang w:eastAsia="en-AU"/>
        </w:rPr>
        <w:t xml:space="preserve"> </w:t>
      </w:r>
      <w:r w:rsidR="00AD0800" w:rsidRPr="00BD3D98">
        <w:rPr>
          <w:rFonts w:ascii="Garamond" w:eastAsia="Times New Roman" w:hAnsi="Garamond" w:cs="Arial"/>
          <w:color w:val="222222"/>
          <w:sz w:val="24"/>
          <w:szCs w:val="24"/>
          <w:lang w:eastAsia="en-AU"/>
        </w:rPr>
        <w:t>mill</w:t>
      </w:r>
      <w:r>
        <w:rPr>
          <w:rFonts w:ascii="Garamond" w:eastAsia="Times New Roman" w:hAnsi="Garamond" w:cs="Arial"/>
          <w:color w:val="222222"/>
          <w:sz w:val="24"/>
          <w:szCs w:val="24"/>
          <w:lang w:eastAsia="en-AU"/>
        </w:rPr>
        <w:t>ion</w:t>
      </w:r>
      <w:r w:rsidR="00AD0800" w:rsidRPr="00BD3D98">
        <w:rPr>
          <w:rFonts w:ascii="Garamond" w:eastAsia="Times New Roman" w:hAnsi="Garamond" w:cs="Arial"/>
          <w:color w:val="222222"/>
          <w:sz w:val="24"/>
          <w:szCs w:val="24"/>
          <w:lang w:eastAsia="en-AU"/>
        </w:rPr>
        <w:t xml:space="preserve"> (probably closer to the higher figure now we have bottled most 16 whites and 15 reds)</w:t>
      </w:r>
      <w:r>
        <w:rPr>
          <w:rFonts w:ascii="Garamond" w:eastAsia="Times New Roman" w:hAnsi="Garamond" w:cs="Arial"/>
          <w:color w:val="222222"/>
          <w:sz w:val="24"/>
          <w:szCs w:val="24"/>
          <w:lang w:eastAsia="en-AU"/>
        </w:rPr>
        <w:t>.</w:t>
      </w:r>
    </w:p>
    <w:p w14:paraId="5AF4F8D0" w14:textId="77777777" w:rsidR="00BD3D98" w:rsidRDefault="00BD3D98" w:rsidP="00BD3D98">
      <w:pPr>
        <w:spacing w:after="0"/>
        <w:rPr>
          <w:rFonts w:ascii="Garamond" w:eastAsia="Times New Roman" w:hAnsi="Garamond" w:cs="Arial"/>
          <w:color w:val="222222"/>
          <w:sz w:val="24"/>
          <w:szCs w:val="24"/>
          <w:lang w:eastAsia="en-AU"/>
        </w:rPr>
      </w:pPr>
    </w:p>
    <w:p w14:paraId="02FA17DC" w14:textId="77777777" w:rsidR="00BD3D98" w:rsidRPr="00BD3D98" w:rsidRDefault="00BD3D98" w:rsidP="00BD3D98">
      <w:pPr>
        <w:spacing w:after="0"/>
        <w:rPr>
          <w:rFonts w:ascii="Garamond" w:eastAsia="Times New Roman" w:hAnsi="Garamond" w:cs="Arial"/>
          <w:b/>
          <w:color w:val="222222"/>
          <w:sz w:val="24"/>
          <w:szCs w:val="24"/>
          <w:lang w:eastAsia="en-AU"/>
        </w:rPr>
      </w:pPr>
      <w:r w:rsidRPr="00BD3D98">
        <w:rPr>
          <w:rFonts w:ascii="Garamond" w:eastAsia="Times New Roman" w:hAnsi="Garamond" w:cs="Arial"/>
          <w:b/>
          <w:color w:val="222222"/>
          <w:sz w:val="24"/>
          <w:szCs w:val="24"/>
          <w:lang w:eastAsia="en-AU"/>
        </w:rPr>
        <w:t>Other information to consider in regards to the proposed tightened eligibility criteria</w:t>
      </w:r>
      <w:r w:rsidR="00C1470E">
        <w:rPr>
          <w:rFonts w:ascii="Garamond" w:eastAsia="Times New Roman" w:hAnsi="Garamond" w:cs="Arial"/>
          <w:b/>
          <w:color w:val="222222"/>
          <w:sz w:val="24"/>
          <w:szCs w:val="24"/>
          <w:lang w:eastAsia="en-AU"/>
        </w:rPr>
        <w:t>:</w:t>
      </w:r>
    </w:p>
    <w:p w14:paraId="4F7213A9" w14:textId="77777777" w:rsidR="00C1470E" w:rsidRDefault="00C1470E" w:rsidP="00C1470E">
      <w:pPr>
        <w:shd w:val="clear" w:color="auto" w:fill="FFFFFF"/>
        <w:spacing w:after="0" w:line="240" w:lineRule="auto"/>
        <w:rPr>
          <w:rFonts w:ascii="Garamond" w:eastAsia="Times New Roman" w:hAnsi="Garamond" w:cs="Arial"/>
          <w:color w:val="222222"/>
          <w:sz w:val="24"/>
          <w:szCs w:val="24"/>
          <w:lang w:eastAsia="en-AU"/>
        </w:rPr>
      </w:pPr>
    </w:p>
    <w:p w14:paraId="666911D6" w14:textId="77777777" w:rsidR="00C1470E" w:rsidRDefault="00C1470E" w:rsidP="00C1470E">
      <w:pPr>
        <w:shd w:val="clear" w:color="auto" w:fill="FFFFFF"/>
        <w:spacing w:after="0" w:line="240" w:lineRule="auto"/>
        <w:rPr>
          <w:rFonts w:ascii="Garamond" w:eastAsia="Times New Roman" w:hAnsi="Garamond" w:cs="Arial"/>
          <w:color w:val="222222"/>
          <w:sz w:val="24"/>
          <w:szCs w:val="24"/>
          <w:lang w:eastAsia="en-AU"/>
        </w:rPr>
      </w:pPr>
      <w:r w:rsidRPr="00AD0800">
        <w:rPr>
          <w:rFonts w:ascii="Garamond" w:eastAsia="Times New Roman" w:hAnsi="Garamond" w:cs="Arial"/>
          <w:color w:val="222222"/>
          <w:sz w:val="24"/>
          <w:szCs w:val="24"/>
          <w:lang w:eastAsia="en-AU"/>
        </w:rPr>
        <w:t>In our early years having a growing domestic business supported by the producer rebate gave us a good position to move into export sales into China, other Asian markets, UK and EU with a plan to extend into North America in time.</w:t>
      </w:r>
    </w:p>
    <w:p w14:paraId="67DE2E9C" w14:textId="77777777" w:rsidR="00C1470E" w:rsidRPr="00AD0800" w:rsidRDefault="00C1470E" w:rsidP="00C1470E">
      <w:pPr>
        <w:shd w:val="clear" w:color="auto" w:fill="FFFFFF"/>
        <w:spacing w:after="0" w:line="240" w:lineRule="auto"/>
        <w:rPr>
          <w:rFonts w:ascii="Garamond" w:eastAsia="Times New Roman" w:hAnsi="Garamond" w:cs="Arial"/>
          <w:color w:val="222222"/>
          <w:sz w:val="24"/>
          <w:szCs w:val="24"/>
          <w:lang w:eastAsia="en-AU"/>
        </w:rPr>
      </w:pPr>
    </w:p>
    <w:p w14:paraId="51AEF7C7" w14:textId="77777777" w:rsidR="00AD0800" w:rsidRPr="00BD3D98" w:rsidRDefault="00BD3D98" w:rsidP="00BD3D98">
      <w:pPr>
        <w:spacing w:after="0"/>
        <w:rPr>
          <w:rFonts w:ascii="Garamond" w:hAnsi="Garamond"/>
          <w:sz w:val="24"/>
          <w:szCs w:val="24"/>
        </w:rPr>
      </w:pPr>
      <w:r>
        <w:rPr>
          <w:rFonts w:ascii="Garamond" w:eastAsia="Times New Roman" w:hAnsi="Garamond" w:cs="Arial"/>
          <w:color w:val="222222"/>
          <w:sz w:val="24"/>
          <w:szCs w:val="24"/>
          <w:lang w:eastAsia="en-AU"/>
        </w:rPr>
        <w:t>The</w:t>
      </w:r>
      <w:r w:rsidR="00AD0800" w:rsidRPr="00BD3D98">
        <w:rPr>
          <w:rFonts w:ascii="Garamond" w:eastAsia="Times New Roman" w:hAnsi="Garamond" w:cs="Arial"/>
          <w:color w:val="222222"/>
          <w:sz w:val="24"/>
          <w:szCs w:val="24"/>
          <w:lang w:eastAsia="en-AU"/>
        </w:rPr>
        <w:t xml:space="preserve"> growth and ability </w:t>
      </w:r>
      <w:r>
        <w:rPr>
          <w:rFonts w:ascii="Garamond" w:eastAsia="Times New Roman" w:hAnsi="Garamond" w:cs="Arial"/>
          <w:color w:val="222222"/>
          <w:sz w:val="24"/>
          <w:szCs w:val="24"/>
          <w:lang w:eastAsia="en-AU"/>
        </w:rPr>
        <w:t xml:space="preserve">for Chaffey Bros. Wine Co. </w:t>
      </w:r>
      <w:r w:rsidR="00AD0800" w:rsidRPr="00BD3D98">
        <w:rPr>
          <w:rFonts w:ascii="Garamond" w:eastAsia="Times New Roman" w:hAnsi="Garamond" w:cs="Arial"/>
          <w:color w:val="222222"/>
          <w:sz w:val="24"/>
          <w:szCs w:val="24"/>
          <w:lang w:eastAsia="en-AU"/>
        </w:rPr>
        <w:t xml:space="preserve">to launch new SKUs has been partly </w:t>
      </w:r>
      <w:r>
        <w:rPr>
          <w:rFonts w:ascii="Garamond" w:eastAsia="Times New Roman" w:hAnsi="Garamond" w:cs="Arial"/>
          <w:color w:val="222222"/>
          <w:sz w:val="24"/>
          <w:szCs w:val="24"/>
          <w:lang w:eastAsia="en-AU"/>
        </w:rPr>
        <w:t>enabled by the producer rebate. Without it we would no</w:t>
      </w:r>
      <w:r w:rsidR="00AD0800" w:rsidRPr="00BD3D98">
        <w:rPr>
          <w:rFonts w:ascii="Garamond" w:eastAsia="Times New Roman" w:hAnsi="Garamond" w:cs="Arial"/>
          <w:color w:val="222222"/>
          <w:sz w:val="24"/>
          <w:szCs w:val="24"/>
          <w:lang w:eastAsia="en-AU"/>
        </w:rPr>
        <w:t>t be able to grow or employ</w:t>
      </w:r>
      <w:r>
        <w:rPr>
          <w:rFonts w:ascii="Garamond" w:eastAsia="Times New Roman" w:hAnsi="Garamond" w:cs="Arial"/>
          <w:color w:val="222222"/>
          <w:sz w:val="24"/>
          <w:szCs w:val="24"/>
          <w:lang w:eastAsia="en-AU"/>
        </w:rPr>
        <w:t xml:space="preserve"> new people as we currently have.</w:t>
      </w:r>
    </w:p>
    <w:p w14:paraId="406476B8" w14:textId="77777777" w:rsidR="00C1470E" w:rsidRPr="00AD0800" w:rsidRDefault="00C1470E" w:rsidP="00AD0800">
      <w:pPr>
        <w:shd w:val="clear" w:color="auto" w:fill="FFFFFF"/>
        <w:spacing w:after="0" w:line="240" w:lineRule="auto"/>
        <w:rPr>
          <w:rFonts w:ascii="Garamond" w:eastAsia="Times New Roman" w:hAnsi="Garamond" w:cs="Arial"/>
          <w:color w:val="222222"/>
          <w:sz w:val="24"/>
          <w:szCs w:val="24"/>
          <w:lang w:eastAsia="en-AU"/>
        </w:rPr>
      </w:pPr>
    </w:p>
    <w:p w14:paraId="692B3A1F" w14:textId="77777777" w:rsidR="00AD0800" w:rsidRPr="00AD0800" w:rsidRDefault="00AD0800" w:rsidP="00AD0800">
      <w:pPr>
        <w:shd w:val="clear" w:color="auto" w:fill="FFFFFF"/>
        <w:spacing w:after="0" w:line="240" w:lineRule="auto"/>
        <w:rPr>
          <w:rFonts w:ascii="Garamond" w:eastAsia="Times New Roman" w:hAnsi="Garamond" w:cs="Arial"/>
          <w:color w:val="222222"/>
          <w:sz w:val="24"/>
          <w:szCs w:val="24"/>
          <w:lang w:eastAsia="en-AU"/>
        </w:rPr>
      </w:pPr>
      <w:r w:rsidRPr="00AD0800">
        <w:rPr>
          <w:rFonts w:ascii="Garamond" w:eastAsia="Times New Roman" w:hAnsi="Garamond" w:cs="Arial"/>
          <w:color w:val="222222"/>
          <w:sz w:val="24"/>
          <w:szCs w:val="24"/>
          <w:lang w:eastAsia="en-AU"/>
        </w:rPr>
        <w:t>By not investing in winery or vineyards (to date) it has enabled us to support and maximise existing third party infrastructure and support an</w:t>
      </w:r>
      <w:r w:rsidR="00BD3D98">
        <w:rPr>
          <w:rFonts w:ascii="Garamond" w:eastAsia="Times New Roman" w:hAnsi="Garamond" w:cs="Arial"/>
          <w:color w:val="222222"/>
          <w:sz w:val="24"/>
          <w:szCs w:val="24"/>
          <w:lang w:eastAsia="en-AU"/>
        </w:rPr>
        <w:t>d</w:t>
      </w:r>
      <w:r w:rsidRPr="00AD0800">
        <w:rPr>
          <w:rFonts w:ascii="Garamond" w:eastAsia="Times New Roman" w:hAnsi="Garamond" w:cs="Arial"/>
          <w:color w:val="222222"/>
          <w:sz w:val="24"/>
          <w:szCs w:val="24"/>
          <w:lang w:eastAsia="en-AU"/>
        </w:rPr>
        <w:t xml:space="preserve"> at times struggling grower base and give them options to sell their fruit and get their name into the marketplace</w:t>
      </w:r>
      <w:r w:rsidR="00572A32">
        <w:rPr>
          <w:rFonts w:ascii="Garamond" w:eastAsia="Times New Roman" w:hAnsi="Garamond" w:cs="Arial"/>
          <w:color w:val="222222"/>
          <w:sz w:val="24"/>
          <w:szCs w:val="24"/>
          <w:lang w:eastAsia="en-AU"/>
        </w:rPr>
        <w:t xml:space="preserve">, </w:t>
      </w:r>
      <w:r w:rsidRPr="00AD0800">
        <w:rPr>
          <w:rFonts w:ascii="Garamond" w:eastAsia="Times New Roman" w:hAnsi="Garamond" w:cs="Arial"/>
          <w:color w:val="222222"/>
          <w:sz w:val="24"/>
          <w:szCs w:val="24"/>
          <w:lang w:eastAsia="en-AU"/>
        </w:rPr>
        <w:t xml:space="preserve">in some cases with a sense of </w:t>
      </w:r>
      <w:r w:rsidRPr="00AD0800">
        <w:rPr>
          <w:rFonts w:ascii="Garamond" w:eastAsia="Times New Roman" w:hAnsi="Garamond" w:cs="Arial"/>
          <w:color w:val="222222"/>
          <w:sz w:val="24"/>
          <w:szCs w:val="24"/>
          <w:lang w:eastAsia="en-AU"/>
        </w:rPr>
        <w:lastRenderedPageBreak/>
        <w:t>place and their name associated with given brands rather than di</w:t>
      </w:r>
      <w:r w:rsidR="00572A32">
        <w:rPr>
          <w:rFonts w:ascii="Garamond" w:eastAsia="Times New Roman" w:hAnsi="Garamond" w:cs="Arial"/>
          <w:color w:val="222222"/>
          <w:sz w:val="24"/>
          <w:szCs w:val="24"/>
          <w:lang w:eastAsia="en-AU"/>
        </w:rPr>
        <w:t>sappearing in anonymous blends.</w:t>
      </w:r>
    </w:p>
    <w:p w14:paraId="3A61A9D4" w14:textId="77777777" w:rsidR="00AD0800" w:rsidRPr="00AD0800" w:rsidRDefault="00AD0800" w:rsidP="00AD0800">
      <w:pPr>
        <w:shd w:val="clear" w:color="auto" w:fill="FFFFFF"/>
        <w:spacing w:after="0" w:line="240" w:lineRule="auto"/>
        <w:rPr>
          <w:rFonts w:ascii="Garamond" w:eastAsia="Times New Roman" w:hAnsi="Garamond" w:cs="Arial"/>
          <w:color w:val="222222"/>
          <w:sz w:val="24"/>
          <w:szCs w:val="24"/>
          <w:lang w:eastAsia="en-AU"/>
        </w:rPr>
      </w:pPr>
    </w:p>
    <w:p w14:paraId="4FBCF970" w14:textId="77777777" w:rsidR="00AD0800" w:rsidRPr="00AD0800" w:rsidRDefault="00C1470E" w:rsidP="00AD0800">
      <w:pPr>
        <w:shd w:val="clear" w:color="auto" w:fill="FFFFFF"/>
        <w:spacing w:after="0" w:line="240" w:lineRule="auto"/>
        <w:rPr>
          <w:rFonts w:ascii="Garamond" w:eastAsia="Times New Roman" w:hAnsi="Garamond" w:cs="Arial"/>
          <w:color w:val="222222"/>
          <w:sz w:val="24"/>
          <w:szCs w:val="24"/>
          <w:lang w:eastAsia="en-AU"/>
        </w:rPr>
      </w:pPr>
      <w:r>
        <w:rPr>
          <w:rFonts w:ascii="Garamond" w:eastAsia="Times New Roman" w:hAnsi="Garamond" w:cs="Arial"/>
          <w:color w:val="222222"/>
          <w:sz w:val="24"/>
          <w:szCs w:val="24"/>
          <w:lang w:eastAsia="en-AU"/>
        </w:rPr>
        <w:t xml:space="preserve">If </w:t>
      </w:r>
      <w:r w:rsidR="00AD0800" w:rsidRPr="00AD0800">
        <w:rPr>
          <w:rFonts w:ascii="Garamond" w:eastAsia="Times New Roman" w:hAnsi="Garamond" w:cs="Arial"/>
          <w:color w:val="222222"/>
          <w:sz w:val="24"/>
          <w:szCs w:val="24"/>
          <w:lang w:eastAsia="en-AU"/>
        </w:rPr>
        <w:t>we had purchas</w:t>
      </w:r>
      <w:r>
        <w:rPr>
          <w:rFonts w:ascii="Garamond" w:eastAsia="Times New Roman" w:hAnsi="Garamond" w:cs="Arial"/>
          <w:color w:val="222222"/>
          <w:sz w:val="24"/>
          <w:szCs w:val="24"/>
          <w:lang w:eastAsia="en-AU"/>
        </w:rPr>
        <w:t>ed a vineyard already we would not</w:t>
      </w:r>
      <w:r w:rsidR="00AD0800" w:rsidRPr="00AD0800">
        <w:rPr>
          <w:rFonts w:ascii="Garamond" w:eastAsia="Times New Roman" w:hAnsi="Garamond" w:cs="Arial"/>
          <w:color w:val="222222"/>
          <w:sz w:val="24"/>
          <w:szCs w:val="24"/>
          <w:lang w:eastAsia="en-AU"/>
        </w:rPr>
        <w:t xml:space="preserve"> be able to support existing established growers looking to place their fruit and likewise if we purchased a winery there would be three wineries currently under utilising their assets. We could make that move now we are established in order to secure the rebate going forward but it would be to the detriment of our growers and partner wineries and reduce the amount we can reinvest in our brands and fruit/stock to grow them.</w:t>
      </w:r>
    </w:p>
    <w:p w14:paraId="1FBA2C36" w14:textId="77777777" w:rsidR="00AD0800" w:rsidRPr="00AD0800" w:rsidRDefault="00AD0800" w:rsidP="00AD0800">
      <w:pPr>
        <w:shd w:val="clear" w:color="auto" w:fill="FFFFFF"/>
        <w:spacing w:after="0" w:line="240" w:lineRule="auto"/>
        <w:rPr>
          <w:rFonts w:ascii="Garamond" w:eastAsia="Times New Roman" w:hAnsi="Garamond" w:cs="Arial"/>
          <w:color w:val="222222"/>
          <w:sz w:val="24"/>
          <w:szCs w:val="24"/>
          <w:lang w:eastAsia="en-AU"/>
        </w:rPr>
      </w:pPr>
    </w:p>
    <w:p w14:paraId="443EC405" w14:textId="77777777" w:rsidR="00AD0800" w:rsidRPr="00AD0800" w:rsidRDefault="00AD0800" w:rsidP="00AD0800">
      <w:pPr>
        <w:shd w:val="clear" w:color="auto" w:fill="FFFFFF"/>
        <w:spacing w:after="0" w:line="240" w:lineRule="auto"/>
        <w:rPr>
          <w:rFonts w:ascii="Garamond" w:eastAsia="Times New Roman" w:hAnsi="Garamond" w:cs="Arial"/>
          <w:color w:val="222222"/>
          <w:sz w:val="24"/>
          <w:szCs w:val="24"/>
          <w:lang w:eastAsia="en-AU"/>
        </w:rPr>
      </w:pPr>
      <w:r w:rsidRPr="00AD0800">
        <w:rPr>
          <w:rFonts w:ascii="Garamond" w:eastAsia="Times New Roman" w:hAnsi="Garamond" w:cs="Arial"/>
          <w:color w:val="222222"/>
          <w:sz w:val="24"/>
          <w:szCs w:val="24"/>
          <w:lang w:eastAsia="en-AU"/>
        </w:rPr>
        <w:t xml:space="preserve">We will no doubt have a </w:t>
      </w:r>
      <w:r w:rsidR="00C1470E">
        <w:rPr>
          <w:rFonts w:ascii="Garamond" w:eastAsia="Times New Roman" w:hAnsi="Garamond" w:cs="Arial"/>
          <w:color w:val="222222"/>
          <w:sz w:val="24"/>
          <w:szCs w:val="24"/>
          <w:lang w:eastAsia="en-AU"/>
        </w:rPr>
        <w:t>Cellar D</w:t>
      </w:r>
      <w:r w:rsidRPr="00AD0800">
        <w:rPr>
          <w:rFonts w:ascii="Garamond" w:eastAsia="Times New Roman" w:hAnsi="Garamond" w:cs="Arial"/>
          <w:color w:val="222222"/>
          <w:sz w:val="24"/>
          <w:szCs w:val="24"/>
          <w:lang w:eastAsia="en-AU"/>
        </w:rPr>
        <w:t>oor and vineyards in the coming years but to force small wineries to purchase one to access the producer rebate would be to take away the incentive to invest in the most powerfully transformative thing t</w:t>
      </w:r>
      <w:r w:rsidR="00572A32">
        <w:rPr>
          <w:rFonts w:ascii="Garamond" w:eastAsia="Times New Roman" w:hAnsi="Garamond" w:cs="Arial"/>
          <w:color w:val="222222"/>
          <w:sz w:val="24"/>
          <w:szCs w:val="24"/>
          <w:lang w:eastAsia="en-AU"/>
        </w:rPr>
        <w:t>he Australian wi</w:t>
      </w:r>
      <w:r w:rsidRPr="00AD0800">
        <w:rPr>
          <w:rFonts w:ascii="Garamond" w:eastAsia="Times New Roman" w:hAnsi="Garamond" w:cs="Arial"/>
          <w:color w:val="222222"/>
          <w:sz w:val="24"/>
          <w:szCs w:val="24"/>
          <w:lang w:eastAsia="en-AU"/>
        </w:rPr>
        <w:t xml:space="preserve">ne sector possesses and our international competitive advantage - </w:t>
      </w:r>
      <w:r w:rsidR="00572A32">
        <w:rPr>
          <w:rFonts w:ascii="Garamond" w:eastAsia="Times New Roman" w:hAnsi="Garamond" w:cs="Arial"/>
          <w:color w:val="222222"/>
          <w:sz w:val="24"/>
          <w:szCs w:val="24"/>
          <w:lang w:eastAsia="en-AU"/>
        </w:rPr>
        <w:t>i</w:t>
      </w:r>
      <w:r w:rsidRPr="00AD0800">
        <w:rPr>
          <w:rFonts w:ascii="Garamond" w:eastAsia="Times New Roman" w:hAnsi="Garamond" w:cs="Arial"/>
          <w:color w:val="222222"/>
          <w:sz w:val="24"/>
          <w:szCs w:val="24"/>
          <w:lang w:eastAsia="en-AU"/>
        </w:rPr>
        <w:t>nnovative brands that most often come from smaller producers. These brands are the beneficiaries of brains trust of the wine business and the creative sector that supports it. </w:t>
      </w:r>
    </w:p>
    <w:p w14:paraId="36F2DAB2" w14:textId="77777777" w:rsidR="00AD0800" w:rsidRPr="00AD0800" w:rsidRDefault="00AD0800" w:rsidP="00AD0800">
      <w:pPr>
        <w:shd w:val="clear" w:color="auto" w:fill="FFFFFF"/>
        <w:spacing w:after="0" w:line="240" w:lineRule="auto"/>
        <w:rPr>
          <w:rFonts w:ascii="Garamond" w:eastAsia="Times New Roman" w:hAnsi="Garamond" w:cs="Arial"/>
          <w:color w:val="222222"/>
          <w:sz w:val="24"/>
          <w:szCs w:val="24"/>
          <w:lang w:eastAsia="en-AU"/>
        </w:rPr>
      </w:pPr>
    </w:p>
    <w:p w14:paraId="1DBCA134" w14:textId="77777777" w:rsidR="00AD0800" w:rsidRPr="00AD0800" w:rsidRDefault="00AD0800" w:rsidP="00AD0800">
      <w:pPr>
        <w:shd w:val="clear" w:color="auto" w:fill="FFFFFF"/>
        <w:spacing w:after="0" w:line="240" w:lineRule="auto"/>
        <w:rPr>
          <w:rFonts w:ascii="Garamond" w:eastAsia="Times New Roman" w:hAnsi="Garamond" w:cs="Arial"/>
          <w:color w:val="222222"/>
          <w:sz w:val="24"/>
          <w:szCs w:val="24"/>
          <w:lang w:eastAsia="en-AU"/>
        </w:rPr>
      </w:pPr>
      <w:r w:rsidRPr="00AD0800">
        <w:rPr>
          <w:rFonts w:ascii="Garamond" w:eastAsia="Times New Roman" w:hAnsi="Garamond" w:cs="Arial"/>
          <w:color w:val="222222"/>
          <w:sz w:val="24"/>
          <w:szCs w:val="24"/>
          <w:lang w:eastAsia="en-AU"/>
        </w:rPr>
        <w:t>One has only to look at the recent Artisans of Australia tasting in the UK to see the dynamism and appeal of these internationally competitive small producers that are "working smart" by utilising the pooled resources of business around them yet all the while they are investing and re-investing heavily into their own business.</w:t>
      </w:r>
    </w:p>
    <w:sectPr w:rsidR="00AD0800" w:rsidRPr="00AD0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80C40"/>
    <w:multiLevelType w:val="hybridMultilevel"/>
    <w:tmpl w:val="2AE85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F730ECB"/>
    <w:multiLevelType w:val="hybridMultilevel"/>
    <w:tmpl w:val="7CB4683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AAC"/>
    <w:rsid w:val="000948F9"/>
    <w:rsid w:val="0015398D"/>
    <w:rsid w:val="00572A32"/>
    <w:rsid w:val="00657316"/>
    <w:rsid w:val="006F1568"/>
    <w:rsid w:val="00736625"/>
    <w:rsid w:val="00795658"/>
    <w:rsid w:val="008C1080"/>
    <w:rsid w:val="00927E4C"/>
    <w:rsid w:val="00955D5E"/>
    <w:rsid w:val="00A36A7D"/>
    <w:rsid w:val="00AD0800"/>
    <w:rsid w:val="00BD3D98"/>
    <w:rsid w:val="00C1470E"/>
    <w:rsid w:val="00CA7F66"/>
    <w:rsid w:val="00D60D7C"/>
    <w:rsid w:val="00FC06C3"/>
    <w:rsid w:val="00FC17A9"/>
    <w:rsid w:val="00FF1A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800"/>
    <w:rPr>
      <w:color w:val="0000FF" w:themeColor="hyperlink"/>
      <w:u w:val="single"/>
    </w:rPr>
  </w:style>
  <w:style w:type="paragraph" w:styleId="ListParagraph">
    <w:name w:val="List Paragraph"/>
    <w:basedOn w:val="Normal"/>
    <w:uiPriority w:val="34"/>
    <w:qFormat/>
    <w:rsid w:val="001539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800"/>
    <w:rPr>
      <w:color w:val="0000FF" w:themeColor="hyperlink"/>
      <w:u w:val="single"/>
    </w:rPr>
  </w:style>
  <w:style w:type="paragraph" w:styleId="ListParagraph">
    <w:name w:val="List Paragraph"/>
    <w:basedOn w:val="Normal"/>
    <w:uiPriority w:val="34"/>
    <w:qFormat/>
    <w:rsid w:val="00153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852823">
      <w:bodyDiv w:val="1"/>
      <w:marLeft w:val="0"/>
      <w:marRight w:val="0"/>
      <w:marTop w:val="0"/>
      <w:marBottom w:val="0"/>
      <w:divBdr>
        <w:top w:val="none" w:sz="0" w:space="0" w:color="auto"/>
        <w:left w:val="none" w:sz="0" w:space="0" w:color="auto"/>
        <w:bottom w:val="none" w:sz="0" w:space="0" w:color="auto"/>
        <w:right w:val="none" w:sz="0" w:space="0" w:color="auto"/>
      </w:divBdr>
      <w:divsChild>
        <w:div w:id="926235366">
          <w:marLeft w:val="0"/>
          <w:marRight w:val="0"/>
          <w:marTop w:val="0"/>
          <w:marBottom w:val="0"/>
          <w:divBdr>
            <w:top w:val="none" w:sz="0" w:space="0" w:color="auto"/>
            <w:left w:val="none" w:sz="0" w:space="0" w:color="auto"/>
            <w:bottom w:val="none" w:sz="0" w:space="0" w:color="auto"/>
            <w:right w:val="none" w:sz="0" w:space="0" w:color="auto"/>
          </w:divBdr>
        </w:div>
        <w:div w:id="410350111">
          <w:marLeft w:val="0"/>
          <w:marRight w:val="0"/>
          <w:marTop w:val="0"/>
          <w:marBottom w:val="0"/>
          <w:divBdr>
            <w:top w:val="none" w:sz="0" w:space="0" w:color="auto"/>
            <w:left w:val="none" w:sz="0" w:space="0" w:color="auto"/>
            <w:bottom w:val="none" w:sz="0" w:space="0" w:color="auto"/>
            <w:right w:val="none" w:sz="0" w:space="0" w:color="auto"/>
          </w:divBdr>
        </w:div>
        <w:div w:id="673188834">
          <w:marLeft w:val="0"/>
          <w:marRight w:val="0"/>
          <w:marTop w:val="0"/>
          <w:marBottom w:val="0"/>
          <w:divBdr>
            <w:top w:val="none" w:sz="0" w:space="0" w:color="auto"/>
            <w:left w:val="none" w:sz="0" w:space="0" w:color="auto"/>
            <w:bottom w:val="none" w:sz="0" w:space="0" w:color="auto"/>
            <w:right w:val="none" w:sz="0" w:space="0" w:color="auto"/>
          </w:divBdr>
        </w:div>
        <w:div w:id="1440762946">
          <w:marLeft w:val="0"/>
          <w:marRight w:val="0"/>
          <w:marTop w:val="0"/>
          <w:marBottom w:val="0"/>
          <w:divBdr>
            <w:top w:val="none" w:sz="0" w:space="0" w:color="auto"/>
            <w:left w:val="none" w:sz="0" w:space="0" w:color="auto"/>
            <w:bottom w:val="none" w:sz="0" w:space="0" w:color="auto"/>
            <w:right w:val="none" w:sz="0" w:space="0" w:color="auto"/>
          </w:divBdr>
        </w:div>
        <w:div w:id="305359656">
          <w:marLeft w:val="0"/>
          <w:marRight w:val="0"/>
          <w:marTop w:val="0"/>
          <w:marBottom w:val="0"/>
          <w:divBdr>
            <w:top w:val="none" w:sz="0" w:space="0" w:color="auto"/>
            <w:left w:val="none" w:sz="0" w:space="0" w:color="auto"/>
            <w:bottom w:val="none" w:sz="0" w:space="0" w:color="auto"/>
            <w:right w:val="none" w:sz="0" w:space="0" w:color="auto"/>
          </w:divBdr>
        </w:div>
        <w:div w:id="2007898399">
          <w:marLeft w:val="0"/>
          <w:marRight w:val="0"/>
          <w:marTop w:val="0"/>
          <w:marBottom w:val="0"/>
          <w:divBdr>
            <w:top w:val="none" w:sz="0" w:space="0" w:color="auto"/>
            <w:left w:val="none" w:sz="0" w:space="0" w:color="auto"/>
            <w:bottom w:val="none" w:sz="0" w:space="0" w:color="auto"/>
            <w:right w:val="none" w:sz="0" w:space="0" w:color="auto"/>
          </w:divBdr>
        </w:div>
        <w:div w:id="1456682755">
          <w:marLeft w:val="0"/>
          <w:marRight w:val="0"/>
          <w:marTop w:val="0"/>
          <w:marBottom w:val="0"/>
          <w:divBdr>
            <w:top w:val="none" w:sz="0" w:space="0" w:color="auto"/>
            <w:left w:val="none" w:sz="0" w:space="0" w:color="auto"/>
            <w:bottom w:val="none" w:sz="0" w:space="0" w:color="auto"/>
            <w:right w:val="none" w:sz="0" w:space="0" w:color="auto"/>
          </w:divBdr>
        </w:div>
        <w:div w:id="349188410">
          <w:marLeft w:val="0"/>
          <w:marRight w:val="0"/>
          <w:marTop w:val="0"/>
          <w:marBottom w:val="0"/>
          <w:divBdr>
            <w:top w:val="none" w:sz="0" w:space="0" w:color="auto"/>
            <w:left w:val="none" w:sz="0" w:space="0" w:color="auto"/>
            <w:bottom w:val="none" w:sz="0" w:space="0" w:color="auto"/>
            <w:right w:val="none" w:sz="0" w:space="0" w:color="auto"/>
          </w:divBdr>
        </w:div>
        <w:div w:id="325978307">
          <w:marLeft w:val="0"/>
          <w:marRight w:val="0"/>
          <w:marTop w:val="0"/>
          <w:marBottom w:val="0"/>
          <w:divBdr>
            <w:top w:val="none" w:sz="0" w:space="0" w:color="auto"/>
            <w:left w:val="none" w:sz="0" w:space="0" w:color="auto"/>
            <w:bottom w:val="none" w:sz="0" w:space="0" w:color="auto"/>
            <w:right w:val="none" w:sz="0" w:space="0" w:color="auto"/>
          </w:divBdr>
        </w:div>
        <w:div w:id="943263629">
          <w:marLeft w:val="0"/>
          <w:marRight w:val="0"/>
          <w:marTop w:val="0"/>
          <w:marBottom w:val="0"/>
          <w:divBdr>
            <w:top w:val="none" w:sz="0" w:space="0" w:color="auto"/>
            <w:left w:val="none" w:sz="0" w:space="0" w:color="auto"/>
            <w:bottom w:val="none" w:sz="0" w:space="0" w:color="auto"/>
            <w:right w:val="none" w:sz="0" w:space="0" w:color="auto"/>
          </w:divBdr>
        </w:div>
        <w:div w:id="324625729">
          <w:marLeft w:val="0"/>
          <w:marRight w:val="0"/>
          <w:marTop w:val="0"/>
          <w:marBottom w:val="0"/>
          <w:divBdr>
            <w:top w:val="none" w:sz="0" w:space="0" w:color="auto"/>
            <w:left w:val="none" w:sz="0" w:space="0" w:color="auto"/>
            <w:bottom w:val="none" w:sz="0" w:space="0" w:color="auto"/>
            <w:right w:val="none" w:sz="0" w:space="0" w:color="auto"/>
          </w:divBdr>
        </w:div>
        <w:div w:id="596057394">
          <w:marLeft w:val="0"/>
          <w:marRight w:val="0"/>
          <w:marTop w:val="0"/>
          <w:marBottom w:val="0"/>
          <w:divBdr>
            <w:top w:val="none" w:sz="0" w:space="0" w:color="auto"/>
            <w:left w:val="none" w:sz="0" w:space="0" w:color="auto"/>
            <w:bottom w:val="none" w:sz="0" w:space="0" w:color="auto"/>
            <w:right w:val="none" w:sz="0" w:space="0" w:color="auto"/>
          </w:divBdr>
        </w:div>
        <w:div w:id="138688433">
          <w:marLeft w:val="0"/>
          <w:marRight w:val="0"/>
          <w:marTop w:val="0"/>
          <w:marBottom w:val="0"/>
          <w:divBdr>
            <w:top w:val="none" w:sz="0" w:space="0" w:color="auto"/>
            <w:left w:val="none" w:sz="0" w:space="0" w:color="auto"/>
            <w:bottom w:val="none" w:sz="0" w:space="0" w:color="auto"/>
            <w:right w:val="none" w:sz="0" w:space="0" w:color="auto"/>
          </w:divBdr>
        </w:div>
        <w:div w:id="618879952">
          <w:marLeft w:val="0"/>
          <w:marRight w:val="0"/>
          <w:marTop w:val="0"/>
          <w:marBottom w:val="0"/>
          <w:divBdr>
            <w:top w:val="none" w:sz="0" w:space="0" w:color="auto"/>
            <w:left w:val="none" w:sz="0" w:space="0" w:color="auto"/>
            <w:bottom w:val="none" w:sz="0" w:space="0" w:color="auto"/>
            <w:right w:val="none" w:sz="0" w:space="0" w:color="auto"/>
          </w:divBdr>
        </w:div>
        <w:div w:id="1597249162">
          <w:marLeft w:val="0"/>
          <w:marRight w:val="0"/>
          <w:marTop w:val="0"/>
          <w:marBottom w:val="0"/>
          <w:divBdr>
            <w:top w:val="none" w:sz="0" w:space="0" w:color="auto"/>
            <w:left w:val="none" w:sz="0" w:space="0" w:color="auto"/>
            <w:bottom w:val="none" w:sz="0" w:space="0" w:color="auto"/>
            <w:right w:val="none" w:sz="0" w:space="0" w:color="auto"/>
          </w:divBdr>
        </w:div>
        <w:div w:id="1028793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chaffeybroswines.com.au"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2016RG-284-208</_dlc_DocId>
    <_dlc_DocIdUrl xmlns="9f7bc583-7cbe-45b9-a2bd-8bbb6543b37e">
      <Url>http://tweb/sites/rg/iitd/alcoh/_layouts/15/DocIdRedir.aspx?ID=2016RG-284-208</Url>
      <Description>2016RG-284-208</Description>
    </_dlc_DocIdUrl>
  </documentManagement>
</p:properties>
</file>

<file path=customXml/itemProps1.xml><?xml version="1.0" encoding="utf-8"?>
<ds:datastoreItem xmlns:ds="http://schemas.openxmlformats.org/officeDocument/2006/customXml" ds:itemID="{4346511B-E437-46FE-A993-1EEF77C862B8}"/>
</file>

<file path=customXml/itemProps2.xml><?xml version="1.0" encoding="utf-8"?>
<ds:datastoreItem xmlns:ds="http://schemas.openxmlformats.org/officeDocument/2006/customXml" ds:itemID="{D9C3E736-CE60-4DC4-8340-995E10F7CDBD}"/>
</file>

<file path=customXml/itemProps3.xml><?xml version="1.0" encoding="utf-8"?>
<ds:datastoreItem xmlns:ds="http://schemas.openxmlformats.org/officeDocument/2006/customXml" ds:itemID="{748809BA-CD3E-4810-ADCA-A45E780B682B}"/>
</file>

<file path=customXml/itemProps4.xml><?xml version="1.0" encoding="utf-8"?>
<ds:datastoreItem xmlns:ds="http://schemas.openxmlformats.org/officeDocument/2006/customXml" ds:itemID="{D00FED02-3025-4CCF-A445-FD8252E5E7F1}"/>
</file>

<file path=customXml/itemProps5.xml><?xml version="1.0" encoding="utf-8"?>
<ds:datastoreItem xmlns:ds="http://schemas.openxmlformats.org/officeDocument/2006/customXml" ds:itemID="{B42B1BBE-2339-4739-B3E7-D14192199302}"/>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3149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O'Rourke, L-J</cp:lastModifiedBy>
  <cp:revision>2</cp:revision>
  <dcterms:created xsi:type="dcterms:W3CDTF">2016-10-10T04:47:00Z</dcterms:created>
  <dcterms:modified xsi:type="dcterms:W3CDTF">2016-10-10T04:47:00Z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8a477507-4266-4283-a0d6-7038aebbbf4b</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{8a477507-4266-4283-a0d6-7038aebbbf4b}</vt:lpwstr>
  </property>
  <property fmtid="{D5CDD505-2E9C-101B-9397-08002B2CF9AE}" pid="9" name="RecordPoint_ActiveItemWebId">
    <vt:lpwstr>{321685ce-0414-4cb5-ba5e-9e54c6ae1071}</vt:lpwstr>
  </property>
  <property fmtid="{D5CDD505-2E9C-101B-9397-08002B2CF9AE}" pid="10" name="RecordPoint_RecordNumberSubmitted">
    <vt:lpwstr>R0001120989</vt:lpwstr>
  </property>
  <property fmtid="{D5CDD505-2E9C-101B-9397-08002B2CF9AE}" pid="11" name="RecordPoint_SubmissionCompleted">
    <vt:lpwstr>2016-10-10T15:53:59.4777983+11:00</vt:lpwstr>
  </property>
</Properties>
</file>