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40B0F" w14:textId="77777777" w:rsidR="0078493B" w:rsidRPr="00DF5CEA" w:rsidRDefault="00B86E29" w:rsidP="0004012C">
      <w:pPr>
        <w:pStyle w:val="Heading1"/>
        <w:spacing w:before="240"/>
      </w:pPr>
      <w:bookmarkStart w:id="0" w:name="_GoBack"/>
      <w:bookmarkEnd w:id="0"/>
      <w:r>
        <w:rPr>
          <w:noProof/>
        </w:rPr>
        <w:drawing>
          <wp:anchor distT="0" distB="0" distL="114300" distR="114300" simplePos="0" relativeHeight="251658240" behindDoc="1" locked="0" layoutInCell="1" allowOverlap="1" wp14:anchorId="40EEAA38" wp14:editId="62E4EAB6">
            <wp:simplePos x="0" y="0"/>
            <wp:positionH relativeFrom="margin">
              <wp:posOffset>5064760</wp:posOffset>
            </wp:positionH>
            <wp:positionV relativeFrom="margin">
              <wp:posOffset>1285240</wp:posOffset>
            </wp:positionV>
            <wp:extent cx="1266825" cy="1409700"/>
            <wp:effectExtent l="0" t="0" r="9525" b="0"/>
            <wp:wrapNone/>
            <wp:docPr id="1" name="Picture 1" descr="Photo of Minister Billson." title="Minister Bil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123-braund-0796_small.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66825" cy="1409700"/>
                    </a:xfrm>
                    <a:prstGeom prst="rect">
                      <a:avLst/>
                    </a:prstGeom>
                    <a:ln>
                      <a:noFill/>
                    </a:ln>
                    <a:extLst>
                      <a:ext uri="{53640926-AAD7-44D8-BBD7-CCE9431645EC}">
                        <a14:shadowObscured xmlns:a14="http://schemas.microsoft.com/office/drawing/2010/main"/>
                      </a:ext>
                    </a:extLst>
                  </pic:spPr>
                </pic:pic>
              </a:graphicData>
            </a:graphic>
          </wp:anchor>
        </w:drawing>
      </w:r>
      <w:r w:rsidR="00E741D4" w:rsidRPr="00DF5CEA">
        <w:t xml:space="preserve">The Grocery </w:t>
      </w:r>
      <w:r w:rsidR="00C82D0C">
        <w:t>Sector</w:t>
      </w:r>
    </w:p>
    <w:p w14:paraId="21390E1A" w14:textId="77777777" w:rsidR="00417C45" w:rsidRPr="00B86E29" w:rsidRDefault="00E741D4" w:rsidP="00B86E29">
      <w:pPr>
        <w:pStyle w:val="Bullet"/>
        <w:ind w:hanging="566"/>
      </w:pPr>
      <w:r w:rsidRPr="00B86E29">
        <w:t>In recent years there has been considerable public discussion about whether</w:t>
      </w:r>
      <w:r w:rsidR="00B86E29">
        <w:br/>
      </w:r>
      <w:r w:rsidRPr="00B86E29">
        <w:t xml:space="preserve">the activities of the major supermarket chains are harming </w:t>
      </w:r>
      <w:r w:rsidR="00BA13D2">
        <w:t>Australian farmers</w:t>
      </w:r>
      <w:r w:rsidR="00BA13D2">
        <w:br/>
        <w:t>and grocery manufacturers</w:t>
      </w:r>
      <w:r w:rsidR="00B53C20" w:rsidRPr="00B86E29">
        <w:t>.</w:t>
      </w:r>
    </w:p>
    <w:p w14:paraId="24DEB225" w14:textId="77777777" w:rsidR="00417C45" w:rsidRPr="00BA13D2" w:rsidRDefault="0078493B" w:rsidP="00BA13D2">
      <w:pPr>
        <w:pStyle w:val="Bullet"/>
        <w:ind w:hanging="566"/>
      </w:pPr>
      <w:r w:rsidRPr="00BA13D2">
        <w:t>T</w:t>
      </w:r>
      <w:r w:rsidR="00E741D4" w:rsidRPr="00BA13D2">
        <w:t>h</w:t>
      </w:r>
      <w:r w:rsidRPr="00BA13D2">
        <w:t>is</w:t>
      </w:r>
      <w:r w:rsidR="00E741D4" w:rsidRPr="00BA13D2">
        <w:t xml:space="preserve"> consultation seeks stakeholders</w:t>
      </w:r>
      <w:r w:rsidR="00365426">
        <w:t>’</w:t>
      </w:r>
      <w:r w:rsidR="00E741D4" w:rsidRPr="00BA13D2">
        <w:t xml:space="preserve"> views on the</w:t>
      </w:r>
      <w:r w:rsidRPr="00BA13D2">
        <w:t xml:space="preserve"> extent of these problems </w:t>
      </w:r>
      <w:r w:rsidR="00B86E29" w:rsidRPr="00BA13D2">
        <w:br/>
      </w:r>
      <w:r w:rsidRPr="00BA13D2">
        <w:t xml:space="preserve">and whether they </w:t>
      </w:r>
      <w:r w:rsidR="00B53C20" w:rsidRPr="00BA13D2">
        <w:t xml:space="preserve">require </w:t>
      </w:r>
      <w:r w:rsidRPr="00BA13D2">
        <w:t>regulatory intervention</w:t>
      </w:r>
      <w:r w:rsidR="00182B22" w:rsidRPr="00BA13D2">
        <w:t>;</w:t>
      </w:r>
      <w:r w:rsidRPr="00BA13D2">
        <w:t xml:space="preserve"> as well as the</w:t>
      </w:r>
      <w:r w:rsidR="00E741D4" w:rsidRPr="00BA13D2">
        <w:t xml:space="preserve"> likely </w:t>
      </w:r>
      <w:r w:rsidR="00B53C20" w:rsidRPr="00BA13D2">
        <w:t>value</w:t>
      </w:r>
      <w:r w:rsidR="00E741D4" w:rsidRPr="00BA13D2">
        <w:t xml:space="preserve"> </w:t>
      </w:r>
      <w:r w:rsidR="00B86E29" w:rsidRPr="00BA13D2">
        <w:br/>
      </w:r>
      <w:r w:rsidR="00E741D4" w:rsidRPr="00BA13D2">
        <w:t xml:space="preserve">of the proposed </w:t>
      </w:r>
      <w:r w:rsidR="00C82D0C" w:rsidRPr="00BA13D2">
        <w:t xml:space="preserve">Food and </w:t>
      </w:r>
      <w:r w:rsidR="00E741D4" w:rsidRPr="00BA13D2">
        <w:t>Grocery Code</w:t>
      </w:r>
      <w:r w:rsidR="00BF2DF2">
        <w:t xml:space="preserve"> of Conduct</w:t>
      </w:r>
      <w:r w:rsidR="00B53C20" w:rsidRPr="00BA13D2">
        <w:t>.</w:t>
      </w:r>
    </w:p>
    <w:p w14:paraId="0E64FFD9" w14:textId="77777777" w:rsidR="00FA160D" w:rsidRPr="008F7DC1" w:rsidRDefault="0078493B" w:rsidP="008F7DC1">
      <w:pPr>
        <w:pStyle w:val="Heading2"/>
      </w:pPr>
      <w:r w:rsidRPr="008F7DC1">
        <w:t xml:space="preserve">The Grocery </w:t>
      </w:r>
      <w:r w:rsidRPr="008F7DC1">
        <w:rPr>
          <w:rStyle w:val="Heading2Char"/>
          <w:b/>
        </w:rPr>
        <w:t>Code</w:t>
      </w:r>
    </w:p>
    <w:p w14:paraId="53B7E978" w14:textId="77777777" w:rsidR="0078493B" w:rsidRPr="00DF5CEA" w:rsidRDefault="0078493B" w:rsidP="008F7DC1">
      <w:pPr>
        <w:pStyle w:val="Bullet"/>
      </w:pPr>
      <w:r w:rsidRPr="00DF5CEA">
        <w:t xml:space="preserve">Coles, Woolworths and the Australian Food and Grocery Council (AFGC) </w:t>
      </w:r>
      <w:r w:rsidR="00182B22" w:rsidRPr="00DF5CEA">
        <w:t xml:space="preserve">have </w:t>
      </w:r>
      <w:r w:rsidRPr="00DF5CEA">
        <w:t xml:space="preserve">provided a jointly developed </w:t>
      </w:r>
      <w:r w:rsidRPr="00DF5CEA">
        <w:rPr>
          <w:b/>
          <w:i/>
          <w:lang w:val="en"/>
        </w:rPr>
        <w:t>Food and Grocery Code of Conduct</w:t>
      </w:r>
      <w:r w:rsidRPr="00DF5CEA">
        <w:rPr>
          <w:lang w:val="en"/>
        </w:rPr>
        <w:t xml:space="preserve"> (the Code) </w:t>
      </w:r>
      <w:r w:rsidRPr="00DF5CEA">
        <w:t xml:space="preserve">to the </w:t>
      </w:r>
      <w:r w:rsidR="00C55C97">
        <w:t xml:space="preserve">Australian </w:t>
      </w:r>
      <w:r w:rsidRPr="00DF5CEA">
        <w:t>Government.</w:t>
      </w:r>
    </w:p>
    <w:p w14:paraId="51847EED" w14:textId="77777777" w:rsidR="003A6AC8" w:rsidRPr="00DF5CEA" w:rsidRDefault="003A6AC8" w:rsidP="008F7DC1">
      <w:pPr>
        <w:pStyle w:val="Heading2"/>
      </w:pPr>
      <w:r w:rsidRPr="00DF5CEA">
        <w:t xml:space="preserve">What does the </w:t>
      </w:r>
      <w:r w:rsidR="00000DB9">
        <w:t xml:space="preserve">Grocery </w:t>
      </w:r>
      <w:r w:rsidRPr="00DF5CEA">
        <w:t>Code do?</w:t>
      </w:r>
    </w:p>
    <w:p w14:paraId="63063E3C" w14:textId="77777777" w:rsidR="003A6AC8" w:rsidRPr="00811A69" w:rsidRDefault="003A6AC8" w:rsidP="008F7DC1">
      <w:pPr>
        <w:pStyle w:val="Bullet"/>
      </w:pPr>
      <w:r w:rsidRPr="00DF5CEA">
        <w:t>Under Coles, Woolworths and the AFGC</w:t>
      </w:r>
      <w:r w:rsidR="00365426">
        <w:t>’</w:t>
      </w:r>
      <w:r w:rsidRPr="00DF5CEA">
        <w:t xml:space="preserve">s proposal, any retailer that is a supermarket (or a wholesaler that </w:t>
      </w:r>
      <w:r w:rsidRPr="00811A69">
        <w:t>supplies to a supermarket), could agree to</w:t>
      </w:r>
      <w:r w:rsidR="00BA13D2">
        <w:t xml:space="preserve"> </w:t>
      </w:r>
      <w:r w:rsidR="00365426">
        <w:t>‘</w:t>
      </w:r>
      <w:r w:rsidR="00BA13D2">
        <w:t>opt</w:t>
      </w:r>
      <w:r w:rsidR="00365426">
        <w:noBreakHyphen/>
      </w:r>
      <w:r w:rsidR="00BA13D2">
        <w:t>in</w:t>
      </w:r>
      <w:r w:rsidR="00365426">
        <w:t>’</w:t>
      </w:r>
      <w:r w:rsidR="00BA13D2">
        <w:t xml:space="preserve"> and</w:t>
      </w:r>
      <w:r w:rsidRPr="00811A69">
        <w:t xml:space="preserve"> be</w:t>
      </w:r>
      <w:r w:rsidR="00BA13D2">
        <w:t>come</w:t>
      </w:r>
      <w:r w:rsidRPr="00811A69">
        <w:t xml:space="preserve"> bound by the Code.</w:t>
      </w:r>
    </w:p>
    <w:p w14:paraId="018E7278" w14:textId="77777777" w:rsidR="003A6AC8" w:rsidRPr="00811A69" w:rsidRDefault="003A6AC8" w:rsidP="008F7DC1">
      <w:pPr>
        <w:pStyle w:val="Bullet"/>
        <w:rPr>
          <w:rFonts w:cs="Iskoola Pota"/>
        </w:rPr>
      </w:pPr>
      <w:r w:rsidRPr="00811A69">
        <w:rPr>
          <w:rFonts w:cs="Iskoola Pota"/>
        </w:rPr>
        <w:t xml:space="preserve">The retailer would then need to deal with </w:t>
      </w:r>
      <w:r w:rsidR="00BF2DF2">
        <w:rPr>
          <w:rFonts w:cs="Iskoola Pota"/>
        </w:rPr>
        <w:t xml:space="preserve">its </w:t>
      </w:r>
      <w:r w:rsidR="00BA13D2">
        <w:rPr>
          <w:rFonts w:cs="Iskoola Pota"/>
        </w:rPr>
        <w:t>direct</w:t>
      </w:r>
      <w:r w:rsidRPr="00811A69">
        <w:rPr>
          <w:rFonts w:cs="Iskoola Pota"/>
        </w:rPr>
        <w:t xml:space="preserve"> suppliers in accordance with the Code</w:t>
      </w:r>
      <w:r w:rsidR="00000DB9" w:rsidRPr="00811A69">
        <w:rPr>
          <w:rFonts w:cs="Iskoola Pota"/>
        </w:rPr>
        <w:t xml:space="preserve">, </w:t>
      </w:r>
      <w:r w:rsidR="00276306" w:rsidRPr="00811A69">
        <w:rPr>
          <w:rFonts w:cs="Iskoola Pota"/>
        </w:rPr>
        <w:t xml:space="preserve">such as by </w:t>
      </w:r>
      <w:r w:rsidR="00811A69" w:rsidRPr="00811A69">
        <w:t xml:space="preserve">ensuring that </w:t>
      </w:r>
      <w:r w:rsidR="00BF2DF2">
        <w:t>it</w:t>
      </w:r>
      <w:r w:rsidR="00811A69" w:rsidRPr="00811A69">
        <w:t xml:space="preserve"> offer</w:t>
      </w:r>
      <w:r w:rsidR="00BF2DF2">
        <w:t>s</w:t>
      </w:r>
      <w:r w:rsidR="00811A69" w:rsidRPr="00811A69">
        <w:t xml:space="preserve"> </w:t>
      </w:r>
      <w:r w:rsidR="00BA13D2">
        <w:t xml:space="preserve">all </w:t>
      </w:r>
      <w:r w:rsidR="00811A69" w:rsidRPr="00811A69">
        <w:t xml:space="preserve">suppliers a contract in the shape of a </w:t>
      </w:r>
      <w:r w:rsidR="00365426">
        <w:t>‘</w:t>
      </w:r>
      <w:r w:rsidR="00811A69" w:rsidRPr="00811A69">
        <w:t>grocery supply agreement</w:t>
      </w:r>
      <w:r w:rsidR="00365426">
        <w:t>’</w:t>
      </w:r>
      <w:r w:rsidR="00811A69" w:rsidRPr="00811A69">
        <w:t xml:space="preserve"> that conforms </w:t>
      </w:r>
      <w:r w:rsidR="003616C4" w:rsidRPr="00811A69">
        <w:t>to</w:t>
      </w:r>
      <w:r w:rsidR="00811A69" w:rsidRPr="00811A69">
        <w:t xml:space="preserve"> the Code</w:t>
      </w:r>
      <w:r w:rsidR="00811A69">
        <w:t>.</w:t>
      </w:r>
    </w:p>
    <w:p w14:paraId="50CA23EF" w14:textId="77777777" w:rsidR="003A6AC8" w:rsidRPr="00DF5CEA" w:rsidRDefault="003A6AC8" w:rsidP="008F7DC1">
      <w:pPr>
        <w:pStyle w:val="Bullet"/>
      </w:pPr>
      <w:r w:rsidRPr="00DF5CEA">
        <w:t xml:space="preserve">It is important to note that contractual terms </w:t>
      </w:r>
      <w:r>
        <w:t xml:space="preserve">would </w:t>
      </w:r>
      <w:r w:rsidR="00BA13D2">
        <w:t xml:space="preserve">still </w:t>
      </w:r>
      <w:r>
        <w:t>be</w:t>
      </w:r>
      <w:r w:rsidRPr="00DF5CEA">
        <w:t xml:space="preserve"> subject to</w:t>
      </w:r>
      <w:r w:rsidRPr="00DF5CEA">
        <w:rPr>
          <w:b/>
        </w:rPr>
        <w:t xml:space="preserve"> negotiation</w:t>
      </w:r>
      <w:r w:rsidRPr="00DF5CEA">
        <w:t xml:space="preserve"> between each retailer and supplier.</w:t>
      </w:r>
    </w:p>
    <w:p w14:paraId="75D16675" w14:textId="77777777" w:rsidR="003A6AC8" w:rsidRPr="00DF5CEA" w:rsidRDefault="003A6AC8" w:rsidP="00823C98">
      <w:pPr>
        <w:pStyle w:val="Dash"/>
      </w:pPr>
      <w:r w:rsidRPr="00523FF8">
        <w:t>T</w:t>
      </w:r>
      <w:r w:rsidRPr="00DF5CEA">
        <w:t>he</w:t>
      </w:r>
      <w:r w:rsidR="00000DB9">
        <w:t xml:space="preserve"> C</w:t>
      </w:r>
      <w:r w:rsidRPr="00DF5CEA">
        <w:t xml:space="preserve">ode would allow retailers to ask suppliers to agree to </w:t>
      </w:r>
      <w:r w:rsidRPr="00DF5CEA">
        <w:rPr>
          <w:b/>
        </w:rPr>
        <w:t>exemptions</w:t>
      </w:r>
      <w:r w:rsidR="00AF4B9A" w:rsidRPr="00823C98">
        <w:t xml:space="preserve"> that </w:t>
      </w:r>
      <w:r w:rsidR="00AF4B9A">
        <w:t>permit otherwise prohibited behaviour to occur provided that the retailer meets certain conditions</w:t>
      </w:r>
      <w:r w:rsidRPr="00DF5CEA">
        <w:t>.</w:t>
      </w:r>
    </w:p>
    <w:p w14:paraId="7D548B9D" w14:textId="77777777" w:rsidR="003A6AC8" w:rsidRPr="00DF5CEA" w:rsidRDefault="003A6AC8" w:rsidP="008F7DC1">
      <w:pPr>
        <w:pStyle w:val="Bullet"/>
      </w:pPr>
      <w:r w:rsidRPr="00DF5CEA">
        <w:t>The</w:t>
      </w:r>
      <w:r w:rsidR="00000DB9">
        <w:t xml:space="preserve"> </w:t>
      </w:r>
      <w:r w:rsidRPr="00DF5CEA">
        <w:t>Code sets out</w:t>
      </w:r>
      <w:r w:rsidR="00BA13D2">
        <w:t xml:space="preserve"> the</w:t>
      </w:r>
      <w:r w:rsidRPr="00DF5CEA">
        <w:t xml:space="preserve"> </w:t>
      </w:r>
      <w:r w:rsidR="00BA13D2">
        <w:t>requirements for retailers to ensure that any supplier complaints are heard</w:t>
      </w:r>
      <w:r w:rsidRPr="00523FF8">
        <w:t xml:space="preserve">, </w:t>
      </w:r>
      <w:r w:rsidRPr="00DF5CEA">
        <w:t xml:space="preserve">and provides mechanisms for </w:t>
      </w:r>
      <w:r w:rsidRPr="00DF5CEA">
        <w:rPr>
          <w:b/>
        </w:rPr>
        <w:t>dispute resolution</w:t>
      </w:r>
      <w:r w:rsidRPr="00DF5CEA">
        <w:t>.</w:t>
      </w:r>
    </w:p>
    <w:p w14:paraId="2F7D02A4" w14:textId="77777777" w:rsidR="00FA160D" w:rsidRPr="00DF5CEA" w:rsidRDefault="00E0683A" w:rsidP="008F7DC1">
      <w:pPr>
        <w:pStyle w:val="Heading2"/>
      </w:pPr>
      <w:r>
        <w:t>Opt</w:t>
      </w:r>
      <w:r w:rsidR="00365426">
        <w:noBreakHyphen/>
      </w:r>
      <w:r>
        <w:t>in prescribed industry code</w:t>
      </w:r>
    </w:p>
    <w:p w14:paraId="69DB2A1D" w14:textId="77777777" w:rsidR="0078493B" w:rsidRPr="00DF5CEA" w:rsidRDefault="0078493B" w:rsidP="008F7DC1">
      <w:pPr>
        <w:pStyle w:val="Bullet"/>
      </w:pPr>
      <w:r w:rsidRPr="00DF5CEA">
        <w:t xml:space="preserve">The proposed Code has been put forward as a </w:t>
      </w:r>
      <w:r w:rsidRPr="00C55C97">
        <w:t xml:space="preserve">voluntary </w:t>
      </w:r>
      <w:r w:rsidR="00C82D0C" w:rsidRPr="00C55C97">
        <w:t>industry</w:t>
      </w:r>
      <w:r w:rsidRPr="00C55C97">
        <w:t xml:space="preserve"> code</w:t>
      </w:r>
      <w:r w:rsidR="00C82D0C">
        <w:rPr>
          <w:b/>
        </w:rPr>
        <w:t xml:space="preserve"> </w:t>
      </w:r>
      <w:r w:rsidR="00C82D0C" w:rsidRPr="00C55C97">
        <w:t>to be prescribed</w:t>
      </w:r>
      <w:r w:rsidR="00C82D0C">
        <w:rPr>
          <w:b/>
        </w:rPr>
        <w:t xml:space="preserve"> </w:t>
      </w:r>
      <w:r w:rsidR="00C82D0C" w:rsidRPr="00C55C97">
        <w:t>under</w:t>
      </w:r>
      <w:r w:rsidR="00C82D0C">
        <w:rPr>
          <w:b/>
        </w:rPr>
        <w:t xml:space="preserve"> </w:t>
      </w:r>
      <w:r w:rsidR="00C82D0C" w:rsidRPr="00DF5CEA">
        <w:t xml:space="preserve">the </w:t>
      </w:r>
      <w:r w:rsidR="00C82D0C" w:rsidRPr="00DF5CEA">
        <w:rPr>
          <w:i/>
        </w:rPr>
        <w:t>Competition and Consumer Act 2010</w:t>
      </w:r>
      <w:r w:rsidR="00C82D0C">
        <w:t xml:space="preserve"> (CCA)</w:t>
      </w:r>
      <w:r w:rsidRPr="00DF5CEA">
        <w:t>.</w:t>
      </w:r>
    </w:p>
    <w:p w14:paraId="17EB80E4" w14:textId="77777777" w:rsidR="00E0683A" w:rsidRDefault="00E0683A" w:rsidP="004F7EB3">
      <w:pPr>
        <w:pStyle w:val="Dash"/>
      </w:pPr>
      <w:r>
        <w:t>This</w:t>
      </w:r>
      <w:r w:rsidR="004F7EB3">
        <w:t xml:space="preserve"> means that once a retailer </w:t>
      </w:r>
      <w:r w:rsidR="00365426">
        <w:t>‘</w:t>
      </w:r>
      <w:r w:rsidR="00E205BA">
        <w:t>opt</w:t>
      </w:r>
      <w:r>
        <w:t>s</w:t>
      </w:r>
      <w:r w:rsidR="00365426">
        <w:noBreakHyphen/>
      </w:r>
      <w:r w:rsidR="004F7EB3">
        <w:t>in</w:t>
      </w:r>
      <w:r w:rsidR="00365426">
        <w:t>’</w:t>
      </w:r>
      <w:r w:rsidR="004F7EB3">
        <w:t xml:space="preserve"> </w:t>
      </w:r>
      <w:r w:rsidR="00BF2DF2">
        <w:t xml:space="preserve">it </w:t>
      </w:r>
      <w:r w:rsidR="004F7EB3">
        <w:t xml:space="preserve">will </w:t>
      </w:r>
      <w:r>
        <w:t>be</w:t>
      </w:r>
      <w:r w:rsidR="004F7EB3">
        <w:t xml:space="preserve"> legally bound by the requirement</w:t>
      </w:r>
      <w:r>
        <w:t>s of the Code.</w:t>
      </w:r>
    </w:p>
    <w:p w14:paraId="1FC2D742" w14:textId="77777777" w:rsidR="008F7DC1" w:rsidRDefault="004F7EB3" w:rsidP="008F7DC1">
      <w:pPr>
        <w:pStyle w:val="Dash"/>
        <w:sectPr w:rsidR="008F7DC1" w:rsidSect="00DF5CEA">
          <w:headerReference w:type="even" r:id="rId10"/>
          <w:headerReference w:type="default" r:id="rId11"/>
          <w:footerReference w:type="even" r:id="rId12"/>
          <w:footerReference w:type="default" r:id="rId13"/>
          <w:headerReference w:type="first" r:id="rId14"/>
          <w:footerReference w:type="first" r:id="rId15"/>
          <w:pgSz w:w="11906" w:h="16838"/>
          <w:pgMar w:top="851" w:right="964" w:bottom="709" w:left="964" w:header="709" w:footer="709" w:gutter="0"/>
          <w:cols w:space="708"/>
          <w:docGrid w:linePitch="360"/>
        </w:sectPr>
      </w:pPr>
      <w:r>
        <w:t xml:space="preserve">Being </w:t>
      </w:r>
      <w:r w:rsidR="00365426">
        <w:t>‘</w:t>
      </w:r>
      <w:r>
        <w:t>prescribed under the CCA</w:t>
      </w:r>
      <w:r w:rsidR="00365426">
        <w:t>’</w:t>
      </w:r>
      <w:r>
        <w:t xml:space="preserve"> means that </w:t>
      </w:r>
      <w:r w:rsidR="00E741D4" w:rsidRPr="00DF5CEA">
        <w:t xml:space="preserve">the Australian Competition and Consumer Commission (ACCC) </w:t>
      </w:r>
      <w:r w:rsidR="00AF4B9A">
        <w:t xml:space="preserve">and </w:t>
      </w:r>
      <w:r w:rsidR="00E741D4" w:rsidRPr="00DF5CEA">
        <w:t xml:space="preserve">private </w:t>
      </w:r>
      <w:r w:rsidR="00AF4B9A">
        <w:t>parties can take enforcement action under the CCA</w:t>
      </w:r>
      <w:r w:rsidR="00E741D4" w:rsidRPr="00DF5CEA">
        <w:t>.</w:t>
      </w:r>
    </w:p>
    <w:p w14:paraId="10C8BF7E" w14:textId="77777777" w:rsidR="0078493B" w:rsidRPr="00DF5CEA" w:rsidRDefault="0078493B" w:rsidP="00500B52">
      <w:pPr>
        <w:pStyle w:val="Heading2"/>
        <w:spacing w:before="0"/>
      </w:pPr>
      <w:r w:rsidRPr="00DF5CEA">
        <w:lastRenderedPageBreak/>
        <w:t>Which parts of the grocery supply chain w</w:t>
      </w:r>
      <w:r w:rsidR="00276306">
        <w:t>ould</w:t>
      </w:r>
      <w:r w:rsidRPr="00DF5CEA">
        <w:t xml:space="preserve"> be covered?</w:t>
      </w:r>
    </w:p>
    <w:p w14:paraId="00670750" w14:textId="77777777" w:rsidR="00291E47" w:rsidRPr="00DF5CEA" w:rsidRDefault="00E741D4" w:rsidP="00500B52">
      <w:pPr>
        <w:pStyle w:val="Bullet"/>
        <w:spacing w:before="240" w:after="120"/>
      </w:pPr>
      <w:r w:rsidRPr="00DF5CEA">
        <w:t xml:space="preserve">The proposed </w:t>
      </w:r>
      <w:r w:rsidR="00763726">
        <w:t>C</w:t>
      </w:r>
      <w:r w:rsidRPr="00DF5CEA">
        <w:t xml:space="preserve">ode covers relationships between retailers and </w:t>
      </w:r>
      <w:r w:rsidR="00691D42">
        <w:t xml:space="preserve">their direct </w:t>
      </w:r>
      <w:r w:rsidRPr="00DF5CEA">
        <w:t>suppliers</w:t>
      </w:r>
      <w:r w:rsidR="00365426">
        <w:t xml:space="preserve">. </w:t>
      </w:r>
      <w:r w:rsidR="002E5ABE">
        <w:t xml:space="preserve">Any party that supplies to a supermarket through an intermediary, such as a processor or wholesaler, would not be covered by the Code. </w:t>
      </w:r>
    </w:p>
    <w:p w14:paraId="0B9046EE" w14:textId="77777777" w:rsidR="0078493B" w:rsidRPr="00DF5CEA" w:rsidRDefault="0078493B" w:rsidP="008F7DC1">
      <w:pPr>
        <w:pStyle w:val="Heading2"/>
      </w:pPr>
      <w:r w:rsidRPr="00DF5CEA">
        <w:t xml:space="preserve">What are the key issues that the </w:t>
      </w:r>
      <w:r w:rsidR="00276306">
        <w:t xml:space="preserve">consultation </w:t>
      </w:r>
      <w:r w:rsidRPr="00DF5CEA">
        <w:t>paper is seeking feedback on?</w:t>
      </w:r>
    </w:p>
    <w:p w14:paraId="38FDDB26" w14:textId="77777777" w:rsidR="00032C5C" w:rsidRDefault="00032C5C" w:rsidP="00500B52">
      <w:pPr>
        <w:pStyle w:val="Bullet"/>
        <w:spacing w:before="240" w:after="120"/>
      </w:pPr>
      <w:r>
        <w:t>The Government is seeking feedback on the proposed Code to decide whether it should be taken forward into law. In particular, views are being sought on whether the proposed Code would be effective in addressing concerns in the grocery sector</w:t>
      </w:r>
      <w:r w:rsidR="009F4A3F">
        <w:t>;</w:t>
      </w:r>
      <w:r>
        <w:t xml:space="preserve">  whether the benefits of the Code outweigh the regulatory costs; and </w:t>
      </w:r>
      <w:r w:rsidRPr="00DF5CEA">
        <w:t xml:space="preserve">whether </w:t>
      </w:r>
      <w:r w:rsidR="009F4A3F">
        <w:t>it</w:t>
      </w:r>
      <w:r w:rsidRPr="00DF5CEA">
        <w:t xml:space="preserve"> should be</w:t>
      </w:r>
      <w:r>
        <w:t xml:space="preserve"> prescribed as an opt</w:t>
      </w:r>
      <w:r w:rsidR="00365426">
        <w:noBreakHyphen/>
      </w:r>
      <w:r>
        <w:t>in</w:t>
      </w:r>
      <w:r w:rsidRPr="00DF5CEA">
        <w:t xml:space="preserve"> or mandatory</w:t>
      </w:r>
      <w:r>
        <w:t xml:space="preserve"> code</w:t>
      </w:r>
      <w:r w:rsidRPr="004F7EB3">
        <w:rPr>
          <w:i/>
        </w:rPr>
        <w:t>.</w:t>
      </w:r>
    </w:p>
    <w:p w14:paraId="7DCD1BFB" w14:textId="77777777" w:rsidR="0078493B" w:rsidRPr="00DF5CEA" w:rsidRDefault="00E741D4" w:rsidP="008F7DC1">
      <w:pPr>
        <w:pStyle w:val="Heading2"/>
      </w:pPr>
      <w:r w:rsidRPr="00DF5CEA">
        <w:t>How can I have my say on this issue?</w:t>
      </w:r>
    </w:p>
    <w:p w14:paraId="40B75F46" w14:textId="77777777" w:rsidR="009967EC" w:rsidRDefault="00E741D4" w:rsidP="00500B52">
      <w:pPr>
        <w:pStyle w:val="Bullet"/>
        <w:spacing w:before="240" w:after="120"/>
      </w:pPr>
      <w:r w:rsidRPr="00DF5CEA">
        <w:t>Interested parties are invited to comment on the proposed Code</w:t>
      </w:r>
      <w:r w:rsidR="008F7DC1">
        <w:t xml:space="preserve">. </w:t>
      </w:r>
      <w:r w:rsidR="00276306">
        <w:t xml:space="preserve">You can </w:t>
      </w:r>
      <w:r w:rsidRPr="00DF5CEA">
        <w:t xml:space="preserve">provide </w:t>
      </w:r>
      <w:r w:rsidR="00763726">
        <w:t xml:space="preserve">a </w:t>
      </w:r>
      <w:r w:rsidRPr="00DF5CEA">
        <w:t xml:space="preserve">written submission in response to the </w:t>
      </w:r>
      <w:r w:rsidR="00276306">
        <w:t>consultation</w:t>
      </w:r>
      <w:r w:rsidR="00763726">
        <w:t xml:space="preserve"> </w:t>
      </w:r>
      <w:r w:rsidRPr="00DF5CEA">
        <w:t xml:space="preserve">paper, or </w:t>
      </w:r>
      <w:r w:rsidR="00276306">
        <w:t xml:space="preserve">simply </w:t>
      </w:r>
      <w:r w:rsidRPr="00DF5CEA">
        <w:t xml:space="preserve">leave a short comment, using the </w:t>
      </w:r>
      <w:r w:rsidR="00365426">
        <w:t>‘</w:t>
      </w:r>
      <w:r w:rsidRPr="00DF5CEA">
        <w:t>electronic submissions</w:t>
      </w:r>
      <w:r w:rsidR="00365426">
        <w:t>’</w:t>
      </w:r>
      <w:r w:rsidRPr="00DF5CEA">
        <w:t xml:space="preserve"> option on the </w:t>
      </w:r>
      <w:r w:rsidR="00763726">
        <w:t>T</w:t>
      </w:r>
      <w:r w:rsidRPr="00DF5CEA">
        <w:t xml:space="preserve">reasury website </w:t>
      </w:r>
      <w:hyperlink r:id="rId16" w:history="1">
        <w:r w:rsidR="00852BA0" w:rsidRPr="00500B52">
          <w:rPr>
            <w:rStyle w:val="Hyperlink"/>
          </w:rPr>
          <w:t>http://www.treasury.gov.au/ConsultationsandReviews/Consultations/2014/Improving-Relationships-Food-Grocery-Sector</w:t>
        </w:r>
      </w:hyperlink>
      <w:r w:rsidRPr="00500B52">
        <w:t>.</w:t>
      </w:r>
    </w:p>
    <w:p w14:paraId="55CEDA45" w14:textId="77777777" w:rsidR="00823C98" w:rsidRDefault="00823C98" w:rsidP="008F7DC1">
      <w:pPr>
        <w:pStyle w:val="Bullet"/>
      </w:pPr>
      <w:r>
        <w:t xml:space="preserve">The closing date for comments and submissions is </w:t>
      </w:r>
      <w:r w:rsidR="00BF2DF2">
        <w:t>Friday</w:t>
      </w:r>
      <w:r w:rsidR="0089373D" w:rsidRPr="00500B52">
        <w:t>,</w:t>
      </w:r>
      <w:r w:rsidR="00BF2DF2">
        <w:t xml:space="preserve"> </w:t>
      </w:r>
      <w:r>
        <w:t>12 September 2014.</w:t>
      </w:r>
    </w:p>
    <w:p w14:paraId="7B985ABC" w14:textId="77777777" w:rsidR="00523FF8" w:rsidRPr="00DF5CEA" w:rsidRDefault="00523FF8" w:rsidP="008F7DC1">
      <w:pPr>
        <w:pStyle w:val="Heading2"/>
      </w:pPr>
      <w:r w:rsidRPr="00DF5CEA">
        <w:t>Where can I get more information?</w:t>
      </w:r>
    </w:p>
    <w:p w14:paraId="1EDDDE0D" w14:textId="77777777" w:rsidR="00523FF8" w:rsidRPr="00DF5CEA" w:rsidRDefault="00811A69" w:rsidP="008F7DC1">
      <w:pPr>
        <w:pStyle w:val="Bullet"/>
      </w:pPr>
      <w:r>
        <w:t>The</w:t>
      </w:r>
      <w:r w:rsidR="00523FF8" w:rsidRPr="00DF5CEA">
        <w:t xml:space="preserve"> </w:t>
      </w:r>
      <w:r w:rsidR="00276306">
        <w:t xml:space="preserve">consultation </w:t>
      </w:r>
      <w:r w:rsidR="00523FF8" w:rsidRPr="00DF5CEA">
        <w:t xml:space="preserve">paper </w:t>
      </w:r>
      <w:r w:rsidR="00276306">
        <w:t xml:space="preserve">outlines </w:t>
      </w:r>
      <w:r w:rsidR="00523FF8">
        <w:t>all aspects of the proposed Code</w:t>
      </w:r>
      <w:r w:rsidR="00276306">
        <w:t xml:space="preserve"> and </w:t>
      </w:r>
      <w:r w:rsidR="00523FF8">
        <w:t xml:space="preserve">can be accessed </w:t>
      </w:r>
      <w:r w:rsidR="00823C98">
        <w:t xml:space="preserve">at </w:t>
      </w:r>
      <w:hyperlink r:id="rId17" w:history="1">
        <w:r w:rsidR="00852BA0" w:rsidRPr="00500B52">
          <w:rPr>
            <w:rStyle w:val="Hyperlink"/>
          </w:rPr>
          <w:t>http://www.treasury.gov.au/ConsultationsandReviews/Consultations/2014/Improving-Relationships-Food-Grocery-Sector</w:t>
        </w:r>
      </w:hyperlink>
      <w:r w:rsidR="00763726" w:rsidRPr="00500B52">
        <w:t>.</w:t>
      </w:r>
    </w:p>
    <w:p w14:paraId="409C6706" w14:textId="77777777" w:rsidR="0078493B" w:rsidRPr="00DF5CEA" w:rsidRDefault="0078493B" w:rsidP="008F7DC1">
      <w:pPr>
        <w:pStyle w:val="Heading2"/>
      </w:pPr>
      <w:r w:rsidRPr="00DF5CEA">
        <w:t>Can I make a confidential submission?</w:t>
      </w:r>
    </w:p>
    <w:p w14:paraId="4B2923E6" w14:textId="77777777" w:rsidR="009967EC" w:rsidRPr="00DF5CEA" w:rsidRDefault="00E741D4" w:rsidP="008F7DC1">
      <w:pPr>
        <w:pStyle w:val="Bullet"/>
      </w:pPr>
      <w:r w:rsidRPr="00DF5CEA">
        <w:t>Yes</w:t>
      </w:r>
      <w:r w:rsidR="008F7DC1">
        <w:t xml:space="preserve">. </w:t>
      </w:r>
      <w:r w:rsidR="00137E7F">
        <w:t>S</w:t>
      </w:r>
      <w:r w:rsidRPr="00DF5CEA">
        <w:t xml:space="preserve">ubmissions </w:t>
      </w:r>
      <w:r w:rsidR="00137E7F">
        <w:t>ca</w:t>
      </w:r>
      <w:r w:rsidR="00032C5C">
        <w:t>n be provided in</w:t>
      </w:r>
      <w:r w:rsidR="00365426">
        <w:noBreakHyphen/>
      </w:r>
      <w:r w:rsidRPr="00DF5CEA">
        <w:t>confidence</w:t>
      </w:r>
      <w:r w:rsidR="00365426">
        <w:t xml:space="preserve">. </w:t>
      </w:r>
      <w:r w:rsidR="00137E7F">
        <w:t>Brief comments made through the webpage facility will not be made public.</w:t>
      </w:r>
    </w:p>
    <w:p w14:paraId="04531CC7" w14:textId="77777777" w:rsidR="0078493B" w:rsidRPr="00DF5CEA" w:rsidRDefault="00E741D4" w:rsidP="008F7DC1">
      <w:pPr>
        <w:pStyle w:val="Heading2"/>
      </w:pPr>
      <w:r w:rsidRPr="00DF5CEA">
        <w:t>How will Treasury use the information provided in confidential submissions?</w:t>
      </w:r>
    </w:p>
    <w:p w14:paraId="0383B931" w14:textId="77777777" w:rsidR="00E741D4" w:rsidRPr="008F7DC1" w:rsidRDefault="00E741D4" w:rsidP="00500B52">
      <w:pPr>
        <w:pStyle w:val="Bullet"/>
        <w:spacing w:before="120" w:after="120"/>
      </w:pPr>
      <w:r w:rsidRPr="00DF5CEA">
        <w:t>Unless expressly advised otherwise, the Treasury will treat any information received in confidential submissions</w:t>
      </w:r>
      <w:r w:rsidR="00BF2DF2">
        <w:t>, including</w:t>
      </w:r>
      <w:r w:rsidRPr="00DF5CEA">
        <w:t xml:space="preserve"> </w:t>
      </w:r>
      <w:r w:rsidRPr="008F7DC1">
        <w:t>information that is commercially sensitive, as having been provided on a confidential basis.</w:t>
      </w:r>
    </w:p>
    <w:p w14:paraId="6F64376F" w14:textId="77777777" w:rsidR="00137E7F" w:rsidRDefault="00137E7F" w:rsidP="00500B52">
      <w:pPr>
        <w:pStyle w:val="Bullet"/>
        <w:spacing w:before="120" w:after="120"/>
      </w:pPr>
      <w:r>
        <w:t>Brief comments made through the comments facility on the webpage are not considered as formal submissions, but will be used to inform the Government</w:t>
      </w:r>
      <w:r w:rsidR="00365426">
        <w:t>’</w:t>
      </w:r>
      <w:r>
        <w:t>s policy decision making on this matter</w:t>
      </w:r>
      <w:r w:rsidR="00365426">
        <w:t xml:space="preserve">. </w:t>
      </w:r>
      <w:r>
        <w:t xml:space="preserve">The details and comments lodged through the comments facility will not be made public. </w:t>
      </w:r>
    </w:p>
    <w:p w14:paraId="72AF84B9" w14:textId="77777777" w:rsidR="009E384A" w:rsidRPr="00137E7F" w:rsidRDefault="00E741D4" w:rsidP="00500B52">
      <w:pPr>
        <w:pStyle w:val="Bullet"/>
        <w:spacing w:before="120" w:after="0"/>
      </w:pPr>
      <w:r w:rsidRPr="008F7DC1">
        <w:t xml:space="preserve">Information provided </w:t>
      </w:r>
      <w:r w:rsidR="00BF2DF2">
        <w:t xml:space="preserve">in confidential submissions </w:t>
      </w:r>
      <w:r w:rsidRPr="008F7DC1">
        <w:t>will not be published unless it is sufficiently aggregated and de</w:t>
      </w:r>
      <w:r w:rsidR="00365426">
        <w:noBreakHyphen/>
      </w:r>
      <w:r w:rsidRPr="008F7DC1">
        <w:t>identified so as to maintain its confident</w:t>
      </w:r>
      <w:r w:rsidRPr="00DF5CEA">
        <w:t>iality</w:t>
      </w:r>
      <w:r w:rsidR="008F7DC1">
        <w:t xml:space="preserve">. </w:t>
      </w:r>
    </w:p>
    <w:sectPr w:rsidR="009E384A" w:rsidRPr="00137E7F" w:rsidSect="00500B52">
      <w:headerReference w:type="default" r:id="rId18"/>
      <w:pgSz w:w="11906" w:h="16838"/>
      <w:pgMar w:top="851" w:right="964" w:bottom="709" w:left="96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66FD8" w14:textId="77777777" w:rsidR="004309D5" w:rsidRDefault="004309D5" w:rsidP="002E1621">
      <w:pPr>
        <w:spacing w:after="0"/>
      </w:pPr>
      <w:r>
        <w:separator/>
      </w:r>
    </w:p>
  </w:endnote>
  <w:endnote w:type="continuationSeparator" w:id="0">
    <w:p w14:paraId="534D5F66" w14:textId="77777777" w:rsidR="004309D5" w:rsidRDefault="004309D5" w:rsidP="002E1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B89E9" w14:textId="77777777" w:rsidR="00BD36F9" w:rsidRDefault="00BD3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6FB1" w14:textId="77777777" w:rsidR="008F7DC1" w:rsidRDefault="008F7DC1">
    <w:pPr>
      <w:pStyle w:val="Footer"/>
    </w:pPr>
    <w:r w:rsidRPr="001E25CE">
      <w:rPr>
        <w:rFonts w:asciiTheme="minorHAnsi" w:hAnsiTheme="minorHAnsi"/>
        <w:noProof/>
      </w:rPr>
      <w:drawing>
        <wp:anchor distT="0" distB="0" distL="114300" distR="114300" simplePos="0" relativeHeight="251662336" behindDoc="1" locked="0" layoutInCell="1" allowOverlap="1" wp14:anchorId="013242A9" wp14:editId="08E3ABCE">
          <wp:simplePos x="0" y="0"/>
          <wp:positionH relativeFrom="page">
            <wp:posOffset>0</wp:posOffset>
          </wp:positionH>
          <wp:positionV relativeFrom="page">
            <wp:posOffset>10398125</wp:posOffset>
          </wp:positionV>
          <wp:extent cx="7569200" cy="318770"/>
          <wp:effectExtent l="0" t="0" r="0" b="5080"/>
          <wp:wrapThrough wrapText="bothSides">
            <wp:wrapPolygon edited="0">
              <wp:start x="0" y="0"/>
              <wp:lineTo x="0" y="20653"/>
              <wp:lineTo x="21528" y="20653"/>
              <wp:lineTo x="2152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b="79699"/>
                  <a:stretch/>
                </pic:blipFill>
                <pic:spPr bwMode="auto">
                  <a:xfrm>
                    <a:off x="0" y="0"/>
                    <a:ext cx="7569200" cy="318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C6D4" w14:textId="77777777" w:rsidR="00BD36F9" w:rsidRDefault="00BD3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5BD28" w14:textId="77777777" w:rsidR="004309D5" w:rsidRDefault="004309D5" w:rsidP="002E1621">
      <w:pPr>
        <w:spacing w:after="0"/>
      </w:pPr>
      <w:r>
        <w:separator/>
      </w:r>
    </w:p>
  </w:footnote>
  <w:footnote w:type="continuationSeparator" w:id="0">
    <w:p w14:paraId="5CE67EAC" w14:textId="77777777" w:rsidR="004309D5" w:rsidRDefault="004309D5" w:rsidP="002E16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A3CF8" w14:textId="77777777" w:rsidR="00BD36F9" w:rsidRDefault="00BD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DFFE" w14:textId="77777777" w:rsidR="001E25CE" w:rsidRDefault="0004012C" w:rsidP="001E25CE">
    <w:pPr>
      <w:pStyle w:val="Heading2"/>
      <w:jc w:val="right"/>
      <w:rPr>
        <w:rFonts w:asciiTheme="minorHAnsi" w:hAnsiTheme="minorHAnsi"/>
        <w:color w:val="FFFFFF" w:themeColor="background1"/>
      </w:rPr>
    </w:pPr>
    <w:r>
      <w:rPr>
        <w:rFonts w:asciiTheme="minorHAnsi" w:hAnsiTheme="minorHAnsi"/>
        <w:noProof/>
        <w:color w:val="FFFFFF" w:themeColor="background1"/>
      </w:rPr>
      <w:drawing>
        <wp:anchor distT="0" distB="0" distL="114300" distR="114300" simplePos="0" relativeHeight="251666432" behindDoc="0" locked="0" layoutInCell="1" allowOverlap="1" wp14:anchorId="32F0ACCB" wp14:editId="5FA11A06">
          <wp:simplePos x="0" y="0"/>
          <wp:positionH relativeFrom="column">
            <wp:posOffset>-601980</wp:posOffset>
          </wp:positionH>
          <wp:positionV relativeFrom="paragraph">
            <wp:posOffset>-450215</wp:posOffset>
          </wp:positionV>
          <wp:extent cx="7623175" cy="1582420"/>
          <wp:effectExtent l="0" t="0" r="0" b="0"/>
          <wp:wrapTopAndBottom/>
          <wp:docPr id="2" name="Picture 2" descr="H:\MCD\Publishing\Graphic Design Services Team\Projects\2014\Grocery Code branding\Grocery code hea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D\Publishing\Graphic Design Services Team\Projects\2014\Grocery Code branding\Grocery code heade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175" cy="1582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778C" w14:textId="77777777" w:rsidR="00BD36F9" w:rsidRDefault="00BD36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FD23" w14:textId="69223995" w:rsidR="00F15A04" w:rsidRDefault="00D126F5" w:rsidP="001E25CE">
    <w:pPr>
      <w:pStyle w:val="Heading2"/>
      <w:jc w:val="right"/>
      <w:rPr>
        <w:noProof/>
      </w:rPr>
    </w:pPr>
    <w:r>
      <w:rPr>
        <w:noProof/>
      </w:rPr>
      <w:drawing>
        <wp:anchor distT="0" distB="0" distL="114300" distR="114300" simplePos="0" relativeHeight="251663360" behindDoc="0" locked="0" layoutInCell="1" allowOverlap="1" wp14:anchorId="018A68D0" wp14:editId="0ED5439D">
          <wp:simplePos x="0" y="0"/>
          <wp:positionH relativeFrom="page">
            <wp:posOffset>0</wp:posOffset>
          </wp:positionH>
          <wp:positionV relativeFrom="paragraph">
            <wp:posOffset>-453863</wp:posOffset>
          </wp:positionV>
          <wp:extent cx="7564120" cy="1483995"/>
          <wp:effectExtent l="0" t="0" r="0" b="1905"/>
          <wp:wrapNone/>
          <wp:docPr id="4" name="Picture 4" descr="H:\MCD\Publishing\Graphic Design Services Team\Digital_Assets\Photography\Stock_Photography_Catalogue\IStock_Purchased_Images\iStock_000017310410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D\Publishing\Graphic Design Services Team\Digital_Assets\Photography\Stock_Photography_Catalogue\IStock_Purchased_Images\iStock_000017310410Lar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8236" b="22350"/>
                  <a:stretch/>
                </pic:blipFill>
                <pic:spPr bwMode="auto">
                  <a:xfrm>
                    <a:off x="0" y="0"/>
                    <a:ext cx="7564120" cy="1483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48F3FE" w14:textId="77777777" w:rsidR="00F15A04" w:rsidRDefault="00F15A04" w:rsidP="001E25CE">
    <w:pPr>
      <w:pStyle w:val="Heading2"/>
      <w:jc w:val="right"/>
      <w:rPr>
        <w:rFonts w:asciiTheme="minorHAnsi" w:hAnsiTheme="minorHAnsi"/>
        <w:color w:val="FFFFFF" w:themeColor="background1"/>
      </w:rPr>
    </w:pPr>
  </w:p>
  <w:p w14:paraId="62C52DAA" w14:textId="77777777" w:rsidR="008F7DC1" w:rsidRDefault="008F7DC1" w:rsidP="00D126F5">
    <w:pPr>
      <w:pStyle w:val="Heading2"/>
      <w:rPr>
        <w:rFonts w:asciiTheme="minorHAnsi" w:hAnsiTheme="minorHAnsi"/>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DF54350"/>
    <w:multiLevelType w:val="multilevel"/>
    <w:tmpl w:val="A6800B9E"/>
    <w:styleLink w:val="Outlinenumbering"/>
    <w:lvl w:ilvl="0">
      <w:start w:val="1"/>
      <w:numFmt w:val="decimal"/>
      <w:lvlRestart w:val="0"/>
      <w:pStyle w:val="OutlineNumbered1"/>
      <w:lvlText w:val="%1."/>
      <w:lvlJc w:val="left"/>
      <w:pPr>
        <w:tabs>
          <w:tab w:val="num" w:pos="993"/>
        </w:tabs>
        <w:ind w:left="993"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3990029B"/>
    <w:multiLevelType w:val="multilevel"/>
    <w:tmpl w:val="00E25EB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53E0053"/>
    <w:multiLevelType w:val="multilevel"/>
    <w:tmpl w:val="FCB2F92C"/>
    <w:lvl w:ilvl="0">
      <w:start w:val="1"/>
      <w:numFmt w:val="bullet"/>
      <w:pStyle w:val="Summary"/>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5">
    <w:nsid w:val="7BF83BAB"/>
    <w:multiLevelType w:val="multilevel"/>
    <w:tmpl w:val="2D520FB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EBF275E"/>
    <w:multiLevelType w:val="multilevel"/>
    <w:tmpl w:val="A6800B9E"/>
    <w:numStyleLink w:val="Outlinenumbering"/>
  </w:abstractNum>
  <w:num w:numId="1">
    <w:abstractNumId w:val="0"/>
  </w:num>
  <w:num w:numId="2">
    <w:abstractNumId w:val="5"/>
  </w:num>
  <w:num w:numId="3">
    <w:abstractNumId w:val="1"/>
  </w:num>
  <w:num w:numId="4">
    <w:abstractNumId w:val="6"/>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21"/>
    <w:rsid w:val="00000DB9"/>
    <w:rsid w:val="00012FF8"/>
    <w:rsid w:val="00024830"/>
    <w:rsid w:val="00032C5C"/>
    <w:rsid w:val="0004012C"/>
    <w:rsid w:val="0005672D"/>
    <w:rsid w:val="00081F54"/>
    <w:rsid w:val="00091EF7"/>
    <w:rsid w:val="0009497F"/>
    <w:rsid w:val="000A7A64"/>
    <w:rsid w:val="000C766A"/>
    <w:rsid w:val="000E4DAF"/>
    <w:rsid w:val="000E5E2D"/>
    <w:rsid w:val="000E7F5E"/>
    <w:rsid w:val="00131B3F"/>
    <w:rsid w:val="00135619"/>
    <w:rsid w:val="00137AAD"/>
    <w:rsid w:val="00137E7F"/>
    <w:rsid w:val="00142947"/>
    <w:rsid w:val="00182B22"/>
    <w:rsid w:val="00186CAF"/>
    <w:rsid w:val="001E25CE"/>
    <w:rsid w:val="001E2662"/>
    <w:rsid w:val="001E424F"/>
    <w:rsid w:val="001F4065"/>
    <w:rsid w:val="001F68C0"/>
    <w:rsid w:val="00224E13"/>
    <w:rsid w:val="002509DA"/>
    <w:rsid w:val="00276306"/>
    <w:rsid w:val="002E1621"/>
    <w:rsid w:val="002E5ABE"/>
    <w:rsid w:val="002F04F2"/>
    <w:rsid w:val="002F38EE"/>
    <w:rsid w:val="0032652E"/>
    <w:rsid w:val="00333A40"/>
    <w:rsid w:val="00360759"/>
    <w:rsid w:val="003616C4"/>
    <w:rsid w:val="00365426"/>
    <w:rsid w:val="003A6AC8"/>
    <w:rsid w:val="003D0742"/>
    <w:rsid w:val="003E10A2"/>
    <w:rsid w:val="003F6B55"/>
    <w:rsid w:val="0042156E"/>
    <w:rsid w:val="004309D5"/>
    <w:rsid w:val="00435AF0"/>
    <w:rsid w:val="00464092"/>
    <w:rsid w:val="00476323"/>
    <w:rsid w:val="00485251"/>
    <w:rsid w:val="0048798B"/>
    <w:rsid w:val="00495D63"/>
    <w:rsid w:val="0049708C"/>
    <w:rsid w:val="004D03F2"/>
    <w:rsid w:val="004D772F"/>
    <w:rsid w:val="004F4B48"/>
    <w:rsid w:val="004F62F0"/>
    <w:rsid w:val="004F7EB3"/>
    <w:rsid w:val="00500B52"/>
    <w:rsid w:val="0050270A"/>
    <w:rsid w:val="005229C7"/>
    <w:rsid w:val="00523FF8"/>
    <w:rsid w:val="00531DC2"/>
    <w:rsid w:val="00556680"/>
    <w:rsid w:val="005728A4"/>
    <w:rsid w:val="005A5109"/>
    <w:rsid w:val="005D4ACF"/>
    <w:rsid w:val="005E061C"/>
    <w:rsid w:val="005F3FA1"/>
    <w:rsid w:val="006135CE"/>
    <w:rsid w:val="00617FBC"/>
    <w:rsid w:val="00677D51"/>
    <w:rsid w:val="00691D42"/>
    <w:rsid w:val="006A66EF"/>
    <w:rsid w:val="006C7A80"/>
    <w:rsid w:val="006D40C9"/>
    <w:rsid w:val="0070417B"/>
    <w:rsid w:val="007304BE"/>
    <w:rsid w:val="007368BD"/>
    <w:rsid w:val="0074773A"/>
    <w:rsid w:val="00763726"/>
    <w:rsid w:val="007740BE"/>
    <w:rsid w:val="0078493B"/>
    <w:rsid w:val="007E4BDB"/>
    <w:rsid w:val="007F303C"/>
    <w:rsid w:val="00811A69"/>
    <w:rsid w:val="00823C98"/>
    <w:rsid w:val="008503C0"/>
    <w:rsid w:val="00852BA0"/>
    <w:rsid w:val="008723D2"/>
    <w:rsid w:val="0089373D"/>
    <w:rsid w:val="008F26A5"/>
    <w:rsid w:val="008F7DC1"/>
    <w:rsid w:val="00916EBC"/>
    <w:rsid w:val="00967435"/>
    <w:rsid w:val="00973157"/>
    <w:rsid w:val="00990C32"/>
    <w:rsid w:val="009B083D"/>
    <w:rsid w:val="009C4EC2"/>
    <w:rsid w:val="009E384A"/>
    <w:rsid w:val="009F4A3F"/>
    <w:rsid w:val="00A26E2C"/>
    <w:rsid w:val="00A4630E"/>
    <w:rsid w:val="00A5047C"/>
    <w:rsid w:val="00A92FCD"/>
    <w:rsid w:val="00AB4A45"/>
    <w:rsid w:val="00AF4B9A"/>
    <w:rsid w:val="00B256D1"/>
    <w:rsid w:val="00B42BEA"/>
    <w:rsid w:val="00B53C20"/>
    <w:rsid w:val="00B86E29"/>
    <w:rsid w:val="00BA13D2"/>
    <w:rsid w:val="00BD36F9"/>
    <w:rsid w:val="00BD52BC"/>
    <w:rsid w:val="00BE311A"/>
    <w:rsid w:val="00BE5859"/>
    <w:rsid w:val="00BF1109"/>
    <w:rsid w:val="00BF2DF2"/>
    <w:rsid w:val="00C55C97"/>
    <w:rsid w:val="00C56CA7"/>
    <w:rsid w:val="00C82D0C"/>
    <w:rsid w:val="00C87577"/>
    <w:rsid w:val="00D0680B"/>
    <w:rsid w:val="00D126F5"/>
    <w:rsid w:val="00D2125A"/>
    <w:rsid w:val="00D6787D"/>
    <w:rsid w:val="00DA71E6"/>
    <w:rsid w:val="00DD65F1"/>
    <w:rsid w:val="00DF5CEA"/>
    <w:rsid w:val="00E0683A"/>
    <w:rsid w:val="00E205BA"/>
    <w:rsid w:val="00E614EF"/>
    <w:rsid w:val="00E741D4"/>
    <w:rsid w:val="00E90C46"/>
    <w:rsid w:val="00EC1776"/>
    <w:rsid w:val="00EE7CB0"/>
    <w:rsid w:val="00F07317"/>
    <w:rsid w:val="00F15A04"/>
    <w:rsid w:val="00F352B5"/>
    <w:rsid w:val="00F428FD"/>
    <w:rsid w:val="00F637C2"/>
    <w:rsid w:val="00F723A6"/>
    <w:rsid w:val="00FB7127"/>
    <w:rsid w:val="00FC7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3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envelope address" w:uiPriority="0"/>
    <w:lsdException w:name="macro"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C1"/>
    <w:pPr>
      <w:spacing w:after="220" w:line="240" w:lineRule="auto"/>
      <w:jc w:val="both"/>
    </w:pPr>
    <w:rPr>
      <w:rFonts w:ascii="Calibri" w:eastAsia="Times New Roman" w:hAnsi="Calibri" w:cs="Times New Roman"/>
      <w:szCs w:val="20"/>
    </w:rPr>
  </w:style>
  <w:style w:type="paragraph" w:styleId="Heading1">
    <w:name w:val="heading 1"/>
    <w:basedOn w:val="Normal"/>
    <w:next w:val="Normal"/>
    <w:link w:val="Heading1Char"/>
    <w:qFormat/>
    <w:rsid w:val="009C4EC2"/>
    <w:pPr>
      <w:keepNext/>
      <w:spacing w:before="120" w:after="240"/>
      <w:jc w:val="left"/>
      <w:outlineLvl w:val="0"/>
    </w:pPr>
    <w:rPr>
      <w:color w:val="004E8C"/>
      <w:sz w:val="56"/>
      <w:szCs w:val="28"/>
    </w:rPr>
  </w:style>
  <w:style w:type="paragraph" w:styleId="Heading2">
    <w:name w:val="heading 2"/>
    <w:basedOn w:val="Heading1"/>
    <w:next w:val="Normal"/>
    <w:link w:val="Heading2Char"/>
    <w:qFormat/>
    <w:rsid w:val="009C4EC2"/>
    <w:pPr>
      <w:spacing w:before="300" w:after="180"/>
      <w:outlineLvl w:val="1"/>
    </w:pPr>
    <w:rPr>
      <w:b/>
      <w:color w:val="002C47"/>
      <w:sz w:val="28"/>
    </w:rPr>
  </w:style>
  <w:style w:type="paragraph" w:styleId="Heading3">
    <w:name w:val="heading 3"/>
    <w:basedOn w:val="Normal"/>
    <w:next w:val="Normal"/>
    <w:link w:val="Heading3Char"/>
    <w:qFormat/>
    <w:rsid w:val="008F7DC1"/>
    <w:pPr>
      <w:keepNext/>
      <w:spacing w:before="60"/>
      <w:outlineLvl w:val="2"/>
    </w:pPr>
    <w:rPr>
      <w:b/>
    </w:rPr>
  </w:style>
  <w:style w:type="paragraph" w:styleId="Heading4">
    <w:name w:val="heading 4"/>
    <w:basedOn w:val="Normal"/>
    <w:next w:val="Normal"/>
    <w:link w:val="Heading4Char"/>
    <w:qFormat/>
    <w:rsid w:val="008F7DC1"/>
    <w:pPr>
      <w:keepNext/>
      <w:tabs>
        <w:tab w:val="center" w:pos="4820"/>
      </w:tabs>
      <w:outlineLvl w:val="3"/>
    </w:pPr>
    <w:rPr>
      <w:i/>
      <w:kern w:val="16"/>
      <w:szCs w:val="24"/>
    </w:rPr>
  </w:style>
  <w:style w:type="paragraph" w:styleId="Heading5">
    <w:name w:val="heading 5"/>
    <w:basedOn w:val="Normal"/>
    <w:next w:val="Normal"/>
    <w:link w:val="Heading5Char"/>
    <w:qFormat/>
    <w:rsid w:val="008F7DC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EC2"/>
    <w:rPr>
      <w:rFonts w:ascii="Calibri" w:eastAsia="Times New Roman" w:hAnsi="Calibri" w:cs="Times New Roman"/>
      <w:b/>
      <w:color w:val="002C47"/>
      <w:sz w:val="28"/>
      <w:szCs w:val="28"/>
    </w:rPr>
  </w:style>
  <w:style w:type="character" w:customStyle="1" w:styleId="Heading5Char">
    <w:name w:val="Heading 5 Char"/>
    <w:basedOn w:val="DefaultParagraphFont"/>
    <w:link w:val="Heading5"/>
    <w:rsid w:val="008F7DC1"/>
    <w:rPr>
      <w:rFonts w:ascii="Calibri" w:eastAsia="Times New Roman" w:hAnsi="Calibri" w:cs="Times New Roman"/>
      <w:b/>
      <w:bCs/>
      <w:i/>
      <w:iCs/>
      <w:sz w:val="26"/>
      <w:szCs w:val="26"/>
    </w:rPr>
  </w:style>
  <w:style w:type="paragraph" w:customStyle="1" w:styleId="Bullet">
    <w:name w:val="Bullet"/>
    <w:basedOn w:val="Normal"/>
    <w:link w:val="BulletChar"/>
    <w:rsid w:val="008F7DC1"/>
    <w:pPr>
      <w:numPr>
        <w:numId w:val="1"/>
      </w:numPr>
      <w:spacing w:before="280"/>
      <w:jc w:val="left"/>
    </w:pPr>
  </w:style>
  <w:style w:type="paragraph" w:customStyle="1" w:styleId="Dash">
    <w:name w:val="Dash"/>
    <w:basedOn w:val="Normal"/>
    <w:link w:val="DashChar"/>
    <w:rsid w:val="008F7DC1"/>
    <w:pPr>
      <w:numPr>
        <w:ilvl w:val="1"/>
        <w:numId w:val="1"/>
      </w:numPr>
      <w:jc w:val="left"/>
    </w:pPr>
  </w:style>
  <w:style w:type="paragraph" w:customStyle="1" w:styleId="DoubleDot">
    <w:name w:val="Double Dot"/>
    <w:basedOn w:val="Normal"/>
    <w:link w:val="DoubleDotChar"/>
    <w:rsid w:val="008F7DC1"/>
    <w:pPr>
      <w:numPr>
        <w:ilvl w:val="2"/>
        <w:numId w:val="1"/>
      </w:numPr>
    </w:pPr>
  </w:style>
  <w:style w:type="character" w:customStyle="1" w:styleId="BulletChar">
    <w:name w:val="Bullet Char"/>
    <w:basedOn w:val="DefaultParagraphFont"/>
    <w:link w:val="Bullet"/>
    <w:rsid w:val="008F7DC1"/>
    <w:rPr>
      <w:rFonts w:ascii="Calibri" w:eastAsia="Times New Roman" w:hAnsi="Calibri" w:cs="Times New Roman"/>
      <w:szCs w:val="20"/>
    </w:rPr>
  </w:style>
  <w:style w:type="character" w:customStyle="1" w:styleId="DashChar">
    <w:name w:val="Dash Char"/>
    <w:basedOn w:val="DefaultParagraphFont"/>
    <w:link w:val="Dash"/>
    <w:rsid w:val="008F7DC1"/>
    <w:rPr>
      <w:rFonts w:ascii="Calibri" w:eastAsia="Times New Roman" w:hAnsi="Calibri" w:cs="Times New Roman"/>
      <w:szCs w:val="20"/>
    </w:rPr>
  </w:style>
  <w:style w:type="character" w:customStyle="1" w:styleId="DoubleDotChar">
    <w:name w:val="Double Dot Char"/>
    <w:basedOn w:val="DefaultParagraphFont"/>
    <w:link w:val="DoubleDot"/>
    <w:rsid w:val="008F7DC1"/>
    <w:rPr>
      <w:rFonts w:ascii="Calibri" w:eastAsia="Times New Roman" w:hAnsi="Calibri" w:cs="Times New Roman"/>
      <w:szCs w:val="20"/>
    </w:rPr>
  </w:style>
  <w:style w:type="paragraph" w:styleId="Header">
    <w:name w:val="header"/>
    <w:basedOn w:val="Normal"/>
    <w:link w:val="HeaderChar"/>
    <w:rsid w:val="008F7DC1"/>
    <w:pPr>
      <w:spacing w:before="120" w:after="120"/>
      <w:jc w:val="right"/>
    </w:pPr>
    <w:rPr>
      <w:color w:val="1F497D" w:themeColor="text2"/>
      <w:sz w:val="28"/>
      <w:szCs w:val="28"/>
    </w:rPr>
  </w:style>
  <w:style w:type="character" w:customStyle="1" w:styleId="HeaderChar">
    <w:name w:val="Header Char"/>
    <w:basedOn w:val="DefaultParagraphFont"/>
    <w:link w:val="Header"/>
    <w:rsid w:val="008F7DC1"/>
    <w:rPr>
      <w:rFonts w:ascii="Calibri" w:eastAsia="Times New Roman" w:hAnsi="Calibri" w:cs="Times New Roman"/>
      <w:color w:val="1F497D" w:themeColor="text2"/>
      <w:sz w:val="28"/>
      <w:szCs w:val="28"/>
    </w:rPr>
  </w:style>
  <w:style w:type="paragraph" w:styleId="Footer">
    <w:name w:val="footer"/>
    <w:basedOn w:val="Normal"/>
    <w:link w:val="FooterChar"/>
    <w:rsid w:val="008F7DC1"/>
    <w:pPr>
      <w:tabs>
        <w:tab w:val="center" w:pos="4819"/>
        <w:tab w:val="right" w:pos="10206"/>
      </w:tabs>
      <w:spacing w:before="120" w:after="120"/>
    </w:pPr>
    <w:rPr>
      <w:b/>
      <w:color w:val="FFFFFF" w:themeColor="background1"/>
    </w:rPr>
  </w:style>
  <w:style w:type="character" w:customStyle="1" w:styleId="FooterChar">
    <w:name w:val="Footer Char"/>
    <w:basedOn w:val="DefaultParagraphFont"/>
    <w:link w:val="Footer"/>
    <w:rsid w:val="008F7DC1"/>
    <w:rPr>
      <w:rFonts w:ascii="Calibri" w:eastAsia="Times New Roman" w:hAnsi="Calibri" w:cs="Times New Roman"/>
      <w:b/>
      <w:color w:val="FFFFFF" w:themeColor="background1"/>
      <w:szCs w:val="20"/>
    </w:rPr>
  </w:style>
  <w:style w:type="paragraph" w:styleId="ListParagraph">
    <w:name w:val="List Paragraph"/>
    <w:basedOn w:val="Normal"/>
    <w:uiPriority w:val="34"/>
    <w:qFormat/>
    <w:rsid w:val="009B083D"/>
    <w:pPr>
      <w:ind w:left="720"/>
      <w:contextualSpacing/>
    </w:pPr>
  </w:style>
  <w:style w:type="paragraph" w:customStyle="1" w:styleId="OutlineNumbered1">
    <w:name w:val="Outline Numbered 1"/>
    <w:basedOn w:val="Normal"/>
    <w:rsid w:val="004F62F0"/>
    <w:pPr>
      <w:numPr>
        <w:numId w:val="4"/>
      </w:numPr>
      <w:spacing w:line="260" w:lineRule="exact"/>
    </w:pPr>
    <w:rPr>
      <w:rFonts w:ascii="Book Antiqua" w:hAnsi="Book Antiqua"/>
      <w:color w:val="000000"/>
    </w:rPr>
  </w:style>
  <w:style w:type="paragraph" w:customStyle="1" w:styleId="OutlineNumbered2">
    <w:name w:val="Outline Numbered 2"/>
    <w:basedOn w:val="Normal"/>
    <w:rsid w:val="004F62F0"/>
    <w:pPr>
      <w:numPr>
        <w:ilvl w:val="1"/>
        <w:numId w:val="4"/>
      </w:numPr>
      <w:spacing w:line="260" w:lineRule="exact"/>
    </w:pPr>
    <w:rPr>
      <w:rFonts w:ascii="Book Antiqua" w:hAnsi="Book Antiqua"/>
      <w:color w:val="000000"/>
    </w:rPr>
  </w:style>
  <w:style w:type="paragraph" w:customStyle="1" w:styleId="OutlineNumbered3">
    <w:name w:val="Outline Numbered 3"/>
    <w:basedOn w:val="Normal"/>
    <w:rsid w:val="004F62F0"/>
    <w:pPr>
      <w:numPr>
        <w:ilvl w:val="2"/>
        <w:numId w:val="4"/>
      </w:numPr>
      <w:spacing w:line="260" w:lineRule="exact"/>
    </w:pPr>
    <w:rPr>
      <w:rFonts w:ascii="Book Antiqua" w:hAnsi="Book Antiqua"/>
      <w:color w:val="000000"/>
    </w:rPr>
  </w:style>
  <w:style w:type="numbering" w:customStyle="1" w:styleId="Outlinenumbering">
    <w:name w:val="Outline numbering"/>
    <w:uiPriority w:val="99"/>
    <w:rsid w:val="004F62F0"/>
    <w:pPr>
      <w:numPr>
        <w:numId w:val="3"/>
      </w:numPr>
    </w:pPr>
  </w:style>
  <w:style w:type="paragraph" w:styleId="BalloonText">
    <w:name w:val="Balloon Text"/>
    <w:basedOn w:val="Normal"/>
    <w:link w:val="BalloonTextChar"/>
    <w:rsid w:val="008F7DC1"/>
    <w:pPr>
      <w:spacing w:after="0"/>
    </w:pPr>
    <w:rPr>
      <w:rFonts w:ascii="Tahoma" w:hAnsi="Tahoma" w:cs="Tahoma"/>
      <w:sz w:val="16"/>
      <w:szCs w:val="16"/>
    </w:rPr>
  </w:style>
  <w:style w:type="character" w:customStyle="1" w:styleId="BalloonTextChar">
    <w:name w:val="Balloon Text Char"/>
    <w:basedOn w:val="DefaultParagraphFont"/>
    <w:link w:val="BalloonText"/>
    <w:rsid w:val="008F7DC1"/>
    <w:rPr>
      <w:rFonts w:ascii="Tahoma" w:eastAsia="Times New Roman" w:hAnsi="Tahoma" w:cs="Tahoma"/>
      <w:sz w:val="16"/>
      <w:szCs w:val="16"/>
    </w:rPr>
  </w:style>
  <w:style w:type="character" w:customStyle="1" w:styleId="Heading3Char">
    <w:name w:val="Heading 3 Char"/>
    <w:basedOn w:val="DefaultParagraphFont"/>
    <w:link w:val="Heading3"/>
    <w:rsid w:val="008F7DC1"/>
    <w:rPr>
      <w:rFonts w:ascii="Calibri" w:eastAsia="Times New Roman" w:hAnsi="Calibri" w:cs="Times New Roman"/>
      <w:b/>
      <w:szCs w:val="20"/>
    </w:rPr>
  </w:style>
  <w:style w:type="character" w:customStyle="1" w:styleId="Heading1Char">
    <w:name w:val="Heading 1 Char"/>
    <w:basedOn w:val="DefaultParagraphFont"/>
    <w:link w:val="Heading1"/>
    <w:rsid w:val="009C4EC2"/>
    <w:rPr>
      <w:rFonts w:ascii="Calibri" w:eastAsia="Times New Roman" w:hAnsi="Calibri" w:cs="Times New Roman"/>
      <w:color w:val="004E8C"/>
      <w:sz w:val="56"/>
      <w:szCs w:val="28"/>
    </w:rPr>
  </w:style>
  <w:style w:type="paragraph" w:styleId="Title">
    <w:name w:val="Title"/>
    <w:basedOn w:val="Normal"/>
    <w:link w:val="TitleChar"/>
    <w:qFormat/>
    <w:rsid w:val="008F7DC1"/>
    <w:pPr>
      <w:spacing w:before="240"/>
      <w:outlineLvl w:val="0"/>
    </w:pPr>
    <w:rPr>
      <w:rFonts w:cs="Arial"/>
      <w:b/>
      <w:bCs/>
      <w:caps/>
      <w:szCs w:val="24"/>
    </w:rPr>
  </w:style>
  <w:style w:type="character" w:customStyle="1" w:styleId="TitleChar">
    <w:name w:val="Title Char"/>
    <w:basedOn w:val="DefaultParagraphFont"/>
    <w:link w:val="Title"/>
    <w:rsid w:val="008F7DC1"/>
    <w:rPr>
      <w:rFonts w:ascii="Calibri" w:eastAsia="Times New Roman" w:hAnsi="Calibri" w:cs="Arial"/>
      <w:b/>
      <w:bCs/>
      <w:caps/>
      <w:szCs w:val="24"/>
    </w:rPr>
  </w:style>
  <w:style w:type="character" w:styleId="Strong">
    <w:name w:val="Strong"/>
    <w:basedOn w:val="DefaultParagraphFont"/>
    <w:uiPriority w:val="22"/>
    <w:qFormat/>
    <w:rsid w:val="0078493B"/>
    <w:rPr>
      <w:b/>
      <w:bCs/>
    </w:rPr>
  </w:style>
  <w:style w:type="character" w:styleId="CommentReference">
    <w:name w:val="annotation reference"/>
    <w:basedOn w:val="DefaultParagraphFont"/>
    <w:uiPriority w:val="99"/>
    <w:semiHidden/>
    <w:unhideWhenUsed/>
    <w:rsid w:val="00182B22"/>
    <w:rPr>
      <w:sz w:val="16"/>
      <w:szCs w:val="16"/>
    </w:rPr>
  </w:style>
  <w:style w:type="paragraph" w:styleId="CommentText">
    <w:name w:val="annotation text"/>
    <w:basedOn w:val="Normal"/>
    <w:link w:val="CommentTextChar"/>
    <w:uiPriority w:val="99"/>
    <w:semiHidden/>
    <w:unhideWhenUsed/>
    <w:rsid w:val="00182B22"/>
    <w:rPr>
      <w:sz w:val="20"/>
    </w:rPr>
  </w:style>
  <w:style w:type="character" w:customStyle="1" w:styleId="CommentTextChar">
    <w:name w:val="Comment Text Char"/>
    <w:basedOn w:val="DefaultParagraphFont"/>
    <w:link w:val="CommentText"/>
    <w:uiPriority w:val="99"/>
    <w:semiHidden/>
    <w:rsid w:val="00182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B22"/>
    <w:rPr>
      <w:b/>
      <w:bCs/>
    </w:rPr>
  </w:style>
  <w:style w:type="character" w:customStyle="1" w:styleId="CommentSubjectChar">
    <w:name w:val="Comment Subject Char"/>
    <w:basedOn w:val="CommentTextChar"/>
    <w:link w:val="CommentSubject"/>
    <w:uiPriority w:val="99"/>
    <w:semiHidden/>
    <w:rsid w:val="00182B2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F7DC1"/>
    <w:rPr>
      <w:color w:val="0000FF" w:themeColor="hyperlink"/>
      <w:u w:val="single"/>
    </w:rPr>
  </w:style>
  <w:style w:type="paragraph" w:customStyle="1" w:styleId="Default">
    <w:name w:val="Default"/>
    <w:rsid w:val="00000DB9"/>
    <w:pPr>
      <w:autoSpaceDE w:val="0"/>
      <w:autoSpaceDN w:val="0"/>
      <w:adjustRightInd w:val="0"/>
      <w:spacing w:after="0" w:line="240" w:lineRule="auto"/>
    </w:pPr>
    <w:rPr>
      <w:rFonts w:ascii="Cambria" w:hAnsi="Cambria" w:cs="Cambria"/>
      <w:color w:val="000000"/>
      <w:sz w:val="24"/>
      <w:szCs w:val="24"/>
    </w:rPr>
  </w:style>
  <w:style w:type="character" w:customStyle="1" w:styleId="Heading4Char">
    <w:name w:val="Heading 4 Char"/>
    <w:basedOn w:val="DefaultParagraphFont"/>
    <w:link w:val="Heading4"/>
    <w:rsid w:val="008F7DC1"/>
    <w:rPr>
      <w:rFonts w:ascii="Calibri" w:eastAsia="Times New Roman" w:hAnsi="Calibri" w:cs="Times New Roman"/>
      <w:i/>
      <w:kern w:val="16"/>
      <w:szCs w:val="24"/>
    </w:rPr>
  </w:style>
  <w:style w:type="table" w:styleId="TableGrid">
    <w:name w:val="Table Grid"/>
    <w:basedOn w:val="TableNormal"/>
    <w:rsid w:val="008F7DC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F7DC1"/>
    <w:rPr>
      <w:color w:val="808080"/>
    </w:rPr>
  </w:style>
  <w:style w:type="paragraph" w:customStyle="1" w:styleId="Addressee">
    <w:name w:val="Addressee"/>
    <w:basedOn w:val="Normal"/>
    <w:rsid w:val="008F7DC1"/>
    <w:pPr>
      <w:tabs>
        <w:tab w:val="left" w:pos="4253"/>
      </w:tabs>
      <w:spacing w:before="120" w:after="0"/>
      <w:ind w:left="4678" w:hanging="4678"/>
    </w:pPr>
  </w:style>
  <w:style w:type="paragraph" w:customStyle="1" w:styleId="Areas">
    <w:name w:val="Areas"/>
    <w:basedOn w:val="Normal"/>
    <w:qFormat/>
    <w:rsid w:val="008F7DC1"/>
    <w:rPr>
      <w:sz w:val="20"/>
    </w:rPr>
  </w:style>
  <w:style w:type="paragraph" w:customStyle="1" w:styleId="SinglePara">
    <w:name w:val="Single Para"/>
    <w:basedOn w:val="Normal"/>
    <w:rsid w:val="008F7DC1"/>
    <w:pPr>
      <w:spacing w:after="0"/>
    </w:pPr>
    <w:rPr>
      <w:sz w:val="20"/>
    </w:rPr>
  </w:style>
  <w:style w:type="paragraph" w:customStyle="1" w:styleId="Box">
    <w:name w:val="Box"/>
    <w:basedOn w:val="SinglePara"/>
    <w:rsid w:val="008F7DC1"/>
    <w:pPr>
      <w:spacing w:before="40" w:after="40"/>
    </w:pPr>
  </w:style>
  <w:style w:type="paragraph" w:customStyle="1" w:styleId="boxfirstpara">
    <w:name w:val="boxfirstpara"/>
    <w:basedOn w:val="Box"/>
    <w:rsid w:val="008F7DC1"/>
    <w:rPr>
      <w:sz w:val="6"/>
    </w:rPr>
  </w:style>
  <w:style w:type="paragraph" w:customStyle="1" w:styleId="ChartMainHeading">
    <w:name w:val="Chart Main Heading"/>
    <w:basedOn w:val="Normal"/>
    <w:next w:val="Normal"/>
    <w:rsid w:val="008F7DC1"/>
    <w:pPr>
      <w:spacing w:after="0"/>
      <w:jc w:val="center"/>
    </w:pPr>
    <w:rPr>
      <w:b/>
      <w:caps/>
    </w:rPr>
  </w:style>
  <w:style w:type="paragraph" w:customStyle="1" w:styleId="ChartSecondHeading">
    <w:name w:val="Chart Second Heading"/>
    <w:basedOn w:val="Normal"/>
    <w:next w:val="Normal"/>
    <w:rsid w:val="008F7DC1"/>
    <w:pPr>
      <w:spacing w:after="0"/>
      <w:jc w:val="center"/>
    </w:pPr>
    <w:rPr>
      <w:b/>
    </w:rPr>
  </w:style>
  <w:style w:type="paragraph" w:customStyle="1" w:styleId="DLMSecurityFooter">
    <w:name w:val="DLM Security Footer"/>
    <w:link w:val="DLMSecurityFooterChar"/>
    <w:rsid w:val="008F7DC1"/>
    <w:pPr>
      <w:spacing w:before="120" w:after="60" w:line="240" w:lineRule="auto"/>
      <w:jc w:val="center"/>
    </w:pPr>
    <w:rPr>
      <w:rFonts w:ascii="Times New Roman" w:eastAsia="Times New Roman" w:hAnsi="Times New Roman" w:cs="Times New Roman"/>
      <w:b/>
      <w:caps/>
      <w:color w:val="1F497D" w:themeColor="text2"/>
      <w:sz w:val="28"/>
      <w:szCs w:val="28"/>
    </w:rPr>
  </w:style>
  <w:style w:type="character" w:customStyle="1" w:styleId="DLMSecurityFooterChar">
    <w:name w:val="DLM Security Footer Char"/>
    <w:basedOn w:val="HeaderChar"/>
    <w:link w:val="DLMSecurityFooter"/>
    <w:rsid w:val="008F7DC1"/>
    <w:rPr>
      <w:rFonts w:ascii="Times New Roman" w:eastAsia="Times New Roman" w:hAnsi="Times New Roman" w:cs="Times New Roman"/>
      <w:b/>
      <w:caps/>
      <w:color w:val="1F497D" w:themeColor="text2"/>
      <w:sz w:val="28"/>
      <w:szCs w:val="28"/>
    </w:rPr>
  </w:style>
  <w:style w:type="paragraph" w:customStyle="1" w:styleId="DLMSecurityHeader">
    <w:name w:val="DLM Security Header"/>
    <w:link w:val="DLMSecurityHeaderChar"/>
    <w:rsid w:val="008F7DC1"/>
    <w:pPr>
      <w:spacing w:before="60" w:after="120" w:line="240" w:lineRule="auto"/>
      <w:jc w:val="center"/>
    </w:pPr>
    <w:rPr>
      <w:rFonts w:ascii="Times New Roman" w:eastAsia="Times New Roman" w:hAnsi="Times New Roman" w:cs="Times New Roman"/>
      <w:b/>
      <w:caps/>
      <w:color w:val="1F497D" w:themeColor="text2"/>
      <w:sz w:val="28"/>
      <w:szCs w:val="28"/>
    </w:rPr>
  </w:style>
  <w:style w:type="character" w:customStyle="1" w:styleId="DLMSecurityHeaderChar">
    <w:name w:val="DLM Security Header Char"/>
    <w:basedOn w:val="HeaderChar"/>
    <w:link w:val="DLMSecurityHeader"/>
    <w:rsid w:val="008F7DC1"/>
    <w:rPr>
      <w:rFonts w:ascii="Times New Roman" w:eastAsia="Times New Roman" w:hAnsi="Times New Roman" w:cs="Times New Roman"/>
      <w:b/>
      <w:caps/>
      <w:color w:val="1F497D" w:themeColor="text2"/>
      <w:sz w:val="28"/>
      <w:szCs w:val="28"/>
    </w:rPr>
  </w:style>
  <w:style w:type="paragraph" w:styleId="EnvelopeAddress">
    <w:name w:val="envelope address"/>
    <w:basedOn w:val="Normal"/>
    <w:rsid w:val="008F7DC1"/>
    <w:pPr>
      <w:framePr w:w="7920" w:h="1980" w:hRule="exact" w:hSpace="180" w:wrap="auto" w:hAnchor="page" w:xAlign="center" w:yAlign="bottom"/>
      <w:spacing w:after="0"/>
      <w:ind w:left="2880"/>
    </w:pPr>
  </w:style>
  <w:style w:type="paragraph" w:styleId="FootnoteText">
    <w:name w:val="footnote text"/>
    <w:basedOn w:val="Normal"/>
    <w:link w:val="FootnoteTextChar"/>
    <w:semiHidden/>
    <w:rsid w:val="008F7DC1"/>
    <w:rPr>
      <w:sz w:val="20"/>
    </w:rPr>
  </w:style>
  <w:style w:type="character" w:customStyle="1" w:styleId="FootnoteTextChar">
    <w:name w:val="Footnote Text Char"/>
    <w:basedOn w:val="DefaultParagraphFont"/>
    <w:link w:val="FootnoteText"/>
    <w:semiHidden/>
    <w:rsid w:val="008F7DC1"/>
    <w:rPr>
      <w:rFonts w:ascii="Calibri" w:eastAsia="Times New Roman" w:hAnsi="Calibri" w:cs="Times New Roman"/>
      <w:sz w:val="20"/>
      <w:szCs w:val="20"/>
    </w:rPr>
  </w:style>
  <w:style w:type="paragraph" w:customStyle="1" w:styleId="KeyPoints">
    <w:name w:val="Key Points"/>
    <w:basedOn w:val="Normal"/>
    <w:next w:val="Bullet"/>
    <w:rsid w:val="008F7DC1"/>
    <w:pPr>
      <w:spacing w:before="120"/>
    </w:pPr>
    <w:rPr>
      <w:b/>
      <w:caps/>
      <w:szCs w:val="24"/>
    </w:rPr>
  </w:style>
  <w:style w:type="paragraph" w:styleId="MacroText">
    <w:name w:val="macro"/>
    <w:link w:val="MacroTextChar"/>
    <w:semiHidden/>
    <w:rsid w:val="008F7DC1"/>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eastAsia="Times New Roman" w:hAnsi="Arial" w:cs="Times New Roman"/>
      <w:kern w:val="16"/>
      <w:sz w:val="20"/>
      <w:szCs w:val="20"/>
    </w:rPr>
  </w:style>
  <w:style w:type="character" w:customStyle="1" w:styleId="MacroTextChar">
    <w:name w:val="Macro Text Char"/>
    <w:basedOn w:val="DefaultParagraphFont"/>
    <w:link w:val="MacroText"/>
    <w:semiHidden/>
    <w:rsid w:val="008F7DC1"/>
    <w:rPr>
      <w:rFonts w:ascii="Arial" w:eastAsia="Times New Roman" w:hAnsi="Arial" w:cs="Times New Roman"/>
      <w:kern w:val="16"/>
      <w:sz w:val="20"/>
      <w:szCs w:val="20"/>
    </w:rPr>
  </w:style>
  <w:style w:type="paragraph" w:customStyle="1" w:styleId="MeasureTableHeading">
    <w:name w:val="Measure Table Heading"/>
    <w:basedOn w:val="Normal"/>
    <w:rsid w:val="008F7DC1"/>
    <w:pPr>
      <w:keepNext/>
      <w:spacing w:after="0"/>
    </w:pPr>
    <w:rPr>
      <w:rFonts w:ascii="Arial" w:hAnsi="Arial"/>
      <w:sz w:val="16"/>
    </w:rPr>
  </w:style>
  <w:style w:type="paragraph" w:customStyle="1" w:styleId="MeasureTableTextLeftAligned">
    <w:name w:val="Measure Table Text Left Aligned"/>
    <w:basedOn w:val="Normal"/>
    <w:rsid w:val="008F7DC1"/>
    <w:pPr>
      <w:keepNext/>
      <w:keepLines/>
      <w:spacing w:before="60" w:after="60"/>
    </w:pPr>
    <w:rPr>
      <w:rFonts w:ascii="Arial" w:hAnsi="Arial"/>
      <w:color w:val="000000"/>
      <w:sz w:val="16"/>
    </w:rPr>
  </w:style>
  <w:style w:type="paragraph" w:customStyle="1" w:styleId="MeasureTableTextRightAligned">
    <w:name w:val="Measure Table Text Right Aligned"/>
    <w:basedOn w:val="Normal"/>
    <w:rsid w:val="008F7DC1"/>
    <w:pPr>
      <w:keepNext/>
      <w:spacing w:before="60" w:after="60"/>
      <w:ind w:right="57"/>
      <w:jc w:val="right"/>
    </w:pPr>
    <w:rPr>
      <w:rFonts w:ascii="Arial" w:hAnsi="Arial"/>
      <w:sz w:val="16"/>
    </w:rPr>
  </w:style>
  <w:style w:type="paragraph" w:customStyle="1" w:styleId="MeasureTableYearHeadings">
    <w:name w:val="Measure Table Year Headings"/>
    <w:basedOn w:val="Normal"/>
    <w:rsid w:val="008F7DC1"/>
    <w:pPr>
      <w:keepLines/>
      <w:spacing w:before="40" w:after="40"/>
      <w:jc w:val="right"/>
    </w:pPr>
    <w:rPr>
      <w:rFonts w:ascii="Arial" w:hAnsi="Arial"/>
      <w:sz w:val="16"/>
    </w:rPr>
  </w:style>
  <w:style w:type="paragraph" w:customStyle="1" w:styleId="MeasureTitle">
    <w:name w:val="MeasureTitle"/>
    <w:basedOn w:val="Heading5"/>
    <w:rsid w:val="008F7DC1"/>
    <w:pPr>
      <w:keepNext/>
      <w:spacing w:after="120"/>
    </w:pPr>
    <w:rPr>
      <w:rFonts w:ascii="Arial" w:hAnsi="Arial"/>
      <w:bCs w:val="0"/>
      <w:i w:val="0"/>
      <w:iCs w:val="0"/>
      <w:color w:val="000000"/>
      <w:sz w:val="20"/>
      <w:szCs w:val="20"/>
    </w:rPr>
  </w:style>
  <w:style w:type="character" w:customStyle="1" w:styleId="MinisterDate">
    <w:name w:val="MinisterDate"/>
    <w:basedOn w:val="DefaultParagraphFont"/>
    <w:rsid w:val="008F7DC1"/>
    <w:rPr>
      <w:b/>
    </w:rPr>
  </w:style>
  <w:style w:type="paragraph" w:customStyle="1" w:styleId="MinuteDate">
    <w:name w:val="Minute Date"/>
    <w:basedOn w:val="SinglePara"/>
    <w:rsid w:val="008F7DC1"/>
    <w:pPr>
      <w:spacing w:before="120"/>
      <w:jc w:val="right"/>
    </w:pPr>
    <w:rPr>
      <w:noProof/>
      <w:sz w:val="24"/>
    </w:rPr>
  </w:style>
  <w:style w:type="paragraph" w:customStyle="1" w:styleId="MinuteNumber">
    <w:name w:val="Minute Number"/>
    <w:basedOn w:val="Header"/>
    <w:rsid w:val="008F7DC1"/>
    <w:pPr>
      <w:pBdr>
        <w:bottom w:val="double" w:sz="6" w:space="6" w:color="auto"/>
      </w:pBdr>
      <w:tabs>
        <w:tab w:val="right" w:pos="8222"/>
      </w:tabs>
    </w:pPr>
    <w:rPr>
      <w:b/>
      <w:caps/>
      <w:kern w:val="16"/>
      <w:sz w:val="24"/>
      <w:szCs w:val="24"/>
    </w:rPr>
  </w:style>
  <w:style w:type="paragraph" w:styleId="NormalIndent">
    <w:name w:val="Normal Indent"/>
    <w:basedOn w:val="Normal"/>
    <w:rsid w:val="008F7DC1"/>
    <w:pPr>
      <w:ind w:left="720"/>
    </w:pPr>
  </w:style>
  <w:style w:type="paragraph" w:customStyle="1" w:styleId="SecurityClassification">
    <w:name w:val="Security Classification"/>
    <w:basedOn w:val="Header"/>
    <w:rsid w:val="008F7DC1"/>
    <w:rPr>
      <w:rFonts w:ascii="Tahoma" w:hAnsi="Tahoma"/>
      <w:caps/>
      <w:sz w:val="20"/>
    </w:rPr>
  </w:style>
  <w:style w:type="paragraph" w:customStyle="1" w:styleId="SecurityClassificationFooter">
    <w:name w:val="Security Classification Footer"/>
    <w:link w:val="SecurityClassificationFooterChar"/>
    <w:rsid w:val="008F7DC1"/>
    <w:pPr>
      <w:spacing w:before="60" w:after="120" w:line="240" w:lineRule="auto"/>
      <w:jc w:val="center"/>
    </w:pPr>
    <w:rPr>
      <w:rFonts w:ascii="Times New Roman" w:eastAsia="Times New Roman" w:hAnsi="Times New Roman" w:cs="Times New Roman"/>
      <w:b/>
      <w:caps/>
      <w:color w:val="1F497D" w:themeColor="text2"/>
      <w:sz w:val="28"/>
      <w:szCs w:val="28"/>
    </w:rPr>
  </w:style>
  <w:style w:type="character" w:customStyle="1" w:styleId="SecurityClassificationFooterChar">
    <w:name w:val="Security Classification Footer Char"/>
    <w:basedOn w:val="HeaderChar"/>
    <w:link w:val="SecurityClassificationFooter"/>
    <w:rsid w:val="008F7DC1"/>
    <w:rPr>
      <w:rFonts w:ascii="Times New Roman" w:eastAsia="Times New Roman" w:hAnsi="Times New Roman" w:cs="Times New Roman"/>
      <w:b/>
      <w:caps/>
      <w:color w:val="1F497D" w:themeColor="text2"/>
      <w:sz w:val="28"/>
      <w:szCs w:val="28"/>
    </w:rPr>
  </w:style>
  <w:style w:type="paragraph" w:customStyle="1" w:styleId="SecurityClassificationHeader">
    <w:name w:val="Security Classification Header"/>
    <w:link w:val="SecurityClassificationHeaderChar"/>
    <w:rsid w:val="008F7DC1"/>
    <w:pPr>
      <w:spacing w:before="120" w:after="60" w:line="240" w:lineRule="auto"/>
      <w:jc w:val="center"/>
    </w:pPr>
    <w:rPr>
      <w:rFonts w:ascii="Calibri" w:eastAsia="Times New Roman" w:hAnsi="Calibri" w:cs="Times New Roman"/>
      <w:b/>
      <w:caps/>
      <w:color w:val="1F497D" w:themeColor="text2"/>
      <w:sz w:val="28"/>
      <w:szCs w:val="28"/>
    </w:rPr>
  </w:style>
  <w:style w:type="character" w:customStyle="1" w:styleId="SecurityClassificationHeaderChar">
    <w:name w:val="Security Classification Header Char"/>
    <w:basedOn w:val="HeaderChar"/>
    <w:link w:val="SecurityClassificationHeader"/>
    <w:rsid w:val="008F7DC1"/>
    <w:rPr>
      <w:rFonts w:ascii="Calibri" w:eastAsia="Times New Roman" w:hAnsi="Calibri" w:cs="Times New Roman"/>
      <w:b/>
      <w:caps/>
      <w:color w:val="1F497D" w:themeColor="text2"/>
      <w:sz w:val="28"/>
      <w:szCs w:val="28"/>
    </w:rPr>
  </w:style>
  <w:style w:type="paragraph" w:customStyle="1" w:styleId="SingleParagraph">
    <w:name w:val="SingleParagraph"/>
    <w:basedOn w:val="Normal"/>
    <w:next w:val="Normal"/>
    <w:rsid w:val="008F7DC1"/>
    <w:pPr>
      <w:keepNext/>
      <w:keepLines/>
      <w:spacing w:after="0"/>
    </w:pPr>
    <w:rPr>
      <w:rFonts w:ascii="Book Antiqua" w:hAnsi="Book Antiqua"/>
      <w:color w:val="000000"/>
      <w:sz w:val="20"/>
    </w:rPr>
  </w:style>
  <w:style w:type="paragraph" w:customStyle="1" w:styleId="Summary">
    <w:name w:val="Summary"/>
    <w:basedOn w:val="Normal"/>
    <w:next w:val="Normal"/>
    <w:rsid w:val="008F7DC1"/>
    <w:pPr>
      <w:numPr>
        <w:numId w:val="17"/>
      </w:numPr>
    </w:pPr>
  </w:style>
  <w:style w:type="paragraph" w:customStyle="1" w:styleId="Recommendation">
    <w:name w:val="Recommendation"/>
    <w:basedOn w:val="Normal"/>
    <w:qFormat/>
    <w:rsid w:val="008F7DC1"/>
    <w:pPr>
      <w:spacing w:before="120"/>
    </w:pPr>
    <w:rPr>
      <w:b/>
    </w:rPr>
  </w:style>
  <w:style w:type="paragraph" w:customStyle="1" w:styleId="areasconsulted">
    <w:name w:val="areasconsulted"/>
    <w:basedOn w:val="Normal"/>
    <w:qFormat/>
    <w:rsid w:val="008F7DC1"/>
    <w:pPr>
      <w:spacing w:before="120" w:after="120"/>
    </w:pPr>
    <w:rPr>
      <w:sz w:val="20"/>
    </w:rPr>
  </w:style>
  <w:style w:type="paragraph" w:customStyle="1" w:styleId="Spacing">
    <w:name w:val="Spacing"/>
    <w:basedOn w:val="Footer"/>
    <w:qFormat/>
    <w:rsid w:val="008F7DC1"/>
    <w:pPr>
      <w:spacing w:after="60"/>
    </w:pPr>
    <w:rPr>
      <w:strike/>
      <w:sz w:val="16"/>
      <w:szCs w:val="16"/>
    </w:rPr>
  </w:style>
  <w:style w:type="paragraph" w:customStyle="1" w:styleId="PageNumber1">
    <w:name w:val="Page Number1"/>
    <w:basedOn w:val="Footer"/>
    <w:link w:val="PagenumberChar"/>
    <w:qFormat/>
    <w:rsid w:val="008F7DC1"/>
    <w:pPr>
      <w:jc w:val="right"/>
    </w:pPr>
    <w:rPr>
      <w:sz w:val="24"/>
    </w:rPr>
  </w:style>
  <w:style w:type="character" w:customStyle="1" w:styleId="PagenumberChar">
    <w:name w:val="Page number Char"/>
    <w:basedOn w:val="FooterChar"/>
    <w:link w:val="PageNumber1"/>
    <w:rsid w:val="008F7DC1"/>
    <w:rPr>
      <w:rFonts w:ascii="Calibri" w:eastAsia="Times New Roman" w:hAnsi="Calibri" w:cs="Times New Roman"/>
      <w:b/>
      <w:color w:val="FFFFFF" w:themeColor="background1"/>
      <w:sz w:val="24"/>
      <w:szCs w:val="20"/>
    </w:rPr>
  </w:style>
  <w:style w:type="paragraph" w:styleId="NormalWeb">
    <w:name w:val="Normal (Web)"/>
    <w:basedOn w:val="Normal"/>
    <w:uiPriority w:val="99"/>
    <w:semiHidden/>
    <w:unhideWhenUsed/>
    <w:rsid w:val="008F7DC1"/>
    <w:rPr>
      <w:rFonts w:ascii="Times New Roman" w:hAnsi="Times New Roman"/>
      <w:sz w:val="24"/>
      <w:szCs w:val="24"/>
    </w:rPr>
  </w:style>
  <w:style w:type="character" w:styleId="FollowedHyperlink">
    <w:name w:val="FollowedHyperlink"/>
    <w:basedOn w:val="DefaultParagraphFont"/>
    <w:uiPriority w:val="99"/>
    <w:semiHidden/>
    <w:unhideWhenUsed/>
    <w:rsid w:val="008937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envelope address" w:uiPriority="0"/>
    <w:lsdException w:name="macro"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C1"/>
    <w:pPr>
      <w:spacing w:after="220" w:line="240" w:lineRule="auto"/>
      <w:jc w:val="both"/>
    </w:pPr>
    <w:rPr>
      <w:rFonts w:ascii="Calibri" w:eastAsia="Times New Roman" w:hAnsi="Calibri" w:cs="Times New Roman"/>
      <w:szCs w:val="20"/>
    </w:rPr>
  </w:style>
  <w:style w:type="paragraph" w:styleId="Heading1">
    <w:name w:val="heading 1"/>
    <w:basedOn w:val="Normal"/>
    <w:next w:val="Normal"/>
    <w:link w:val="Heading1Char"/>
    <w:qFormat/>
    <w:rsid w:val="009C4EC2"/>
    <w:pPr>
      <w:keepNext/>
      <w:spacing w:before="120" w:after="240"/>
      <w:jc w:val="left"/>
      <w:outlineLvl w:val="0"/>
    </w:pPr>
    <w:rPr>
      <w:color w:val="004E8C"/>
      <w:sz w:val="56"/>
      <w:szCs w:val="28"/>
    </w:rPr>
  </w:style>
  <w:style w:type="paragraph" w:styleId="Heading2">
    <w:name w:val="heading 2"/>
    <w:basedOn w:val="Heading1"/>
    <w:next w:val="Normal"/>
    <w:link w:val="Heading2Char"/>
    <w:qFormat/>
    <w:rsid w:val="009C4EC2"/>
    <w:pPr>
      <w:spacing w:before="300" w:after="180"/>
      <w:outlineLvl w:val="1"/>
    </w:pPr>
    <w:rPr>
      <w:b/>
      <w:color w:val="002C47"/>
      <w:sz w:val="28"/>
    </w:rPr>
  </w:style>
  <w:style w:type="paragraph" w:styleId="Heading3">
    <w:name w:val="heading 3"/>
    <w:basedOn w:val="Normal"/>
    <w:next w:val="Normal"/>
    <w:link w:val="Heading3Char"/>
    <w:qFormat/>
    <w:rsid w:val="008F7DC1"/>
    <w:pPr>
      <w:keepNext/>
      <w:spacing w:before="60"/>
      <w:outlineLvl w:val="2"/>
    </w:pPr>
    <w:rPr>
      <w:b/>
    </w:rPr>
  </w:style>
  <w:style w:type="paragraph" w:styleId="Heading4">
    <w:name w:val="heading 4"/>
    <w:basedOn w:val="Normal"/>
    <w:next w:val="Normal"/>
    <w:link w:val="Heading4Char"/>
    <w:qFormat/>
    <w:rsid w:val="008F7DC1"/>
    <w:pPr>
      <w:keepNext/>
      <w:tabs>
        <w:tab w:val="center" w:pos="4820"/>
      </w:tabs>
      <w:outlineLvl w:val="3"/>
    </w:pPr>
    <w:rPr>
      <w:i/>
      <w:kern w:val="16"/>
      <w:szCs w:val="24"/>
    </w:rPr>
  </w:style>
  <w:style w:type="paragraph" w:styleId="Heading5">
    <w:name w:val="heading 5"/>
    <w:basedOn w:val="Normal"/>
    <w:next w:val="Normal"/>
    <w:link w:val="Heading5Char"/>
    <w:qFormat/>
    <w:rsid w:val="008F7DC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EC2"/>
    <w:rPr>
      <w:rFonts w:ascii="Calibri" w:eastAsia="Times New Roman" w:hAnsi="Calibri" w:cs="Times New Roman"/>
      <w:b/>
      <w:color w:val="002C47"/>
      <w:sz w:val="28"/>
      <w:szCs w:val="28"/>
    </w:rPr>
  </w:style>
  <w:style w:type="character" w:customStyle="1" w:styleId="Heading5Char">
    <w:name w:val="Heading 5 Char"/>
    <w:basedOn w:val="DefaultParagraphFont"/>
    <w:link w:val="Heading5"/>
    <w:rsid w:val="008F7DC1"/>
    <w:rPr>
      <w:rFonts w:ascii="Calibri" w:eastAsia="Times New Roman" w:hAnsi="Calibri" w:cs="Times New Roman"/>
      <w:b/>
      <w:bCs/>
      <w:i/>
      <w:iCs/>
      <w:sz w:val="26"/>
      <w:szCs w:val="26"/>
    </w:rPr>
  </w:style>
  <w:style w:type="paragraph" w:customStyle="1" w:styleId="Bullet">
    <w:name w:val="Bullet"/>
    <w:basedOn w:val="Normal"/>
    <w:link w:val="BulletChar"/>
    <w:rsid w:val="008F7DC1"/>
    <w:pPr>
      <w:numPr>
        <w:numId w:val="1"/>
      </w:numPr>
      <w:spacing w:before="280"/>
      <w:jc w:val="left"/>
    </w:pPr>
  </w:style>
  <w:style w:type="paragraph" w:customStyle="1" w:styleId="Dash">
    <w:name w:val="Dash"/>
    <w:basedOn w:val="Normal"/>
    <w:link w:val="DashChar"/>
    <w:rsid w:val="008F7DC1"/>
    <w:pPr>
      <w:numPr>
        <w:ilvl w:val="1"/>
        <w:numId w:val="1"/>
      </w:numPr>
      <w:jc w:val="left"/>
    </w:pPr>
  </w:style>
  <w:style w:type="paragraph" w:customStyle="1" w:styleId="DoubleDot">
    <w:name w:val="Double Dot"/>
    <w:basedOn w:val="Normal"/>
    <w:link w:val="DoubleDotChar"/>
    <w:rsid w:val="008F7DC1"/>
    <w:pPr>
      <w:numPr>
        <w:ilvl w:val="2"/>
        <w:numId w:val="1"/>
      </w:numPr>
    </w:pPr>
  </w:style>
  <w:style w:type="character" w:customStyle="1" w:styleId="BulletChar">
    <w:name w:val="Bullet Char"/>
    <w:basedOn w:val="DefaultParagraphFont"/>
    <w:link w:val="Bullet"/>
    <w:rsid w:val="008F7DC1"/>
    <w:rPr>
      <w:rFonts w:ascii="Calibri" w:eastAsia="Times New Roman" w:hAnsi="Calibri" w:cs="Times New Roman"/>
      <w:szCs w:val="20"/>
    </w:rPr>
  </w:style>
  <w:style w:type="character" w:customStyle="1" w:styleId="DashChar">
    <w:name w:val="Dash Char"/>
    <w:basedOn w:val="DefaultParagraphFont"/>
    <w:link w:val="Dash"/>
    <w:rsid w:val="008F7DC1"/>
    <w:rPr>
      <w:rFonts w:ascii="Calibri" w:eastAsia="Times New Roman" w:hAnsi="Calibri" w:cs="Times New Roman"/>
      <w:szCs w:val="20"/>
    </w:rPr>
  </w:style>
  <w:style w:type="character" w:customStyle="1" w:styleId="DoubleDotChar">
    <w:name w:val="Double Dot Char"/>
    <w:basedOn w:val="DefaultParagraphFont"/>
    <w:link w:val="DoubleDot"/>
    <w:rsid w:val="008F7DC1"/>
    <w:rPr>
      <w:rFonts w:ascii="Calibri" w:eastAsia="Times New Roman" w:hAnsi="Calibri" w:cs="Times New Roman"/>
      <w:szCs w:val="20"/>
    </w:rPr>
  </w:style>
  <w:style w:type="paragraph" w:styleId="Header">
    <w:name w:val="header"/>
    <w:basedOn w:val="Normal"/>
    <w:link w:val="HeaderChar"/>
    <w:rsid w:val="008F7DC1"/>
    <w:pPr>
      <w:spacing w:before="120" w:after="120"/>
      <w:jc w:val="right"/>
    </w:pPr>
    <w:rPr>
      <w:color w:val="1F497D" w:themeColor="text2"/>
      <w:sz w:val="28"/>
      <w:szCs w:val="28"/>
    </w:rPr>
  </w:style>
  <w:style w:type="character" w:customStyle="1" w:styleId="HeaderChar">
    <w:name w:val="Header Char"/>
    <w:basedOn w:val="DefaultParagraphFont"/>
    <w:link w:val="Header"/>
    <w:rsid w:val="008F7DC1"/>
    <w:rPr>
      <w:rFonts w:ascii="Calibri" w:eastAsia="Times New Roman" w:hAnsi="Calibri" w:cs="Times New Roman"/>
      <w:color w:val="1F497D" w:themeColor="text2"/>
      <w:sz w:val="28"/>
      <w:szCs w:val="28"/>
    </w:rPr>
  </w:style>
  <w:style w:type="paragraph" w:styleId="Footer">
    <w:name w:val="footer"/>
    <w:basedOn w:val="Normal"/>
    <w:link w:val="FooterChar"/>
    <w:rsid w:val="008F7DC1"/>
    <w:pPr>
      <w:tabs>
        <w:tab w:val="center" w:pos="4819"/>
        <w:tab w:val="right" w:pos="10206"/>
      </w:tabs>
      <w:spacing w:before="120" w:after="120"/>
    </w:pPr>
    <w:rPr>
      <w:b/>
      <w:color w:val="FFFFFF" w:themeColor="background1"/>
    </w:rPr>
  </w:style>
  <w:style w:type="character" w:customStyle="1" w:styleId="FooterChar">
    <w:name w:val="Footer Char"/>
    <w:basedOn w:val="DefaultParagraphFont"/>
    <w:link w:val="Footer"/>
    <w:rsid w:val="008F7DC1"/>
    <w:rPr>
      <w:rFonts w:ascii="Calibri" w:eastAsia="Times New Roman" w:hAnsi="Calibri" w:cs="Times New Roman"/>
      <w:b/>
      <w:color w:val="FFFFFF" w:themeColor="background1"/>
      <w:szCs w:val="20"/>
    </w:rPr>
  </w:style>
  <w:style w:type="paragraph" w:styleId="ListParagraph">
    <w:name w:val="List Paragraph"/>
    <w:basedOn w:val="Normal"/>
    <w:uiPriority w:val="34"/>
    <w:qFormat/>
    <w:rsid w:val="009B083D"/>
    <w:pPr>
      <w:ind w:left="720"/>
      <w:contextualSpacing/>
    </w:pPr>
  </w:style>
  <w:style w:type="paragraph" w:customStyle="1" w:styleId="OutlineNumbered1">
    <w:name w:val="Outline Numbered 1"/>
    <w:basedOn w:val="Normal"/>
    <w:rsid w:val="004F62F0"/>
    <w:pPr>
      <w:numPr>
        <w:numId w:val="4"/>
      </w:numPr>
      <w:spacing w:line="260" w:lineRule="exact"/>
    </w:pPr>
    <w:rPr>
      <w:rFonts w:ascii="Book Antiqua" w:hAnsi="Book Antiqua"/>
      <w:color w:val="000000"/>
    </w:rPr>
  </w:style>
  <w:style w:type="paragraph" w:customStyle="1" w:styleId="OutlineNumbered2">
    <w:name w:val="Outline Numbered 2"/>
    <w:basedOn w:val="Normal"/>
    <w:rsid w:val="004F62F0"/>
    <w:pPr>
      <w:numPr>
        <w:ilvl w:val="1"/>
        <w:numId w:val="4"/>
      </w:numPr>
      <w:spacing w:line="260" w:lineRule="exact"/>
    </w:pPr>
    <w:rPr>
      <w:rFonts w:ascii="Book Antiqua" w:hAnsi="Book Antiqua"/>
      <w:color w:val="000000"/>
    </w:rPr>
  </w:style>
  <w:style w:type="paragraph" w:customStyle="1" w:styleId="OutlineNumbered3">
    <w:name w:val="Outline Numbered 3"/>
    <w:basedOn w:val="Normal"/>
    <w:rsid w:val="004F62F0"/>
    <w:pPr>
      <w:numPr>
        <w:ilvl w:val="2"/>
        <w:numId w:val="4"/>
      </w:numPr>
      <w:spacing w:line="260" w:lineRule="exact"/>
    </w:pPr>
    <w:rPr>
      <w:rFonts w:ascii="Book Antiqua" w:hAnsi="Book Antiqua"/>
      <w:color w:val="000000"/>
    </w:rPr>
  </w:style>
  <w:style w:type="numbering" w:customStyle="1" w:styleId="Outlinenumbering">
    <w:name w:val="Outline numbering"/>
    <w:uiPriority w:val="99"/>
    <w:rsid w:val="004F62F0"/>
    <w:pPr>
      <w:numPr>
        <w:numId w:val="3"/>
      </w:numPr>
    </w:pPr>
  </w:style>
  <w:style w:type="paragraph" w:styleId="BalloonText">
    <w:name w:val="Balloon Text"/>
    <w:basedOn w:val="Normal"/>
    <w:link w:val="BalloonTextChar"/>
    <w:rsid w:val="008F7DC1"/>
    <w:pPr>
      <w:spacing w:after="0"/>
    </w:pPr>
    <w:rPr>
      <w:rFonts w:ascii="Tahoma" w:hAnsi="Tahoma" w:cs="Tahoma"/>
      <w:sz w:val="16"/>
      <w:szCs w:val="16"/>
    </w:rPr>
  </w:style>
  <w:style w:type="character" w:customStyle="1" w:styleId="BalloonTextChar">
    <w:name w:val="Balloon Text Char"/>
    <w:basedOn w:val="DefaultParagraphFont"/>
    <w:link w:val="BalloonText"/>
    <w:rsid w:val="008F7DC1"/>
    <w:rPr>
      <w:rFonts w:ascii="Tahoma" w:eastAsia="Times New Roman" w:hAnsi="Tahoma" w:cs="Tahoma"/>
      <w:sz w:val="16"/>
      <w:szCs w:val="16"/>
    </w:rPr>
  </w:style>
  <w:style w:type="character" w:customStyle="1" w:styleId="Heading3Char">
    <w:name w:val="Heading 3 Char"/>
    <w:basedOn w:val="DefaultParagraphFont"/>
    <w:link w:val="Heading3"/>
    <w:rsid w:val="008F7DC1"/>
    <w:rPr>
      <w:rFonts w:ascii="Calibri" w:eastAsia="Times New Roman" w:hAnsi="Calibri" w:cs="Times New Roman"/>
      <w:b/>
      <w:szCs w:val="20"/>
    </w:rPr>
  </w:style>
  <w:style w:type="character" w:customStyle="1" w:styleId="Heading1Char">
    <w:name w:val="Heading 1 Char"/>
    <w:basedOn w:val="DefaultParagraphFont"/>
    <w:link w:val="Heading1"/>
    <w:rsid w:val="009C4EC2"/>
    <w:rPr>
      <w:rFonts w:ascii="Calibri" w:eastAsia="Times New Roman" w:hAnsi="Calibri" w:cs="Times New Roman"/>
      <w:color w:val="004E8C"/>
      <w:sz w:val="56"/>
      <w:szCs w:val="28"/>
    </w:rPr>
  </w:style>
  <w:style w:type="paragraph" w:styleId="Title">
    <w:name w:val="Title"/>
    <w:basedOn w:val="Normal"/>
    <w:link w:val="TitleChar"/>
    <w:qFormat/>
    <w:rsid w:val="008F7DC1"/>
    <w:pPr>
      <w:spacing w:before="240"/>
      <w:outlineLvl w:val="0"/>
    </w:pPr>
    <w:rPr>
      <w:rFonts w:cs="Arial"/>
      <w:b/>
      <w:bCs/>
      <w:caps/>
      <w:szCs w:val="24"/>
    </w:rPr>
  </w:style>
  <w:style w:type="character" w:customStyle="1" w:styleId="TitleChar">
    <w:name w:val="Title Char"/>
    <w:basedOn w:val="DefaultParagraphFont"/>
    <w:link w:val="Title"/>
    <w:rsid w:val="008F7DC1"/>
    <w:rPr>
      <w:rFonts w:ascii="Calibri" w:eastAsia="Times New Roman" w:hAnsi="Calibri" w:cs="Arial"/>
      <w:b/>
      <w:bCs/>
      <w:caps/>
      <w:szCs w:val="24"/>
    </w:rPr>
  </w:style>
  <w:style w:type="character" w:styleId="Strong">
    <w:name w:val="Strong"/>
    <w:basedOn w:val="DefaultParagraphFont"/>
    <w:uiPriority w:val="22"/>
    <w:qFormat/>
    <w:rsid w:val="0078493B"/>
    <w:rPr>
      <w:b/>
      <w:bCs/>
    </w:rPr>
  </w:style>
  <w:style w:type="character" w:styleId="CommentReference">
    <w:name w:val="annotation reference"/>
    <w:basedOn w:val="DefaultParagraphFont"/>
    <w:uiPriority w:val="99"/>
    <w:semiHidden/>
    <w:unhideWhenUsed/>
    <w:rsid w:val="00182B22"/>
    <w:rPr>
      <w:sz w:val="16"/>
      <w:szCs w:val="16"/>
    </w:rPr>
  </w:style>
  <w:style w:type="paragraph" w:styleId="CommentText">
    <w:name w:val="annotation text"/>
    <w:basedOn w:val="Normal"/>
    <w:link w:val="CommentTextChar"/>
    <w:uiPriority w:val="99"/>
    <w:semiHidden/>
    <w:unhideWhenUsed/>
    <w:rsid w:val="00182B22"/>
    <w:rPr>
      <w:sz w:val="20"/>
    </w:rPr>
  </w:style>
  <w:style w:type="character" w:customStyle="1" w:styleId="CommentTextChar">
    <w:name w:val="Comment Text Char"/>
    <w:basedOn w:val="DefaultParagraphFont"/>
    <w:link w:val="CommentText"/>
    <w:uiPriority w:val="99"/>
    <w:semiHidden/>
    <w:rsid w:val="00182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B22"/>
    <w:rPr>
      <w:b/>
      <w:bCs/>
    </w:rPr>
  </w:style>
  <w:style w:type="character" w:customStyle="1" w:styleId="CommentSubjectChar">
    <w:name w:val="Comment Subject Char"/>
    <w:basedOn w:val="CommentTextChar"/>
    <w:link w:val="CommentSubject"/>
    <w:uiPriority w:val="99"/>
    <w:semiHidden/>
    <w:rsid w:val="00182B2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F7DC1"/>
    <w:rPr>
      <w:color w:val="0000FF" w:themeColor="hyperlink"/>
      <w:u w:val="single"/>
    </w:rPr>
  </w:style>
  <w:style w:type="paragraph" w:customStyle="1" w:styleId="Default">
    <w:name w:val="Default"/>
    <w:rsid w:val="00000DB9"/>
    <w:pPr>
      <w:autoSpaceDE w:val="0"/>
      <w:autoSpaceDN w:val="0"/>
      <w:adjustRightInd w:val="0"/>
      <w:spacing w:after="0" w:line="240" w:lineRule="auto"/>
    </w:pPr>
    <w:rPr>
      <w:rFonts w:ascii="Cambria" w:hAnsi="Cambria" w:cs="Cambria"/>
      <w:color w:val="000000"/>
      <w:sz w:val="24"/>
      <w:szCs w:val="24"/>
    </w:rPr>
  </w:style>
  <w:style w:type="character" w:customStyle="1" w:styleId="Heading4Char">
    <w:name w:val="Heading 4 Char"/>
    <w:basedOn w:val="DefaultParagraphFont"/>
    <w:link w:val="Heading4"/>
    <w:rsid w:val="008F7DC1"/>
    <w:rPr>
      <w:rFonts w:ascii="Calibri" w:eastAsia="Times New Roman" w:hAnsi="Calibri" w:cs="Times New Roman"/>
      <w:i/>
      <w:kern w:val="16"/>
      <w:szCs w:val="24"/>
    </w:rPr>
  </w:style>
  <w:style w:type="table" w:styleId="TableGrid">
    <w:name w:val="Table Grid"/>
    <w:basedOn w:val="TableNormal"/>
    <w:rsid w:val="008F7DC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F7DC1"/>
    <w:rPr>
      <w:color w:val="808080"/>
    </w:rPr>
  </w:style>
  <w:style w:type="paragraph" w:customStyle="1" w:styleId="Addressee">
    <w:name w:val="Addressee"/>
    <w:basedOn w:val="Normal"/>
    <w:rsid w:val="008F7DC1"/>
    <w:pPr>
      <w:tabs>
        <w:tab w:val="left" w:pos="4253"/>
      </w:tabs>
      <w:spacing w:before="120" w:after="0"/>
      <w:ind w:left="4678" w:hanging="4678"/>
    </w:pPr>
  </w:style>
  <w:style w:type="paragraph" w:customStyle="1" w:styleId="Areas">
    <w:name w:val="Areas"/>
    <w:basedOn w:val="Normal"/>
    <w:qFormat/>
    <w:rsid w:val="008F7DC1"/>
    <w:rPr>
      <w:sz w:val="20"/>
    </w:rPr>
  </w:style>
  <w:style w:type="paragraph" w:customStyle="1" w:styleId="SinglePara">
    <w:name w:val="Single Para"/>
    <w:basedOn w:val="Normal"/>
    <w:rsid w:val="008F7DC1"/>
    <w:pPr>
      <w:spacing w:after="0"/>
    </w:pPr>
    <w:rPr>
      <w:sz w:val="20"/>
    </w:rPr>
  </w:style>
  <w:style w:type="paragraph" w:customStyle="1" w:styleId="Box">
    <w:name w:val="Box"/>
    <w:basedOn w:val="SinglePara"/>
    <w:rsid w:val="008F7DC1"/>
    <w:pPr>
      <w:spacing w:before="40" w:after="40"/>
    </w:pPr>
  </w:style>
  <w:style w:type="paragraph" w:customStyle="1" w:styleId="boxfirstpara">
    <w:name w:val="boxfirstpara"/>
    <w:basedOn w:val="Box"/>
    <w:rsid w:val="008F7DC1"/>
    <w:rPr>
      <w:sz w:val="6"/>
    </w:rPr>
  </w:style>
  <w:style w:type="paragraph" w:customStyle="1" w:styleId="ChartMainHeading">
    <w:name w:val="Chart Main Heading"/>
    <w:basedOn w:val="Normal"/>
    <w:next w:val="Normal"/>
    <w:rsid w:val="008F7DC1"/>
    <w:pPr>
      <w:spacing w:after="0"/>
      <w:jc w:val="center"/>
    </w:pPr>
    <w:rPr>
      <w:b/>
      <w:caps/>
    </w:rPr>
  </w:style>
  <w:style w:type="paragraph" w:customStyle="1" w:styleId="ChartSecondHeading">
    <w:name w:val="Chart Second Heading"/>
    <w:basedOn w:val="Normal"/>
    <w:next w:val="Normal"/>
    <w:rsid w:val="008F7DC1"/>
    <w:pPr>
      <w:spacing w:after="0"/>
      <w:jc w:val="center"/>
    </w:pPr>
    <w:rPr>
      <w:b/>
    </w:rPr>
  </w:style>
  <w:style w:type="paragraph" w:customStyle="1" w:styleId="DLMSecurityFooter">
    <w:name w:val="DLM Security Footer"/>
    <w:link w:val="DLMSecurityFooterChar"/>
    <w:rsid w:val="008F7DC1"/>
    <w:pPr>
      <w:spacing w:before="120" w:after="60" w:line="240" w:lineRule="auto"/>
      <w:jc w:val="center"/>
    </w:pPr>
    <w:rPr>
      <w:rFonts w:ascii="Times New Roman" w:eastAsia="Times New Roman" w:hAnsi="Times New Roman" w:cs="Times New Roman"/>
      <w:b/>
      <w:caps/>
      <w:color w:val="1F497D" w:themeColor="text2"/>
      <w:sz w:val="28"/>
      <w:szCs w:val="28"/>
    </w:rPr>
  </w:style>
  <w:style w:type="character" w:customStyle="1" w:styleId="DLMSecurityFooterChar">
    <w:name w:val="DLM Security Footer Char"/>
    <w:basedOn w:val="HeaderChar"/>
    <w:link w:val="DLMSecurityFooter"/>
    <w:rsid w:val="008F7DC1"/>
    <w:rPr>
      <w:rFonts w:ascii="Times New Roman" w:eastAsia="Times New Roman" w:hAnsi="Times New Roman" w:cs="Times New Roman"/>
      <w:b/>
      <w:caps/>
      <w:color w:val="1F497D" w:themeColor="text2"/>
      <w:sz w:val="28"/>
      <w:szCs w:val="28"/>
    </w:rPr>
  </w:style>
  <w:style w:type="paragraph" w:customStyle="1" w:styleId="DLMSecurityHeader">
    <w:name w:val="DLM Security Header"/>
    <w:link w:val="DLMSecurityHeaderChar"/>
    <w:rsid w:val="008F7DC1"/>
    <w:pPr>
      <w:spacing w:before="60" w:after="120" w:line="240" w:lineRule="auto"/>
      <w:jc w:val="center"/>
    </w:pPr>
    <w:rPr>
      <w:rFonts w:ascii="Times New Roman" w:eastAsia="Times New Roman" w:hAnsi="Times New Roman" w:cs="Times New Roman"/>
      <w:b/>
      <w:caps/>
      <w:color w:val="1F497D" w:themeColor="text2"/>
      <w:sz w:val="28"/>
      <w:szCs w:val="28"/>
    </w:rPr>
  </w:style>
  <w:style w:type="character" w:customStyle="1" w:styleId="DLMSecurityHeaderChar">
    <w:name w:val="DLM Security Header Char"/>
    <w:basedOn w:val="HeaderChar"/>
    <w:link w:val="DLMSecurityHeader"/>
    <w:rsid w:val="008F7DC1"/>
    <w:rPr>
      <w:rFonts w:ascii="Times New Roman" w:eastAsia="Times New Roman" w:hAnsi="Times New Roman" w:cs="Times New Roman"/>
      <w:b/>
      <w:caps/>
      <w:color w:val="1F497D" w:themeColor="text2"/>
      <w:sz w:val="28"/>
      <w:szCs w:val="28"/>
    </w:rPr>
  </w:style>
  <w:style w:type="paragraph" w:styleId="EnvelopeAddress">
    <w:name w:val="envelope address"/>
    <w:basedOn w:val="Normal"/>
    <w:rsid w:val="008F7DC1"/>
    <w:pPr>
      <w:framePr w:w="7920" w:h="1980" w:hRule="exact" w:hSpace="180" w:wrap="auto" w:hAnchor="page" w:xAlign="center" w:yAlign="bottom"/>
      <w:spacing w:after="0"/>
      <w:ind w:left="2880"/>
    </w:pPr>
  </w:style>
  <w:style w:type="paragraph" w:styleId="FootnoteText">
    <w:name w:val="footnote text"/>
    <w:basedOn w:val="Normal"/>
    <w:link w:val="FootnoteTextChar"/>
    <w:semiHidden/>
    <w:rsid w:val="008F7DC1"/>
    <w:rPr>
      <w:sz w:val="20"/>
    </w:rPr>
  </w:style>
  <w:style w:type="character" w:customStyle="1" w:styleId="FootnoteTextChar">
    <w:name w:val="Footnote Text Char"/>
    <w:basedOn w:val="DefaultParagraphFont"/>
    <w:link w:val="FootnoteText"/>
    <w:semiHidden/>
    <w:rsid w:val="008F7DC1"/>
    <w:rPr>
      <w:rFonts w:ascii="Calibri" w:eastAsia="Times New Roman" w:hAnsi="Calibri" w:cs="Times New Roman"/>
      <w:sz w:val="20"/>
      <w:szCs w:val="20"/>
    </w:rPr>
  </w:style>
  <w:style w:type="paragraph" w:customStyle="1" w:styleId="KeyPoints">
    <w:name w:val="Key Points"/>
    <w:basedOn w:val="Normal"/>
    <w:next w:val="Bullet"/>
    <w:rsid w:val="008F7DC1"/>
    <w:pPr>
      <w:spacing w:before="120"/>
    </w:pPr>
    <w:rPr>
      <w:b/>
      <w:caps/>
      <w:szCs w:val="24"/>
    </w:rPr>
  </w:style>
  <w:style w:type="paragraph" w:styleId="MacroText">
    <w:name w:val="macro"/>
    <w:link w:val="MacroTextChar"/>
    <w:semiHidden/>
    <w:rsid w:val="008F7DC1"/>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eastAsia="Times New Roman" w:hAnsi="Arial" w:cs="Times New Roman"/>
      <w:kern w:val="16"/>
      <w:sz w:val="20"/>
      <w:szCs w:val="20"/>
    </w:rPr>
  </w:style>
  <w:style w:type="character" w:customStyle="1" w:styleId="MacroTextChar">
    <w:name w:val="Macro Text Char"/>
    <w:basedOn w:val="DefaultParagraphFont"/>
    <w:link w:val="MacroText"/>
    <w:semiHidden/>
    <w:rsid w:val="008F7DC1"/>
    <w:rPr>
      <w:rFonts w:ascii="Arial" w:eastAsia="Times New Roman" w:hAnsi="Arial" w:cs="Times New Roman"/>
      <w:kern w:val="16"/>
      <w:sz w:val="20"/>
      <w:szCs w:val="20"/>
    </w:rPr>
  </w:style>
  <w:style w:type="paragraph" w:customStyle="1" w:styleId="MeasureTableHeading">
    <w:name w:val="Measure Table Heading"/>
    <w:basedOn w:val="Normal"/>
    <w:rsid w:val="008F7DC1"/>
    <w:pPr>
      <w:keepNext/>
      <w:spacing w:after="0"/>
    </w:pPr>
    <w:rPr>
      <w:rFonts w:ascii="Arial" w:hAnsi="Arial"/>
      <w:sz w:val="16"/>
    </w:rPr>
  </w:style>
  <w:style w:type="paragraph" w:customStyle="1" w:styleId="MeasureTableTextLeftAligned">
    <w:name w:val="Measure Table Text Left Aligned"/>
    <w:basedOn w:val="Normal"/>
    <w:rsid w:val="008F7DC1"/>
    <w:pPr>
      <w:keepNext/>
      <w:keepLines/>
      <w:spacing w:before="60" w:after="60"/>
    </w:pPr>
    <w:rPr>
      <w:rFonts w:ascii="Arial" w:hAnsi="Arial"/>
      <w:color w:val="000000"/>
      <w:sz w:val="16"/>
    </w:rPr>
  </w:style>
  <w:style w:type="paragraph" w:customStyle="1" w:styleId="MeasureTableTextRightAligned">
    <w:name w:val="Measure Table Text Right Aligned"/>
    <w:basedOn w:val="Normal"/>
    <w:rsid w:val="008F7DC1"/>
    <w:pPr>
      <w:keepNext/>
      <w:spacing w:before="60" w:after="60"/>
      <w:ind w:right="57"/>
      <w:jc w:val="right"/>
    </w:pPr>
    <w:rPr>
      <w:rFonts w:ascii="Arial" w:hAnsi="Arial"/>
      <w:sz w:val="16"/>
    </w:rPr>
  </w:style>
  <w:style w:type="paragraph" w:customStyle="1" w:styleId="MeasureTableYearHeadings">
    <w:name w:val="Measure Table Year Headings"/>
    <w:basedOn w:val="Normal"/>
    <w:rsid w:val="008F7DC1"/>
    <w:pPr>
      <w:keepLines/>
      <w:spacing w:before="40" w:after="40"/>
      <w:jc w:val="right"/>
    </w:pPr>
    <w:rPr>
      <w:rFonts w:ascii="Arial" w:hAnsi="Arial"/>
      <w:sz w:val="16"/>
    </w:rPr>
  </w:style>
  <w:style w:type="paragraph" w:customStyle="1" w:styleId="MeasureTitle">
    <w:name w:val="MeasureTitle"/>
    <w:basedOn w:val="Heading5"/>
    <w:rsid w:val="008F7DC1"/>
    <w:pPr>
      <w:keepNext/>
      <w:spacing w:after="120"/>
    </w:pPr>
    <w:rPr>
      <w:rFonts w:ascii="Arial" w:hAnsi="Arial"/>
      <w:bCs w:val="0"/>
      <w:i w:val="0"/>
      <w:iCs w:val="0"/>
      <w:color w:val="000000"/>
      <w:sz w:val="20"/>
      <w:szCs w:val="20"/>
    </w:rPr>
  </w:style>
  <w:style w:type="character" w:customStyle="1" w:styleId="MinisterDate">
    <w:name w:val="MinisterDate"/>
    <w:basedOn w:val="DefaultParagraphFont"/>
    <w:rsid w:val="008F7DC1"/>
    <w:rPr>
      <w:b/>
    </w:rPr>
  </w:style>
  <w:style w:type="paragraph" w:customStyle="1" w:styleId="MinuteDate">
    <w:name w:val="Minute Date"/>
    <w:basedOn w:val="SinglePara"/>
    <w:rsid w:val="008F7DC1"/>
    <w:pPr>
      <w:spacing w:before="120"/>
      <w:jc w:val="right"/>
    </w:pPr>
    <w:rPr>
      <w:noProof/>
      <w:sz w:val="24"/>
    </w:rPr>
  </w:style>
  <w:style w:type="paragraph" w:customStyle="1" w:styleId="MinuteNumber">
    <w:name w:val="Minute Number"/>
    <w:basedOn w:val="Header"/>
    <w:rsid w:val="008F7DC1"/>
    <w:pPr>
      <w:pBdr>
        <w:bottom w:val="double" w:sz="6" w:space="6" w:color="auto"/>
      </w:pBdr>
      <w:tabs>
        <w:tab w:val="right" w:pos="8222"/>
      </w:tabs>
    </w:pPr>
    <w:rPr>
      <w:b/>
      <w:caps/>
      <w:kern w:val="16"/>
      <w:sz w:val="24"/>
      <w:szCs w:val="24"/>
    </w:rPr>
  </w:style>
  <w:style w:type="paragraph" w:styleId="NormalIndent">
    <w:name w:val="Normal Indent"/>
    <w:basedOn w:val="Normal"/>
    <w:rsid w:val="008F7DC1"/>
    <w:pPr>
      <w:ind w:left="720"/>
    </w:pPr>
  </w:style>
  <w:style w:type="paragraph" w:customStyle="1" w:styleId="SecurityClassification">
    <w:name w:val="Security Classification"/>
    <w:basedOn w:val="Header"/>
    <w:rsid w:val="008F7DC1"/>
    <w:rPr>
      <w:rFonts w:ascii="Tahoma" w:hAnsi="Tahoma"/>
      <w:caps/>
      <w:sz w:val="20"/>
    </w:rPr>
  </w:style>
  <w:style w:type="paragraph" w:customStyle="1" w:styleId="SecurityClassificationFooter">
    <w:name w:val="Security Classification Footer"/>
    <w:link w:val="SecurityClassificationFooterChar"/>
    <w:rsid w:val="008F7DC1"/>
    <w:pPr>
      <w:spacing w:before="60" w:after="120" w:line="240" w:lineRule="auto"/>
      <w:jc w:val="center"/>
    </w:pPr>
    <w:rPr>
      <w:rFonts w:ascii="Times New Roman" w:eastAsia="Times New Roman" w:hAnsi="Times New Roman" w:cs="Times New Roman"/>
      <w:b/>
      <w:caps/>
      <w:color w:val="1F497D" w:themeColor="text2"/>
      <w:sz w:val="28"/>
      <w:szCs w:val="28"/>
    </w:rPr>
  </w:style>
  <w:style w:type="character" w:customStyle="1" w:styleId="SecurityClassificationFooterChar">
    <w:name w:val="Security Classification Footer Char"/>
    <w:basedOn w:val="HeaderChar"/>
    <w:link w:val="SecurityClassificationFooter"/>
    <w:rsid w:val="008F7DC1"/>
    <w:rPr>
      <w:rFonts w:ascii="Times New Roman" w:eastAsia="Times New Roman" w:hAnsi="Times New Roman" w:cs="Times New Roman"/>
      <w:b/>
      <w:caps/>
      <w:color w:val="1F497D" w:themeColor="text2"/>
      <w:sz w:val="28"/>
      <w:szCs w:val="28"/>
    </w:rPr>
  </w:style>
  <w:style w:type="paragraph" w:customStyle="1" w:styleId="SecurityClassificationHeader">
    <w:name w:val="Security Classification Header"/>
    <w:link w:val="SecurityClassificationHeaderChar"/>
    <w:rsid w:val="008F7DC1"/>
    <w:pPr>
      <w:spacing w:before="120" w:after="60" w:line="240" w:lineRule="auto"/>
      <w:jc w:val="center"/>
    </w:pPr>
    <w:rPr>
      <w:rFonts w:ascii="Calibri" w:eastAsia="Times New Roman" w:hAnsi="Calibri" w:cs="Times New Roman"/>
      <w:b/>
      <w:caps/>
      <w:color w:val="1F497D" w:themeColor="text2"/>
      <w:sz w:val="28"/>
      <w:szCs w:val="28"/>
    </w:rPr>
  </w:style>
  <w:style w:type="character" w:customStyle="1" w:styleId="SecurityClassificationHeaderChar">
    <w:name w:val="Security Classification Header Char"/>
    <w:basedOn w:val="HeaderChar"/>
    <w:link w:val="SecurityClassificationHeader"/>
    <w:rsid w:val="008F7DC1"/>
    <w:rPr>
      <w:rFonts w:ascii="Calibri" w:eastAsia="Times New Roman" w:hAnsi="Calibri" w:cs="Times New Roman"/>
      <w:b/>
      <w:caps/>
      <w:color w:val="1F497D" w:themeColor="text2"/>
      <w:sz w:val="28"/>
      <w:szCs w:val="28"/>
    </w:rPr>
  </w:style>
  <w:style w:type="paragraph" w:customStyle="1" w:styleId="SingleParagraph">
    <w:name w:val="SingleParagraph"/>
    <w:basedOn w:val="Normal"/>
    <w:next w:val="Normal"/>
    <w:rsid w:val="008F7DC1"/>
    <w:pPr>
      <w:keepNext/>
      <w:keepLines/>
      <w:spacing w:after="0"/>
    </w:pPr>
    <w:rPr>
      <w:rFonts w:ascii="Book Antiqua" w:hAnsi="Book Antiqua"/>
      <w:color w:val="000000"/>
      <w:sz w:val="20"/>
    </w:rPr>
  </w:style>
  <w:style w:type="paragraph" w:customStyle="1" w:styleId="Summary">
    <w:name w:val="Summary"/>
    <w:basedOn w:val="Normal"/>
    <w:next w:val="Normal"/>
    <w:rsid w:val="008F7DC1"/>
    <w:pPr>
      <w:numPr>
        <w:numId w:val="17"/>
      </w:numPr>
    </w:pPr>
  </w:style>
  <w:style w:type="paragraph" w:customStyle="1" w:styleId="Recommendation">
    <w:name w:val="Recommendation"/>
    <w:basedOn w:val="Normal"/>
    <w:qFormat/>
    <w:rsid w:val="008F7DC1"/>
    <w:pPr>
      <w:spacing w:before="120"/>
    </w:pPr>
    <w:rPr>
      <w:b/>
    </w:rPr>
  </w:style>
  <w:style w:type="paragraph" w:customStyle="1" w:styleId="areasconsulted">
    <w:name w:val="areasconsulted"/>
    <w:basedOn w:val="Normal"/>
    <w:qFormat/>
    <w:rsid w:val="008F7DC1"/>
    <w:pPr>
      <w:spacing w:before="120" w:after="120"/>
    </w:pPr>
    <w:rPr>
      <w:sz w:val="20"/>
    </w:rPr>
  </w:style>
  <w:style w:type="paragraph" w:customStyle="1" w:styleId="Spacing">
    <w:name w:val="Spacing"/>
    <w:basedOn w:val="Footer"/>
    <w:qFormat/>
    <w:rsid w:val="008F7DC1"/>
    <w:pPr>
      <w:spacing w:after="60"/>
    </w:pPr>
    <w:rPr>
      <w:strike/>
      <w:sz w:val="16"/>
      <w:szCs w:val="16"/>
    </w:rPr>
  </w:style>
  <w:style w:type="paragraph" w:customStyle="1" w:styleId="PageNumber1">
    <w:name w:val="Page Number1"/>
    <w:basedOn w:val="Footer"/>
    <w:link w:val="PagenumberChar"/>
    <w:qFormat/>
    <w:rsid w:val="008F7DC1"/>
    <w:pPr>
      <w:jc w:val="right"/>
    </w:pPr>
    <w:rPr>
      <w:sz w:val="24"/>
    </w:rPr>
  </w:style>
  <w:style w:type="character" w:customStyle="1" w:styleId="PagenumberChar">
    <w:name w:val="Page number Char"/>
    <w:basedOn w:val="FooterChar"/>
    <w:link w:val="PageNumber1"/>
    <w:rsid w:val="008F7DC1"/>
    <w:rPr>
      <w:rFonts w:ascii="Calibri" w:eastAsia="Times New Roman" w:hAnsi="Calibri" w:cs="Times New Roman"/>
      <w:b/>
      <w:color w:val="FFFFFF" w:themeColor="background1"/>
      <w:sz w:val="24"/>
      <w:szCs w:val="20"/>
    </w:rPr>
  </w:style>
  <w:style w:type="paragraph" w:styleId="NormalWeb">
    <w:name w:val="Normal (Web)"/>
    <w:basedOn w:val="Normal"/>
    <w:uiPriority w:val="99"/>
    <w:semiHidden/>
    <w:unhideWhenUsed/>
    <w:rsid w:val="008F7DC1"/>
    <w:rPr>
      <w:rFonts w:ascii="Times New Roman" w:hAnsi="Times New Roman"/>
      <w:sz w:val="24"/>
      <w:szCs w:val="24"/>
    </w:rPr>
  </w:style>
  <w:style w:type="character" w:styleId="FollowedHyperlink">
    <w:name w:val="FollowedHyperlink"/>
    <w:basedOn w:val="DefaultParagraphFont"/>
    <w:uiPriority w:val="99"/>
    <w:semiHidden/>
    <w:unhideWhenUsed/>
    <w:rsid w:val="00893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99091">
      <w:bodyDiv w:val="1"/>
      <w:marLeft w:val="0"/>
      <w:marRight w:val="0"/>
      <w:marTop w:val="0"/>
      <w:marBottom w:val="0"/>
      <w:divBdr>
        <w:top w:val="none" w:sz="0" w:space="0" w:color="auto"/>
        <w:left w:val="none" w:sz="0" w:space="0" w:color="auto"/>
        <w:bottom w:val="none" w:sz="0" w:space="0" w:color="auto"/>
        <w:right w:val="none" w:sz="0" w:space="0" w:color="auto"/>
      </w:divBdr>
    </w:div>
    <w:div w:id="20191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reasury.gov.au/ConsultationsandReviews/Consultations/2014/Improving-Relationships-Food-Grocery-Sector" TargetMode="External"/><Relationship Id="rId2" Type="http://schemas.openxmlformats.org/officeDocument/2006/relationships/numbering" Target="numbering.xml"/><Relationship Id="rId16" Type="http://schemas.openxmlformats.org/officeDocument/2006/relationships/hyperlink" Target="http://www.treasury.gov.au/ConsultationsandReviews/Consultations/2014/Improving-Relationships-Food-Grocery-Sec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0FD3C-DD98-4D05-8501-0FC632E6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Fact Sheet - Explanatory Statement: Exposure Draft - Improving Commercial Relationships in the Food and Grocery Sector</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Explanatory Statement: Exposure Draft - Improving Commercial Relationships in the Food and Grocery Sector</dc:title>
  <dc:subject/>
  <dc:creator/>
  <cp:keywords/>
  <cp:lastModifiedBy/>
  <cp:revision>1</cp:revision>
  <dcterms:created xsi:type="dcterms:W3CDTF">2014-08-06T06:08:00Z</dcterms:created>
  <dcterms:modified xsi:type="dcterms:W3CDTF">2014-08-06T06:08:00Z</dcterms:modified>
</cp:coreProperties>
</file>