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7059"/>
      </w:tblGrid>
      <w:tr w:rsidR="00C10FB3" w14:paraId="4620EF11" w14:textId="77777777" w:rsidTr="00C10FB3">
        <w:tc>
          <w:tcPr>
            <w:tcW w:w="5000" w:type="pct"/>
            <w:shd w:val="clear" w:color="auto" w:fill="auto"/>
          </w:tcPr>
          <w:p w14:paraId="65358C84" w14:textId="77777777" w:rsidR="00C10FB3" w:rsidRDefault="00C10FB3" w:rsidP="00C10FB3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EXPOSURE DRAFT</w:t>
            </w:r>
          </w:p>
          <w:p w14:paraId="525C9DDC" w14:textId="77777777" w:rsidR="00C10FB3" w:rsidRPr="00C10FB3" w:rsidRDefault="00C10FB3" w:rsidP="00C10FB3">
            <w:pPr>
              <w:rPr>
                <w:b/>
                <w:sz w:val="20"/>
              </w:rPr>
            </w:pPr>
          </w:p>
        </w:tc>
      </w:tr>
    </w:tbl>
    <w:p w14:paraId="78803976" w14:textId="77777777" w:rsidR="00C10FB3" w:rsidRDefault="00C10FB3" w:rsidP="00A13C7B">
      <w:pPr>
        <w:rPr>
          <w:sz w:val="32"/>
          <w:szCs w:val="32"/>
        </w:rPr>
      </w:pPr>
    </w:p>
    <w:p w14:paraId="6A295F59" w14:textId="77777777" w:rsidR="00664C63" w:rsidRPr="00A13C7B" w:rsidRDefault="00664C63" w:rsidP="00A13C7B">
      <w:pPr>
        <w:rPr>
          <w:sz w:val="32"/>
          <w:szCs w:val="32"/>
        </w:rPr>
      </w:pPr>
      <w:r w:rsidRPr="00A13C7B">
        <w:rPr>
          <w:sz w:val="32"/>
          <w:szCs w:val="32"/>
        </w:rPr>
        <w:t>Inserts for</w:t>
      </w:r>
    </w:p>
    <w:p w14:paraId="503BC05C" w14:textId="77777777" w:rsidR="00664C63" w:rsidRPr="00A13C7B" w:rsidRDefault="0009015F" w:rsidP="00A13C7B">
      <w:pPr>
        <w:pStyle w:val="ShortT"/>
      </w:pPr>
      <w:r w:rsidRPr="00A13C7B">
        <w:t>Treasury Laws Amendment (Measures for Consultation) Bill 2021</w:t>
      </w:r>
      <w:r w:rsidR="00664C63" w:rsidRPr="00A13C7B">
        <w:t xml:space="preserve">: </w:t>
      </w:r>
      <w:r w:rsidR="0026111E" w:rsidRPr="00A13C7B">
        <w:t>Requirement for actuarial certificates for certain superannuation funds</w:t>
      </w:r>
    </w:p>
    <w:p w14:paraId="1F4F59E6" w14:textId="77777777" w:rsidR="00664C63" w:rsidRPr="00A13C7B" w:rsidRDefault="00664C63" w:rsidP="00A13C7B">
      <w:pPr>
        <w:jc w:val="center"/>
      </w:pPr>
    </w:p>
    <w:p w14:paraId="4238832D" w14:textId="77777777" w:rsidR="00664C63" w:rsidRPr="00A13C7B" w:rsidRDefault="00664C63" w:rsidP="00A13C7B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664C63" w:rsidRPr="00A13C7B" w14:paraId="503C5A90" w14:textId="77777777" w:rsidTr="002971C4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0D0D3F26" w14:textId="77777777" w:rsidR="00664C63" w:rsidRPr="00A13C7B" w:rsidRDefault="00664C63" w:rsidP="00A13C7B">
            <w:pPr>
              <w:pStyle w:val="TableHeading"/>
            </w:pPr>
            <w:r w:rsidRPr="00A13C7B">
              <w:t>Commencement information</w:t>
            </w:r>
          </w:p>
        </w:tc>
      </w:tr>
      <w:tr w:rsidR="00664C63" w:rsidRPr="00A13C7B" w14:paraId="20ED8F84" w14:textId="77777777" w:rsidTr="002971C4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66B2446" w14:textId="77777777" w:rsidR="00664C63" w:rsidRPr="00A13C7B" w:rsidRDefault="00664C63" w:rsidP="00A13C7B">
            <w:pPr>
              <w:pStyle w:val="TableHeading"/>
            </w:pPr>
            <w:r w:rsidRPr="00A13C7B"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75B62BA" w14:textId="77777777" w:rsidR="00664C63" w:rsidRPr="00A13C7B" w:rsidRDefault="00664C63" w:rsidP="00A13C7B">
            <w:pPr>
              <w:pStyle w:val="TableHeading"/>
            </w:pPr>
            <w:r w:rsidRPr="00A13C7B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7E7567C" w14:textId="77777777" w:rsidR="00664C63" w:rsidRPr="00A13C7B" w:rsidRDefault="00664C63" w:rsidP="00A13C7B">
            <w:pPr>
              <w:pStyle w:val="TableHeading"/>
            </w:pPr>
            <w:r w:rsidRPr="00A13C7B">
              <w:t>Column 3</w:t>
            </w:r>
          </w:p>
        </w:tc>
      </w:tr>
      <w:tr w:rsidR="00664C63" w:rsidRPr="00A13C7B" w14:paraId="52840060" w14:textId="77777777" w:rsidTr="002971C4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54A784D5" w14:textId="77777777" w:rsidR="00664C63" w:rsidRPr="00A13C7B" w:rsidRDefault="00664C63" w:rsidP="00A13C7B">
            <w:pPr>
              <w:pStyle w:val="TableHeading"/>
            </w:pPr>
            <w:r w:rsidRPr="00A13C7B">
              <w:t>Provisions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399FBCF7" w14:textId="77777777" w:rsidR="00664C63" w:rsidRPr="00A13C7B" w:rsidRDefault="00664C63" w:rsidP="00A13C7B">
            <w:pPr>
              <w:pStyle w:val="TableHeading"/>
            </w:pPr>
            <w:r w:rsidRPr="00A13C7B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4021248D" w14:textId="77777777" w:rsidR="00664C63" w:rsidRPr="00A13C7B" w:rsidRDefault="00664C63" w:rsidP="00A13C7B">
            <w:pPr>
              <w:pStyle w:val="TableHeading"/>
            </w:pPr>
            <w:r w:rsidRPr="00A13C7B">
              <w:t>Date/Details</w:t>
            </w:r>
          </w:p>
        </w:tc>
      </w:tr>
      <w:tr w:rsidR="00664C63" w:rsidRPr="00A13C7B" w14:paraId="770F266F" w14:textId="77777777" w:rsidTr="002971C4"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D0F43D5" w14:textId="77777777" w:rsidR="00664C63" w:rsidRPr="00A13C7B" w:rsidRDefault="00664C63" w:rsidP="00A13C7B">
            <w:pPr>
              <w:pStyle w:val="Tabletext"/>
            </w:pPr>
            <w:r w:rsidRPr="00A13C7B">
              <w:t xml:space="preserve">1.  </w:t>
            </w:r>
            <w:r w:rsidR="002971C4" w:rsidRPr="00A13C7B">
              <w:t xml:space="preserve">Schedule </w:t>
            </w:r>
            <w:r w:rsidR="00431A27" w:rsidRPr="00A13C7B">
              <w:t>XX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DAA1DDE" w14:textId="77777777" w:rsidR="00664C63" w:rsidRPr="00A13C7B" w:rsidRDefault="002971C4" w:rsidP="00A13C7B">
            <w:pPr>
              <w:pStyle w:val="Tabletext"/>
            </w:pPr>
            <w:r w:rsidRPr="00A13C7B">
              <w:t>The first 1</w:t>
            </w:r>
            <w:r w:rsidR="00C42943" w:rsidRPr="00A13C7B">
              <w:t> </w:t>
            </w:r>
            <w:r w:rsidRPr="00A13C7B">
              <w:t>January, 1</w:t>
            </w:r>
            <w:r w:rsidR="00C42943" w:rsidRPr="00A13C7B">
              <w:t> </w:t>
            </w:r>
            <w:r w:rsidRPr="00A13C7B">
              <w:t>April, 1</w:t>
            </w:r>
            <w:r w:rsidR="00C42943" w:rsidRPr="00A13C7B">
              <w:t> </w:t>
            </w:r>
            <w:r w:rsidRPr="00A13C7B">
              <w:t>July or 1</w:t>
            </w:r>
            <w:r w:rsidR="00C42943" w:rsidRPr="00A13C7B">
              <w:t> </w:t>
            </w:r>
            <w:r w:rsidRPr="00A13C7B">
              <w:t>October to occur after the day this Act receives the Royal Assent.</w:t>
            </w:r>
          </w:p>
        </w:tc>
        <w:tc>
          <w:tcPr>
            <w:tcW w:w="15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2489F2C" w14:textId="77777777" w:rsidR="00664C63" w:rsidRPr="00A13C7B" w:rsidRDefault="00664C63" w:rsidP="00A13C7B">
            <w:pPr>
              <w:pStyle w:val="Tabletext"/>
            </w:pPr>
          </w:p>
        </w:tc>
      </w:tr>
    </w:tbl>
    <w:p w14:paraId="1B426D28" w14:textId="77777777" w:rsidR="0033411C" w:rsidRPr="00A13C7B" w:rsidRDefault="002971C4" w:rsidP="00A13C7B">
      <w:pPr>
        <w:pStyle w:val="ActHead6"/>
        <w:pageBreakBefore/>
      </w:pPr>
      <w:bookmarkStart w:id="0" w:name="_Toc34035178"/>
      <w:bookmarkStart w:id="1" w:name="opcAmSched"/>
      <w:bookmarkStart w:id="2" w:name="opcCurrentFind"/>
      <w:r w:rsidRPr="00C10FB3">
        <w:rPr>
          <w:rStyle w:val="CharAmSchNo"/>
        </w:rPr>
        <w:lastRenderedPageBreak/>
        <w:t xml:space="preserve">Schedule </w:t>
      </w:r>
      <w:r w:rsidR="00431A27" w:rsidRPr="00C10FB3">
        <w:rPr>
          <w:rStyle w:val="CharAmSchNo"/>
        </w:rPr>
        <w:t>XX</w:t>
      </w:r>
      <w:r w:rsidRPr="00A13C7B">
        <w:t>—</w:t>
      </w:r>
      <w:r w:rsidRPr="00C10FB3">
        <w:rPr>
          <w:rStyle w:val="CharAmSchText"/>
        </w:rPr>
        <w:t>Requirement for actuarial certificates for certain superannuation funds</w:t>
      </w:r>
      <w:bookmarkEnd w:id="0"/>
    </w:p>
    <w:bookmarkEnd w:id="1"/>
    <w:bookmarkEnd w:id="2"/>
    <w:p w14:paraId="5E6262AF" w14:textId="77777777" w:rsidR="00712DD6" w:rsidRPr="00C10FB3" w:rsidRDefault="00712DD6" w:rsidP="00A13C7B">
      <w:pPr>
        <w:pStyle w:val="Header"/>
      </w:pPr>
      <w:r w:rsidRPr="00C10FB3">
        <w:rPr>
          <w:rStyle w:val="CharAmPartNo"/>
        </w:rPr>
        <w:t xml:space="preserve"> </w:t>
      </w:r>
      <w:r w:rsidRPr="00C10FB3">
        <w:rPr>
          <w:rStyle w:val="CharAmPartText"/>
        </w:rPr>
        <w:t xml:space="preserve"> </w:t>
      </w:r>
    </w:p>
    <w:p w14:paraId="7F70B487" w14:textId="77777777" w:rsidR="002971C4" w:rsidRPr="00A13C7B" w:rsidRDefault="002971C4" w:rsidP="00A13C7B">
      <w:pPr>
        <w:pStyle w:val="ActHead9"/>
        <w:rPr>
          <w:i w:val="0"/>
        </w:rPr>
      </w:pPr>
      <w:bookmarkStart w:id="3" w:name="_Toc34035179"/>
      <w:r w:rsidRPr="00A13C7B">
        <w:t>Income Tax Assessment Act 1997</w:t>
      </w:r>
      <w:bookmarkEnd w:id="3"/>
    </w:p>
    <w:p w14:paraId="21CAA0E5" w14:textId="77777777" w:rsidR="00865169" w:rsidRPr="00A13C7B" w:rsidRDefault="00431A27" w:rsidP="00A13C7B">
      <w:pPr>
        <w:pStyle w:val="ItemHead"/>
      </w:pPr>
      <w:r w:rsidRPr="00A13C7B">
        <w:t>1</w:t>
      </w:r>
      <w:r w:rsidR="00865169" w:rsidRPr="00A13C7B">
        <w:t xml:space="preserve">  At the end of </w:t>
      </w:r>
      <w:r w:rsidR="00EC655D" w:rsidRPr="00A13C7B">
        <w:t>section 2</w:t>
      </w:r>
      <w:r w:rsidR="00865169" w:rsidRPr="00A13C7B">
        <w:t>95</w:t>
      </w:r>
      <w:r w:rsidR="00A13C7B">
        <w:noBreakHyphen/>
      </w:r>
      <w:r w:rsidR="00865169" w:rsidRPr="00A13C7B">
        <w:t>387</w:t>
      </w:r>
    </w:p>
    <w:p w14:paraId="758B42C9" w14:textId="77777777" w:rsidR="00865169" w:rsidRPr="00A13C7B" w:rsidRDefault="00865169" w:rsidP="00A13C7B">
      <w:pPr>
        <w:pStyle w:val="Item"/>
      </w:pPr>
      <w:r w:rsidRPr="00A13C7B">
        <w:t>Add:</w:t>
      </w:r>
    </w:p>
    <w:p w14:paraId="7A8E11CD" w14:textId="77777777" w:rsidR="00865169" w:rsidRPr="00A13C7B" w:rsidRDefault="00865169" w:rsidP="00A13C7B">
      <w:pPr>
        <w:pStyle w:val="subsection"/>
      </w:pPr>
      <w:r w:rsidRPr="00A13C7B">
        <w:tab/>
        <w:t>(3)</w:t>
      </w:r>
      <w:r w:rsidRPr="00A13C7B">
        <w:tab/>
        <w:t xml:space="preserve">However, the fund is not covered by </w:t>
      </w:r>
      <w:r w:rsidR="00EC655D" w:rsidRPr="00A13C7B">
        <w:t>subsection (</w:t>
      </w:r>
      <w:r w:rsidRPr="00A13C7B">
        <w:t xml:space="preserve">2) for an income year if, at all times during the income year, all of the assets of the superannuation fund would, apart from </w:t>
      </w:r>
      <w:r w:rsidR="00EC655D" w:rsidRPr="00A13C7B">
        <w:t>subsection 2</w:t>
      </w:r>
      <w:r w:rsidRPr="00A13C7B">
        <w:t>95</w:t>
      </w:r>
      <w:r w:rsidR="00A13C7B">
        <w:noBreakHyphen/>
      </w:r>
      <w:r w:rsidRPr="00A13C7B">
        <w:t xml:space="preserve">385(7), be </w:t>
      </w:r>
      <w:r w:rsidR="00A13C7B" w:rsidRPr="00A13C7B">
        <w:rPr>
          <w:position w:val="6"/>
          <w:sz w:val="16"/>
        </w:rPr>
        <w:t>*</w:t>
      </w:r>
      <w:r w:rsidRPr="00A13C7B">
        <w:t>segregated current pension assets.</w:t>
      </w:r>
    </w:p>
    <w:p w14:paraId="374DDE2F" w14:textId="77777777" w:rsidR="0085365E" w:rsidRPr="00A13C7B" w:rsidRDefault="00431A27" w:rsidP="00A13C7B">
      <w:pPr>
        <w:pStyle w:val="Transitional"/>
      </w:pPr>
      <w:r w:rsidRPr="00A13C7B">
        <w:t>2</w:t>
      </w:r>
      <w:r w:rsidR="0085365E" w:rsidRPr="00A13C7B">
        <w:t xml:space="preserve">  Application</w:t>
      </w:r>
    </w:p>
    <w:p w14:paraId="41517C87" w14:textId="77777777" w:rsidR="0085365E" w:rsidRPr="00A13C7B" w:rsidRDefault="0085365E" w:rsidP="00A13C7B">
      <w:pPr>
        <w:pStyle w:val="Item"/>
      </w:pPr>
      <w:r w:rsidRPr="00A13C7B">
        <w:t>The amendment made by this Schedule appl</w:t>
      </w:r>
      <w:r w:rsidR="00AD689C">
        <w:t>ies</w:t>
      </w:r>
      <w:r w:rsidRPr="00A13C7B">
        <w:t xml:space="preserve"> </w:t>
      </w:r>
      <w:r w:rsidR="00712DD6" w:rsidRPr="00A13C7B">
        <w:t xml:space="preserve">to </w:t>
      </w:r>
      <w:r w:rsidRPr="00A13C7B">
        <w:t>assessments for the 2021</w:t>
      </w:r>
      <w:r w:rsidR="00A13C7B">
        <w:noBreakHyphen/>
      </w:r>
      <w:r w:rsidRPr="00A13C7B">
        <w:t>22 income year and later income years.</w:t>
      </w:r>
    </w:p>
    <w:sectPr w:rsidR="0085365E" w:rsidRPr="00A13C7B" w:rsidSect="00A13C7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39"/>
      <w:pgMar w:top="794" w:right="2409" w:bottom="4252" w:left="2409" w:header="720" w:footer="3402" w:gutter="0"/>
      <w:lnNumType w:countBy="1" w:distance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B5C1D9" w14:textId="77777777" w:rsidR="005F357C" w:rsidRDefault="005F357C" w:rsidP="00664C63">
      <w:pPr>
        <w:spacing w:line="240" w:lineRule="auto"/>
      </w:pPr>
      <w:r>
        <w:separator/>
      </w:r>
    </w:p>
  </w:endnote>
  <w:endnote w:type="continuationSeparator" w:id="0">
    <w:p w14:paraId="69430D1A" w14:textId="77777777" w:rsidR="005F357C" w:rsidRDefault="005F357C" w:rsidP="00664C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4EFE1A" w14:textId="77777777" w:rsidR="00664C63" w:rsidRPr="00BB4623" w:rsidRDefault="00664C63" w:rsidP="00A13C7B">
    <w:pPr>
      <w:pBdr>
        <w:top w:val="single" w:sz="6" w:space="1" w:color="auto"/>
      </w:pBdr>
      <w:spacing w:before="120"/>
      <w:jc w:val="right"/>
      <w:rPr>
        <w:sz w:val="18"/>
      </w:rPr>
    </w:pPr>
  </w:p>
  <w:p w14:paraId="00771EB0" w14:textId="77777777" w:rsidR="00664C63" w:rsidRPr="00BB4623" w:rsidRDefault="00F5076A" w:rsidP="00664C63">
    <w:pPr>
      <w:rPr>
        <w:i/>
        <w:sz w:val="18"/>
      </w:rPr>
    </w:pPr>
    <w:r w:rsidRPr="00BB4623">
      <w:rPr>
        <w:i/>
        <w:sz w:val="18"/>
      </w:rPr>
      <w:fldChar w:fldCharType="begin"/>
    </w:r>
    <w:r w:rsidR="00664C63" w:rsidRPr="00BB4623">
      <w:rPr>
        <w:i/>
        <w:sz w:val="18"/>
      </w:rPr>
      <w:instrText xml:space="preserve"> PAGE </w:instrText>
    </w:r>
    <w:r w:rsidRPr="00BB4623">
      <w:rPr>
        <w:i/>
        <w:sz w:val="18"/>
      </w:rPr>
      <w:fldChar w:fldCharType="separate"/>
    </w:r>
    <w:r w:rsidR="00C42943">
      <w:rPr>
        <w:i/>
        <w:noProof/>
        <w:sz w:val="18"/>
      </w:rPr>
      <w:t>3</w:t>
    </w:r>
    <w:r w:rsidRPr="00BB4623">
      <w:rPr>
        <w:i/>
        <w:sz w:val="18"/>
      </w:rPr>
      <w:fldChar w:fldCharType="end"/>
    </w:r>
  </w:p>
  <w:p w14:paraId="74E10759" w14:textId="77777777" w:rsidR="00664C63" w:rsidRPr="00BB4623" w:rsidRDefault="00664C63" w:rsidP="00664C63">
    <w:pPr>
      <w:jc w:val="right"/>
      <w:rPr>
        <w:i/>
        <w:sz w:val="18"/>
      </w:rPr>
    </w:pPr>
    <w:r w:rsidRPr="00BB4623">
      <w:rPr>
        <w:i/>
        <w:sz w:val="18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DA9E4D" w14:textId="77777777" w:rsidR="0095602D" w:rsidRDefault="00A164EB" w:rsidP="00A13C7B">
    <w:pPr>
      <w:pBdr>
        <w:top w:val="single" w:sz="6" w:space="1" w:color="auto"/>
      </w:pBdr>
      <w:spacing w:before="120"/>
      <w:rPr>
        <w:sz w:val="18"/>
      </w:rPr>
    </w:pPr>
    <w:r>
      <w:rPr>
        <w:noProof/>
        <w:sz w:val="18"/>
        <w:lang w:eastAsia="en-AU"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1E49EC02" wp14:editId="14EFD5FB">
              <wp:simplePos x="0" y="0"/>
              <wp:positionH relativeFrom="page">
                <wp:align>center</wp:align>
              </wp:positionH>
              <wp:positionV relativeFrom="paragraph">
                <wp:posOffset>2310130</wp:posOffset>
              </wp:positionV>
              <wp:extent cx="5762625" cy="390525"/>
              <wp:effectExtent l="0" t="0" r="9525" b="9525"/>
              <wp:wrapNone/>
              <wp:docPr id="5" name="Text Box 5" descr="Sec-Foot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2625" cy="390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4C4E5F" w14:textId="5B11522D" w:rsidR="00A164EB" w:rsidRPr="00A164EB" w:rsidRDefault="00A164EB" w:rsidP="00A164EB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86387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13C7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13C7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86387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86387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86387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86387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86387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73743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49EC0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Sec-Footerprimary" style="position:absolute;margin-left:0;margin-top:181.9pt;width:453.75pt;height:30.75pt;z-index:-251656192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" stroked="f" strokeweight=".5pt">
              <v:textbox>
                <w:txbxContent>
                  <w:p w14:paraId="074C4E5F" w14:textId="5B11522D" w:rsidR="00A164EB" w:rsidRPr="00A164EB" w:rsidRDefault="00A164EB" w:rsidP="00A164EB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86387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13C7B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13C7B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86387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86387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86387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86387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86387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73743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  <w:tbl>
    <w:tblPr>
      <w:tblW w:w="0" w:type="auto"/>
      <w:tblLayout w:type="fixed"/>
      <w:tblLook w:val="0000" w:firstRow="0" w:lastRow="0" w:firstColumn="0" w:lastColumn="0" w:noHBand="0" w:noVBand="0"/>
    </w:tblPr>
    <w:tblGrid>
      <w:gridCol w:w="7087"/>
    </w:tblGrid>
    <w:tr w:rsidR="0095602D" w:rsidRPr="00B3608C" w14:paraId="09D4A1FB" w14:textId="77777777" w:rsidTr="00A91C76">
      <w:trPr>
        <w:trHeight w:val="280"/>
      </w:trPr>
      <w:tc>
        <w:tcPr>
          <w:tcW w:w="7087" w:type="dxa"/>
        </w:tcPr>
        <w:p w14:paraId="52F7DC8B" w14:textId="77777777" w:rsidR="0095602D" w:rsidRPr="00B3608C" w:rsidRDefault="0095602D" w:rsidP="00A91C76">
          <w:pPr>
            <w:jc w:val="right"/>
            <w:rPr>
              <w:i/>
              <w:sz w:val="18"/>
            </w:rPr>
          </w:pPr>
          <w:r w:rsidRPr="00BB4623">
            <w:rPr>
              <w:i/>
              <w:sz w:val="18"/>
            </w:rPr>
            <w:fldChar w:fldCharType="begin"/>
          </w:r>
          <w:r w:rsidRPr="00BB4623">
            <w:rPr>
              <w:i/>
              <w:sz w:val="18"/>
            </w:rPr>
            <w:instrText xml:space="preserve"> PAGE </w:instrText>
          </w:r>
          <w:r w:rsidRPr="00BB4623">
            <w:rPr>
              <w:i/>
              <w:sz w:val="18"/>
            </w:rPr>
            <w:fldChar w:fldCharType="separate"/>
          </w:r>
          <w:r w:rsidR="0011509C">
            <w:rPr>
              <w:i/>
              <w:noProof/>
              <w:sz w:val="18"/>
            </w:rPr>
            <w:t>2</w:t>
          </w:r>
          <w:r w:rsidRPr="00BB4623">
            <w:rPr>
              <w:i/>
              <w:sz w:val="18"/>
            </w:rPr>
            <w:fldChar w:fldCharType="end"/>
          </w:r>
        </w:p>
      </w:tc>
    </w:tr>
    <w:tr w:rsidR="0095602D" w:rsidRPr="00B3608C" w14:paraId="47EB693F" w14:textId="77777777" w:rsidTr="00A91C76">
      <w:tc>
        <w:tcPr>
          <w:tcW w:w="7087" w:type="dxa"/>
        </w:tcPr>
        <w:p w14:paraId="3D56D9B9" w14:textId="77777777" w:rsidR="0095602D" w:rsidRPr="00B3608C" w:rsidRDefault="0095602D" w:rsidP="00A91C76">
          <w:pPr>
            <w:rPr>
              <w:i/>
              <w:sz w:val="18"/>
            </w:rPr>
          </w:pPr>
          <w:r w:rsidRPr="00BB4623">
            <w:rPr>
              <w:i/>
              <w:sz w:val="18"/>
            </w:rPr>
            <w:t xml:space="preserve">  </w:t>
          </w:r>
        </w:p>
      </w:tc>
    </w:tr>
  </w:tbl>
  <w:p w14:paraId="2D3163F7" w14:textId="77777777" w:rsidR="00B3608C" w:rsidRPr="00BB4623" w:rsidRDefault="00B3608C" w:rsidP="00B3608C">
    <w:pPr>
      <w:pStyle w:val="Tabletext"/>
      <w:spacing w:befor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40469F" w14:textId="77777777" w:rsidR="00664C63" w:rsidRPr="00BB4623" w:rsidRDefault="00664C63" w:rsidP="00A13C7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4E76D1" w14:textId="77777777" w:rsidR="005F357C" w:rsidRDefault="005F357C" w:rsidP="00664C63">
      <w:pPr>
        <w:spacing w:line="240" w:lineRule="auto"/>
      </w:pPr>
      <w:r>
        <w:separator/>
      </w:r>
    </w:p>
  </w:footnote>
  <w:footnote w:type="continuationSeparator" w:id="0">
    <w:p w14:paraId="49F4D108" w14:textId="77777777" w:rsidR="005F357C" w:rsidRDefault="005F357C" w:rsidP="00664C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337DCF" w14:textId="77777777" w:rsidR="00664C63" w:rsidRPr="00BB4623" w:rsidRDefault="00664C63" w:rsidP="00664C63">
    <w:pPr>
      <w:rPr>
        <w:sz w:val="24"/>
      </w:rPr>
    </w:pPr>
  </w:p>
  <w:p w14:paraId="336E4EA2" w14:textId="77777777" w:rsidR="00664C63" w:rsidRPr="00BB4623" w:rsidRDefault="00664C63" w:rsidP="00664C63">
    <w:pPr>
      <w:pBdr>
        <w:bottom w:val="single" w:sz="6" w:space="1" w:color="auto"/>
      </w:pBdr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44E51A" w14:textId="77777777" w:rsidR="00664C63" w:rsidRPr="00BB4623" w:rsidRDefault="00A164EB" w:rsidP="00664C63">
    <w:pPr>
      <w:jc w:val="right"/>
      <w:rPr>
        <w:sz w:val="24"/>
      </w:rPr>
    </w:pPr>
    <w:r>
      <w:rPr>
        <w:noProof/>
        <w:sz w:val="24"/>
        <w:lang w:eastAsia="en-AU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6EDBB0BC" wp14:editId="7D180A23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62625" cy="390525"/>
              <wp:effectExtent l="0" t="0" r="9525" b="9525"/>
              <wp:wrapNone/>
              <wp:docPr id="4" name="Text Box 4" descr="Sec-Head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2625" cy="390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F0BC13" w14:textId="27EADFFC" w:rsidR="00A164EB" w:rsidRPr="00A164EB" w:rsidRDefault="00A164EB" w:rsidP="00A164EB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86387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13C7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13C7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86387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86387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86387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86387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86387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73743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DBB0B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Sec-Headerprimary" style="position:absolute;left:0;text-align:left;margin-left:0;margin-top:-25pt;width:453.75pt;height:30.75pt;z-index:-251657216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" stroked="f" strokeweight=".5pt">
              <v:textbox>
                <w:txbxContent>
                  <w:p w14:paraId="4FF0BC13" w14:textId="27EADFFC" w:rsidR="00A164EB" w:rsidRPr="00A164EB" w:rsidRDefault="00A164EB" w:rsidP="00A164EB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86387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13C7B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13C7B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86387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86387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86387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86387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86387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73743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  <w:p w14:paraId="7A1605A3" w14:textId="77777777" w:rsidR="00664C63" w:rsidRPr="00BB4623" w:rsidRDefault="00664C63" w:rsidP="00664C63">
    <w:pPr>
      <w:pBdr>
        <w:bottom w:val="single" w:sz="6" w:space="1" w:color="auto"/>
      </w:pBdr>
      <w:jc w:val="right"/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B8A715" w14:textId="77777777" w:rsidR="00664C63" w:rsidRPr="00BB4623" w:rsidRDefault="00664C63" w:rsidP="00664C63">
    <w:pPr>
      <w:pStyle w:val="Header"/>
      <w:tabs>
        <w:tab w:val="clear" w:pos="4150"/>
        <w:tab w:val="clear" w:pos="830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11E"/>
    <w:rsid w:val="000101F6"/>
    <w:rsid w:val="000136AF"/>
    <w:rsid w:val="00014B9A"/>
    <w:rsid w:val="00055D20"/>
    <w:rsid w:val="000614BF"/>
    <w:rsid w:val="00073C5A"/>
    <w:rsid w:val="00087033"/>
    <w:rsid w:val="0009015F"/>
    <w:rsid w:val="000C74F9"/>
    <w:rsid w:val="000D05EF"/>
    <w:rsid w:val="000D3899"/>
    <w:rsid w:val="000F21C1"/>
    <w:rsid w:val="000F4126"/>
    <w:rsid w:val="001016D1"/>
    <w:rsid w:val="0010240E"/>
    <w:rsid w:val="0010745C"/>
    <w:rsid w:val="0011206D"/>
    <w:rsid w:val="0011509C"/>
    <w:rsid w:val="00166C2F"/>
    <w:rsid w:val="00182C9A"/>
    <w:rsid w:val="0018435F"/>
    <w:rsid w:val="001939E1"/>
    <w:rsid w:val="00195382"/>
    <w:rsid w:val="001A6759"/>
    <w:rsid w:val="001B0F61"/>
    <w:rsid w:val="001C69C4"/>
    <w:rsid w:val="001E3590"/>
    <w:rsid w:val="001E7407"/>
    <w:rsid w:val="0021250A"/>
    <w:rsid w:val="002277A0"/>
    <w:rsid w:val="00240749"/>
    <w:rsid w:val="002421A1"/>
    <w:rsid w:val="0026111E"/>
    <w:rsid w:val="00296415"/>
    <w:rsid w:val="002971C4"/>
    <w:rsid w:val="00297ECB"/>
    <w:rsid w:val="002C085A"/>
    <w:rsid w:val="002D043A"/>
    <w:rsid w:val="002F08B3"/>
    <w:rsid w:val="00313C6F"/>
    <w:rsid w:val="0033411C"/>
    <w:rsid w:val="00334771"/>
    <w:rsid w:val="003415D3"/>
    <w:rsid w:val="00352B0F"/>
    <w:rsid w:val="003B0F1E"/>
    <w:rsid w:val="003D0317"/>
    <w:rsid w:val="003D0BFE"/>
    <w:rsid w:val="003D5700"/>
    <w:rsid w:val="003F60D2"/>
    <w:rsid w:val="00402376"/>
    <w:rsid w:val="004043EE"/>
    <w:rsid w:val="0040616D"/>
    <w:rsid w:val="004116CD"/>
    <w:rsid w:val="004168B4"/>
    <w:rsid w:val="00424CA9"/>
    <w:rsid w:val="00427D10"/>
    <w:rsid w:val="00431A27"/>
    <w:rsid w:val="0044291A"/>
    <w:rsid w:val="00496F97"/>
    <w:rsid w:val="004E3680"/>
    <w:rsid w:val="005104CE"/>
    <w:rsid w:val="00516B8D"/>
    <w:rsid w:val="00537FBC"/>
    <w:rsid w:val="00543850"/>
    <w:rsid w:val="00574050"/>
    <w:rsid w:val="00575D17"/>
    <w:rsid w:val="00584052"/>
    <w:rsid w:val="00584811"/>
    <w:rsid w:val="00593AA6"/>
    <w:rsid w:val="00594161"/>
    <w:rsid w:val="00594749"/>
    <w:rsid w:val="005A20E3"/>
    <w:rsid w:val="005A6F34"/>
    <w:rsid w:val="005B4067"/>
    <w:rsid w:val="005C2C0C"/>
    <w:rsid w:val="005C3F41"/>
    <w:rsid w:val="005C5800"/>
    <w:rsid w:val="005D4DEA"/>
    <w:rsid w:val="005F357C"/>
    <w:rsid w:val="00600219"/>
    <w:rsid w:val="00610216"/>
    <w:rsid w:val="00611C2E"/>
    <w:rsid w:val="006444FB"/>
    <w:rsid w:val="0065106B"/>
    <w:rsid w:val="006527A6"/>
    <w:rsid w:val="00664C63"/>
    <w:rsid w:val="00677CC2"/>
    <w:rsid w:val="00681A4A"/>
    <w:rsid w:val="0069207B"/>
    <w:rsid w:val="006B51F1"/>
    <w:rsid w:val="006C141F"/>
    <w:rsid w:val="006C7F8C"/>
    <w:rsid w:val="006D3764"/>
    <w:rsid w:val="00700B2C"/>
    <w:rsid w:val="00712DD6"/>
    <w:rsid w:val="00713084"/>
    <w:rsid w:val="007173B8"/>
    <w:rsid w:val="00717667"/>
    <w:rsid w:val="00731E00"/>
    <w:rsid w:val="00732A85"/>
    <w:rsid w:val="007440B7"/>
    <w:rsid w:val="0075226A"/>
    <w:rsid w:val="007627F4"/>
    <w:rsid w:val="007715C9"/>
    <w:rsid w:val="00774EDD"/>
    <w:rsid w:val="007757EC"/>
    <w:rsid w:val="007770C6"/>
    <w:rsid w:val="007845BF"/>
    <w:rsid w:val="00795FCE"/>
    <w:rsid w:val="007A4AC1"/>
    <w:rsid w:val="007A659A"/>
    <w:rsid w:val="007B081F"/>
    <w:rsid w:val="007E4CC8"/>
    <w:rsid w:val="00830815"/>
    <w:rsid w:val="00836035"/>
    <w:rsid w:val="0085365E"/>
    <w:rsid w:val="00856A31"/>
    <w:rsid w:val="00865169"/>
    <w:rsid w:val="00873743"/>
    <w:rsid w:val="008754D0"/>
    <w:rsid w:val="00883892"/>
    <w:rsid w:val="008A6470"/>
    <w:rsid w:val="008B64E9"/>
    <w:rsid w:val="008D0EE0"/>
    <w:rsid w:val="008D150E"/>
    <w:rsid w:val="008E05CA"/>
    <w:rsid w:val="00932377"/>
    <w:rsid w:val="00932FA3"/>
    <w:rsid w:val="0095602D"/>
    <w:rsid w:val="009620C2"/>
    <w:rsid w:val="00A120DD"/>
    <w:rsid w:val="00A13C7B"/>
    <w:rsid w:val="00A164EB"/>
    <w:rsid w:val="00A231E2"/>
    <w:rsid w:val="00A25627"/>
    <w:rsid w:val="00A415B9"/>
    <w:rsid w:val="00A64912"/>
    <w:rsid w:val="00A70A74"/>
    <w:rsid w:val="00AA5445"/>
    <w:rsid w:val="00AB5A90"/>
    <w:rsid w:val="00AD27B3"/>
    <w:rsid w:val="00AD5641"/>
    <w:rsid w:val="00AD689C"/>
    <w:rsid w:val="00AE59F7"/>
    <w:rsid w:val="00AE7BD7"/>
    <w:rsid w:val="00AF525D"/>
    <w:rsid w:val="00B05DED"/>
    <w:rsid w:val="00B10331"/>
    <w:rsid w:val="00B26413"/>
    <w:rsid w:val="00B30BBF"/>
    <w:rsid w:val="00B33B3C"/>
    <w:rsid w:val="00B340B6"/>
    <w:rsid w:val="00B3608C"/>
    <w:rsid w:val="00B372A6"/>
    <w:rsid w:val="00B429C2"/>
    <w:rsid w:val="00B568E0"/>
    <w:rsid w:val="00B61C25"/>
    <w:rsid w:val="00B70E56"/>
    <w:rsid w:val="00B82DAF"/>
    <w:rsid w:val="00BB5C45"/>
    <w:rsid w:val="00BC30F2"/>
    <w:rsid w:val="00BD1655"/>
    <w:rsid w:val="00BE719A"/>
    <w:rsid w:val="00BE720A"/>
    <w:rsid w:val="00C10FB3"/>
    <w:rsid w:val="00C21FAF"/>
    <w:rsid w:val="00C42943"/>
    <w:rsid w:val="00C42BF8"/>
    <w:rsid w:val="00C50043"/>
    <w:rsid w:val="00C53114"/>
    <w:rsid w:val="00C723B9"/>
    <w:rsid w:val="00C7573B"/>
    <w:rsid w:val="00C77D10"/>
    <w:rsid w:val="00C86387"/>
    <w:rsid w:val="00C8759C"/>
    <w:rsid w:val="00CB0EA8"/>
    <w:rsid w:val="00CC5E15"/>
    <w:rsid w:val="00CC7A09"/>
    <w:rsid w:val="00CE3F3C"/>
    <w:rsid w:val="00CF0BB2"/>
    <w:rsid w:val="00CF4975"/>
    <w:rsid w:val="00D13441"/>
    <w:rsid w:val="00D3213F"/>
    <w:rsid w:val="00D374CE"/>
    <w:rsid w:val="00D40252"/>
    <w:rsid w:val="00D70DFB"/>
    <w:rsid w:val="00D7186F"/>
    <w:rsid w:val="00D766DF"/>
    <w:rsid w:val="00D9284D"/>
    <w:rsid w:val="00D95061"/>
    <w:rsid w:val="00DD314D"/>
    <w:rsid w:val="00E05704"/>
    <w:rsid w:val="00E1363F"/>
    <w:rsid w:val="00E54CAB"/>
    <w:rsid w:val="00E74DC7"/>
    <w:rsid w:val="00E85CB9"/>
    <w:rsid w:val="00E94998"/>
    <w:rsid w:val="00EC655D"/>
    <w:rsid w:val="00ED1A6C"/>
    <w:rsid w:val="00EE193C"/>
    <w:rsid w:val="00EE6DCC"/>
    <w:rsid w:val="00EF2E3A"/>
    <w:rsid w:val="00F0132A"/>
    <w:rsid w:val="00F078DC"/>
    <w:rsid w:val="00F26238"/>
    <w:rsid w:val="00F5076A"/>
    <w:rsid w:val="00F71234"/>
    <w:rsid w:val="00F8103A"/>
    <w:rsid w:val="00FA3991"/>
    <w:rsid w:val="00FA45E8"/>
    <w:rsid w:val="00FB6D11"/>
    <w:rsid w:val="00FC0143"/>
    <w:rsid w:val="00FD34C7"/>
    <w:rsid w:val="00FE428C"/>
    <w:rsid w:val="00FF0CED"/>
    <w:rsid w:val="00FF5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BF07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13C7B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71C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71C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71C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71C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71C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71C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71C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71C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71C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13C7B"/>
  </w:style>
  <w:style w:type="paragraph" w:customStyle="1" w:styleId="OPCParaBase">
    <w:name w:val="OPCParaBase"/>
    <w:qFormat/>
    <w:rsid w:val="00A13C7B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13C7B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13C7B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A13C7B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A13C7B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A13C7B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A13C7B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A13C7B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A13C7B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A13C7B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A13C7B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13C7B"/>
  </w:style>
  <w:style w:type="paragraph" w:customStyle="1" w:styleId="Blocks">
    <w:name w:val="Blocks"/>
    <w:aliases w:val="bb"/>
    <w:basedOn w:val="OPCParaBase"/>
    <w:qFormat/>
    <w:rsid w:val="00A13C7B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A13C7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13C7B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13C7B"/>
    <w:rPr>
      <w:i/>
    </w:rPr>
  </w:style>
  <w:style w:type="paragraph" w:customStyle="1" w:styleId="BoxList">
    <w:name w:val="BoxList"/>
    <w:aliases w:val="bl"/>
    <w:basedOn w:val="BoxText"/>
    <w:qFormat/>
    <w:rsid w:val="00A13C7B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13C7B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13C7B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13C7B"/>
    <w:pPr>
      <w:ind w:left="1985" w:hanging="851"/>
    </w:pPr>
  </w:style>
  <w:style w:type="character" w:customStyle="1" w:styleId="CharAmPartNo">
    <w:name w:val="CharAmPartNo"/>
    <w:basedOn w:val="OPCCharBase"/>
    <w:qFormat/>
    <w:rsid w:val="00A13C7B"/>
  </w:style>
  <w:style w:type="character" w:customStyle="1" w:styleId="CharAmPartText">
    <w:name w:val="CharAmPartText"/>
    <w:basedOn w:val="OPCCharBase"/>
    <w:qFormat/>
    <w:rsid w:val="00A13C7B"/>
  </w:style>
  <w:style w:type="character" w:customStyle="1" w:styleId="CharAmSchNo">
    <w:name w:val="CharAmSchNo"/>
    <w:basedOn w:val="OPCCharBase"/>
    <w:qFormat/>
    <w:rsid w:val="00A13C7B"/>
  </w:style>
  <w:style w:type="character" w:customStyle="1" w:styleId="CharAmSchText">
    <w:name w:val="CharAmSchText"/>
    <w:basedOn w:val="OPCCharBase"/>
    <w:qFormat/>
    <w:rsid w:val="00A13C7B"/>
  </w:style>
  <w:style w:type="character" w:customStyle="1" w:styleId="CharBoldItalic">
    <w:name w:val="CharBoldItalic"/>
    <w:basedOn w:val="OPCCharBase"/>
    <w:uiPriority w:val="1"/>
    <w:qFormat/>
    <w:rsid w:val="00A13C7B"/>
    <w:rPr>
      <w:b/>
      <w:i/>
    </w:rPr>
  </w:style>
  <w:style w:type="character" w:customStyle="1" w:styleId="CharChapNo">
    <w:name w:val="CharChapNo"/>
    <w:basedOn w:val="OPCCharBase"/>
    <w:uiPriority w:val="1"/>
    <w:qFormat/>
    <w:rsid w:val="00A13C7B"/>
  </w:style>
  <w:style w:type="character" w:customStyle="1" w:styleId="CharChapText">
    <w:name w:val="CharChapText"/>
    <w:basedOn w:val="OPCCharBase"/>
    <w:uiPriority w:val="1"/>
    <w:qFormat/>
    <w:rsid w:val="00A13C7B"/>
  </w:style>
  <w:style w:type="character" w:customStyle="1" w:styleId="CharDivNo">
    <w:name w:val="CharDivNo"/>
    <w:basedOn w:val="OPCCharBase"/>
    <w:uiPriority w:val="1"/>
    <w:qFormat/>
    <w:rsid w:val="00A13C7B"/>
  </w:style>
  <w:style w:type="character" w:customStyle="1" w:styleId="CharDivText">
    <w:name w:val="CharDivText"/>
    <w:basedOn w:val="OPCCharBase"/>
    <w:uiPriority w:val="1"/>
    <w:qFormat/>
    <w:rsid w:val="00A13C7B"/>
  </w:style>
  <w:style w:type="character" w:customStyle="1" w:styleId="CharItalic">
    <w:name w:val="CharItalic"/>
    <w:basedOn w:val="OPCCharBase"/>
    <w:uiPriority w:val="1"/>
    <w:qFormat/>
    <w:rsid w:val="00A13C7B"/>
    <w:rPr>
      <w:i/>
    </w:rPr>
  </w:style>
  <w:style w:type="character" w:customStyle="1" w:styleId="CharPartNo">
    <w:name w:val="CharPartNo"/>
    <w:basedOn w:val="OPCCharBase"/>
    <w:uiPriority w:val="1"/>
    <w:qFormat/>
    <w:rsid w:val="00A13C7B"/>
  </w:style>
  <w:style w:type="character" w:customStyle="1" w:styleId="CharPartText">
    <w:name w:val="CharPartText"/>
    <w:basedOn w:val="OPCCharBase"/>
    <w:uiPriority w:val="1"/>
    <w:qFormat/>
    <w:rsid w:val="00A13C7B"/>
  </w:style>
  <w:style w:type="character" w:customStyle="1" w:styleId="CharSectno">
    <w:name w:val="CharSectno"/>
    <w:basedOn w:val="OPCCharBase"/>
    <w:qFormat/>
    <w:rsid w:val="00A13C7B"/>
  </w:style>
  <w:style w:type="character" w:customStyle="1" w:styleId="CharSubdNo">
    <w:name w:val="CharSubdNo"/>
    <w:basedOn w:val="OPCCharBase"/>
    <w:uiPriority w:val="1"/>
    <w:qFormat/>
    <w:rsid w:val="00A13C7B"/>
  </w:style>
  <w:style w:type="character" w:customStyle="1" w:styleId="CharSubdText">
    <w:name w:val="CharSubdText"/>
    <w:basedOn w:val="OPCCharBase"/>
    <w:uiPriority w:val="1"/>
    <w:qFormat/>
    <w:rsid w:val="00A13C7B"/>
  </w:style>
  <w:style w:type="paragraph" w:customStyle="1" w:styleId="CTA--">
    <w:name w:val="CTA --"/>
    <w:basedOn w:val="OPCParaBase"/>
    <w:next w:val="Normal"/>
    <w:rsid w:val="00A13C7B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A13C7B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A13C7B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A13C7B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13C7B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13C7B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A13C7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A13C7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A13C7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A13C7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A13C7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A13C7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A13C7B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A13C7B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A13C7B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A13C7B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A13C7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A13C7B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A13C7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A13C7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A13C7B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A13C7B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A13C7B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A13C7B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A13C7B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A13C7B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A13C7B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A13C7B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A13C7B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A13C7B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A13C7B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A13C7B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A13C7B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13C7B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13C7B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13C7B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13C7B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A13C7B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A13C7B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A13C7B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A13C7B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A13C7B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A13C7B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A13C7B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A13C7B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A13C7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A13C7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A13C7B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A13C7B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A13C7B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A13C7B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A13C7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A13C7B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A13C7B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A13C7B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A13C7B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A13C7B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A13C7B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A13C7B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semiHidden/>
    <w:unhideWhenUsed/>
    <w:rsid w:val="00A13C7B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A13C7B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A13C7B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A13C7B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A13C7B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A13C7B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A13C7B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A13C7B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A13C7B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A13C7B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A13C7B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A13C7B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A13C7B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A13C7B"/>
    <w:rPr>
      <w:sz w:val="16"/>
    </w:rPr>
  </w:style>
  <w:style w:type="table" w:customStyle="1" w:styleId="CFlag">
    <w:name w:val="CFlag"/>
    <w:basedOn w:val="TableNormal"/>
    <w:uiPriority w:val="99"/>
    <w:rsid w:val="00A13C7B"/>
    <w:rPr>
      <w:rFonts w:eastAsia="Times New Roman" w:cs="Times New Roman"/>
      <w:lang w:eastAsia="en-AU"/>
    </w:rPr>
    <w:tblPr/>
  </w:style>
  <w:style w:type="paragraph" w:customStyle="1" w:styleId="CompiledActNo">
    <w:name w:val="CompiledActNo"/>
    <w:basedOn w:val="OPCParaBase"/>
    <w:next w:val="Normal"/>
    <w:rsid w:val="00A13C7B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13C7B"/>
    <w:rPr>
      <w:i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A13C7B"/>
    <w:pPr>
      <w:spacing w:before="120"/>
    </w:pPr>
  </w:style>
  <w:style w:type="paragraph" w:customStyle="1" w:styleId="Paragraphsub-sub-sub">
    <w:name w:val="Paragraph(sub-sub-sub)"/>
    <w:aliases w:val="aaaa"/>
    <w:basedOn w:val="OPCParaBase"/>
    <w:rsid w:val="00A13C7B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A13C7B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A13C7B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A13C7B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A13C7B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A13C7B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A13C7B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A13C7B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A13C7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A13C7B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A13C7B"/>
  </w:style>
  <w:style w:type="character" w:customStyle="1" w:styleId="CharSubPartNoCASA">
    <w:name w:val="CharSubPartNo(CASA)"/>
    <w:basedOn w:val="OPCCharBase"/>
    <w:uiPriority w:val="1"/>
    <w:rsid w:val="00A13C7B"/>
  </w:style>
  <w:style w:type="paragraph" w:customStyle="1" w:styleId="ENoteTTIndentHeadingSub">
    <w:name w:val="ENoteTTIndentHeadingSub"/>
    <w:aliases w:val="enTTHis"/>
    <w:basedOn w:val="OPCParaBase"/>
    <w:rsid w:val="00A13C7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A13C7B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A13C7B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A13C7B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rsid w:val="00A13C7B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A13C7B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A13C7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A13C7B"/>
    <w:rPr>
      <w:sz w:val="22"/>
    </w:rPr>
  </w:style>
  <w:style w:type="paragraph" w:customStyle="1" w:styleId="SOTextNote">
    <w:name w:val="SO TextNote"/>
    <w:aliases w:val="sont"/>
    <w:basedOn w:val="SOText"/>
    <w:qFormat/>
    <w:rsid w:val="00A13C7B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A13C7B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A13C7B"/>
    <w:rPr>
      <w:sz w:val="22"/>
    </w:rPr>
  </w:style>
  <w:style w:type="paragraph" w:customStyle="1" w:styleId="FileName">
    <w:name w:val="FileName"/>
    <w:basedOn w:val="Normal"/>
    <w:rsid w:val="00A13C7B"/>
  </w:style>
  <w:style w:type="paragraph" w:customStyle="1" w:styleId="TableHeading">
    <w:name w:val="TableHeading"/>
    <w:aliases w:val="th"/>
    <w:basedOn w:val="OPCParaBase"/>
    <w:next w:val="Tabletext"/>
    <w:rsid w:val="00A13C7B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A13C7B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A13C7B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A13C7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A13C7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A13C7B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A13C7B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A13C7B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A13C7B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A13C7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A13C7B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A13C7B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paragraph" w:customStyle="1" w:styleId="NotesHeading1">
    <w:name w:val="NotesHeading 1"/>
    <w:basedOn w:val="OPCParaBase"/>
    <w:next w:val="Normal"/>
    <w:rsid w:val="00A13C7B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A13C7B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A13C7B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A13C7B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EndNotespara">
    <w:name w:val="EndNotes(para)"/>
    <w:aliases w:val="eta"/>
    <w:basedOn w:val="OPCParaBase"/>
    <w:next w:val="EndNotessubpara"/>
    <w:rsid w:val="00A13C7B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A13C7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A13C7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A13C7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A13C7B"/>
    <w:pPr>
      <w:spacing w:before="60" w:line="240" w:lineRule="auto"/>
    </w:pPr>
    <w:rPr>
      <w:rFonts w:cs="Arial"/>
      <w:sz w:val="20"/>
      <w:szCs w:val="22"/>
    </w:rPr>
  </w:style>
  <w:style w:type="table" w:styleId="TableGrid">
    <w:name w:val="Table Grid"/>
    <w:basedOn w:val="TableNormal"/>
    <w:uiPriority w:val="59"/>
    <w:rsid w:val="00A13C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ansitional">
    <w:name w:val="Transitional"/>
    <w:aliases w:val="tr"/>
    <w:basedOn w:val="ItemHead"/>
    <w:next w:val="Item"/>
    <w:rsid w:val="00A13C7B"/>
  </w:style>
  <w:style w:type="character" w:customStyle="1" w:styleId="Heading1Char">
    <w:name w:val="Heading 1 Char"/>
    <w:basedOn w:val="DefaultParagraphFont"/>
    <w:link w:val="Heading1"/>
    <w:uiPriority w:val="9"/>
    <w:rsid w:val="002971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71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71C4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71C4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71C4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71C4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71C4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71C4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71C4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Bills\bill_in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348D01E61E107C4DA4B97E380EA20D47|1757814118" UniqueId="2079b4ee-6208-4500-a6e7-1bf5637d01b9">
      <p:Name>Auditing</p:Name>
      <p:Description>Audits user actions on documents and list items to the Audit Log.</p:Description>
      <p:CustomData>
        <Audit>
          <Update/>
          <DeleteRestore/>
        </Audit>
      </p:CustomData>
    </p:PolicyItem>
  </p:PolicyItems>
</p:Policy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TaxCatchAll xmlns="0f563589-9cf9-4143-b1eb-fb0534803d38">
      <Value>25</Value>
    </TaxCatchAll>
    <_dlc_DocId xmlns="0f563589-9cf9-4143-b1eb-fb0534803d38">2021FG-255-1752</_dlc_DocId>
    <_dlc_DocIdUrl xmlns="0f563589-9cf9-4143-b1eb-fb0534803d38">
      <Url>http://tweb/sites/fg/ripd/smsf/_layouts/15/DocIdRedir.aspx?ID=2021FG-255-1752</Url>
      <Description>2021FG-255-1752</Description>
    </_dlc_DocIdUrl>
    <lb508a4dc5e84436a0fe496b536466aa xmlns="e544e5cc-ab70-42e1-849e-1a0f8bb1f4ef">
      <Terms xmlns="http://schemas.microsoft.com/office/infopath/2007/PartnerControls">
        <TermInfo xmlns="http://schemas.microsoft.com/office/infopath/2007/PartnerControls">
          <TermName xmlns="http://schemas.microsoft.com/office/infopath/2007/PartnerControls">TSY RA-9236 - Retain as national archives</TermName>
          <TermId xmlns="http://schemas.microsoft.com/office/infopath/2007/PartnerControls">c6a225b4-6b93-473e-bcbb-6bc6ab25b623</TermId>
        </TermInfo>
      </Terms>
    </lb508a4dc5e84436a0fe496b536466aa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348D01E61E107C4DA4B97E380EA20D470019591D9EA3048A4BBBE9A599D3DF7A56" ma:contentTypeVersion="37881" ma:contentTypeDescription="" ma:contentTypeScope="" ma:versionID="5927a4e80716a622ef44a4b22b90ced0">
  <xsd:schema xmlns:xsd="http://www.w3.org/2001/XMLSchema" xmlns:xs="http://www.w3.org/2001/XMLSchema" xmlns:p="http://schemas.microsoft.com/office/2006/metadata/properties" xmlns:ns1="http://schemas.microsoft.com/sharepoint/v3" xmlns:ns2="0f563589-9cf9-4143-b1eb-fb0534803d38" xmlns:ns3="e544e5cc-ab70-42e1-849e-1a0f8bb1f4ef" xmlns:ns5="http://schemas.microsoft.com/sharepoint/v4" targetNamespace="http://schemas.microsoft.com/office/2006/metadata/properties" ma:root="true" ma:fieldsID="3f1ff191c82766296dd68873927b9007" ns1:_="" ns2:_="" ns3:_="" ns5:_="">
    <xsd:import namespace="http://schemas.microsoft.com/sharepoint/v3"/>
    <xsd:import namespace="0f563589-9cf9-4143-b1eb-fb0534803d38"/>
    <xsd:import namespace="e544e5cc-ab70-42e1-849e-1a0f8bb1f4e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lb508a4dc5e84436a0fe496b536466aa" minOccurs="0"/>
                <xsd:element ref="ns2:TaxCatchAll" minOccurs="0"/>
                <xsd:element ref="ns2:TaxCatchAllLabel" minOccurs="0"/>
                <xsd:element ref="ns1:_dlc_Exempt" minOccurs="0"/>
                <xsd:element ref="ns5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5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63589-9cf9-4143-b1eb-fb0534803d3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2" nillable="true" ma:displayName="Taxonomy Catch All Column" ma:hidden="true" ma:list="{9ae0e000-2bfe-436e-bf3a-a243a28c1c18}" ma:internalName="TaxCatchAll" ma:showField="CatchAllData" ma:web="e544e5cc-ab70-42e1-849e-1a0f8bb1f4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9ae0e000-2bfe-436e-bf3a-a243a28c1c18}" ma:internalName="TaxCatchAllLabel" ma:readOnly="true" ma:showField="CatchAllDataLabel" ma:web="e544e5cc-ab70-42e1-849e-1a0f8bb1f4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44e5cc-ab70-42e1-849e-1a0f8bb1f4ef" elementFormDefault="qualified">
    <xsd:import namespace="http://schemas.microsoft.com/office/2006/documentManagement/types"/>
    <xsd:import namespace="http://schemas.microsoft.com/office/infopath/2007/PartnerControls"/>
    <xsd:element name="lb508a4dc5e84436a0fe496b536466aa" ma:index="11" nillable="true" ma:taxonomy="true" ma:internalName="lb508a4dc5e84436a0fe496b536466aa" ma:taxonomyFieldName="TSYRecordClass" ma:displayName="Record Class" ma:readOnly="false" ma:default="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Policy Auditing</Name>
    <Synchronization>Synchronous</Synchronization>
    <Type>10001</Type>
    <SequenceNumber>1100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/>
    <Synchronization>Asynchronous</Synchronization>
    <Type>10003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</spe:Receivers>
</file>

<file path=customXml/itemProps1.xml><?xml version="1.0" encoding="utf-8"?>
<ds:datastoreItem xmlns:ds="http://schemas.openxmlformats.org/officeDocument/2006/customXml" ds:itemID="{C7239E0B-A275-4E5E-AD2A-7E08C39338F6}">
  <ds:schemaRefs>
    <ds:schemaRef ds:uri="office.server.policy"/>
  </ds:schemaRefs>
</ds:datastoreItem>
</file>

<file path=customXml/itemProps2.xml><?xml version="1.0" encoding="utf-8"?>
<ds:datastoreItem xmlns:ds="http://schemas.openxmlformats.org/officeDocument/2006/customXml" ds:itemID="{549F9F00-DD72-402F-BEE5-3E4B7BECE674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0f563589-9cf9-4143-b1eb-fb0534803d38"/>
    <ds:schemaRef ds:uri="e544e5cc-ab70-42e1-849e-1a0f8bb1f4ef"/>
  </ds:schemaRefs>
</ds:datastoreItem>
</file>

<file path=customXml/itemProps3.xml><?xml version="1.0" encoding="utf-8"?>
<ds:datastoreItem xmlns:ds="http://schemas.openxmlformats.org/officeDocument/2006/customXml" ds:itemID="{F76FC450-2239-4031-8887-49598B2AF2F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57EC580-6B70-41DC-A174-A24C0247C9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f563589-9cf9-4143-b1eb-fb0534803d38"/>
    <ds:schemaRef ds:uri="e544e5cc-ab70-42e1-849e-1a0f8bb1f4e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C9A7B88-6D54-4DB9-9701-90AB1AA78A5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bill_ins.dotx</Template>
  <TotalTime>0</TotalTime>
  <Pages>2</Pages>
  <Words>135</Words>
  <Characters>774</Characters>
  <Application>Microsoft Office Word</Application>
  <DocSecurity>2</DocSecurity>
  <PresentationFormat/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Treasury Laws Amendment (Measures for Consultation) Bill 2021: Requirement for actuarial certificates for certain superannuation funds - Exposure draft</vt:lpstr>
    </vt:vector>
  </TitlesOfParts>
  <Manager/>
  <Company/>
  <LinksUpToDate>false</LinksUpToDate>
  <CharactersWithSpaces>908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Treasury Laws Amendment (Measures for Consultation) Bill 2021: Requirement for actuarial certificates for certain superannuation funds - Exposure draft</dc:title>
  <dc:subject/>
  <dc:creator/>
  <cp:keywords/>
  <dc:description/>
  <cp:lastModifiedBy/>
  <cp:revision>1</cp:revision>
  <cp:lastPrinted>2021-04-28T07:07:00Z</cp:lastPrinted>
  <dcterms:created xsi:type="dcterms:W3CDTF">2021-05-14T00:29:00Z</dcterms:created>
  <dcterms:modified xsi:type="dcterms:W3CDTF">2021-05-14T00:29:00Z</dcterms:modified>
  <cp:category/>
  <cp:contentStatus/>
  <dc:language/>
  <cp:version/>
</cp:coreProperties>
</file>