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522" w:rsidRDefault="00CE2522" w:rsidP="00CE2522">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Wayne Wood</w:t>
      </w:r>
      <w:bookmarkEnd w:id="1"/>
      <w:r>
        <w:rPr>
          <w:lang w:val="en-US" w:eastAsia="en-AU"/>
        </w:rPr>
        <w:t xml:space="preserve"> &lt;mrwaynewood@bigpond.com&gt; </w:t>
      </w:r>
      <w:r>
        <w:rPr>
          <w:lang w:val="en-US" w:eastAsia="en-AU"/>
        </w:rPr>
        <w:br/>
        <w:t>Sent: Tuesday, 6 August 2019 12:49 AM</w:t>
      </w:r>
      <w:r>
        <w:rPr>
          <w:lang w:val="en-US" w:eastAsia="en-AU"/>
        </w:rPr>
        <w:br/>
        <w:t>To: RG - Black Economy &lt;Blackeconomy@treasury.gov.au&gt;</w:t>
      </w:r>
      <w:r>
        <w:rPr>
          <w:lang w:val="en-US" w:eastAsia="en-AU"/>
        </w:rPr>
        <w:br/>
        <w:t xml:space="preserve">Subject: Black Economy </w:t>
      </w:r>
    </w:p>
    <w:p w:rsidR="00CE2522" w:rsidRDefault="00CE2522" w:rsidP="00CE2522">
      <w:pPr>
        <w:pStyle w:val="PlainText"/>
      </w:pPr>
    </w:p>
    <w:p w:rsidR="00CE2522" w:rsidRDefault="00CE2522" w:rsidP="00CE2522">
      <w:pPr>
        <w:pStyle w:val="PlainText"/>
      </w:pPr>
      <w:r>
        <w:t xml:space="preserve">Here is why you should stop this outrageous bill. </w:t>
      </w:r>
    </w:p>
    <w:p w:rsidR="00CE2522" w:rsidRDefault="00CE2522" w:rsidP="00CE2522">
      <w:pPr>
        <w:pStyle w:val="PlainText"/>
      </w:pPr>
    </w:p>
    <w:p w:rsidR="00CE2522" w:rsidRDefault="00CE2522" w:rsidP="00CE2522">
      <w:pPr>
        <w:pStyle w:val="PlainText"/>
      </w:pPr>
      <w:r>
        <w:t>- It is our right to use cash, for privacy and as a choice not to use the banking system;</w:t>
      </w:r>
    </w:p>
    <w:p w:rsidR="00CE2522" w:rsidRDefault="00CE2522" w:rsidP="00CE2522">
      <w:pPr>
        <w:pStyle w:val="PlainText"/>
      </w:pPr>
      <w:r>
        <w:t>- This is not about the black economy, as the vast majority of tax evasion and money laundering is done by banks and corporations, and the [post office] not individuals;</w:t>
      </w:r>
    </w:p>
    <w:p w:rsidR="00CE2522" w:rsidRDefault="00CE2522" w:rsidP="00CE2522">
      <w:pPr>
        <w:pStyle w:val="PlainText"/>
      </w:pPr>
      <w:r>
        <w:t>- The government should not be stripping Australians of our rights in order to force people into the banking system so we cannot escape bad policies such as bail-in and negative interest rates.</w:t>
      </w:r>
    </w:p>
    <w:p w:rsidR="00CE2522" w:rsidRDefault="00CE2522" w:rsidP="00CE2522">
      <w:pPr>
        <w:pStyle w:val="PlainText"/>
      </w:pPr>
    </w:p>
    <w:p w:rsidR="00CE2522" w:rsidRDefault="00CE2522" w:rsidP="00CE2522">
      <w:pPr>
        <w:pStyle w:val="PlainText"/>
      </w:pPr>
    </w:p>
    <w:p w:rsidR="00CE2522" w:rsidRDefault="00CE2522" w:rsidP="00CE2522">
      <w:pPr>
        <w:pStyle w:val="PlainText"/>
      </w:pPr>
      <w:r>
        <w:t xml:space="preserve">Email: blackeconomy@treasury.gov.au with the subject line: </w:t>
      </w:r>
    </w:p>
    <w:p w:rsidR="00CE2522" w:rsidRDefault="00CE2522" w:rsidP="00CE2522">
      <w:pPr>
        <w:pStyle w:val="PlainText"/>
      </w:pPr>
      <w:r>
        <w:t>Submission: Exposure Draft—Currency (Restrictions on the Use of Cash) Bill 2019</w:t>
      </w:r>
    </w:p>
    <w:p w:rsidR="00CE2522" w:rsidRDefault="00CE2522" w:rsidP="00CE2522">
      <w:pPr>
        <w:pStyle w:val="PlainText"/>
      </w:pPr>
    </w:p>
    <w:p w:rsidR="00CE2522" w:rsidRDefault="00CE2522" w:rsidP="00CE2522">
      <w:pPr>
        <w:pStyle w:val="PlainText"/>
      </w:pPr>
      <w:r>
        <w:t>Address written submissions to:</w:t>
      </w:r>
    </w:p>
    <w:p w:rsidR="00CE2522" w:rsidRDefault="00CE2522" w:rsidP="00CE2522">
      <w:pPr>
        <w:pStyle w:val="PlainText"/>
      </w:pPr>
      <w:r>
        <w:t>Manager</w:t>
      </w:r>
    </w:p>
    <w:p w:rsidR="00CE2522" w:rsidRDefault="00CE2522" w:rsidP="00CE2522">
      <w:pPr>
        <w:pStyle w:val="PlainText"/>
      </w:pPr>
      <w:r>
        <w:t>Black Economy Division</w:t>
      </w:r>
    </w:p>
    <w:p w:rsidR="00CE2522" w:rsidRDefault="00CE2522" w:rsidP="00CE2522">
      <w:pPr>
        <w:pStyle w:val="PlainText"/>
      </w:pPr>
      <w:r>
        <w:t>Langton Cres</w:t>
      </w:r>
    </w:p>
    <w:p w:rsidR="00CE2522" w:rsidRDefault="00CE2522" w:rsidP="00CE2522">
      <w:pPr>
        <w:pStyle w:val="PlainText"/>
      </w:pPr>
      <w:r>
        <w:t>Parkes ACT 2600</w:t>
      </w:r>
    </w:p>
    <w:p w:rsidR="00CE2522" w:rsidRDefault="00CE2522" w:rsidP="00CE2522">
      <w:pPr>
        <w:pStyle w:val="PlainText"/>
      </w:pPr>
    </w:p>
    <w:p w:rsidR="00CE2522" w:rsidRDefault="00CE2522" w:rsidP="00CE2522">
      <w:pPr>
        <w:pStyle w:val="PlainText"/>
      </w:pPr>
      <w:r>
        <w:t>There have been some reports of emailed submissions bouncing. When you send your submission, call the Treasury on 1800 020 008, ask for the Black Economy division, and confirm they received it.</w:t>
      </w:r>
    </w:p>
    <w:p w:rsidR="00CE2522" w:rsidRDefault="00CE2522" w:rsidP="00CE2522">
      <w:pPr>
        <w:pStyle w:val="PlainText"/>
      </w:pPr>
      <w:r>
        <w:t>Sent from my iPhone have a great day.</w:t>
      </w:r>
    </w:p>
    <w:bookmarkEnd w:id="0"/>
    <w:p w:rsidR="00CE2522" w:rsidRDefault="00CE2522" w:rsidP="00CE2522">
      <w:pPr>
        <w:pStyle w:val="PlainText"/>
      </w:pPr>
    </w:p>
    <w:p w:rsidR="00EA36AA" w:rsidRPr="00CE2522" w:rsidRDefault="00CE2522" w:rsidP="00CE2522"/>
    <w:sectPr w:rsidR="00EA36AA" w:rsidRPr="00CE25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07C86"/>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47518"/>
    <w:rsid w:val="00766077"/>
    <w:rsid w:val="00783551"/>
    <w:rsid w:val="00787169"/>
    <w:rsid w:val="007872E6"/>
    <w:rsid w:val="00792855"/>
    <w:rsid w:val="00794BC8"/>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2019-09-30T02:31:00Z</dcterms:created>
  <dcterms:modified xsi:type="dcterms:W3CDTF">2019-09-30T02:31:00Z</dcterms:modified>
</cp:coreProperties>
</file>