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5C5" w:rsidRDefault="00A765C5" w:rsidP="00A765C5">
      <w:pPr>
        <w:rPr>
          <w:rFonts w:asciiTheme="minorHAnsi" w:hAnsiTheme="minorHAnsi" w:cstheme="minorBidi"/>
          <w:color w:val="1F497D"/>
          <w:sz w:val="22"/>
          <w:szCs w:val="22"/>
        </w:rPr>
      </w:pPr>
    </w:p>
    <w:p w:rsidR="00A765C5" w:rsidRDefault="00A765C5" w:rsidP="00A765C5">
      <w:pPr>
        <w:rPr>
          <w:rFonts w:asciiTheme="minorHAnsi" w:hAnsiTheme="minorHAnsi" w:cstheme="minorBidi"/>
          <w:color w:val="1F497D"/>
        </w:rPr>
      </w:pPr>
    </w:p>
    <w:p w:rsidR="00A765C5" w:rsidRDefault="00A765C5" w:rsidP="00A765C5">
      <w:pPr>
        <w:rPr>
          <w:rFonts w:ascii="Calibri" w:eastAsia="Times New Roman" w:hAnsi="Calibri"/>
          <w:lang w:val="en-US"/>
        </w:rPr>
      </w:pPr>
      <w:bookmarkStart w:id="0" w:name="_jsOm_D1BE55F5B6444F4CBE74305CD1916DD4"/>
      <w:bookmarkStart w:id="1" w:name="_MailOriginal"/>
      <w:bookmarkEnd w:id="0"/>
      <w:r>
        <w:rPr>
          <w:rFonts w:eastAsia="Times New Roman"/>
          <w:b/>
          <w:bCs/>
          <w:lang w:val="en-US"/>
        </w:rPr>
        <w:t>From:</w:t>
      </w:r>
      <w:r>
        <w:rPr>
          <w:rFonts w:eastAsia="Times New Roman"/>
          <w:lang w:val="en-US"/>
        </w:rPr>
        <w:t xml:space="preserve"> Jason Pryce &lt;Jason.Pryce@tuttbryant.com.au&gt; </w:t>
      </w:r>
      <w:r>
        <w:rPr>
          <w:rFonts w:eastAsia="Times New Roman"/>
          <w:lang w:val="en-US"/>
        </w:rPr>
        <w:br/>
      </w:r>
      <w:r>
        <w:rPr>
          <w:rFonts w:eastAsia="Times New Roman"/>
          <w:b/>
          <w:bCs/>
          <w:lang w:val="en-US"/>
        </w:rPr>
        <w:t>Sent:</w:t>
      </w:r>
      <w:r>
        <w:rPr>
          <w:rFonts w:eastAsia="Times New Roman"/>
          <w:lang w:val="en-US"/>
        </w:rPr>
        <w:t xml:space="preserve"> Thursday, 1 August 2019 1:05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A765C5" w:rsidRDefault="00A765C5" w:rsidP="00A765C5">
      <w:pPr>
        <w:rPr>
          <w:lang w:eastAsia="en-US"/>
        </w:rPr>
      </w:pPr>
    </w:p>
    <w:p w:rsidR="00A765C5" w:rsidRDefault="00A765C5" w:rsidP="00A765C5">
      <w:r>
        <w:rPr>
          <w:rFonts w:ascii="Helvetica" w:hAnsi="Helvetica" w:cs="Helvetica"/>
          <w:color w:val="3C3C3C"/>
        </w:rPr>
        <w:t>To the Manager</w:t>
      </w:r>
      <w:r>
        <w:rPr>
          <w:rFonts w:ascii="Helvetica" w:hAnsi="Helvetica" w:cs="Helvetica"/>
          <w:color w:val="3C3C3C"/>
        </w:rPr>
        <w:br/>
        <w:t>Black Economy Division</w:t>
      </w:r>
      <w:r>
        <w:rPr>
          <w:rFonts w:ascii="Helvetica" w:hAnsi="Helvetica" w:cs="Helvetica"/>
          <w:color w:val="3C3C3C"/>
        </w:rPr>
        <w:br/>
        <w:t>Langton Cres</w:t>
      </w:r>
      <w:r>
        <w:rPr>
          <w:rFonts w:ascii="Helvetica" w:hAnsi="Helvetica" w:cs="Helvetica"/>
          <w:color w:val="3C3C3C"/>
        </w:rPr>
        <w:br/>
        <w:t>Parkes ACT 2600</w:t>
      </w:r>
    </w:p>
    <w:p w:rsidR="00A765C5" w:rsidRDefault="00A765C5" w:rsidP="00A765C5"/>
    <w:p w:rsidR="00A765C5" w:rsidRDefault="00A765C5" w:rsidP="00A765C5">
      <w:r>
        <w:t>Good morning.</w:t>
      </w:r>
    </w:p>
    <w:p w:rsidR="00A765C5" w:rsidRDefault="00A765C5" w:rsidP="00A765C5"/>
    <w:p w:rsidR="00A765C5" w:rsidRDefault="00A765C5" w:rsidP="00A765C5">
      <w:r>
        <w:t>I wish to voice my objection to any law that removes my right to use cash.</w:t>
      </w:r>
    </w:p>
    <w:p w:rsidR="00A765C5" w:rsidRDefault="00A765C5" w:rsidP="00A765C5">
      <w:r>
        <w:t>And I demand the Government serve the people as they’re employed to do so for We the People and restore confidence in the banking system by properly reforming the system. Not by trapping people in the system, so they can’t escape policies like bail in.</w:t>
      </w:r>
    </w:p>
    <w:p w:rsidR="00A765C5" w:rsidRDefault="00A765C5" w:rsidP="00A765C5"/>
    <w:p w:rsidR="00A765C5" w:rsidRDefault="00A765C5" w:rsidP="00A765C5">
      <w:r>
        <w:t>I and others, demand control be restored and returned to We the People.</w:t>
      </w:r>
    </w:p>
    <w:p w:rsidR="00A765C5" w:rsidRDefault="00A765C5" w:rsidP="00A765C5"/>
    <w:p w:rsidR="00A765C5" w:rsidRDefault="00A765C5" w:rsidP="00A765C5">
      <w:r>
        <w:t>Thank you</w:t>
      </w:r>
    </w:p>
    <w:p w:rsidR="00A765C5" w:rsidRDefault="00A765C5" w:rsidP="00A765C5">
      <w:r>
        <w:t>Regards</w:t>
      </w:r>
    </w:p>
    <w:p w:rsidR="00A765C5" w:rsidRDefault="00A765C5" w:rsidP="00A765C5"/>
    <w:p w:rsidR="00A765C5" w:rsidRDefault="00A765C5" w:rsidP="00A765C5">
      <w:r>
        <w:t>Jason</w:t>
      </w:r>
    </w:p>
    <w:p w:rsidR="00A765C5" w:rsidRDefault="00A765C5" w:rsidP="00A765C5"/>
    <w:p w:rsidR="00A765C5" w:rsidRDefault="00A765C5" w:rsidP="00A765C5"/>
    <w:p w:rsidR="00A765C5" w:rsidRDefault="00A765C5" w:rsidP="00A765C5">
      <w:pPr>
        <w:spacing w:after="240"/>
        <w:rPr>
          <w:rFonts w:eastAsia="Times New Roman"/>
        </w:rPr>
      </w:pPr>
    </w:p>
    <w:tbl>
      <w:tblPr>
        <w:tblW w:w="9885" w:type="dxa"/>
        <w:tblCellMar>
          <w:left w:w="0" w:type="dxa"/>
          <w:right w:w="0" w:type="dxa"/>
        </w:tblCellMar>
        <w:tblLook w:val="04A0" w:firstRow="1" w:lastRow="0" w:firstColumn="1" w:lastColumn="0" w:noHBand="0" w:noVBand="1"/>
      </w:tblPr>
      <w:tblGrid>
        <w:gridCol w:w="6644"/>
        <w:gridCol w:w="1708"/>
        <w:gridCol w:w="511"/>
        <w:gridCol w:w="511"/>
        <w:gridCol w:w="511"/>
      </w:tblGrid>
      <w:tr w:rsidR="00A765C5" w:rsidTr="00A765C5">
        <w:tc>
          <w:tcPr>
            <w:tcW w:w="5895" w:type="dxa"/>
            <w:vAlign w:val="center"/>
            <w:hideMark/>
          </w:tcPr>
          <w:p w:rsidR="00A765C5" w:rsidRDefault="00A765C5">
            <w:pPr>
              <w:rPr>
                <w:rFonts w:ascii="Arial" w:eastAsia="Times New Roman" w:hAnsi="Arial" w:cs="Arial"/>
                <w:b/>
                <w:bCs/>
                <w:color w:val="000000"/>
                <w:sz w:val="18"/>
                <w:szCs w:val="18"/>
              </w:rPr>
            </w:pPr>
            <w:bookmarkStart w:id="2" w:name="_GoBack"/>
            <w:r>
              <w:rPr>
                <w:rFonts w:ascii="Arial" w:eastAsia="Times New Roman" w:hAnsi="Arial" w:cs="Arial"/>
                <w:b/>
                <w:bCs/>
                <w:color w:val="000000"/>
                <w:sz w:val="18"/>
                <w:szCs w:val="18"/>
              </w:rPr>
              <w:t>Jason Pryce</w:t>
            </w:r>
            <w:bookmarkEnd w:id="2"/>
            <w:r>
              <w:rPr>
                <w:rFonts w:ascii="Arial" w:eastAsia="Times New Roman" w:hAnsi="Arial" w:cs="Arial"/>
                <w:b/>
                <w:bCs/>
                <w:color w:val="000000"/>
                <w:sz w:val="18"/>
                <w:szCs w:val="18"/>
              </w:rPr>
              <w:t xml:space="preserve"> | Parts Manager WA &amp; SA</w:t>
            </w:r>
          </w:p>
        </w:tc>
        <w:tc>
          <w:tcPr>
            <w:tcW w:w="0" w:type="auto"/>
            <w:gridSpan w:val="4"/>
            <w:vMerge w:val="restart"/>
            <w:noWrap/>
            <w:vAlign w:val="center"/>
            <w:hideMark/>
          </w:tcPr>
          <w:p w:rsidR="00A765C5" w:rsidRDefault="00A765C5">
            <w:pPr>
              <w:jc w:val="right"/>
              <w:rPr>
                <w:rFonts w:eastAsia="Times New Roman"/>
              </w:rPr>
            </w:pPr>
            <w:r>
              <w:rPr>
                <w:rFonts w:eastAsia="Times New Roman"/>
              </w:rPr>
              <w:t> </w:t>
            </w:r>
          </w:p>
        </w:tc>
      </w:tr>
      <w:tr w:rsidR="00A765C5" w:rsidTr="00A765C5">
        <w:tc>
          <w:tcPr>
            <w:tcW w:w="6450" w:type="dxa"/>
            <w:vAlign w:val="center"/>
            <w:hideMark/>
          </w:tcPr>
          <w:p w:rsidR="00A765C5" w:rsidRDefault="00A765C5">
            <w:pPr>
              <w:rPr>
                <w:rFonts w:ascii="Arial" w:eastAsia="Times New Roman" w:hAnsi="Arial" w:cs="Arial"/>
                <w:b/>
                <w:bCs/>
                <w:color w:val="000000"/>
                <w:sz w:val="18"/>
                <w:szCs w:val="18"/>
              </w:rPr>
            </w:pPr>
            <w:proofErr w:type="spellStart"/>
            <w:r>
              <w:rPr>
                <w:rFonts w:ascii="Arial" w:eastAsia="Times New Roman" w:hAnsi="Arial" w:cs="Arial"/>
                <w:b/>
                <w:bCs/>
                <w:color w:val="000000"/>
                <w:sz w:val="18"/>
                <w:szCs w:val="18"/>
              </w:rPr>
              <w:t>Tutt</w:t>
            </w:r>
            <w:proofErr w:type="spellEnd"/>
            <w:r>
              <w:rPr>
                <w:rFonts w:ascii="Arial" w:eastAsia="Times New Roman" w:hAnsi="Arial" w:cs="Arial"/>
                <w:b/>
                <w:bCs/>
                <w:color w:val="000000"/>
                <w:sz w:val="18"/>
                <w:szCs w:val="18"/>
              </w:rPr>
              <w:t xml:space="preserve"> Bryant Equipment</w:t>
            </w:r>
          </w:p>
        </w:tc>
        <w:tc>
          <w:tcPr>
            <w:tcW w:w="0" w:type="auto"/>
            <w:gridSpan w:val="4"/>
            <w:vMerge/>
            <w:vAlign w:val="center"/>
            <w:hideMark/>
          </w:tcPr>
          <w:p w:rsidR="00A765C5" w:rsidRDefault="00A765C5">
            <w:pPr>
              <w:rPr>
                <w:rFonts w:eastAsia="Times New Roman"/>
              </w:rPr>
            </w:pPr>
          </w:p>
        </w:tc>
      </w:tr>
      <w:tr w:rsidR="00A765C5" w:rsidTr="00A765C5">
        <w:trPr>
          <w:trHeight w:val="255"/>
        </w:trPr>
        <w:tc>
          <w:tcPr>
            <w:tcW w:w="0" w:type="auto"/>
            <w:tcMar>
              <w:top w:w="0" w:type="dxa"/>
              <w:left w:w="0" w:type="dxa"/>
              <w:bottom w:w="15" w:type="dxa"/>
              <w:right w:w="0" w:type="dxa"/>
            </w:tcMar>
            <w:vAlign w:val="center"/>
            <w:hideMark/>
          </w:tcPr>
          <w:p w:rsidR="00A765C5" w:rsidRDefault="00A765C5">
            <w:pPr>
              <w:rPr>
                <w:rFonts w:ascii="Arial" w:eastAsia="Times New Roman" w:hAnsi="Arial" w:cs="Arial"/>
                <w:color w:val="333333"/>
                <w:sz w:val="18"/>
                <w:szCs w:val="18"/>
              </w:rPr>
            </w:pPr>
            <w:r>
              <w:rPr>
                <w:rFonts w:ascii="Arial" w:eastAsia="Times New Roman" w:hAnsi="Arial" w:cs="Arial"/>
                <w:color w:val="333333"/>
                <w:sz w:val="18"/>
                <w:szCs w:val="18"/>
              </w:rPr>
              <w:t xml:space="preserve">50 Great Eastern Highway, South Guildford, WA 6055  </w:t>
            </w:r>
          </w:p>
        </w:tc>
        <w:tc>
          <w:tcPr>
            <w:tcW w:w="0" w:type="auto"/>
            <w:gridSpan w:val="4"/>
            <w:vMerge/>
            <w:vAlign w:val="center"/>
            <w:hideMark/>
          </w:tcPr>
          <w:p w:rsidR="00A765C5" w:rsidRDefault="00A765C5">
            <w:pPr>
              <w:rPr>
                <w:rFonts w:eastAsia="Times New Roman"/>
              </w:rPr>
            </w:pPr>
          </w:p>
        </w:tc>
      </w:tr>
      <w:tr w:rsidR="00A765C5" w:rsidTr="00A765C5">
        <w:trPr>
          <w:trHeight w:val="255"/>
        </w:trPr>
        <w:tc>
          <w:tcPr>
            <w:tcW w:w="0" w:type="auto"/>
            <w:tcMar>
              <w:top w:w="15" w:type="dxa"/>
              <w:left w:w="0" w:type="dxa"/>
              <w:bottom w:w="0" w:type="dxa"/>
              <w:right w:w="0" w:type="dxa"/>
            </w:tcMar>
            <w:vAlign w:val="center"/>
            <w:hideMark/>
          </w:tcPr>
          <w:p w:rsidR="00A765C5" w:rsidRDefault="00A765C5">
            <w:pPr>
              <w:rPr>
                <w:rFonts w:ascii="Arial" w:eastAsia="Times New Roman" w:hAnsi="Arial" w:cs="Arial"/>
                <w:color w:val="333333"/>
                <w:sz w:val="18"/>
                <w:szCs w:val="18"/>
              </w:rPr>
            </w:pPr>
            <w:r>
              <w:rPr>
                <w:rFonts w:ascii="Arial" w:eastAsia="Times New Roman" w:hAnsi="Arial" w:cs="Arial"/>
                <w:color w:val="333333"/>
                <w:sz w:val="18"/>
                <w:szCs w:val="18"/>
              </w:rPr>
              <w:t>P: 08 9478 0641 | M: 0419 908 087 | F: 08 9478 0680</w:t>
            </w:r>
          </w:p>
        </w:tc>
        <w:tc>
          <w:tcPr>
            <w:tcW w:w="0" w:type="auto"/>
            <w:gridSpan w:val="4"/>
            <w:vMerge/>
            <w:vAlign w:val="center"/>
            <w:hideMark/>
          </w:tcPr>
          <w:p w:rsidR="00A765C5" w:rsidRDefault="00A765C5">
            <w:pPr>
              <w:rPr>
                <w:rFonts w:eastAsia="Times New Roman"/>
              </w:rPr>
            </w:pPr>
          </w:p>
        </w:tc>
      </w:tr>
      <w:tr w:rsidR="00A765C5" w:rsidTr="00A765C5">
        <w:trPr>
          <w:trHeight w:val="210"/>
        </w:trPr>
        <w:tc>
          <w:tcPr>
            <w:tcW w:w="0" w:type="auto"/>
            <w:tcMar>
              <w:top w:w="15" w:type="dxa"/>
              <w:left w:w="0" w:type="dxa"/>
              <w:bottom w:w="0" w:type="dxa"/>
              <w:right w:w="0" w:type="dxa"/>
            </w:tcMar>
            <w:vAlign w:val="center"/>
            <w:hideMark/>
          </w:tcPr>
          <w:p w:rsidR="00A765C5" w:rsidRDefault="00A765C5">
            <w:pPr>
              <w:rPr>
                <w:rFonts w:ascii="Arial" w:eastAsia="Times New Roman" w:hAnsi="Arial" w:cs="Arial"/>
                <w:color w:val="333333"/>
                <w:sz w:val="18"/>
                <w:szCs w:val="18"/>
              </w:rPr>
            </w:pPr>
            <w:r>
              <w:rPr>
                <w:rFonts w:ascii="Arial" w:eastAsia="Times New Roman" w:hAnsi="Arial" w:cs="Arial"/>
                <w:color w:val="333333"/>
                <w:sz w:val="18"/>
                <w:szCs w:val="18"/>
              </w:rPr>
              <w:t>E: Jason.Pryce@tuttbryant.com.au</w:t>
            </w:r>
          </w:p>
        </w:tc>
        <w:tc>
          <w:tcPr>
            <w:tcW w:w="0" w:type="auto"/>
            <w:gridSpan w:val="4"/>
            <w:vMerge/>
            <w:vAlign w:val="center"/>
            <w:hideMark/>
          </w:tcPr>
          <w:p w:rsidR="00A765C5" w:rsidRDefault="00A765C5">
            <w:pPr>
              <w:rPr>
                <w:rFonts w:eastAsia="Times New Roman"/>
              </w:rPr>
            </w:pPr>
          </w:p>
        </w:tc>
      </w:tr>
      <w:tr w:rsidR="00A765C5" w:rsidTr="00A765C5">
        <w:tc>
          <w:tcPr>
            <w:tcW w:w="0" w:type="auto"/>
            <w:tcMar>
              <w:top w:w="75" w:type="dxa"/>
              <w:left w:w="0" w:type="dxa"/>
              <w:bottom w:w="0" w:type="dxa"/>
              <w:right w:w="0" w:type="dxa"/>
            </w:tcMar>
            <w:vAlign w:val="center"/>
            <w:hideMark/>
          </w:tcPr>
          <w:p w:rsidR="00A765C5" w:rsidRDefault="00A765C5">
            <w:pPr>
              <w:rPr>
                <w:rFonts w:ascii="Arial" w:eastAsia="Times New Roman" w:hAnsi="Arial" w:cs="Arial"/>
                <w:color w:val="333333"/>
                <w:sz w:val="18"/>
                <w:szCs w:val="18"/>
              </w:rPr>
            </w:pPr>
            <w:r>
              <w:rPr>
                <w:rFonts w:ascii="Arial" w:eastAsia="Times New Roman" w:hAnsi="Arial" w:cs="Arial"/>
                <w:noProof/>
                <w:color w:val="0563C1"/>
                <w:sz w:val="18"/>
                <w:szCs w:val="18"/>
              </w:rPr>
              <w:drawing>
                <wp:inline distT="0" distB="0" distL="0" distR="0">
                  <wp:extent cx="2052320" cy="340360"/>
                  <wp:effectExtent l="0" t="0" r="5080" b="2540"/>
                  <wp:docPr id="7" name="Picture 7" descr="cid:image17151d.GIF@f2079991.43a01739">
                    <a:hlinkClick xmlns:a="http://schemas.openxmlformats.org/drawingml/2006/main" r:id="rId4" tgtFrame="&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17151d.GIF@f2079991.43a01739">
                            <a:hlinkClick r:id="rId4" tgtFrame="&quot;&quot;"/>
                          </pic:cNvPr>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052320" cy="340360"/>
                          </a:xfrm>
                          <a:prstGeom prst="rect">
                            <a:avLst/>
                          </a:prstGeom>
                          <a:noFill/>
                          <a:ln>
                            <a:noFill/>
                          </a:ln>
                        </pic:spPr>
                      </pic:pic>
                    </a:graphicData>
                  </a:graphic>
                </wp:inline>
              </w:drawing>
            </w:r>
          </w:p>
        </w:tc>
        <w:tc>
          <w:tcPr>
            <w:tcW w:w="480" w:type="dxa"/>
            <w:noWrap/>
            <w:vAlign w:val="bottom"/>
            <w:hideMark/>
          </w:tcPr>
          <w:p w:rsidR="00A765C5" w:rsidRDefault="00A765C5">
            <w:pPr>
              <w:jc w:val="right"/>
              <w:rPr>
                <w:rFonts w:eastAsia="Times New Roman"/>
              </w:rPr>
            </w:pPr>
            <w:r>
              <w:rPr>
                <w:rFonts w:eastAsia="Times New Roman"/>
                <w:noProof/>
                <w:color w:val="0563C1"/>
              </w:rPr>
              <w:drawing>
                <wp:inline distT="0" distB="0" distL="0" distR="0">
                  <wp:extent cx="1052830" cy="287020"/>
                  <wp:effectExtent l="0" t="0" r="0" b="0"/>
                  <wp:docPr id="6" name="Picture 6" descr="cid:imageabd9af.PNG@d7272101.4a8cad53">
                    <a:hlinkClick xmlns:a="http://schemas.openxmlformats.org/drawingml/2006/main" r:id="rId7" tgtFrame="&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abd9af.PNG@d7272101.4a8cad53">
                            <a:hlinkClick r:id="rId7" tgtFrame="&quot;&quot;"/>
                          </pic:cNvPr>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052830" cy="287020"/>
                          </a:xfrm>
                          <a:prstGeom prst="rect">
                            <a:avLst/>
                          </a:prstGeom>
                          <a:noFill/>
                          <a:ln>
                            <a:noFill/>
                          </a:ln>
                        </pic:spPr>
                      </pic:pic>
                    </a:graphicData>
                  </a:graphic>
                </wp:inline>
              </w:drawing>
            </w:r>
          </w:p>
        </w:tc>
        <w:tc>
          <w:tcPr>
            <w:tcW w:w="480" w:type="dxa"/>
            <w:noWrap/>
            <w:vAlign w:val="bottom"/>
            <w:hideMark/>
          </w:tcPr>
          <w:p w:rsidR="00A765C5" w:rsidRDefault="00A765C5">
            <w:pPr>
              <w:jc w:val="right"/>
              <w:rPr>
                <w:rFonts w:eastAsia="Times New Roman"/>
              </w:rPr>
            </w:pPr>
            <w:r>
              <w:rPr>
                <w:rFonts w:eastAsia="Times New Roman"/>
                <w:noProof/>
                <w:color w:val="0563C1"/>
              </w:rPr>
              <w:drawing>
                <wp:inline distT="0" distB="0" distL="0" distR="0">
                  <wp:extent cx="287020" cy="287020"/>
                  <wp:effectExtent l="0" t="0" r="0" b="0"/>
                  <wp:docPr id="5" name="Picture 5" descr="cid:image3a9366.GIF@7dbe36ac.45bb4848">
                    <a:hlinkClick xmlns:a="http://schemas.openxmlformats.org/drawingml/2006/main" r:id="rId7" tgtFrame="&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3a9366.GIF@7dbe36ac.45bb4848">
                            <a:hlinkClick r:id="rId7" tgtFrame="&quot;&quot;"/>
                          </pic:cNvPr>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87020" cy="287020"/>
                          </a:xfrm>
                          <a:prstGeom prst="rect">
                            <a:avLst/>
                          </a:prstGeom>
                          <a:noFill/>
                          <a:ln>
                            <a:noFill/>
                          </a:ln>
                        </pic:spPr>
                      </pic:pic>
                    </a:graphicData>
                  </a:graphic>
                </wp:inline>
              </w:drawing>
            </w:r>
          </w:p>
        </w:tc>
        <w:tc>
          <w:tcPr>
            <w:tcW w:w="480" w:type="dxa"/>
            <w:noWrap/>
            <w:vAlign w:val="bottom"/>
            <w:hideMark/>
          </w:tcPr>
          <w:p w:rsidR="00A765C5" w:rsidRDefault="00A765C5">
            <w:pPr>
              <w:jc w:val="right"/>
              <w:rPr>
                <w:rFonts w:eastAsia="Times New Roman"/>
              </w:rPr>
            </w:pPr>
            <w:r>
              <w:rPr>
                <w:rFonts w:eastAsia="Times New Roman"/>
                <w:noProof/>
                <w:color w:val="0563C1"/>
              </w:rPr>
              <w:drawing>
                <wp:inline distT="0" distB="0" distL="0" distR="0">
                  <wp:extent cx="287020" cy="287020"/>
                  <wp:effectExtent l="0" t="0" r="0" b="0"/>
                  <wp:docPr id="4" name="Picture 4" descr="cid:imaged9da38.GIF@9f6ed82c.4db8a4ea">
                    <a:hlinkClick xmlns:a="http://schemas.openxmlformats.org/drawingml/2006/main" r:id="rId12" tgtFrame="&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d9da38.GIF@9f6ed82c.4db8a4ea">
                            <a:hlinkClick r:id="rId12" tgtFrame="&quot;&quot;"/>
                          </pic:cNvPr>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87020" cy="287020"/>
                          </a:xfrm>
                          <a:prstGeom prst="rect">
                            <a:avLst/>
                          </a:prstGeom>
                          <a:noFill/>
                          <a:ln>
                            <a:noFill/>
                          </a:ln>
                        </pic:spPr>
                      </pic:pic>
                    </a:graphicData>
                  </a:graphic>
                </wp:inline>
              </w:drawing>
            </w:r>
          </w:p>
        </w:tc>
        <w:tc>
          <w:tcPr>
            <w:tcW w:w="480" w:type="dxa"/>
            <w:noWrap/>
            <w:vAlign w:val="bottom"/>
            <w:hideMark/>
          </w:tcPr>
          <w:p w:rsidR="00A765C5" w:rsidRDefault="00A765C5">
            <w:pPr>
              <w:jc w:val="right"/>
              <w:rPr>
                <w:rFonts w:eastAsia="Times New Roman"/>
              </w:rPr>
            </w:pPr>
            <w:r>
              <w:rPr>
                <w:rFonts w:eastAsia="Times New Roman"/>
                <w:noProof/>
                <w:color w:val="0563C1"/>
              </w:rPr>
              <w:drawing>
                <wp:inline distT="0" distB="0" distL="0" distR="0">
                  <wp:extent cx="287020" cy="287020"/>
                  <wp:effectExtent l="0" t="0" r="0" b="0"/>
                  <wp:docPr id="3" name="Picture 3" descr="cid:imagefd93c3.GIF@c8a4f9cd.45b3a1a2">
                    <a:hlinkClick xmlns:a="http://schemas.openxmlformats.org/drawingml/2006/main" r:id="rId15" tgtFrame="&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id:imagefd93c3.GIF@c8a4f9cd.45b3a1a2">
                            <a:hlinkClick r:id="rId15" tgtFrame="&quot;&quot;"/>
                          </pic:cNvPr>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287020" cy="287020"/>
                          </a:xfrm>
                          <a:prstGeom prst="rect">
                            <a:avLst/>
                          </a:prstGeom>
                          <a:noFill/>
                          <a:ln>
                            <a:noFill/>
                          </a:ln>
                        </pic:spPr>
                      </pic:pic>
                    </a:graphicData>
                  </a:graphic>
                </wp:inline>
              </w:drawing>
            </w:r>
          </w:p>
        </w:tc>
      </w:tr>
    </w:tbl>
    <w:p w:rsidR="00A765C5" w:rsidRDefault="00A765C5" w:rsidP="00A765C5">
      <w:pPr>
        <w:spacing w:after="240"/>
        <w:rPr>
          <w:rFonts w:eastAsia="Times New Roman"/>
        </w:rPr>
      </w:pPr>
      <w:r>
        <w:rPr>
          <w:rFonts w:eastAsia="Times New Roman"/>
        </w:rPr>
        <w:br/>
      </w:r>
      <w:r>
        <w:rPr>
          <w:rFonts w:eastAsia="Times New Roman"/>
        </w:rPr>
        <w:br/>
      </w:r>
      <w:r>
        <w:rPr>
          <w:rFonts w:eastAsia="Times New Roman"/>
          <w:noProof/>
        </w:rPr>
        <w:drawing>
          <wp:inline distT="0" distB="0" distL="0" distR="0">
            <wp:extent cx="5592445" cy="1052830"/>
            <wp:effectExtent l="0" t="0" r="8255" b="0"/>
            <wp:docPr id="2" name="Picture 2" descr="cid:image753c2a.PNG@5ac94577.4dbe6a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d:image753c2a.PNG@5ac94577.4dbe6af7"/>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5592445" cy="1052830"/>
                    </a:xfrm>
                    <a:prstGeom prst="rect">
                      <a:avLst/>
                    </a:prstGeom>
                    <a:noFill/>
                    <a:ln>
                      <a:noFill/>
                    </a:ln>
                  </pic:spPr>
                </pic:pic>
              </a:graphicData>
            </a:graphic>
          </wp:inline>
        </w:drawing>
      </w:r>
      <w:r>
        <w:rPr>
          <w:rFonts w:eastAsia="Times New Roman"/>
        </w:rPr>
        <w:br/>
      </w:r>
      <w:hyperlink r:id="rId20" w:history="1">
        <w:r>
          <w:rPr>
            <w:rStyle w:val="Hyperlink"/>
            <w:rFonts w:eastAsia="Times New Roman"/>
          </w:rPr>
          <w:t>Click here</w:t>
        </w:r>
      </w:hyperlink>
      <w:r>
        <w:rPr>
          <w:rFonts w:eastAsia="Times New Roman"/>
        </w:rPr>
        <w:t xml:space="preserve"> to view the website</w:t>
      </w:r>
      <w:proofErr w:type="gramStart"/>
      <w:r>
        <w:rPr>
          <w:rFonts w:eastAsia="Times New Roman"/>
        </w:rPr>
        <w:t xml:space="preserve">  </w:t>
      </w:r>
      <w:proofErr w:type="gramEnd"/>
      <w:r>
        <w:rPr>
          <w:rFonts w:eastAsia="Times New Roman"/>
        </w:rPr>
        <w:br/>
      </w:r>
      <w:r>
        <w:rPr>
          <w:rFonts w:eastAsia="Times New Roman"/>
        </w:rPr>
        <w:br/>
      </w:r>
      <w:r>
        <w:rPr>
          <w:rFonts w:eastAsia="Times New Roman"/>
        </w:rPr>
        <w:br/>
      </w:r>
      <w:r>
        <w:rPr>
          <w:rFonts w:eastAsia="Times New Roman"/>
        </w:rPr>
        <w:br/>
      </w:r>
      <w:r>
        <w:rPr>
          <w:rFonts w:eastAsia="Times New Roman"/>
        </w:rPr>
        <w:br/>
      </w:r>
      <w:r>
        <w:rPr>
          <w:rFonts w:eastAsia="Times New Roman"/>
          <w:sz w:val="20"/>
          <w:szCs w:val="20"/>
        </w:rPr>
        <w:t xml:space="preserve">CONFIDENTIALITY NOTICE: This email, including any attachments, is confidential between </w:t>
      </w:r>
      <w:proofErr w:type="spellStart"/>
      <w:r>
        <w:rPr>
          <w:rFonts w:eastAsia="Times New Roman"/>
          <w:sz w:val="20"/>
          <w:szCs w:val="20"/>
        </w:rPr>
        <w:t>Tutt</w:t>
      </w:r>
      <w:proofErr w:type="spellEnd"/>
      <w:r>
        <w:rPr>
          <w:rFonts w:eastAsia="Times New Roman"/>
          <w:sz w:val="20"/>
          <w:szCs w:val="20"/>
        </w:rPr>
        <w:t xml:space="preserve"> Bryant Group Limited, its owned entities and the addressee and may be protected by copyright or privileged. If you are </w:t>
      </w:r>
      <w:r>
        <w:rPr>
          <w:rFonts w:eastAsia="Times New Roman"/>
          <w:sz w:val="20"/>
          <w:szCs w:val="20"/>
        </w:rPr>
        <w:lastRenderedPageBreak/>
        <w:t xml:space="preserve">not the intended recipient please notify the sender immediately, delete it from your system and do not copy, use or disclose its content to any other person. We reserve the right to monitor all email communications through our networks. The views expressed in any non-business email are not necessarily those of </w:t>
      </w:r>
      <w:proofErr w:type="spellStart"/>
      <w:r>
        <w:rPr>
          <w:rFonts w:eastAsia="Times New Roman"/>
          <w:sz w:val="20"/>
          <w:szCs w:val="20"/>
        </w:rPr>
        <w:t>Tutt</w:t>
      </w:r>
      <w:proofErr w:type="spellEnd"/>
      <w:r>
        <w:rPr>
          <w:rFonts w:eastAsia="Times New Roman"/>
          <w:sz w:val="20"/>
          <w:szCs w:val="20"/>
        </w:rPr>
        <w:t xml:space="preserve"> Bryant Group Limited and its owned entities. This email has been scanned for the presence of computer viruses. Should you require further information please consult our website www.tuttbryant.com.au</w:t>
      </w:r>
      <w:r>
        <w:rPr>
          <w:rFonts w:eastAsia="Times New Roman"/>
          <w:sz w:val="20"/>
          <w:szCs w:val="20"/>
        </w:rPr>
        <w:br/>
      </w:r>
      <w:bookmarkEnd w:id="1"/>
    </w:p>
    <w:p w:rsidR="00EA36AA" w:rsidRPr="00A765C5" w:rsidRDefault="00A765C5" w:rsidP="00A765C5"/>
    <w:sectPr w:rsidR="00EA36AA" w:rsidRPr="00A765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22E"/>
    <w:rsid w:val="00032C6E"/>
    <w:rsid w:val="000B1E93"/>
    <w:rsid w:val="000D0C50"/>
    <w:rsid w:val="00292427"/>
    <w:rsid w:val="003960D1"/>
    <w:rsid w:val="00481788"/>
    <w:rsid w:val="006C622E"/>
    <w:rsid w:val="007E6DA0"/>
    <w:rsid w:val="0082160E"/>
    <w:rsid w:val="0086234B"/>
    <w:rsid w:val="008B799A"/>
    <w:rsid w:val="00A535F0"/>
    <w:rsid w:val="00A765C5"/>
    <w:rsid w:val="00AD28D2"/>
    <w:rsid w:val="00C51D3A"/>
    <w:rsid w:val="00E12E95"/>
    <w:rsid w:val="00F7470B"/>
    <w:rsid w:val="00FD2852"/>
    <w:rsid w:val="00FE3D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29A681-90E7-4234-AAC1-5BD9ED92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22E"/>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82160E"/>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1788"/>
    <w:rPr>
      <w:color w:val="0563C1"/>
      <w:u w:val="single"/>
    </w:rPr>
  </w:style>
  <w:style w:type="paragraph" w:styleId="NormalWeb">
    <w:name w:val="Normal (Web)"/>
    <w:basedOn w:val="Normal"/>
    <w:uiPriority w:val="99"/>
    <w:semiHidden/>
    <w:unhideWhenUsed/>
    <w:rsid w:val="00481788"/>
    <w:pPr>
      <w:spacing w:before="100" w:beforeAutospacing="1" w:after="100" w:afterAutospacing="1"/>
    </w:pPr>
  </w:style>
  <w:style w:type="character" w:customStyle="1" w:styleId="Heading3Char">
    <w:name w:val="Heading 3 Char"/>
    <w:basedOn w:val="DefaultParagraphFont"/>
    <w:link w:val="Heading3"/>
    <w:uiPriority w:val="9"/>
    <w:semiHidden/>
    <w:rsid w:val="0082160E"/>
    <w:rPr>
      <w:rFonts w:ascii="Times New Roman" w:eastAsia="Times New Roman" w:hAnsi="Times New Roman" w:cs="Times New Roman"/>
      <w:b/>
      <w:bCs/>
      <w:sz w:val="27"/>
      <w:szCs w:val="27"/>
      <w:lang w:eastAsia="en-AU"/>
    </w:rPr>
  </w:style>
  <w:style w:type="paragraph" w:customStyle="1" w:styleId="gmail-subsection">
    <w:name w:val="gmail-subsection"/>
    <w:basedOn w:val="Normal"/>
    <w:rsid w:val="0082160E"/>
    <w:pPr>
      <w:spacing w:before="100" w:beforeAutospacing="1" w:after="100" w:afterAutospacing="1"/>
    </w:pPr>
  </w:style>
  <w:style w:type="character" w:customStyle="1" w:styleId="gmail-textexposedshow">
    <w:name w:val="gmail-text_exposed_show"/>
    <w:basedOn w:val="DefaultParagraphFont"/>
    <w:rsid w:val="0082160E"/>
  </w:style>
  <w:style w:type="character" w:customStyle="1" w:styleId="gmaildefault">
    <w:name w:val="gmail_default"/>
    <w:basedOn w:val="DefaultParagraphFont"/>
    <w:rsid w:val="0082160E"/>
  </w:style>
  <w:style w:type="character" w:customStyle="1" w:styleId="apple-style-span">
    <w:name w:val="apple-style-span"/>
    <w:basedOn w:val="DefaultParagraphFont"/>
    <w:rsid w:val="000D0C50"/>
  </w:style>
  <w:style w:type="paragraph" w:styleId="PlainText">
    <w:name w:val="Plain Text"/>
    <w:basedOn w:val="Normal"/>
    <w:link w:val="PlainTextChar"/>
    <w:uiPriority w:val="99"/>
    <w:semiHidden/>
    <w:unhideWhenUsed/>
    <w:rsid w:val="00FE3DD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E3DD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85325">
      <w:bodyDiv w:val="1"/>
      <w:marLeft w:val="0"/>
      <w:marRight w:val="0"/>
      <w:marTop w:val="0"/>
      <w:marBottom w:val="0"/>
      <w:divBdr>
        <w:top w:val="none" w:sz="0" w:space="0" w:color="auto"/>
        <w:left w:val="none" w:sz="0" w:space="0" w:color="auto"/>
        <w:bottom w:val="none" w:sz="0" w:space="0" w:color="auto"/>
        <w:right w:val="none" w:sz="0" w:space="0" w:color="auto"/>
      </w:divBdr>
    </w:div>
    <w:div w:id="239678862">
      <w:bodyDiv w:val="1"/>
      <w:marLeft w:val="0"/>
      <w:marRight w:val="0"/>
      <w:marTop w:val="0"/>
      <w:marBottom w:val="0"/>
      <w:divBdr>
        <w:top w:val="none" w:sz="0" w:space="0" w:color="auto"/>
        <w:left w:val="none" w:sz="0" w:space="0" w:color="auto"/>
        <w:bottom w:val="none" w:sz="0" w:space="0" w:color="auto"/>
        <w:right w:val="none" w:sz="0" w:space="0" w:color="auto"/>
      </w:divBdr>
    </w:div>
    <w:div w:id="418016821">
      <w:bodyDiv w:val="1"/>
      <w:marLeft w:val="0"/>
      <w:marRight w:val="0"/>
      <w:marTop w:val="0"/>
      <w:marBottom w:val="0"/>
      <w:divBdr>
        <w:top w:val="none" w:sz="0" w:space="0" w:color="auto"/>
        <w:left w:val="none" w:sz="0" w:space="0" w:color="auto"/>
        <w:bottom w:val="none" w:sz="0" w:space="0" w:color="auto"/>
        <w:right w:val="none" w:sz="0" w:space="0" w:color="auto"/>
      </w:divBdr>
    </w:div>
    <w:div w:id="626351502">
      <w:bodyDiv w:val="1"/>
      <w:marLeft w:val="0"/>
      <w:marRight w:val="0"/>
      <w:marTop w:val="0"/>
      <w:marBottom w:val="0"/>
      <w:divBdr>
        <w:top w:val="none" w:sz="0" w:space="0" w:color="auto"/>
        <w:left w:val="none" w:sz="0" w:space="0" w:color="auto"/>
        <w:bottom w:val="none" w:sz="0" w:space="0" w:color="auto"/>
        <w:right w:val="none" w:sz="0" w:space="0" w:color="auto"/>
      </w:divBdr>
    </w:div>
    <w:div w:id="762265881">
      <w:bodyDiv w:val="1"/>
      <w:marLeft w:val="0"/>
      <w:marRight w:val="0"/>
      <w:marTop w:val="0"/>
      <w:marBottom w:val="0"/>
      <w:divBdr>
        <w:top w:val="none" w:sz="0" w:space="0" w:color="auto"/>
        <w:left w:val="none" w:sz="0" w:space="0" w:color="auto"/>
        <w:bottom w:val="none" w:sz="0" w:space="0" w:color="auto"/>
        <w:right w:val="none" w:sz="0" w:space="0" w:color="auto"/>
      </w:divBdr>
    </w:div>
    <w:div w:id="875234560">
      <w:bodyDiv w:val="1"/>
      <w:marLeft w:val="0"/>
      <w:marRight w:val="0"/>
      <w:marTop w:val="0"/>
      <w:marBottom w:val="0"/>
      <w:divBdr>
        <w:top w:val="none" w:sz="0" w:space="0" w:color="auto"/>
        <w:left w:val="none" w:sz="0" w:space="0" w:color="auto"/>
        <w:bottom w:val="none" w:sz="0" w:space="0" w:color="auto"/>
        <w:right w:val="none" w:sz="0" w:space="0" w:color="auto"/>
      </w:divBdr>
    </w:div>
    <w:div w:id="1176967957">
      <w:bodyDiv w:val="1"/>
      <w:marLeft w:val="0"/>
      <w:marRight w:val="0"/>
      <w:marTop w:val="0"/>
      <w:marBottom w:val="0"/>
      <w:divBdr>
        <w:top w:val="none" w:sz="0" w:space="0" w:color="auto"/>
        <w:left w:val="none" w:sz="0" w:space="0" w:color="auto"/>
        <w:bottom w:val="none" w:sz="0" w:space="0" w:color="auto"/>
        <w:right w:val="none" w:sz="0" w:space="0" w:color="auto"/>
      </w:divBdr>
    </w:div>
    <w:div w:id="1230921505">
      <w:bodyDiv w:val="1"/>
      <w:marLeft w:val="0"/>
      <w:marRight w:val="0"/>
      <w:marTop w:val="0"/>
      <w:marBottom w:val="0"/>
      <w:divBdr>
        <w:top w:val="none" w:sz="0" w:space="0" w:color="auto"/>
        <w:left w:val="none" w:sz="0" w:space="0" w:color="auto"/>
        <w:bottom w:val="none" w:sz="0" w:space="0" w:color="auto"/>
        <w:right w:val="none" w:sz="0" w:space="0" w:color="auto"/>
      </w:divBdr>
    </w:div>
    <w:div w:id="1592277712">
      <w:bodyDiv w:val="1"/>
      <w:marLeft w:val="0"/>
      <w:marRight w:val="0"/>
      <w:marTop w:val="0"/>
      <w:marBottom w:val="0"/>
      <w:divBdr>
        <w:top w:val="none" w:sz="0" w:space="0" w:color="auto"/>
        <w:left w:val="none" w:sz="0" w:space="0" w:color="auto"/>
        <w:bottom w:val="none" w:sz="0" w:space="0" w:color="auto"/>
        <w:right w:val="none" w:sz="0" w:space="0" w:color="auto"/>
      </w:divBdr>
    </w:div>
    <w:div w:id="1593080566">
      <w:bodyDiv w:val="1"/>
      <w:marLeft w:val="0"/>
      <w:marRight w:val="0"/>
      <w:marTop w:val="0"/>
      <w:marBottom w:val="0"/>
      <w:divBdr>
        <w:top w:val="none" w:sz="0" w:space="0" w:color="auto"/>
        <w:left w:val="none" w:sz="0" w:space="0" w:color="auto"/>
        <w:bottom w:val="none" w:sz="0" w:space="0" w:color="auto"/>
        <w:right w:val="none" w:sz="0" w:space="0" w:color="auto"/>
      </w:divBdr>
    </w:div>
    <w:div w:id="1738477659">
      <w:bodyDiv w:val="1"/>
      <w:marLeft w:val="0"/>
      <w:marRight w:val="0"/>
      <w:marTop w:val="0"/>
      <w:marBottom w:val="0"/>
      <w:divBdr>
        <w:top w:val="none" w:sz="0" w:space="0" w:color="auto"/>
        <w:left w:val="none" w:sz="0" w:space="0" w:color="auto"/>
        <w:bottom w:val="none" w:sz="0" w:space="0" w:color="auto"/>
        <w:right w:val="none" w:sz="0" w:space="0" w:color="auto"/>
      </w:divBdr>
    </w:div>
    <w:div w:id="213092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gif"/><Relationship Id="rId18" Type="http://schemas.openxmlformats.org/officeDocument/2006/relationships/image" Target="media/image6.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facebook.com/tuttbryantgroup" TargetMode="External"/><Relationship Id="rId12" Type="http://schemas.openxmlformats.org/officeDocument/2006/relationships/hyperlink" Target="https://www.youtube.com/channel/UCvcPhb_ZZfizE9Y2c7FkvRQ" TargetMode="External"/><Relationship Id="rId17" Type="http://schemas.openxmlformats.org/officeDocument/2006/relationships/image" Target="cid:imagefd93c3.GIF@c8a4f9cd.45b3a1a2" TargetMode="External"/><Relationship Id="rId2" Type="http://schemas.openxmlformats.org/officeDocument/2006/relationships/settings" Target="settings.xml"/><Relationship Id="rId16" Type="http://schemas.openxmlformats.org/officeDocument/2006/relationships/image" Target="media/image5.gif"/><Relationship Id="rId20" Type="http://schemas.openxmlformats.org/officeDocument/2006/relationships/hyperlink" Target="http://www.constructionzone.net.au" TargetMode="External"/><Relationship Id="rId1" Type="http://schemas.openxmlformats.org/officeDocument/2006/relationships/styles" Target="styles.xml"/><Relationship Id="rId6" Type="http://schemas.openxmlformats.org/officeDocument/2006/relationships/image" Target="cid:image17151d.GIF@f2079991.43a01739" TargetMode="External"/><Relationship Id="rId11" Type="http://schemas.openxmlformats.org/officeDocument/2006/relationships/image" Target="cid:image3a9366.GIF@7dbe36ac.45bb4848" TargetMode="External"/><Relationship Id="rId5" Type="http://schemas.openxmlformats.org/officeDocument/2006/relationships/image" Target="media/image1.gif"/><Relationship Id="rId15" Type="http://schemas.openxmlformats.org/officeDocument/2006/relationships/hyperlink" Target="https://www.linkedin.com/company/tutt-bryant-group-limited" TargetMode="External"/><Relationship Id="rId10" Type="http://schemas.openxmlformats.org/officeDocument/2006/relationships/image" Target="media/image3.gif"/><Relationship Id="rId19" Type="http://schemas.openxmlformats.org/officeDocument/2006/relationships/image" Target="cid:image753c2a.PNG@5ac94577.4dbe6af7" TargetMode="External"/><Relationship Id="rId4" Type="http://schemas.openxmlformats.org/officeDocument/2006/relationships/hyperlink" Target="http://www.tuttbryant.com.au/" TargetMode="External"/><Relationship Id="rId9" Type="http://schemas.openxmlformats.org/officeDocument/2006/relationships/image" Target="cid:imageabd9af.PNG@d7272101.4a8cad53" TargetMode="External"/><Relationship Id="rId14" Type="http://schemas.openxmlformats.org/officeDocument/2006/relationships/image" Target="cid:imaged9da38.GIF@9f6ed82c.4db8a4e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266</Words>
  <Characters>1521</Characters>
  <Application>Microsoft Office Word</Application>
  <DocSecurity>0</DocSecurity>
  <Lines>12</Lines>
  <Paragraphs>3</Paragraphs>
  <ScaleCrop>false</ScaleCrop>
  <Company>Australian Government - The Treasury</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2019-09-25T05:05:00Z</dcterms:created>
  <dcterms:modified xsi:type="dcterms:W3CDTF">2019-09-25T05:05:00Z</dcterms:modified>
</cp:coreProperties>
</file>