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EF9" w:rsidRDefault="00E74EF9" w:rsidP="00E74EF9">
      <w:pPr>
        <w:rPr>
          <w:rFonts w:eastAsia="Times New Roman"/>
          <w:lang w:val="en-US" w:eastAsia="en-AU"/>
        </w:rPr>
      </w:pPr>
      <w:bookmarkStart w:id="0" w:name="_jsOm_11D6654FC27C4CC2B18A531F92102256"/>
      <w:bookmarkStart w:id="1" w:name="_MailOriginal"/>
      <w:bookmarkEnd w:id="0"/>
      <w:r>
        <w:rPr>
          <w:rFonts w:eastAsia="Times New Roman"/>
          <w:b/>
          <w:bCs/>
          <w:lang w:val="en-US" w:eastAsia="en-AU"/>
        </w:rPr>
        <w:t>From:</w:t>
      </w:r>
      <w:r>
        <w:rPr>
          <w:rFonts w:eastAsia="Times New Roman"/>
          <w:lang w:val="en-US" w:eastAsia="en-AU"/>
        </w:rPr>
        <w:t xml:space="preserve"> Ben </w:t>
      </w:r>
      <w:bookmarkStart w:id="2" w:name="_GoBack"/>
      <w:proofErr w:type="spellStart"/>
      <w:r>
        <w:rPr>
          <w:rFonts w:eastAsia="Times New Roman"/>
          <w:lang w:val="en-US" w:eastAsia="en-AU"/>
        </w:rPr>
        <w:t>Gibellini</w:t>
      </w:r>
      <w:bookmarkEnd w:id="2"/>
      <w:proofErr w:type="spellEnd"/>
      <w:r>
        <w:rPr>
          <w:rFonts w:eastAsia="Times New Roman"/>
          <w:lang w:val="en-US" w:eastAsia="en-AU"/>
        </w:rPr>
        <w:t xml:space="preserve"> &lt;ben@nqpetro.com.au&gt;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Thursday, 8 August 2019 11:05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 - Currency (Restrictions on the use of cash) Bill 2019</w:t>
      </w:r>
    </w:p>
    <w:p w:rsidR="00E74EF9" w:rsidRDefault="00E74EF9" w:rsidP="00E74EF9"/>
    <w:p w:rsidR="00E74EF9" w:rsidRDefault="00E74EF9" w:rsidP="00E74EF9">
      <w:r>
        <w:t>To whom it may concern,</w:t>
      </w:r>
    </w:p>
    <w:p w:rsidR="00E74EF9" w:rsidRDefault="00E74EF9" w:rsidP="00E74EF9"/>
    <w:p w:rsidR="00E74EF9" w:rsidRDefault="00E74EF9" w:rsidP="00E74EF9">
      <w:r>
        <w:t>I am writing to outline that I oppose the proposed bill for the restriction on the use of cash.  In my opinion this will not affect the black market trade as stated and this is shown by independent analysis and reports.  This proposed bill is directly linked to the ‘Bail In’ law which protect the banks and not the people - who elected the government to act on our behalf.</w:t>
      </w:r>
    </w:p>
    <w:p w:rsidR="00E74EF9" w:rsidRDefault="00E74EF9" w:rsidP="00E74EF9"/>
    <w:p w:rsidR="00E74EF9" w:rsidRDefault="00E74EF9" w:rsidP="00E74EF9">
      <w:pPr>
        <w:rPr>
          <w:lang w:eastAsia="en-AU"/>
        </w:rPr>
      </w:pPr>
      <w:r>
        <w:rPr>
          <w:lang w:eastAsia="en-AU"/>
        </w:rPr>
        <w:t>Regards,</w:t>
      </w:r>
    </w:p>
    <w:p w:rsidR="00E74EF9" w:rsidRDefault="00E74EF9" w:rsidP="00E74EF9">
      <w:pPr>
        <w:rPr>
          <w:b/>
          <w:bCs/>
          <w:color w:val="B7411F"/>
          <w:sz w:val="24"/>
          <w:szCs w:val="24"/>
          <w:lang w:eastAsia="en-AU"/>
        </w:rPr>
      </w:pPr>
    </w:p>
    <w:p w:rsidR="00E74EF9" w:rsidRDefault="00E74EF9" w:rsidP="00E74EF9">
      <w:pPr>
        <w:rPr>
          <w:b/>
          <w:bCs/>
          <w:color w:val="B7411F"/>
          <w:sz w:val="24"/>
          <w:szCs w:val="24"/>
          <w:lang w:eastAsia="en-AU"/>
        </w:rPr>
      </w:pPr>
      <w:r>
        <w:rPr>
          <w:b/>
          <w:bCs/>
          <w:color w:val="B7411F"/>
          <w:sz w:val="24"/>
          <w:szCs w:val="24"/>
          <w:lang w:eastAsia="en-AU"/>
        </w:rPr>
        <w:t xml:space="preserve">Ben </w:t>
      </w:r>
      <w:proofErr w:type="spellStart"/>
      <w:r>
        <w:rPr>
          <w:b/>
          <w:bCs/>
          <w:color w:val="B7411F"/>
          <w:sz w:val="24"/>
          <w:szCs w:val="24"/>
          <w:lang w:eastAsia="en-AU"/>
        </w:rPr>
        <w:t>Gibellini</w:t>
      </w:r>
      <w:proofErr w:type="spellEnd"/>
    </w:p>
    <w:p w:rsidR="00E74EF9" w:rsidRDefault="00E74EF9" w:rsidP="00E74EF9">
      <w:pPr>
        <w:rPr>
          <w:color w:val="002060"/>
          <w:lang w:eastAsia="en-AU"/>
        </w:rPr>
      </w:pPr>
      <w:r>
        <w:rPr>
          <w:color w:val="002060"/>
          <w:lang w:eastAsia="en-AU"/>
        </w:rPr>
        <w:t>Branch Manager</w:t>
      </w:r>
    </w:p>
    <w:p w:rsidR="00E74EF9" w:rsidRDefault="00E74EF9" w:rsidP="00E74EF9">
      <w:pPr>
        <w:rPr>
          <w:color w:val="002060"/>
          <w:lang w:eastAsia="en-AU"/>
        </w:rPr>
      </w:pPr>
      <w:r>
        <w:rPr>
          <w:color w:val="002060"/>
          <w:lang w:eastAsia="en-AU"/>
        </w:rPr>
        <w:t>Western Australia</w:t>
      </w:r>
    </w:p>
    <w:p w:rsidR="00E74EF9" w:rsidRDefault="00E74EF9" w:rsidP="00E74EF9">
      <w:pPr>
        <w:rPr>
          <w:color w:val="1F497D"/>
          <w:u w:val="single"/>
          <w:lang w:eastAsia="en-AU"/>
        </w:rPr>
      </w:pPr>
      <w:proofErr w:type="gramStart"/>
      <w:r>
        <w:rPr>
          <w:b/>
          <w:bCs/>
          <w:color w:val="B7411F"/>
          <w:lang w:eastAsia="en-AU"/>
        </w:rPr>
        <w:t>P :</w:t>
      </w:r>
      <w:proofErr w:type="gramEnd"/>
      <w:r>
        <w:rPr>
          <w:color w:val="1F497D"/>
          <w:lang w:eastAsia="en-AU"/>
        </w:rPr>
        <w:t xml:space="preserve"> </w:t>
      </w:r>
      <w:r>
        <w:rPr>
          <w:color w:val="002060"/>
          <w:lang w:eastAsia="en-AU"/>
        </w:rPr>
        <w:t>0447 051 595</w:t>
      </w:r>
    </w:p>
    <w:p w:rsidR="00E74EF9" w:rsidRDefault="00E74EF9" w:rsidP="00E74EF9">
      <w:pPr>
        <w:rPr>
          <w:color w:val="1F497D"/>
          <w:u w:val="single"/>
          <w:lang w:eastAsia="en-AU"/>
        </w:rPr>
      </w:pPr>
      <w:proofErr w:type="gramStart"/>
      <w:r>
        <w:rPr>
          <w:b/>
          <w:bCs/>
          <w:color w:val="B7411F"/>
          <w:lang w:eastAsia="en-AU"/>
        </w:rPr>
        <w:t>E :</w:t>
      </w:r>
      <w:proofErr w:type="gramEnd"/>
      <w:r>
        <w:rPr>
          <w:color w:val="1F497D"/>
          <w:lang w:eastAsia="en-AU"/>
        </w:rPr>
        <w:t xml:space="preserve"> </w:t>
      </w:r>
      <w:hyperlink r:id="rId5" w:history="1">
        <w:r>
          <w:rPr>
            <w:rStyle w:val="Hyperlink"/>
            <w:color w:val="002060"/>
            <w:lang w:eastAsia="en-AU"/>
          </w:rPr>
          <w:t>ben@nqpetro.com.au</w:t>
        </w:r>
      </w:hyperlink>
    </w:p>
    <w:p w:rsidR="00E74EF9" w:rsidRDefault="00E74EF9" w:rsidP="00E74EF9">
      <w:pPr>
        <w:rPr>
          <w:color w:val="002060"/>
          <w:lang w:eastAsia="en-AU"/>
        </w:rPr>
      </w:pPr>
      <w:r>
        <w:rPr>
          <w:b/>
          <w:bCs/>
          <w:color w:val="B7411F"/>
          <w:lang w:eastAsia="en-AU"/>
        </w:rPr>
        <w:t>W:</w:t>
      </w:r>
      <w:r>
        <w:rPr>
          <w:color w:val="1F497D"/>
          <w:lang w:eastAsia="en-AU"/>
        </w:rPr>
        <w:t xml:space="preserve"> </w:t>
      </w:r>
      <w:hyperlink r:id="rId6" w:history="1">
        <w:r>
          <w:rPr>
            <w:rStyle w:val="Hyperlink"/>
            <w:color w:val="002060"/>
            <w:lang w:eastAsia="en-AU"/>
          </w:rPr>
          <w:t>www.nqpetro.com.au</w:t>
        </w:r>
      </w:hyperlink>
    </w:p>
    <w:p w:rsidR="00E74EF9" w:rsidRDefault="00E74EF9" w:rsidP="00E74EF9">
      <w:pPr>
        <w:rPr>
          <w:lang w:eastAsia="en-AU"/>
        </w:rPr>
      </w:pPr>
      <w:r>
        <w:rPr>
          <w:noProof/>
          <w:lang w:eastAsia="en-AU"/>
        </w:rPr>
        <w:drawing>
          <wp:inline distT="0" distB="0" distL="0" distR="0">
            <wp:extent cx="5943600" cy="4235450"/>
            <wp:effectExtent l="0" t="0" r="0" b="0"/>
            <wp:docPr id="11" name="Picture 11" descr="NEW-April-2017(WA)-Final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April-2017(WA)-Final (002)"/>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943600" cy="4235450"/>
                    </a:xfrm>
                    <a:prstGeom prst="rect">
                      <a:avLst/>
                    </a:prstGeom>
                    <a:noFill/>
                    <a:ln>
                      <a:noFill/>
                    </a:ln>
                  </pic:spPr>
                </pic:pic>
              </a:graphicData>
            </a:graphic>
          </wp:inline>
        </w:drawing>
      </w:r>
    </w:p>
    <w:p w:rsidR="00E74EF9" w:rsidRDefault="00E74EF9" w:rsidP="00E74EF9">
      <w:pPr>
        <w:rPr>
          <w:b/>
          <w:bCs/>
          <w:color w:val="FFC000"/>
          <w:sz w:val="20"/>
          <w:szCs w:val="20"/>
          <w:lang w:val="en-GB" w:eastAsia="en-GB"/>
        </w:rPr>
      </w:pPr>
      <w:r>
        <w:rPr>
          <w:b/>
          <w:bCs/>
          <w:color w:val="7F7F7F"/>
          <w:sz w:val="20"/>
          <w:szCs w:val="20"/>
          <w:lang w:val="en-GB" w:eastAsia="en-GB"/>
        </w:rPr>
        <w:t xml:space="preserve">Australian Distributor </w:t>
      </w:r>
      <w:proofErr w:type="gramStart"/>
      <w:r>
        <w:rPr>
          <w:b/>
          <w:bCs/>
          <w:color w:val="7F7F7F"/>
          <w:sz w:val="20"/>
          <w:szCs w:val="20"/>
          <w:lang w:val="en-GB" w:eastAsia="en-GB"/>
        </w:rPr>
        <w:t>for</w:t>
      </w:r>
      <w:r>
        <w:rPr>
          <w:b/>
          <w:bCs/>
          <w:sz w:val="20"/>
          <w:szCs w:val="20"/>
          <w:lang w:val="en-GB" w:eastAsia="en-GB"/>
        </w:rPr>
        <w:t xml:space="preserve"> </w:t>
      </w:r>
      <w:r>
        <w:rPr>
          <w:b/>
          <w:bCs/>
          <w:color w:val="FFC000"/>
          <w:sz w:val="20"/>
          <w:szCs w:val="20"/>
          <w:lang w:val="en-GB" w:eastAsia="en-GB"/>
        </w:rPr>
        <w:t> </w:t>
      </w:r>
      <w:proofErr w:type="gramEnd"/>
      <w:hyperlink r:id="rId9" w:history="1">
        <w:r>
          <w:rPr>
            <w:rStyle w:val="Hyperlink"/>
            <w:b/>
            <w:bCs/>
            <w:color w:val="FFC000"/>
            <w:sz w:val="20"/>
            <w:szCs w:val="20"/>
            <w:lang w:val="en-GB" w:eastAsia="en-GB"/>
          </w:rPr>
          <w:t>www.festanks.com.au</w:t>
        </w:r>
      </w:hyperlink>
    </w:p>
    <w:p w:rsidR="00E74EF9" w:rsidRDefault="00E74EF9" w:rsidP="00E74EF9">
      <w:pPr>
        <w:rPr>
          <w:color w:val="1F497D"/>
          <w:lang w:eastAsia="en-AU"/>
        </w:rPr>
      </w:pPr>
      <w:r>
        <w:rPr>
          <w:rFonts w:ascii="Helvetica" w:hAnsi="Helvetica" w:cs="Helvetica"/>
          <w:noProof/>
          <w:color w:val="999999"/>
          <w:sz w:val="16"/>
          <w:szCs w:val="16"/>
          <w:lang w:eastAsia="en-AU"/>
        </w:rPr>
        <w:drawing>
          <wp:inline distT="0" distB="0" distL="0" distR="0">
            <wp:extent cx="2519045" cy="655320"/>
            <wp:effectExtent l="0" t="0" r="0" b="0"/>
            <wp:docPr id="10" name="Picture 10" descr="FES_Tanks_Logo-nqpetro-email-signatur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S_Tanks_Logo-nqpetro-email-signatur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519045" cy="655320"/>
                    </a:xfrm>
                    <a:prstGeom prst="rect">
                      <a:avLst/>
                    </a:prstGeom>
                    <a:noFill/>
                    <a:ln>
                      <a:noFill/>
                    </a:ln>
                  </pic:spPr>
                </pic:pic>
              </a:graphicData>
            </a:graphic>
          </wp:inline>
        </w:drawing>
      </w:r>
    </w:p>
    <w:bookmarkEnd w:id="1"/>
    <w:p w:rsidR="00E74EF9" w:rsidRDefault="00E74EF9" w:rsidP="00E74EF9"/>
    <w:p w:rsidR="00E238C1" w:rsidRPr="00E74EF9" w:rsidRDefault="00E238C1" w:rsidP="00E74EF9"/>
    <w:sectPr w:rsidR="00E238C1" w:rsidRPr="00E74E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4647"/>
    <w:rsid w:val="00292427"/>
    <w:rsid w:val="002E42DD"/>
    <w:rsid w:val="00344199"/>
    <w:rsid w:val="003960D1"/>
    <w:rsid w:val="003F323E"/>
    <w:rsid w:val="004201C5"/>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BC4F6A"/>
    <w:rsid w:val="00BE68A9"/>
    <w:rsid w:val="00C51D3A"/>
    <w:rsid w:val="00D36C60"/>
    <w:rsid w:val="00DF4F09"/>
    <w:rsid w:val="00E12E95"/>
    <w:rsid w:val="00E238C1"/>
    <w:rsid w:val="00E74EF9"/>
    <w:rsid w:val="00E759D3"/>
    <w:rsid w:val="00E8274C"/>
    <w:rsid w:val="00E836AE"/>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54DC8.66C370A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qpetro.com.au/" TargetMode="External"/><Relationship Id="rId11" Type="http://schemas.openxmlformats.org/officeDocument/2006/relationships/image" Target="cid:image002.jpg@01D54DC8.66C370A0" TargetMode="External"/><Relationship Id="rId5" Type="http://schemas.openxmlformats.org/officeDocument/2006/relationships/hyperlink" Target="mailto:ben@nqpetro.com.au"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festank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Office Word</Application>
  <DocSecurity>0</DocSecurity>
  <Lines>6</Lines>
  <Paragraphs>1</Paragraphs>
  <ScaleCrop>false</ScaleCrop>
  <Company>Australian Government - The Treasury</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2019-10-01T07:10:00Z</dcterms:created>
  <dcterms:modified xsi:type="dcterms:W3CDTF">2019-10-01T07:10:00Z</dcterms:modified>
</cp:coreProperties>
</file>