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36DE4" w14:textId="6A75CFCA" w:rsidR="00221419" w:rsidRPr="000E4612" w:rsidRDefault="00DF26B3" w:rsidP="003D1E2F">
      <w:pPr>
        <w:spacing w:after="0" w:line="240" w:lineRule="auto"/>
      </w:pPr>
      <w:bookmarkStart w:id="0" w:name="_GoBack"/>
      <w:bookmarkEnd w:id="0"/>
      <w:r>
        <w:t>3</w:t>
      </w:r>
      <w:r w:rsidR="00D23449">
        <w:t xml:space="preserve"> November</w:t>
      </w:r>
      <w:r w:rsidR="00015D19" w:rsidRPr="001854E5">
        <w:t xml:space="preserve"> </w:t>
      </w:r>
      <w:r w:rsidR="00D23449">
        <w:t>2017</w:t>
      </w:r>
    </w:p>
    <w:p w14:paraId="0FEB64F3" w14:textId="77777777" w:rsidR="00221419" w:rsidRDefault="00221419" w:rsidP="003D1E2F">
      <w:pPr>
        <w:spacing w:after="0" w:line="240" w:lineRule="auto"/>
        <w:rPr>
          <w:b/>
        </w:rPr>
      </w:pPr>
    </w:p>
    <w:p w14:paraId="34FEB3E3" w14:textId="77777777" w:rsidR="00EA1471" w:rsidRDefault="00EA1471" w:rsidP="003D1E2F">
      <w:pPr>
        <w:spacing w:after="0" w:line="240" w:lineRule="auto"/>
        <w:rPr>
          <w:b/>
        </w:rPr>
      </w:pPr>
    </w:p>
    <w:p w14:paraId="2A47CDEE" w14:textId="77777777" w:rsidR="00EA1471" w:rsidRPr="000E4612" w:rsidRDefault="00EA1471" w:rsidP="003D1E2F">
      <w:pPr>
        <w:spacing w:after="0" w:line="240" w:lineRule="auto"/>
        <w:rPr>
          <w:b/>
        </w:rPr>
      </w:pPr>
    </w:p>
    <w:p w14:paraId="0489783B" w14:textId="77777777" w:rsidR="001F1CC1" w:rsidRDefault="004052DC" w:rsidP="004052DC">
      <w:pPr>
        <w:spacing w:after="0" w:line="240" w:lineRule="auto"/>
      </w:pPr>
      <w:r>
        <w:t>S</w:t>
      </w:r>
      <w:r w:rsidR="001F1CC1">
        <w:t xml:space="preserve">hellie Davis </w:t>
      </w:r>
    </w:p>
    <w:p w14:paraId="3B64C68A" w14:textId="77777777" w:rsidR="001F1CC1" w:rsidRDefault="001F1CC1" w:rsidP="004052DC">
      <w:pPr>
        <w:spacing w:after="0" w:line="240" w:lineRule="auto"/>
      </w:pPr>
      <w:r>
        <w:t>Senior Adviser</w:t>
      </w:r>
    </w:p>
    <w:p w14:paraId="1D3BB0E0" w14:textId="5157454C" w:rsidR="004052DC" w:rsidRDefault="001F1CC1" w:rsidP="004052DC">
      <w:pPr>
        <w:spacing w:after="0" w:line="240" w:lineRule="auto"/>
      </w:pPr>
      <w:r>
        <w:t>Financial Systems</w:t>
      </w:r>
      <w:r w:rsidR="004052DC">
        <w:t xml:space="preserve"> Division</w:t>
      </w:r>
    </w:p>
    <w:p w14:paraId="15FD31A2" w14:textId="77777777" w:rsidR="004052DC" w:rsidRDefault="004052DC" w:rsidP="004052DC">
      <w:pPr>
        <w:spacing w:after="0" w:line="240" w:lineRule="auto"/>
      </w:pPr>
      <w:r>
        <w:t>The Treasury</w:t>
      </w:r>
    </w:p>
    <w:p w14:paraId="2D65C66E" w14:textId="77777777" w:rsidR="004052DC" w:rsidRDefault="004052DC" w:rsidP="004052DC">
      <w:pPr>
        <w:spacing w:after="0" w:line="240" w:lineRule="auto"/>
      </w:pPr>
      <w:r>
        <w:t>Langton Crescent</w:t>
      </w:r>
    </w:p>
    <w:p w14:paraId="347A34BE" w14:textId="77777777" w:rsidR="004052DC" w:rsidRDefault="004052DC" w:rsidP="004052DC">
      <w:pPr>
        <w:spacing w:after="0" w:line="240" w:lineRule="auto"/>
      </w:pPr>
      <w:r>
        <w:t>PARKES ACT 2600</w:t>
      </w:r>
    </w:p>
    <w:p w14:paraId="4F461B23" w14:textId="77777777" w:rsidR="004052DC" w:rsidRDefault="004052DC" w:rsidP="004052DC">
      <w:pPr>
        <w:spacing w:after="0" w:line="240" w:lineRule="auto"/>
      </w:pPr>
    </w:p>
    <w:p w14:paraId="7569DC6C" w14:textId="3580A55D" w:rsidR="003D1E2F" w:rsidRPr="000E4612" w:rsidRDefault="004052DC" w:rsidP="004052DC">
      <w:pPr>
        <w:spacing w:after="0" w:line="240" w:lineRule="auto"/>
      </w:pPr>
      <w:r>
        <w:t xml:space="preserve">Email: </w:t>
      </w:r>
      <w:r w:rsidR="001F1CC1" w:rsidRPr="001F1CC1">
        <w:t>sandbox@treasury.gov.au</w:t>
      </w:r>
    </w:p>
    <w:p w14:paraId="793A0B79" w14:textId="77777777" w:rsidR="003D1E2F" w:rsidRPr="000E4612" w:rsidRDefault="003D1E2F" w:rsidP="003D1E2F">
      <w:pPr>
        <w:spacing w:after="0" w:line="240" w:lineRule="auto"/>
      </w:pPr>
    </w:p>
    <w:p w14:paraId="1FB3DB5C" w14:textId="77777777" w:rsidR="00EA1471" w:rsidRDefault="00EA1471" w:rsidP="0041299F">
      <w:pPr>
        <w:spacing w:line="240" w:lineRule="auto"/>
      </w:pPr>
    </w:p>
    <w:p w14:paraId="42D7250E" w14:textId="14B238D1" w:rsidR="003D1E2F" w:rsidRPr="000E4612" w:rsidRDefault="6C4B038B" w:rsidP="0041299F">
      <w:pPr>
        <w:spacing w:line="240" w:lineRule="auto"/>
      </w:pPr>
      <w:r w:rsidRPr="004052DC">
        <w:t xml:space="preserve">Dear </w:t>
      </w:r>
      <w:r w:rsidR="001F1CC1">
        <w:t>Ms Davis</w:t>
      </w:r>
      <w:r w:rsidRPr="004052DC">
        <w:t>,</w:t>
      </w:r>
    </w:p>
    <w:p w14:paraId="52B56CEA" w14:textId="0BBD3ADC" w:rsidR="003D1E2F" w:rsidRPr="000E4612" w:rsidRDefault="005E2EDB" w:rsidP="0041299F">
      <w:pPr>
        <w:spacing w:line="240" w:lineRule="auto"/>
        <w:rPr>
          <w:b/>
        </w:rPr>
      </w:pPr>
      <w:r>
        <w:rPr>
          <w:b/>
          <w:bCs/>
        </w:rPr>
        <w:t>FinTech</w:t>
      </w:r>
      <w:r w:rsidR="001F1CC1">
        <w:rPr>
          <w:b/>
          <w:bCs/>
        </w:rPr>
        <w:t xml:space="preserve"> – enhanced regulatory sandbox</w:t>
      </w:r>
    </w:p>
    <w:p w14:paraId="282A61D1" w14:textId="0BC390D0" w:rsidR="001F1CC1" w:rsidRPr="00F62065" w:rsidRDefault="6C4B038B" w:rsidP="00F62065">
      <w:pPr>
        <w:spacing w:before="240" w:line="240" w:lineRule="auto"/>
      </w:pPr>
      <w:r w:rsidRPr="005E2EDB">
        <w:t xml:space="preserve">Thank you </w:t>
      </w:r>
      <w:r w:rsidR="001F1CC1">
        <w:t>for providing</w:t>
      </w:r>
      <w:r w:rsidRPr="005E2EDB">
        <w:t xml:space="preserve"> the Australian Private Equity and Venture Capital Association Limited (AVCAL) </w:t>
      </w:r>
      <w:r w:rsidR="001F1CC1">
        <w:t xml:space="preserve">with </w:t>
      </w:r>
      <w:r w:rsidRPr="005E2EDB">
        <w:t xml:space="preserve">an opportunity to </w:t>
      </w:r>
      <w:r w:rsidR="001F1CC1">
        <w:t xml:space="preserve">comment on the exposure draft of the </w:t>
      </w:r>
      <w:r w:rsidR="001F1CC1">
        <w:rPr>
          <w:i/>
        </w:rPr>
        <w:t>Treasury Laws Amendment (2017 Measures No. #) Bill 2017</w:t>
      </w:r>
      <w:r w:rsidR="001F1CC1">
        <w:t xml:space="preserve"> (</w:t>
      </w:r>
      <w:r w:rsidR="001F1CC1">
        <w:rPr>
          <w:b/>
        </w:rPr>
        <w:t>Bill</w:t>
      </w:r>
      <w:r w:rsidR="001F1CC1" w:rsidRPr="001F1CC1">
        <w:t>)</w:t>
      </w:r>
      <w:r w:rsidR="001F1CC1">
        <w:t xml:space="preserve">. </w:t>
      </w:r>
      <w:r w:rsidR="00F62065">
        <w:t xml:space="preserve">This submission is limited to the contents of the Bill given separate comments shall be provided on the </w:t>
      </w:r>
      <w:r w:rsidR="00F62065">
        <w:rPr>
          <w:i/>
        </w:rPr>
        <w:t>Corporations (Fintech Sandbox Australian Financial Services Licence Exemption Regulations 2017</w:t>
      </w:r>
      <w:r w:rsidR="00F62065">
        <w:t xml:space="preserve"> and the </w:t>
      </w:r>
      <w:r w:rsidR="00F62065">
        <w:rPr>
          <w:i/>
        </w:rPr>
        <w:t>National Consumer Credit Protection (FinTech Sandbox Australian Credit Licence Exemption) Regulations 2017</w:t>
      </w:r>
      <w:r w:rsidR="00692001">
        <w:t xml:space="preserve"> (collectively, the </w:t>
      </w:r>
      <w:r w:rsidR="00692001" w:rsidRPr="00692001">
        <w:rPr>
          <w:b/>
        </w:rPr>
        <w:t>Regulations</w:t>
      </w:r>
      <w:r w:rsidR="00692001">
        <w:t>)</w:t>
      </w:r>
      <w:r w:rsidR="00F62065">
        <w:t xml:space="preserve"> in </w:t>
      </w:r>
      <w:r w:rsidR="001B6727">
        <w:t>line</w:t>
      </w:r>
      <w:r w:rsidR="00F62065">
        <w:t xml:space="preserve"> with </w:t>
      </w:r>
      <w:r w:rsidR="001B6727">
        <w:t>their</w:t>
      </w:r>
      <w:r w:rsidR="00F62065">
        <w:t xml:space="preserve"> extended consultation timeframe</w:t>
      </w:r>
      <w:r w:rsidR="001B6727">
        <w:t xml:space="preserve"> (1 December 2017)</w:t>
      </w:r>
      <w:r w:rsidR="00F62065">
        <w:t xml:space="preserve">. </w:t>
      </w:r>
    </w:p>
    <w:p w14:paraId="5B63686E" w14:textId="77777777" w:rsidR="00A346DA" w:rsidRDefault="00A346DA" w:rsidP="00A346DA">
      <w:pPr>
        <w:spacing w:after="0" w:line="240" w:lineRule="auto"/>
        <w:rPr>
          <w:szCs w:val="20"/>
        </w:rPr>
      </w:pPr>
      <w:r>
        <w:rPr>
          <w:szCs w:val="20"/>
        </w:rPr>
        <w:t xml:space="preserve">AVCAL represents the private equity (PE) and venture capital (VC) industry in Australia, which has a combined total of around $27 billion in funds under management on behalf of domestic and overseas investors including </w:t>
      </w:r>
    </w:p>
    <w:p w14:paraId="19100CBF" w14:textId="6AFA1199" w:rsidR="00A346DA" w:rsidRDefault="00A346DA" w:rsidP="00A346DA">
      <w:pPr>
        <w:spacing w:after="0" w:line="240" w:lineRule="auto"/>
        <w:rPr>
          <w:szCs w:val="20"/>
        </w:rPr>
      </w:pPr>
      <w:r>
        <w:rPr>
          <w:szCs w:val="20"/>
        </w:rPr>
        <w:t xml:space="preserve">Australian and offshore superannuation and pension funds, sovereign wealth funds, and family offices. VC and PE firms invest billions of dollars in early stage and established businesses spanning almost every sector of our national economy. </w:t>
      </w:r>
    </w:p>
    <w:p w14:paraId="542D5A9D" w14:textId="77777777" w:rsidR="00A346DA" w:rsidRPr="00A346DA" w:rsidRDefault="00A346DA" w:rsidP="00A346DA">
      <w:pPr>
        <w:spacing w:after="0" w:line="240" w:lineRule="auto"/>
        <w:rPr>
          <w:szCs w:val="20"/>
        </w:rPr>
      </w:pPr>
    </w:p>
    <w:p w14:paraId="10DA9DD7" w14:textId="21316040" w:rsidR="0058053F" w:rsidRDefault="004E469F" w:rsidP="007D7ADC">
      <w:pPr>
        <w:spacing w:line="240" w:lineRule="auto"/>
      </w:pPr>
      <w:r w:rsidRPr="004E469F">
        <w:t xml:space="preserve">Much of the capital invested by these PE and VC funds is in smaller, high growth Australian companies, with a particular focus on commercialisation of research &amp; development, and innovating and expanding established businesses. </w:t>
      </w:r>
    </w:p>
    <w:p w14:paraId="0A757FDC" w14:textId="45A51955" w:rsidR="008C5CD6" w:rsidRPr="008C5CD6" w:rsidRDefault="008C5CD6" w:rsidP="008C5CD6">
      <w:pPr>
        <w:pStyle w:val="ListParagraph"/>
        <w:numPr>
          <w:ilvl w:val="0"/>
          <w:numId w:val="40"/>
        </w:numPr>
        <w:spacing w:line="240" w:lineRule="auto"/>
        <w:rPr>
          <w:b/>
        </w:rPr>
      </w:pPr>
      <w:r w:rsidRPr="008C5CD6">
        <w:rPr>
          <w:b/>
        </w:rPr>
        <w:t xml:space="preserve">Importance of an enabling FinTech policy environment </w:t>
      </w:r>
    </w:p>
    <w:p w14:paraId="06E90F34" w14:textId="16C39981" w:rsidR="004052DC" w:rsidRDefault="00841778" w:rsidP="007D7ADC">
      <w:pPr>
        <w:spacing w:line="240" w:lineRule="auto"/>
      </w:pPr>
      <w:r>
        <w:t xml:space="preserve">AVCAL supports the Government’s efforts to create a policy environment conducive to the development of a thriving FinTech ecosystem in Australia. </w:t>
      </w:r>
      <w:r w:rsidR="00FF16AE">
        <w:t>In our view, p</w:t>
      </w:r>
      <w:r w:rsidR="00C1019C">
        <w:t xml:space="preserve">roviding </w:t>
      </w:r>
      <w:r>
        <w:t xml:space="preserve">opportunities </w:t>
      </w:r>
      <w:r w:rsidR="00C1019C">
        <w:t xml:space="preserve">to grow this part of the economy </w:t>
      </w:r>
      <w:r w:rsidR="00FF16AE">
        <w:t>should be a high priority</w:t>
      </w:r>
      <w:r w:rsidR="00C1019C">
        <w:t xml:space="preserve">, </w:t>
      </w:r>
      <w:r>
        <w:t>given that t</w:t>
      </w:r>
      <w:r w:rsidR="004052DC" w:rsidRPr="004052DC">
        <w:t xml:space="preserve">he financial services industry is </w:t>
      </w:r>
      <w:r w:rsidR="004052DC">
        <w:t>one of the largest industry sectors in Australia, and contributes significantly to job</w:t>
      </w:r>
      <w:r w:rsidR="00C1019C">
        <w:t xml:space="preserve"> creation</w:t>
      </w:r>
      <w:r w:rsidR="004052DC">
        <w:t xml:space="preserve"> and economic growth </w:t>
      </w:r>
      <w:r w:rsidR="00C1019C">
        <w:t>with</w:t>
      </w:r>
      <w:r w:rsidR="004052DC">
        <w:t xml:space="preserve">in the economy. The </w:t>
      </w:r>
      <w:r w:rsidR="001F1CC1">
        <w:t xml:space="preserve">David Murray-led </w:t>
      </w:r>
      <w:r w:rsidR="004052DC">
        <w:t xml:space="preserve">Financial System Inquiry </w:t>
      </w:r>
      <w:r>
        <w:t xml:space="preserve">also </w:t>
      </w:r>
      <w:r w:rsidR="004052DC">
        <w:t>highlighted the importance of an efficient, stable and competitive financial system for our prosperity.</w:t>
      </w:r>
      <w:r w:rsidR="00D0793D" w:rsidRPr="00D0793D">
        <w:t xml:space="preserve"> </w:t>
      </w:r>
      <w:r>
        <w:t>Supporting innovative new market entrants is particularly important given that f</w:t>
      </w:r>
      <w:r w:rsidR="00D0793D">
        <w:t>inancial services has been recognised by the World Economic Forum, amongst others, as a sector that is heavily exposed to digital disruption.</w:t>
      </w:r>
      <w:r w:rsidR="00D0793D">
        <w:rPr>
          <w:rStyle w:val="FootnoteReference"/>
        </w:rPr>
        <w:footnoteReference w:id="2"/>
      </w:r>
    </w:p>
    <w:p w14:paraId="4DAB9407" w14:textId="70EB4D59" w:rsidR="004052DC" w:rsidRDefault="000F70AC" w:rsidP="007D7ADC">
      <w:pPr>
        <w:spacing w:line="240" w:lineRule="auto"/>
      </w:pPr>
      <w:r>
        <w:t xml:space="preserve">Accordingly, </w:t>
      </w:r>
      <w:r w:rsidR="00841778">
        <w:t xml:space="preserve">AVCAL supports Government </w:t>
      </w:r>
      <w:r w:rsidR="00A346DA">
        <w:t>initiatives such as the</w:t>
      </w:r>
      <w:r>
        <w:t xml:space="preserve"> development of an enhanced regulatory sandbox</w:t>
      </w:r>
      <w:r w:rsidR="00A346DA">
        <w:t>. Such steps are critical, not only to</w:t>
      </w:r>
      <w:r w:rsidR="004052DC" w:rsidRPr="004052DC">
        <w:t xml:space="preserve"> ensure the financial services industry continues to </w:t>
      </w:r>
      <w:r w:rsidR="00A346DA">
        <w:t xml:space="preserve">make a major </w:t>
      </w:r>
      <w:r w:rsidR="004052DC" w:rsidRPr="004052DC">
        <w:t>contribut</w:t>
      </w:r>
      <w:r w:rsidR="00FF16AE">
        <w:t>ion</w:t>
      </w:r>
      <w:r w:rsidR="004052DC" w:rsidRPr="004052DC">
        <w:t xml:space="preserve"> to our economy, but </w:t>
      </w:r>
      <w:r w:rsidR="00A346DA">
        <w:t xml:space="preserve">also </w:t>
      </w:r>
      <w:r w:rsidR="004052DC" w:rsidRPr="004052DC">
        <w:t xml:space="preserve">that in an increasingly global marketplace for ideas and </w:t>
      </w:r>
      <w:r w:rsidR="00DB7396">
        <w:t>capital</w:t>
      </w:r>
      <w:r w:rsidR="00A346DA">
        <w:t xml:space="preserve"> Australia is able to compete effectively</w:t>
      </w:r>
      <w:r w:rsidR="004052DC" w:rsidRPr="004052DC">
        <w:t>.</w:t>
      </w:r>
      <w:r w:rsidR="007B3288">
        <w:t xml:space="preserve"> </w:t>
      </w:r>
      <w:r w:rsidR="00A346DA">
        <w:t xml:space="preserve">A growth in </w:t>
      </w:r>
      <w:r w:rsidR="00FF16AE">
        <w:t xml:space="preserve">FinTech </w:t>
      </w:r>
      <w:r w:rsidR="00A346DA">
        <w:t>businesses</w:t>
      </w:r>
      <w:r w:rsidR="007B3288">
        <w:t xml:space="preserve"> also has the potential </w:t>
      </w:r>
      <w:r w:rsidR="00A346DA">
        <w:t>to</w:t>
      </w:r>
      <w:r w:rsidR="007B3288">
        <w:t xml:space="preserve"> increas</w:t>
      </w:r>
      <w:r w:rsidR="00A346DA">
        <w:t>e</w:t>
      </w:r>
      <w:r w:rsidR="007B3288">
        <w:t xml:space="preserve"> competition in the sector, with corresponding benefits for consumers</w:t>
      </w:r>
      <w:r w:rsidR="00D0793D">
        <w:t xml:space="preserve"> in terms of </w:t>
      </w:r>
      <w:r w:rsidR="00692001">
        <w:t xml:space="preserve">cost, </w:t>
      </w:r>
      <w:r w:rsidR="00D0793D">
        <w:t xml:space="preserve">choice, </w:t>
      </w:r>
      <w:r w:rsidR="00692001">
        <w:t>as well product and service features</w:t>
      </w:r>
      <w:r w:rsidR="007B3288">
        <w:t>.</w:t>
      </w:r>
    </w:p>
    <w:p w14:paraId="6866BFBA" w14:textId="1DFA7FA1" w:rsidR="00AB52D8" w:rsidRDefault="00A46582" w:rsidP="00692001">
      <w:pPr>
        <w:spacing w:line="240" w:lineRule="auto"/>
      </w:pPr>
      <w:r>
        <w:lastRenderedPageBreak/>
        <w:t xml:space="preserve">Consequently, </w:t>
      </w:r>
      <w:r w:rsidR="008C5CD6">
        <w:t xml:space="preserve">creating appropriate FinTech policy settings should be seen as </w:t>
      </w:r>
      <w:r w:rsidR="00855FCF">
        <w:t>a key element</w:t>
      </w:r>
      <w:r w:rsidR="008C5CD6">
        <w:t xml:space="preserve"> of the broader National Innovation &amp; Science Agenda, aimed at developing a </w:t>
      </w:r>
      <w:r w:rsidR="00692001">
        <w:t>more sectorally diverse</w:t>
      </w:r>
      <w:r w:rsidR="008C5CD6">
        <w:t xml:space="preserve">, knowledge driven Australian economy. </w:t>
      </w:r>
    </w:p>
    <w:p w14:paraId="5C683326" w14:textId="188619BB" w:rsidR="00AB52D8" w:rsidRPr="001F1CC1" w:rsidRDefault="001F1CC1" w:rsidP="008C5CD6">
      <w:pPr>
        <w:pStyle w:val="ListParagraph"/>
        <w:numPr>
          <w:ilvl w:val="0"/>
          <w:numId w:val="40"/>
        </w:numPr>
        <w:spacing w:after="0" w:line="240" w:lineRule="auto"/>
        <w:rPr>
          <w:b/>
        </w:rPr>
      </w:pPr>
      <w:r w:rsidRPr="001F1CC1">
        <w:rPr>
          <w:b/>
        </w:rPr>
        <w:t>Key</w:t>
      </w:r>
      <w:r w:rsidR="00AB52D8" w:rsidRPr="001F1CC1">
        <w:rPr>
          <w:b/>
        </w:rPr>
        <w:t xml:space="preserve"> comments</w:t>
      </w:r>
      <w:r w:rsidR="00692001">
        <w:rPr>
          <w:b/>
        </w:rPr>
        <w:t xml:space="preserve"> on the Bill</w:t>
      </w:r>
    </w:p>
    <w:p w14:paraId="48D632D0" w14:textId="77777777" w:rsidR="00AB52D8" w:rsidRPr="004052DC" w:rsidRDefault="00AB52D8" w:rsidP="00CF457C">
      <w:pPr>
        <w:spacing w:after="0" w:line="240" w:lineRule="auto"/>
      </w:pPr>
    </w:p>
    <w:p w14:paraId="74834C4C" w14:textId="69209315" w:rsidR="001F1CC1" w:rsidRDefault="00692001" w:rsidP="007D7ADC">
      <w:pPr>
        <w:spacing w:line="240" w:lineRule="auto"/>
      </w:pPr>
      <w:r>
        <w:t xml:space="preserve">AVCAL supports the policy objective of the Bill, namely the creation of an enhanced regulatory framework that would allow new and innovative FinTech products and services to be tested in Australia. Since December 2016, ASIC has provided for a </w:t>
      </w:r>
      <w:r w:rsidR="005A6D99">
        <w:t xml:space="preserve">testing </w:t>
      </w:r>
      <w:r>
        <w:t xml:space="preserve">mechanism, however we understand that there has been </w:t>
      </w:r>
      <w:r w:rsidR="005A6D99">
        <w:t xml:space="preserve">extremely limited market up-take thus far, at least in part due to overly restrictive conditions which deters </w:t>
      </w:r>
      <w:r w:rsidR="00A46582">
        <w:t xml:space="preserve">resource-constrained, typically young </w:t>
      </w:r>
      <w:r w:rsidR="005A6D99">
        <w:t>firms</w:t>
      </w:r>
      <w:r w:rsidR="00FF16AE">
        <w:t>,</w:t>
      </w:r>
      <w:r w:rsidR="00657942">
        <w:t xml:space="preserve"> from utilising it</w:t>
      </w:r>
      <w:r>
        <w:t xml:space="preserve">. </w:t>
      </w:r>
    </w:p>
    <w:p w14:paraId="6D3B111C" w14:textId="21B78437" w:rsidR="00657942" w:rsidRDefault="00692001" w:rsidP="007D7ADC">
      <w:pPr>
        <w:spacing w:line="240" w:lineRule="auto"/>
      </w:pPr>
      <w:r>
        <w:t xml:space="preserve">Given </w:t>
      </w:r>
      <w:r w:rsidR="005A6D99">
        <w:t xml:space="preserve">the Australian </w:t>
      </w:r>
      <w:r>
        <w:t xml:space="preserve">FinTech </w:t>
      </w:r>
      <w:r w:rsidR="005A6D99">
        <w:t>sector is enjoying rapid growth – with a 2017 Deloitte report placing Sydney eighth on a list of 44 top global FinTech hubs – there is a tremendous opportunity for it to further develop. However</w:t>
      </w:r>
      <w:r w:rsidR="00FF16AE">
        <w:t>,</w:t>
      </w:r>
      <w:r w:rsidR="005A6D99">
        <w:t xml:space="preserve"> ensur</w:t>
      </w:r>
      <w:r w:rsidR="00657942">
        <w:t>i</w:t>
      </w:r>
      <w:r w:rsidR="00855FCF">
        <w:t xml:space="preserve">ng that Australia has an agile </w:t>
      </w:r>
      <w:r w:rsidR="00657942">
        <w:t>regulatory sandbox</w:t>
      </w:r>
      <w:r w:rsidR="005A6D99">
        <w:t xml:space="preserve"> framework is essential so as to facilitate the ability of FinTech firms to take products to market in a carefully </w:t>
      </w:r>
      <w:r w:rsidR="00855FCF">
        <w:t xml:space="preserve">calibrated way </w:t>
      </w:r>
      <w:r w:rsidR="005A6D99">
        <w:t xml:space="preserve">which balances the need </w:t>
      </w:r>
      <w:r w:rsidR="00855FCF">
        <w:t>to</w:t>
      </w:r>
      <w:r w:rsidR="005A6D99">
        <w:t xml:space="preserve"> </w:t>
      </w:r>
      <w:r w:rsidR="00657942">
        <w:t>foster</w:t>
      </w:r>
      <w:r w:rsidR="00855FCF">
        <w:t xml:space="preserve"> </w:t>
      </w:r>
      <w:r w:rsidR="005A6D99">
        <w:t xml:space="preserve">innovation with </w:t>
      </w:r>
      <w:r w:rsidR="00855FCF">
        <w:t>legitimate</w:t>
      </w:r>
      <w:r w:rsidR="005A6D99">
        <w:t xml:space="preserve"> consumer protection</w:t>
      </w:r>
      <w:r w:rsidR="00657942">
        <w:t xml:space="preserve"> goals.</w:t>
      </w:r>
    </w:p>
    <w:p w14:paraId="0C52269B" w14:textId="1A83FE4F" w:rsidR="00657942" w:rsidRDefault="00657942" w:rsidP="007D7ADC">
      <w:pPr>
        <w:spacing w:line="240" w:lineRule="auto"/>
      </w:pPr>
      <w:r>
        <w:t xml:space="preserve">As a result of the amendments proposed in the Bill, eligible entities will be able to test services in relation to certain financial products without an </w:t>
      </w:r>
      <w:r w:rsidR="00A65F82">
        <w:t>Australian Financial Services License (</w:t>
      </w:r>
      <w:r w:rsidRPr="00A65F82">
        <w:rPr>
          <w:b/>
        </w:rPr>
        <w:t>AFSL</w:t>
      </w:r>
      <w:r w:rsidR="00A65F82">
        <w:t>)</w:t>
      </w:r>
      <w:r>
        <w:t xml:space="preserve"> or </w:t>
      </w:r>
      <w:r w:rsidR="00A65F82">
        <w:t>Australian Credit Licence (</w:t>
      </w:r>
      <w:r w:rsidRPr="00A65F82">
        <w:rPr>
          <w:b/>
        </w:rPr>
        <w:t>ACL</w:t>
      </w:r>
      <w:r w:rsidR="00A65F82">
        <w:t>)</w:t>
      </w:r>
      <w:r>
        <w:t xml:space="preserve"> under certain conditions set out in the Regulations. This is a well-considered approach, rather than requiring firms to proactively seek ASIC approval</w:t>
      </w:r>
      <w:r w:rsidR="00A46582">
        <w:t xml:space="preserve"> (instead mere notification of their reliance on the exemption)</w:t>
      </w:r>
      <w:r>
        <w:t xml:space="preserve">.  It will also be an improvement on the current law which does not specifically provide for </w:t>
      </w:r>
      <w:r w:rsidRPr="00A65F82">
        <w:rPr>
          <w:i/>
        </w:rPr>
        <w:t>conditional</w:t>
      </w:r>
      <w:r>
        <w:t xml:space="preserve"> exemptions from the AFSL or ACL licensing conditions, thereby creating regulatory and legal uncertainty. </w:t>
      </w:r>
    </w:p>
    <w:p w14:paraId="72FA038F" w14:textId="140BC6BE" w:rsidR="008C5CD6" w:rsidRDefault="008C5CD6" w:rsidP="008C5CD6">
      <w:pPr>
        <w:pStyle w:val="ListParagraph"/>
        <w:numPr>
          <w:ilvl w:val="0"/>
          <w:numId w:val="40"/>
        </w:numPr>
        <w:spacing w:line="240" w:lineRule="auto"/>
        <w:rPr>
          <w:b/>
        </w:rPr>
      </w:pPr>
      <w:r>
        <w:rPr>
          <w:b/>
        </w:rPr>
        <w:t xml:space="preserve">Detailed feedback on the draft </w:t>
      </w:r>
      <w:r w:rsidR="00A65F82">
        <w:rPr>
          <w:b/>
        </w:rPr>
        <w:t>R</w:t>
      </w:r>
      <w:r>
        <w:rPr>
          <w:b/>
        </w:rPr>
        <w:t xml:space="preserve">egulations </w:t>
      </w:r>
      <w:r w:rsidR="00A65F82">
        <w:rPr>
          <w:b/>
        </w:rPr>
        <w:t>to follow</w:t>
      </w:r>
    </w:p>
    <w:p w14:paraId="753C4D78" w14:textId="1C81A37D" w:rsidR="00A65F82" w:rsidRDefault="00A46582" w:rsidP="008C5CD6">
      <w:pPr>
        <w:spacing w:line="240" w:lineRule="auto"/>
      </w:pPr>
      <w:r>
        <w:t xml:space="preserve">The above notwithstanding, the success of the proposed enhanced regulatory sandbox will depend on the relevant conditions being </w:t>
      </w:r>
      <w:r w:rsidR="00A65F82">
        <w:t xml:space="preserve">legally and </w:t>
      </w:r>
      <w:r>
        <w:t xml:space="preserve">commercially viable for market participants. </w:t>
      </w:r>
      <w:r w:rsidR="00A65F82">
        <w:t>If the conditions are too onerous, the sandbox is unlikely to be used (as appears to have been the case with respect to the existing model), thereby denying innovative FinTech firms the valuable opportunity to market test their products and services</w:t>
      </w:r>
      <w:r w:rsidR="00855FCF">
        <w:t xml:space="preserve"> in a systematic, controlled manner</w:t>
      </w:r>
      <w:r w:rsidR="00A65F82">
        <w:t xml:space="preserve">. </w:t>
      </w:r>
    </w:p>
    <w:p w14:paraId="1BD7C9C9" w14:textId="0FCD3FCF" w:rsidR="008C5CD6" w:rsidRPr="008C5CD6" w:rsidRDefault="00A46582" w:rsidP="008C5CD6">
      <w:pPr>
        <w:spacing w:line="240" w:lineRule="auto"/>
      </w:pPr>
      <w:r>
        <w:t xml:space="preserve">Noting that </w:t>
      </w:r>
      <w:r w:rsidR="00855FCF">
        <w:t xml:space="preserve">stakeholder consultations </w:t>
      </w:r>
      <w:r>
        <w:t xml:space="preserve">on the Regulations </w:t>
      </w:r>
      <w:r w:rsidR="00855FCF">
        <w:t>end</w:t>
      </w:r>
      <w:r>
        <w:t xml:space="preserve"> on 1 December 2017, AVCAL looks forward to providing detailed comments</w:t>
      </w:r>
      <w:r w:rsidR="00855FCF">
        <w:t xml:space="preserve"> shortly</w:t>
      </w:r>
      <w:r>
        <w:t xml:space="preserve"> on the Regulations in a separate submission</w:t>
      </w:r>
      <w:r w:rsidR="00692001">
        <w:t xml:space="preserve">. </w:t>
      </w:r>
    </w:p>
    <w:p w14:paraId="6C12ED01" w14:textId="6B0348F2" w:rsidR="001F1CC1" w:rsidRPr="001F1CC1" w:rsidRDefault="001F1CC1" w:rsidP="008C5CD6">
      <w:pPr>
        <w:pStyle w:val="ListParagraph"/>
        <w:numPr>
          <w:ilvl w:val="0"/>
          <w:numId w:val="40"/>
        </w:numPr>
        <w:spacing w:line="240" w:lineRule="auto"/>
        <w:rPr>
          <w:b/>
        </w:rPr>
      </w:pPr>
      <w:r w:rsidRPr="001F1CC1">
        <w:rPr>
          <w:b/>
        </w:rPr>
        <w:t>Next steps</w:t>
      </w:r>
    </w:p>
    <w:p w14:paraId="56437C51" w14:textId="39E4E067" w:rsidR="002226AB" w:rsidRPr="007D7ADC" w:rsidRDefault="00A46582" w:rsidP="007D7ADC">
      <w:pPr>
        <w:spacing w:line="240" w:lineRule="auto"/>
      </w:pPr>
      <w:r>
        <w:t xml:space="preserve">AVCAL would like </w:t>
      </w:r>
      <w:r w:rsidR="00B24916">
        <w:t>to thank the Government for consulting with stakeholders on the proposed enhanced regulatory sandbox</w:t>
      </w:r>
      <w:r w:rsidR="6C4B038B" w:rsidRPr="004052DC">
        <w:t>.</w:t>
      </w:r>
      <w:r w:rsidR="00B24916">
        <w:t xml:space="preserve"> In order to ensure that its policy objectives are achieved, it is </w:t>
      </w:r>
      <w:r w:rsidR="00855FCF">
        <w:t>vital</w:t>
      </w:r>
      <w:r w:rsidR="00B24916">
        <w:t xml:space="preserve"> that the framework is developed in close consultation with industry.</w:t>
      </w:r>
      <w:r w:rsidR="00A65F82">
        <w:t xml:space="preserve"> AVCAL stands ready to work with the Government</w:t>
      </w:r>
      <w:r w:rsidR="00B24916">
        <w:t xml:space="preserve"> </w:t>
      </w:r>
      <w:r w:rsidR="00855FCF">
        <w:t xml:space="preserve">on this important initiative. </w:t>
      </w:r>
      <w:r w:rsidR="6C4B038B">
        <w:t xml:space="preserve">If you would like to discuss any aspect of this submission further, please do not hesitate to contact </w:t>
      </w:r>
      <w:r w:rsidR="000F70AC">
        <w:t xml:space="preserve">either </w:t>
      </w:r>
      <w:r w:rsidR="6C4B038B">
        <w:t xml:space="preserve">me </w:t>
      </w:r>
      <w:r>
        <w:t xml:space="preserve">or Christian Gergis, </w:t>
      </w:r>
      <w:r w:rsidR="00855FCF">
        <w:t xml:space="preserve">AVCAL </w:t>
      </w:r>
      <w:r>
        <w:t xml:space="preserve">Head of Policy and Research, </w:t>
      </w:r>
      <w:r w:rsidR="6C4B038B">
        <w:t>on (02) 8243 7000.</w:t>
      </w:r>
    </w:p>
    <w:p w14:paraId="76051806" w14:textId="77777777" w:rsidR="00445925" w:rsidRPr="000E4612" w:rsidRDefault="00445925" w:rsidP="002226AB">
      <w:pPr>
        <w:spacing w:after="0" w:line="240" w:lineRule="auto"/>
        <w:rPr>
          <w:rFonts w:eastAsia="Calibri" w:cs="Arial"/>
          <w:szCs w:val="20"/>
          <w:lang w:eastAsia="en-AU"/>
        </w:rPr>
      </w:pPr>
    </w:p>
    <w:p w14:paraId="518B83CD" w14:textId="77777777" w:rsidR="002226AB" w:rsidRPr="000E4612" w:rsidRDefault="6C4B038B" w:rsidP="002226AB">
      <w:pPr>
        <w:spacing w:after="0" w:line="240" w:lineRule="auto"/>
      </w:pPr>
      <w:r>
        <w:t>Yours sincerely,</w:t>
      </w:r>
    </w:p>
    <w:p w14:paraId="14A07759" w14:textId="77777777" w:rsidR="003539ED" w:rsidRDefault="003539ED" w:rsidP="002226AB">
      <w:pPr>
        <w:spacing w:after="0" w:line="240" w:lineRule="auto"/>
      </w:pPr>
    </w:p>
    <w:p w14:paraId="704C21BE" w14:textId="77777777" w:rsidR="002226AB" w:rsidRPr="000E4612" w:rsidRDefault="002226AB" w:rsidP="002226AB">
      <w:pPr>
        <w:spacing w:after="0" w:line="240" w:lineRule="auto"/>
      </w:pPr>
      <w:r w:rsidRPr="000E4612">
        <w:rPr>
          <w:noProof/>
          <w:lang w:eastAsia="en-AU"/>
        </w:rPr>
        <w:drawing>
          <wp:inline distT="0" distB="0" distL="0" distR="0" wp14:anchorId="1988DEB9" wp14:editId="32D518D4">
            <wp:extent cx="892810" cy="478790"/>
            <wp:effectExtent l="0" t="0" r="2540" b="0"/>
            <wp:docPr id="1" name="Picture 1" descr="Y_Signature_24th_Ap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_Signature_24th_Apr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2810" cy="478790"/>
                    </a:xfrm>
                    <a:prstGeom prst="rect">
                      <a:avLst/>
                    </a:prstGeom>
                    <a:noFill/>
                    <a:ln>
                      <a:noFill/>
                    </a:ln>
                  </pic:spPr>
                </pic:pic>
              </a:graphicData>
            </a:graphic>
          </wp:inline>
        </w:drawing>
      </w:r>
    </w:p>
    <w:p w14:paraId="33B760CC" w14:textId="77777777" w:rsidR="002226AB" w:rsidRPr="000E4612" w:rsidRDefault="002226AB" w:rsidP="002226AB">
      <w:pPr>
        <w:spacing w:after="0" w:line="240" w:lineRule="auto"/>
      </w:pPr>
    </w:p>
    <w:p w14:paraId="1D0945CF" w14:textId="77777777" w:rsidR="002226AB" w:rsidRPr="000E4612" w:rsidRDefault="5C99E5DA" w:rsidP="002226AB">
      <w:pPr>
        <w:spacing w:after="0" w:line="240" w:lineRule="auto"/>
      </w:pPr>
      <w:r>
        <w:t>Yasser El-Ansary</w:t>
      </w:r>
    </w:p>
    <w:p w14:paraId="00AEA35F" w14:textId="51DE1E9A" w:rsidR="005251C6" w:rsidRPr="003539ED" w:rsidRDefault="005251C6" w:rsidP="000939FD">
      <w:pPr>
        <w:spacing w:after="0" w:line="240" w:lineRule="auto"/>
      </w:pPr>
      <w:r>
        <w:t>Chief Executive</w:t>
      </w:r>
    </w:p>
    <w:sectPr w:rsidR="005251C6" w:rsidRPr="003539ED" w:rsidSect="00914F04">
      <w:footerReference w:type="even" r:id="rId16"/>
      <w:footerReference w:type="default" r:id="rId17"/>
      <w:headerReference w:type="first" r:id="rId18"/>
      <w:pgSz w:w="11906" w:h="16838"/>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6F9AD" w14:textId="77777777" w:rsidR="001B54C3" w:rsidRDefault="001B54C3">
      <w:r>
        <w:separator/>
      </w:r>
    </w:p>
  </w:endnote>
  <w:endnote w:type="continuationSeparator" w:id="0">
    <w:p w14:paraId="2E09B742" w14:textId="77777777" w:rsidR="001B54C3" w:rsidRDefault="001B54C3">
      <w:r>
        <w:continuationSeparator/>
      </w:r>
    </w:p>
  </w:endnote>
  <w:endnote w:type="continuationNotice" w:id="1">
    <w:p w14:paraId="2CFEFE30" w14:textId="77777777" w:rsidR="001B54C3" w:rsidRDefault="001B5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5C5C2" w14:textId="77777777" w:rsidR="00433BFE" w:rsidRDefault="00433BFE" w:rsidP="00914F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807D9D" w14:textId="77777777" w:rsidR="00433BFE" w:rsidRDefault="00433BFE" w:rsidP="00914F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46608" w14:textId="77777777" w:rsidR="00433BFE" w:rsidRPr="000B6EA5" w:rsidRDefault="00433BFE">
    <w:pPr>
      <w:pStyle w:val="Footer"/>
      <w:jc w:val="right"/>
      <w:rPr>
        <w:rFonts w:ascii="Arial" w:hAnsi="Arial" w:cs="Arial"/>
        <w:sz w:val="18"/>
      </w:rPr>
    </w:pPr>
    <w:r w:rsidRPr="000B6EA5">
      <w:rPr>
        <w:rFonts w:ascii="Arial" w:hAnsi="Arial" w:cs="Arial"/>
        <w:sz w:val="18"/>
      </w:rPr>
      <w:fldChar w:fldCharType="begin"/>
    </w:r>
    <w:r w:rsidRPr="000B6EA5">
      <w:rPr>
        <w:rFonts w:ascii="Arial" w:hAnsi="Arial" w:cs="Arial"/>
        <w:sz w:val="18"/>
      </w:rPr>
      <w:instrText xml:space="preserve"> PAGE   \* MERGEFORMAT </w:instrText>
    </w:r>
    <w:r w:rsidRPr="000B6EA5">
      <w:rPr>
        <w:rFonts w:ascii="Arial" w:hAnsi="Arial" w:cs="Arial"/>
        <w:sz w:val="18"/>
      </w:rPr>
      <w:fldChar w:fldCharType="separate"/>
    </w:r>
    <w:r w:rsidR="004E10C8">
      <w:rPr>
        <w:rFonts w:ascii="Arial" w:hAnsi="Arial" w:cs="Arial"/>
        <w:noProof/>
        <w:sz w:val="18"/>
      </w:rPr>
      <w:t>2</w:t>
    </w:r>
    <w:r w:rsidRPr="000B6EA5">
      <w:rPr>
        <w:rFonts w:ascii="Arial" w:hAnsi="Arial" w:cs="Arial"/>
        <w:noProof/>
        <w:sz w:val="18"/>
      </w:rPr>
      <w:fldChar w:fldCharType="end"/>
    </w:r>
  </w:p>
  <w:p w14:paraId="518B36FE" w14:textId="77777777" w:rsidR="00433BFE" w:rsidRPr="008B7849" w:rsidRDefault="00433BFE" w:rsidP="00914F04">
    <w:pPr>
      <w:autoSpaceDE w:val="0"/>
      <w:autoSpaceDN w:val="0"/>
      <w:adjustRightInd w:val="0"/>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7B0A5" w14:textId="77777777" w:rsidR="001B54C3" w:rsidRDefault="001B54C3">
      <w:r>
        <w:separator/>
      </w:r>
    </w:p>
  </w:footnote>
  <w:footnote w:type="continuationSeparator" w:id="0">
    <w:p w14:paraId="4F642F71" w14:textId="77777777" w:rsidR="001B54C3" w:rsidRDefault="001B54C3">
      <w:r>
        <w:continuationSeparator/>
      </w:r>
    </w:p>
  </w:footnote>
  <w:footnote w:type="continuationNotice" w:id="1">
    <w:p w14:paraId="3D4ED409" w14:textId="77777777" w:rsidR="001B54C3" w:rsidRDefault="001B54C3">
      <w:pPr>
        <w:spacing w:after="0" w:line="240" w:lineRule="auto"/>
      </w:pPr>
    </w:p>
  </w:footnote>
  <w:footnote w:id="2">
    <w:p w14:paraId="6D71EE5B" w14:textId="77777777" w:rsidR="00D0793D" w:rsidRPr="007B3288" w:rsidRDefault="00D0793D" w:rsidP="00D0793D">
      <w:pPr>
        <w:pStyle w:val="FootnoteText"/>
      </w:pPr>
      <w:r>
        <w:rPr>
          <w:rStyle w:val="FootnoteReference"/>
        </w:rPr>
        <w:footnoteRef/>
      </w:r>
      <w:r>
        <w:t xml:space="preserve"> </w:t>
      </w:r>
      <w:r>
        <w:rPr>
          <w:i/>
        </w:rPr>
        <w:t>Future of Financial Services 2015</w:t>
      </w:r>
      <w:r>
        <w:t>, World Economic Forum, June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E809F" w14:textId="77777777" w:rsidR="00433BFE" w:rsidRDefault="00433BFE">
    <w:pPr>
      <w:pStyle w:val="Header"/>
    </w:pPr>
    <w:r>
      <w:rPr>
        <w:noProof/>
        <w:lang w:val="en-AU" w:eastAsia="en-AU"/>
      </w:rPr>
      <w:drawing>
        <wp:anchor distT="0" distB="0" distL="114300" distR="114300" simplePos="0" relativeHeight="251658240" behindDoc="0" locked="0" layoutInCell="1" allowOverlap="1" wp14:anchorId="782FF815" wp14:editId="634D2854">
          <wp:simplePos x="0" y="0"/>
          <wp:positionH relativeFrom="page">
            <wp:align>left</wp:align>
          </wp:positionH>
          <wp:positionV relativeFrom="page">
            <wp:align>top</wp:align>
          </wp:positionV>
          <wp:extent cx="7560310" cy="1704975"/>
          <wp:effectExtent l="0" t="0" r="2540" b="9525"/>
          <wp:wrapSquare wrapText="bothSides"/>
          <wp:docPr id="4" name="Picture 4"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04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E38F1C8"/>
    <w:lvl w:ilvl="0">
      <w:start w:val="1"/>
      <w:numFmt w:val="bullet"/>
      <w:pStyle w:val="ListBullet"/>
      <w:lvlText w:val=""/>
      <w:lvlJc w:val="left"/>
      <w:pPr>
        <w:tabs>
          <w:tab w:val="num" w:pos="360"/>
        </w:tabs>
        <w:ind w:left="360" w:hanging="360"/>
      </w:pPr>
      <w:rPr>
        <w:rFonts w:ascii="Symbol" w:hAnsi="Symbol" w:hint="default"/>
        <w:color w:val="D22C21"/>
      </w:rPr>
    </w:lvl>
  </w:abstractNum>
  <w:abstractNum w:abstractNumId="1">
    <w:nsid w:val="045C6B83"/>
    <w:multiLevelType w:val="hybridMultilevel"/>
    <w:tmpl w:val="1054C702"/>
    <w:lvl w:ilvl="0" w:tplc="3790212E">
      <w:start w:val="1"/>
      <w:numFmt w:val="decimal"/>
      <w:lvlText w:val="%1."/>
      <w:lvlJc w:val="left"/>
      <w:pPr>
        <w:ind w:left="720" w:hanging="360"/>
      </w:pPr>
      <w:rPr>
        <w:rFonts w:cs="Aria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72770A"/>
    <w:multiLevelType w:val="hybridMultilevel"/>
    <w:tmpl w:val="70D28434"/>
    <w:lvl w:ilvl="0" w:tplc="9AEA7A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D330943"/>
    <w:multiLevelType w:val="hybridMultilevel"/>
    <w:tmpl w:val="F9D05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D0005F"/>
    <w:multiLevelType w:val="hybridMultilevel"/>
    <w:tmpl w:val="666819BA"/>
    <w:lvl w:ilvl="0" w:tplc="BB56759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440807"/>
    <w:multiLevelType w:val="hybridMultilevel"/>
    <w:tmpl w:val="2420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3A7112"/>
    <w:multiLevelType w:val="multilevel"/>
    <w:tmpl w:val="4E4C2F68"/>
    <w:lvl w:ilvl="0">
      <w:start w:val="4"/>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8B80B63"/>
    <w:multiLevelType w:val="hybridMultilevel"/>
    <w:tmpl w:val="38766070"/>
    <w:lvl w:ilvl="0" w:tplc="3790212E">
      <w:start w:val="1"/>
      <w:numFmt w:val="decimal"/>
      <w:lvlText w:val="%1."/>
      <w:lvlJc w:val="left"/>
      <w:pPr>
        <w:ind w:left="720" w:hanging="360"/>
      </w:pPr>
      <w:rPr>
        <w:rFonts w:cs="Aria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747EA9"/>
    <w:multiLevelType w:val="hybridMultilevel"/>
    <w:tmpl w:val="FEF6BC42"/>
    <w:lvl w:ilvl="0" w:tplc="E17CF4EA">
      <w:start w:val="3"/>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7C149F"/>
    <w:multiLevelType w:val="hybridMultilevel"/>
    <w:tmpl w:val="CEC4D286"/>
    <w:lvl w:ilvl="0" w:tplc="11D2FC2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23354E38"/>
    <w:multiLevelType w:val="hybridMultilevel"/>
    <w:tmpl w:val="3F2A7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8D9448E"/>
    <w:multiLevelType w:val="hybridMultilevel"/>
    <w:tmpl w:val="1642686E"/>
    <w:lvl w:ilvl="0" w:tplc="B4DE55E6">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A1362C7"/>
    <w:multiLevelType w:val="hybridMultilevel"/>
    <w:tmpl w:val="60A4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4C30F8"/>
    <w:multiLevelType w:val="hybridMultilevel"/>
    <w:tmpl w:val="99B676F4"/>
    <w:lvl w:ilvl="0" w:tplc="5A3C143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971A89"/>
    <w:multiLevelType w:val="multilevel"/>
    <w:tmpl w:val="7D48AE6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nsid w:val="399433B4"/>
    <w:multiLevelType w:val="hybridMultilevel"/>
    <w:tmpl w:val="5986EA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3B7B2E3C"/>
    <w:multiLevelType w:val="hybridMultilevel"/>
    <w:tmpl w:val="FFE0C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B8C24F9"/>
    <w:multiLevelType w:val="hybridMultilevel"/>
    <w:tmpl w:val="89BC761A"/>
    <w:lvl w:ilvl="0" w:tplc="61F6811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C484A8B"/>
    <w:multiLevelType w:val="hybridMultilevel"/>
    <w:tmpl w:val="119E4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DE3A43"/>
    <w:multiLevelType w:val="hybridMultilevel"/>
    <w:tmpl w:val="CD5E4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05B1C08"/>
    <w:multiLevelType w:val="hybridMultilevel"/>
    <w:tmpl w:val="9DA0A98A"/>
    <w:lvl w:ilvl="0" w:tplc="D99CEB5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4C8603A"/>
    <w:multiLevelType w:val="singleLevel"/>
    <w:tmpl w:val="2ADA7B0C"/>
    <w:lvl w:ilvl="0">
      <w:start w:val="1"/>
      <w:numFmt w:val="decimal"/>
      <w:pStyle w:val="ListNumber"/>
      <w:lvlText w:val="%1"/>
      <w:lvlJc w:val="left"/>
      <w:pPr>
        <w:tabs>
          <w:tab w:val="left" w:pos="1702"/>
        </w:tabs>
        <w:ind w:left="1702" w:hanging="851"/>
      </w:pPr>
      <w:rPr>
        <w:rFonts w:hint="default"/>
        <w:b w:val="0"/>
        <w:i w:val="0"/>
        <w:sz w:val="20"/>
      </w:rPr>
    </w:lvl>
  </w:abstractNum>
  <w:abstractNum w:abstractNumId="22">
    <w:nsid w:val="48024921"/>
    <w:multiLevelType w:val="hybridMultilevel"/>
    <w:tmpl w:val="8F9CBC44"/>
    <w:lvl w:ilvl="0" w:tplc="266EBB72">
      <w:start w:val="1"/>
      <w:numFmt w:val="bullet"/>
      <w:pStyle w:val="Bullet"/>
      <w:lvlText w:val=""/>
      <w:lvlJc w:val="left"/>
      <w:pPr>
        <w:ind w:left="360" w:hanging="360"/>
      </w:pPr>
      <w:rPr>
        <w:rFonts w:ascii="Symbol" w:hAnsi="Symbol" w:hint="default"/>
        <w:sz w:val="16"/>
      </w:rPr>
    </w:lvl>
    <w:lvl w:ilvl="1" w:tplc="407A0778">
      <w:numFmt w:val="decimal"/>
      <w:pStyle w:val="DiscussionQuestionBullet"/>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nsid w:val="4D7556BD"/>
    <w:multiLevelType w:val="hybridMultilevel"/>
    <w:tmpl w:val="AF3C1E8E"/>
    <w:lvl w:ilvl="0" w:tplc="66DEC0A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4F1F201B"/>
    <w:multiLevelType w:val="multilevel"/>
    <w:tmpl w:val="E8FCA704"/>
    <w:lvl w:ilvl="0">
      <w:start w:val="1"/>
      <w:numFmt w:val="bullet"/>
      <w:lvlText w:val=""/>
      <w:lvlJc w:val="left"/>
      <w:pPr>
        <w:ind w:left="1440" w:hanging="360"/>
      </w:pPr>
      <w:rPr>
        <w:rFonts w:ascii="Symbol" w:hAnsi="Symbol"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5">
    <w:nsid w:val="4FDF7685"/>
    <w:multiLevelType w:val="hybridMultilevel"/>
    <w:tmpl w:val="52F637EA"/>
    <w:lvl w:ilvl="0" w:tplc="B4DE55E6">
      <w:start w:val="1"/>
      <w:numFmt w:val="decimal"/>
      <w:lvlText w:val="%1."/>
      <w:lvlJc w:val="left"/>
      <w:pPr>
        <w:ind w:left="720" w:hanging="360"/>
      </w:pPr>
      <w:rPr>
        <w:b/>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1561538"/>
    <w:multiLevelType w:val="hybridMultilevel"/>
    <w:tmpl w:val="4A480F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3691E82"/>
    <w:multiLevelType w:val="hybridMultilevel"/>
    <w:tmpl w:val="36E8ADA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54713E35"/>
    <w:multiLevelType w:val="hybridMultilevel"/>
    <w:tmpl w:val="1162352E"/>
    <w:lvl w:ilvl="0" w:tplc="5B58A9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A843C6F"/>
    <w:multiLevelType w:val="hybridMultilevel"/>
    <w:tmpl w:val="4CDCE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BB7582A"/>
    <w:multiLevelType w:val="hybridMultilevel"/>
    <w:tmpl w:val="FF5C31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5BC425FE"/>
    <w:multiLevelType w:val="hybridMultilevel"/>
    <w:tmpl w:val="D4A43186"/>
    <w:lvl w:ilvl="0" w:tplc="C14C0E96">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nsid w:val="5D62379D"/>
    <w:multiLevelType w:val="hybridMultilevel"/>
    <w:tmpl w:val="00C61EE2"/>
    <w:lvl w:ilvl="0" w:tplc="FBF69E2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5DB36908"/>
    <w:multiLevelType w:val="hybridMultilevel"/>
    <w:tmpl w:val="CD781EAE"/>
    <w:lvl w:ilvl="0" w:tplc="3F74D57E">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6A8782C"/>
    <w:multiLevelType w:val="hybridMultilevel"/>
    <w:tmpl w:val="0DC6B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3B10B09"/>
    <w:multiLevelType w:val="hybridMultilevel"/>
    <w:tmpl w:val="3ABC9A52"/>
    <w:lvl w:ilvl="0" w:tplc="5A3C143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756577ED"/>
    <w:multiLevelType w:val="hybridMultilevel"/>
    <w:tmpl w:val="DDF496EC"/>
    <w:lvl w:ilvl="0" w:tplc="0B3E8D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86E584E"/>
    <w:multiLevelType w:val="hybridMultilevel"/>
    <w:tmpl w:val="38766070"/>
    <w:lvl w:ilvl="0" w:tplc="3790212E">
      <w:start w:val="1"/>
      <w:numFmt w:val="decimal"/>
      <w:lvlText w:val="%1."/>
      <w:lvlJc w:val="left"/>
      <w:pPr>
        <w:ind w:left="720" w:hanging="360"/>
      </w:pPr>
      <w:rPr>
        <w:rFonts w:cs="Aria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DA2722"/>
    <w:multiLevelType w:val="hybridMultilevel"/>
    <w:tmpl w:val="0144FB86"/>
    <w:lvl w:ilvl="0" w:tplc="3790212E">
      <w:start w:val="1"/>
      <w:numFmt w:val="decimal"/>
      <w:lvlText w:val="%1."/>
      <w:lvlJc w:val="left"/>
      <w:pPr>
        <w:ind w:left="1080" w:hanging="720"/>
      </w:pPr>
      <w:rPr>
        <w:rFont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AA13652"/>
    <w:multiLevelType w:val="hybridMultilevel"/>
    <w:tmpl w:val="CC4AE1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1"/>
  </w:num>
  <w:num w:numId="2">
    <w:abstractNumId w:val="22"/>
  </w:num>
  <w:num w:numId="3">
    <w:abstractNumId w:val="23"/>
  </w:num>
  <w:num w:numId="4">
    <w:abstractNumId w:val="17"/>
  </w:num>
  <w:num w:numId="5">
    <w:abstractNumId w:val="14"/>
  </w:num>
  <w:num w:numId="6">
    <w:abstractNumId w:val="24"/>
  </w:num>
  <w:num w:numId="7">
    <w:abstractNumId w:val="8"/>
  </w:num>
  <w:num w:numId="8">
    <w:abstractNumId w:val="6"/>
  </w:num>
  <w:num w:numId="9">
    <w:abstractNumId w:val="16"/>
  </w:num>
  <w:num w:numId="10">
    <w:abstractNumId w:val="35"/>
  </w:num>
  <w:num w:numId="11">
    <w:abstractNumId w:val="34"/>
  </w:num>
  <w:num w:numId="12">
    <w:abstractNumId w:val="13"/>
  </w:num>
  <w:num w:numId="13">
    <w:abstractNumId w:val="7"/>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
  </w:num>
  <w:num w:numId="20">
    <w:abstractNumId w:val="38"/>
  </w:num>
  <w:num w:numId="21">
    <w:abstractNumId w:val="12"/>
  </w:num>
  <w:num w:numId="22">
    <w:abstractNumId w:val="30"/>
  </w:num>
  <w:num w:numId="23">
    <w:abstractNumId w:val="19"/>
  </w:num>
  <w:num w:numId="24">
    <w:abstractNumId w:val="32"/>
  </w:num>
  <w:num w:numId="25">
    <w:abstractNumId w:val="20"/>
  </w:num>
  <w:num w:numId="26">
    <w:abstractNumId w:val="18"/>
  </w:num>
  <w:num w:numId="27">
    <w:abstractNumId w:val="28"/>
  </w:num>
  <w:num w:numId="28">
    <w:abstractNumId w:val="36"/>
  </w:num>
  <w:num w:numId="29">
    <w:abstractNumId w:val="29"/>
  </w:num>
  <w:num w:numId="30">
    <w:abstractNumId w:val="3"/>
  </w:num>
  <w:num w:numId="31">
    <w:abstractNumId w:val="11"/>
  </w:num>
  <w:num w:numId="32">
    <w:abstractNumId w:val="25"/>
  </w:num>
  <w:num w:numId="33">
    <w:abstractNumId w:val="15"/>
  </w:num>
  <w:num w:numId="34">
    <w:abstractNumId w:val="33"/>
  </w:num>
  <w:num w:numId="35">
    <w:abstractNumId w:val="0"/>
  </w:num>
  <w:num w:numId="36">
    <w:abstractNumId w:val="27"/>
  </w:num>
  <w:num w:numId="37">
    <w:abstractNumId w:val="2"/>
  </w:num>
  <w:num w:numId="38">
    <w:abstractNumId w:val="9"/>
  </w:num>
  <w:num w:numId="39">
    <w:abstractNumId w:val="26"/>
  </w:num>
  <w:num w:numId="4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89"/>
    <w:rsid w:val="00001869"/>
    <w:rsid w:val="00003E5F"/>
    <w:rsid w:val="00004364"/>
    <w:rsid w:val="000113D4"/>
    <w:rsid w:val="00011D30"/>
    <w:rsid w:val="0001394C"/>
    <w:rsid w:val="0001452B"/>
    <w:rsid w:val="00015D19"/>
    <w:rsid w:val="00017798"/>
    <w:rsid w:val="00017808"/>
    <w:rsid w:val="000201B0"/>
    <w:rsid w:val="00020A8E"/>
    <w:rsid w:val="00021BDC"/>
    <w:rsid w:val="000226C1"/>
    <w:rsid w:val="000227F1"/>
    <w:rsid w:val="00022FC0"/>
    <w:rsid w:val="0002578A"/>
    <w:rsid w:val="0003034D"/>
    <w:rsid w:val="0003289C"/>
    <w:rsid w:val="0003299E"/>
    <w:rsid w:val="00034E14"/>
    <w:rsid w:val="00042889"/>
    <w:rsid w:val="0004288D"/>
    <w:rsid w:val="0004290B"/>
    <w:rsid w:val="00043111"/>
    <w:rsid w:val="000513FC"/>
    <w:rsid w:val="00053F5A"/>
    <w:rsid w:val="00060889"/>
    <w:rsid w:val="00060F0C"/>
    <w:rsid w:val="00063A3C"/>
    <w:rsid w:val="000665EC"/>
    <w:rsid w:val="00066EAB"/>
    <w:rsid w:val="0007289B"/>
    <w:rsid w:val="00073EDE"/>
    <w:rsid w:val="000753F2"/>
    <w:rsid w:val="00080632"/>
    <w:rsid w:val="0008094A"/>
    <w:rsid w:val="000834CF"/>
    <w:rsid w:val="00084F35"/>
    <w:rsid w:val="00085011"/>
    <w:rsid w:val="000939FD"/>
    <w:rsid w:val="000946C0"/>
    <w:rsid w:val="000A43F5"/>
    <w:rsid w:val="000A4D89"/>
    <w:rsid w:val="000A65AF"/>
    <w:rsid w:val="000A7A57"/>
    <w:rsid w:val="000B0CCD"/>
    <w:rsid w:val="000B1B55"/>
    <w:rsid w:val="000B6EA5"/>
    <w:rsid w:val="000C1A95"/>
    <w:rsid w:val="000C4259"/>
    <w:rsid w:val="000C50C7"/>
    <w:rsid w:val="000D0714"/>
    <w:rsid w:val="000D1378"/>
    <w:rsid w:val="000D1AFA"/>
    <w:rsid w:val="000D1C4D"/>
    <w:rsid w:val="000D258C"/>
    <w:rsid w:val="000D2FEE"/>
    <w:rsid w:val="000D44DA"/>
    <w:rsid w:val="000D54FD"/>
    <w:rsid w:val="000E1A0E"/>
    <w:rsid w:val="000E3F33"/>
    <w:rsid w:val="000E4612"/>
    <w:rsid w:val="000E6843"/>
    <w:rsid w:val="000E6A80"/>
    <w:rsid w:val="000E6F57"/>
    <w:rsid w:val="000E7BDD"/>
    <w:rsid w:val="000E7FAD"/>
    <w:rsid w:val="000F0EEF"/>
    <w:rsid w:val="000F1DB8"/>
    <w:rsid w:val="000F28AD"/>
    <w:rsid w:val="000F4393"/>
    <w:rsid w:val="000F4DC1"/>
    <w:rsid w:val="000F6DC3"/>
    <w:rsid w:val="000F6FDA"/>
    <w:rsid w:val="000F70AC"/>
    <w:rsid w:val="000F75A6"/>
    <w:rsid w:val="001027DA"/>
    <w:rsid w:val="00102ECD"/>
    <w:rsid w:val="0010314F"/>
    <w:rsid w:val="00103E03"/>
    <w:rsid w:val="00105114"/>
    <w:rsid w:val="00107359"/>
    <w:rsid w:val="00111BB6"/>
    <w:rsid w:val="00112A12"/>
    <w:rsid w:val="00114B03"/>
    <w:rsid w:val="001163FD"/>
    <w:rsid w:val="00120180"/>
    <w:rsid w:val="001214A0"/>
    <w:rsid w:val="00121CCC"/>
    <w:rsid w:val="00122E29"/>
    <w:rsid w:val="0013052F"/>
    <w:rsid w:val="00144145"/>
    <w:rsid w:val="001442E4"/>
    <w:rsid w:val="0014690C"/>
    <w:rsid w:val="00150BB7"/>
    <w:rsid w:val="001513B5"/>
    <w:rsid w:val="00153388"/>
    <w:rsid w:val="00155D3B"/>
    <w:rsid w:val="001576B1"/>
    <w:rsid w:val="00160E50"/>
    <w:rsid w:val="00161E3C"/>
    <w:rsid w:val="00162C34"/>
    <w:rsid w:val="00166FE6"/>
    <w:rsid w:val="00167CDE"/>
    <w:rsid w:val="0017195A"/>
    <w:rsid w:val="001737B5"/>
    <w:rsid w:val="00174B1A"/>
    <w:rsid w:val="00182D0B"/>
    <w:rsid w:val="001854E5"/>
    <w:rsid w:val="001859DE"/>
    <w:rsid w:val="00192E6B"/>
    <w:rsid w:val="00194AFE"/>
    <w:rsid w:val="001969A3"/>
    <w:rsid w:val="00196FB3"/>
    <w:rsid w:val="001970D4"/>
    <w:rsid w:val="00197482"/>
    <w:rsid w:val="001A388B"/>
    <w:rsid w:val="001A7777"/>
    <w:rsid w:val="001B3297"/>
    <w:rsid w:val="001B33E9"/>
    <w:rsid w:val="001B43E6"/>
    <w:rsid w:val="001B4563"/>
    <w:rsid w:val="001B54C3"/>
    <w:rsid w:val="001B6727"/>
    <w:rsid w:val="001C0647"/>
    <w:rsid w:val="001C1850"/>
    <w:rsid w:val="001C3D48"/>
    <w:rsid w:val="001C3F5A"/>
    <w:rsid w:val="001C429C"/>
    <w:rsid w:val="001C65C9"/>
    <w:rsid w:val="001D12C3"/>
    <w:rsid w:val="001F0B63"/>
    <w:rsid w:val="001F1CC1"/>
    <w:rsid w:val="001F5569"/>
    <w:rsid w:val="001F6E8D"/>
    <w:rsid w:val="001F7284"/>
    <w:rsid w:val="002034FE"/>
    <w:rsid w:val="00204D05"/>
    <w:rsid w:val="00207F70"/>
    <w:rsid w:val="00213FB3"/>
    <w:rsid w:val="00214CED"/>
    <w:rsid w:val="00215272"/>
    <w:rsid w:val="00216B7C"/>
    <w:rsid w:val="00221419"/>
    <w:rsid w:val="0022175C"/>
    <w:rsid w:val="002226AB"/>
    <w:rsid w:val="00231374"/>
    <w:rsid w:val="0023156F"/>
    <w:rsid w:val="002329A4"/>
    <w:rsid w:val="002347FF"/>
    <w:rsid w:val="00246EF7"/>
    <w:rsid w:val="00250F33"/>
    <w:rsid w:val="00251F97"/>
    <w:rsid w:val="00253256"/>
    <w:rsid w:val="00253A96"/>
    <w:rsid w:val="00256504"/>
    <w:rsid w:val="0026102B"/>
    <w:rsid w:val="002616A1"/>
    <w:rsid w:val="00262BF3"/>
    <w:rsid w:val="00270A00"/>
    <w:rsid w:val="0027161F"/>
    <w:rsid w:val="00273216"/>
    <w:rsid w:val="00274DFA"/>
    <w:rsid w:val="0027559C"/>
    <w:rsid w:val="002763C6"/>
    <w:rsid w:val="0027688B"/>
    <w:rsid w:val="0028304E"/>
    <w:rsid w:val="00283762"/>
    <w:rsid w:val="002879DF"/>
    <w:rsid w:val="002902E4"/>
    <w:rsid w:val="00291674"/>
    <w:rsid w:val="002A087A"/>
    <w:rsid w:val="002A37CA"/>
    <w:rsid w:val="002A7EE2"/>
    <w:rsid w:val="002B3373"/>
    <w:rsid w:val="002B4E78"/>
    <w:rsid w:val="002C2C02"/>
    <w:rsid w:val="002C5647"/>
    <w:rsid w:val="002C76E7"/>
    <w:rsid w:val="002D7AC0"/>
    <w:rsid w:val="002E06A9"/>
    <w:rsid w:val="002F1830"/>
    <w:rsid w:val="002F1FEA"/>
    <w:rsid w:val="002F24E7"/>
    <w:rsid w:val="002F34C1"/>
    <w:rsid w:val="002F5440"/>
    <w:rsid w:val="002F5871"/>
    <w:rsid w:val="002F713D"/>
    <w:rsid w:val="002F75BA"/>
    <w:rsid w:val="00302C56"/>
    <w:rsid w:val="0030303D"/>
    <w:rsid w:val="00311C17"/>
    <w:rsid w:val="003174DC"/>
    <w:rsid w:val="00317D3F"/>
    <w:rsid w:val="0032028D"/>
    <w:rsid w:val="00320EF2"/>
    <w:rsid w:val="003272D7"/>
    <w:rsid w:val="00334278"/>
    <w:rsid w:val="00335864"/>
    <w:rsid w:val="0034224B"/>
    <w:rsid w:val="00342930"/>
    <w:rsid w:val="00350FC8"/>
    <w:rsid w:val="003539ED"/>
    <w:rsid w:val="00361D03"/>
    <w:rsid w:val="00371041"/>
    <w:rsid w:val="00372B4A"/>
    <w:rsid w:val="003752DC"/>
    <w:rsid w:val="0037556D"/>
    <w:rsid w:val="0037599A"/>
    <w:rsid w:val="003901FD"/>
    <w:rsid w:val="0039246F"/>
    <w:rsid w:val="003A2F1E"/>
    <w:rsid w:val="003A6482"/>
    <w:rsid w:val="003A6B52"/>
    <w:rsid w:val="003B27BF"/>
    <w:rsid w:val="003B2E46"/>
    <w:rsid w:val="003B386C"/>
    <w:rsid w:val="003B407B"/>
    <w:rsid w:val="003B59E1"/>
    <w:rsid w:val="003B754A"/>
    <w:rsid w:val="003C064A"/>
    <w:rsid w:val="003C09AA"/>
    <w:rsid w:val="003C153E"/>
    <w:rsid w:val="003C16C6"/>
    <w:rsid w:val="003C2E62"/>
    <w:rsid w:val="003C5F07"/>
    <w:rsid w:val="003D08A9"/>
    <w:rsid w:val="003D1738"/>
    <w:rsid w:val="003D1E2F"/>
    <w:rsid w:val="003D1FC3"/>
    <w:rsid w:val="003D4EE3"/>
    <w:rsid w:val="003E084F"/>
    <w:rsid w:val="003E1C71"/>
    <w:rsid w:val="003E5BF9"/>
    <w:rsid w:val="003E5D3C"/>
    <w:rsid w:val="003F02EA"/>
    <w:rsid w:val="003F39FC"/>
    <w:rsid w:val="003F53AD"/>
    <w:rsid w:val="003F5542"/>
    <w:rsid w:val="003F5BB9"/>
    <w:rsid w:val="003F6817"/>
    <w:rsid w:val="0040238B"/>
    <w:rsid w:val="004048F0"/>
    <w:rsid w:val="00404C2A"/>
    <w:rsid w:val="004052DC"/>
    <w:rsid w:val="00411369"/>
    <w:rsid w:val="00411DE2"/>
    <w:rsid w:val="0041299F"/>
    <w:rsid w:val="004137AA"/>
    <w:rsid w:val="004231F7"/>
    <w:rsid w:val="00424CCA"/>
    <w:rsid w:val="004252AD"/>
    <w:rsid w:val="004266F2"/>
    <w:rsid w:val="00430C65"/>
    <w:rsid w:val="00431A41"/>
    <w:rsid w:val="004327A2"/>
    <w:rsid w:val="00433BFE"/>
    <w:rsid w:val="00435815"/>
    <w:rsid w:val="00435D1C"/>
    <w:rsid w:val="00442096"/>
    <w:rsid w:val="00444BD6"/>
    <w:rsid w:val="00445028"/>
    <w:rsid w:val="00445925"/>
    <w:rsid w:val="0044598D"/>
    <w:rsid w:val="0045303E"/>
    <w:rsid w:val="0045417C"/>
    <w:rsid w:val="004542D8"/>
    <w:rsid w:val="00454C32"/>
    <w:rsid w:val="004550DB"/>
    <w:rsid w:val="00456267"/>
    <w:rsid w:val="0046137C"/>
    <w:rsid w:val="004668FE"/>
    <w:rsid w:val="004675EE"/>
    <w:rsid w:val="00467CEF"/>
    <w:rsid w:val="004733F4"/>
    <w:rsid w:val="00481C73"/>
    <w:rsid w:val="004830DE"/>
    <w:rsid w:val="004854F4"/>
    <w:rsid w:val="00485794"/>
    <w:rsid w:val="0048722B"/>
    <w:rsid w:val="00487626"/>
    <w:rsid w:val="004900F6"/>
    <w:rsid w:val="00492D42"/>
    <w:rsid w:val="00497D87"/>
    <w:rsid w:val="004A359A"/>
    <w:rsid w:val="004A7CA0"/>
    <w:rsid w:val="004A7DB4"/>
    <w:rsid w:val="004B2A5A"/>
    <w:rsid w:val="004B3C0D"/>
    <w:rsid w:val="004B4277"/>
    <w:rsid w:val="004C1479"/>
    <w:rsid w:val="004C5630"/>
    <w:rsid w:val="004C6039"/>
    <w:rsid w:val="004C61A6"/>
    <w:rsid w:val="004C77F6"/>
    <w:rsid w:val="004D2864"/>
    <w:rsid w:val="004D5905"/>
    <w:rsid w:val="004E10C8"/>
    <w:rsid w:val="004E469F"/>
    <w:rsid w:val="004E5D9B"/>
    <w:rsid w:val="004E6D15"/>
    <w:rsid w:val="004F17B1"/>
    <w:rsid w:val="004F3B18"/>
    <w:rsid w:val="004F4746"/>
    <w:rsid w:val="004F4BA6"/>
    <w:rsid w:val="00504E1E"/>
    <w:rsid w:val="00505F22"/>
    <w:rsid w:val="00506E94"/>
    <w:rsid w:val="00510082"/>
    <w:rsid w:val="00510613"/>
    <w:rsid w:val="00511D21"/>
    <w:rsid w:val="00512491"/>
    <w:rsid w:val="0051548F"/>
    <w:rsid w:val="005222E3"/>
    <w:rsid w:val="00523F91"/>
    <w:rsid w:val="005251C6"/>
    <w:rsid w:val="00525A63"/>
    <w:rsid w:val="00526F97"/>
    <w:rsid w:val="00532536"/>
    <w:rsid w:val="00533E5C"/>
    <w:rsid w:val="0053400A"/>
    <w:rsid w:val="005362C1"/>
    <w:rsid w:val="00540A46"/>
    <w:rsid w:val="00542A8D"/>
    <w:rsid w:val="00543586"/>
    <w:rsid w:val="00543C7B"/>
    <w:rsid w:val="00546778"/>
    <w:rsid w:val="00550A8C"/>
    <w:rsid w:val="005537E1"/>
    <w:rsid w:val="00566C93"/>
    <w:rsid w:val="00570E7E"/>
    <w:rsid w:val="005730BF"/>
    <w:rsid w:val="005752BF"/>
    <w:rsid w:val="00575FE4"/>
    <w:rsid w:val="0058053F"/>
    <w:rsid w:val="00580C7F"/>
    <w:rsid w:val="00581CF0"/>
    <w:rsid w:val="005832C6"/>
    <w:rsid w:val="00584D5D"/>
    <w:rsid w:val="00585025"/>
    <w:rsid w:val="005915B4"/>
    <w:rsid w:val="00592AED"/>
    <w:rsid w:val="00594FEE"/>
    <w:rsid w:val="005A2E30"/>
    <w:rsid w:val="005A48DB"/>
    <w:rsid w:val="005A6D99"/>
    <w:rsid w:val="005A7D00"/>
    <w:rsid w:val="005B17F6"/>
    <w:rsid w:val="005B2F91"/>
    <w:rsid w:val="005B3D08"/>
    <w:rsid w:val="005B43F2"/>
    <w:rsid w:val="005B5FE7"/>
    <w:rsid w:val="005B688E"/>
    <w:rsid w:val="005C1682"/>
    <w:rsid w:val="005C4299"/>
    <w:rsid w:val="005D0230"/>
    <w:rsid w:val="005D115C"/>
    <w:rsid w:val="005D5BE1"/>
    <w:rsid w:val="005D665C"/>
    <w:rsid w:val="005E0F65"/>
    <w:rsid w:val="005E14D4"/>
    <w:rsid w:val="005E2077"/>
    <w:rsid w:val="005E2EDB"/>
    <w:rsid w:val="005E4E34"/>
    <w:rsid w:val="005E6451"/>
    <w:rsid w:val="005E6925"/>
    <w:rsid w:val="005F2505"/>
    <w:rsid w:val="005F3B73"/>
    <w:rsid w:val="00600AB9"/>
    <w:rsid w:val="0060209C"/>
    <w:rsid w:val="00610E3D"/>
    <w:rsid w:val="006116A5"/>
    <w:rsid w:val="00611C66"/>
    <w:rsid w:val="006120A2"/>
    <w:rsid w:val="00613CC3"/>
    <w:rsid w:val="0061514D"/>
    <w:rsid w:val="00615E26"/>
    <w:rsid w:val="00620AB2"/>
    <w:rsid w:val="006217A4"/>
    <w:rsid w:val="00623E7B"/>
    <w:rsid w:val="006242EE"/>
    <w:rsid w:val="00630A58"/>
    <w:rsid w:val="006363B1"/>
    <w:rsid w:val="006367F0"/>
    <w:rsid w:val="00640497"/>
    <w:rsid w:val="006410C5"/>
    <w:rsid w:val="00641DCC"/>
    <w:rsid w:val="006432B9"/>
    <w:rsid w:val="00645233"/>
    <w:rsid w:val="00646CB8"/>
    <w:rsid w:val="006507DB"/>
    <w:rsid w:val="006515B2"/>
    <w:rsid w:val="00652AE5"/>
    <w:rsid w:val="006548E0"/>
    <w:rsid w:val="00656FB1"/>
    <w:rsid w:val="00657942"/>
    <w:rsid w:val="00657BA5"/>
    <w:rsid w:val="00660E5A"/>
    <w:rsid w:val="00662E7E"/>
    <w:rsid w:val="0066420E"/>
    <w:rsid w:val="006661F7"/>
    <w:rsid w:val="006665E3"/>
    <w:rsid w:val="00667891"/>
    <w:rsid w:val="00670E80"/>
    <w:rsid w:val="006779AC"/>
    <w:rsid w:val="006841EF"/>
    <w:rsid w:val="0068508E"/>
    <w:rsid w:val="00690930"/>
    <w:rsid w:val="00692001"/>
    <w:rsid w:val="00693869"/>
    <w:rsid w:val="00697BC9"/>
    <w:rsid w:val="006A0AE1"/>
    <w:rsid w:val="006A681F"/>
    <w:rsid w:val="006B0DFD"/>
    <w:rsid w:val="006B1354"/>
    <w:rsid w:val="006B1469"/>
    <w:rsid w:val="006B1670"/>
    <w:rsid w:val="006B5CF0"/>
    <w:rsid w:val="006B6285"/>
    <w:rsid w:val="006C4267"/>
    <w:rsid w:val="006C5282"/>
    <w:rsid w:val="006D2A38"/>
    <w:rsid w:val="006D3C19"/>
    <w:rsid w:val="006D7D6A"/>
    <w:rsid w:val="006E1A9E"/>
    <w:rsid w:val="006E3648"/>
    <w:rsid w:val="006E4AC8"/>
    <w:rsid w:val="006E5329"/>
    <w:rsid w:val="006F4E4C"/>
    <w:rsid w:val="006F599F"/>
    <w:rsid w:val="006F7AA7"/>
    <w:rsid w:val="00701F2F"/>
    <w:rsid w:val="00702499"/>
    <w:rsid w:val="00705B92"/>
    <w:rsid w:val="00711A91"/>
    <w:rsid w:val="00715E1F"/>
    <w:rsid w:val="00722B37"/>
    <w:rsid w:val="00722E27"/>
    <w:rsid w:val="00724C0C"/>
    <w:rsid w:val="00730087"/>
    <w:rsid w:val="0073141E"/>
    <w:rsid w:val="00731F01"/>
    <w:rsid w:val="0073226E"/>
    <w:rsid w:val="00733211"/>
    <w:rsid w:val="00740D8F"/>
    <w:rsid w:val="00740FE4"/>
    <w:rsid w:val="00744201"/>
    <w:rsid w:val="00744F7C"/>
    <w:rsid w:val="0075222A"/>
    <w:rsid w:val="00756D0B"/>
    <w:rsid w:val="007606CF"/>
    <w:rsid w:val="00760AEA"/>
    <w:rsid w:val="00760EBE"/>
    <w:rsid w:val="0076141C"/>
    <w:rsid w:val="00765F0A"/>
    <w:rsid w:val="00770F60"/>
    <w:rsid w:val="00774208"/>
    <w:rsid w:val="00777162"/>
    <w:rsid w:val="007803CD"/>
    <w:rsid w:val="00782C39"/>
    <w:rsid w:val="00785ADB"/>
    <w:rsid w:val="00786075"/>
    <w:rsid w:val="0078703C"/>
    <w:rsid w:val="00795E53"/>
    <w:rsid w:val="00797F65"/>
    <w:rsid w:val="007A040F"/>
    <w:rsid w:val="007A5DCD"/>
    <w:rsid w:val="007B283D"/>
    <w:rsid w:val="007B3288"/>
    <w:rsid w:val="007B3312"/>
    <w:rsid w:val="007B6E74"/>
    <w:rsid w:val="007C0012"/>
    <w:rsid w:val="007D0686"/>
    <w:rsid w:val="007D0F16"/>
    <w:rsid w:val="007D236D"/>
    <w:rsid w:val="007D44F9"/>
    <w:rsid w:val="007D47BE"/>
    <w:rsid w:val="007D654A"/>
    <w:rsid w:val="007D7ADC"/>
    <w:rsid w:val="007E2C5F"/>
    <w:rsid w:val="007F07EC"/>
    <w:rsid w:val="007F0D7A"/>
    <w:rsid w:val="007F0E58"/>
    <w:rsid w:val="007F18E0"/>
    <w:rsid w:val="007F4142"/>
    <w:rsid w:val="007F6C10"/>
    <w:rsid w:val="008001FF"/>
    <w:rsid w:val="0080462F"/>
    <w:rsid w:val="00806F8D"/>
    <w:rsid w:val="00807B93"/>
    <w:rsid w:val="0081031E"/>
    <w:rsid w:val="00812394"/>
    <w:rsid w:val="0081490A"/>
    <w:rsid w:val="008211EB"/>
    <w:rsid w:val="00825805"/>
    <w:rsid w:val="00826E53"/>
    <w:rsid w:val="008300CC"/>
    <w:rsid w:val="00830D48"/>
    <w:rsid w:val="008316AB"/>
    <w:rsid w:val="0083183D"/>
    <w:rsid w:val="0083415F"/>
    <w:rsid w:val="00835857"/>
    <w:rsid w:val="0083618D"/>
    <w:rsid w:val="0083667C"/>
    <w:rsid w:val="00836898"/>
    <w:rsid w:val="00836A33"/>
    <w:rsid w:val="00837B41"/>
    <w:rsid w:val="00841778"/>
    <w:rsid w:val="008441E8"/>
    <w:rsid w:val="00845E73"/>
    <w:rsid w:val="00846D22"/>
    <w:rsid w:val="008500CB"/>
    <w:rsid w:val="008511EC"/>
    <w:rsid w:val="00854367"/>
    <w:rsid w:val="00855922"/>
    <w:rsid w:val="00855FCF"/>
    <w:rsid w:val="00866C62"/>
    <w:rsid w:val="00871629"/>
    <w:rsid w:val="00876309"/>
    <w:rsid w:val="00876E78"/>
    <w:rsid w:val="00877CEE"/>
    <w:rsid w:val="008807F4"/>
    <w:rsid w:val="00880B71"/>
    <w:rsid w:val="00881956"/>
    <w:rsid w:val="00885AC8"/>
    <w:rsid w:val="008918D2"/>
    <w:rsid w:val="00893424"/>
    <w:rsid w:val="00893ADA"/>
    <w:rsid w:val="0089402E"/>
    <w:rsid w:val="008A1257"/>
    <w:rsid w:val="008A1312"/>
    <w:rsid w:val="008A33A9"/>
    <w:rsid w:val="008A430F"/>
    <w:rsid w:val="008C5CD6"/>
    <w:rsid w:val="008C7A85"/>
    <w:rsid w:val="008C7F23"/>
    <w:rsid w:val="008D102C"/>
    <w:rsid w:val="008D3BAA"/>
    <w:rsid w:val="008D3BE9"/>
    <w:rsid w:val="008D5701"/>
    <w:rsid w:val="008E0F1A"/>
    <w:rsid w:val="008E220B"/>
    <w:rsid w:val="008E47F3"/>
    <w:rsid w:val="008E764A"/>
    <w:rsid w:val="008F0ED7"/>
    <w:rsid w:val="008F5428"/>
    <w:rsid w:val="008F62C6"/>
    <w:rsid w:val="00901F1A"/>
    <w:rsid w:val="00905BC4"/>
    <w:rsid w:val="0090614F"/>
    <w:rsid w:val="00914F04"/>
    <w:rsid w:val="00915DC3"/>
    <w:rsid w:val="00916219"/>
    <w:rsid w:val="009177CC"/>
    <w:rsid w:val="009206BC"/>
    <w:rsid w:val="00921AE1"/>
    <w:rsid w:val="00921BC0"/>
    <w:rsid w:val="0092202E"/>
    <w:rsid w:val="00931F7A"/>
    <w:rsid w:val="009330F6"/>
    <w:rsid w:val="00936479"/>
    <w:rsid w:val="00936AD7"/>
    <w:rsid w:val="00944ABB"/>
    <w:rsid w:val="0094636A"/>
    <w:rsid w:val="00951549"/>
    <w:rsid w:val="00954DFC"/>
    <w:rsid w:val="00955387"/>
    <w:rsid w:val="00955F3C"/>
    <w:rsid w:val="00956F50"/>
    <w:rsid w:val="00962D62"/>
    <w:rsid w:val="00966377"/>
    <w:rsid w:val="0096769B"/>
    <w:rsid w:val="00967D24"/>
    <w:rsid w:val="00971A75"/>
    <w:rsid w:val="00974721"/>
    <w:rsid w:val="00974A16"/>
    <w:rsid w:val="00974FB8"/>
    <w:rsid w:val="00975763"/>
    <w:rsid w:val="00977812"/>
    <w:rsid w:val="0098003C"/>
    <w:rsid w:val="00984B71"/>
    <w:rsid w:val="00984F3B"/>
    <w:rsid w:val="00985297"/>
    <w:rsid w:val="00991DEF"/>
    <w:rsid w:val="00993E42"/>
    <w:rsid w:val="00994120"/>
    <w:rsid w:val="00995206"/>
    <w:rsid w:val="009A03E9"/>
    <w:rsid w:val="009A1112"/>
    <w:rsid w:val="009A1ADB"/>
    <w:rsid w:val="009A3C4C"/>
    <w:rsid w:val="009A41B0"/>
    <w:rsid w:val="009A4E2F"/>
    <w:rsid w:val="009A52CD"/>
    <w:rsid w:val="009A6CDA"/>
    <w:rsid w:val="009B0399"/>
    <w:rsid w:val="009B0C1A"/>
    <w:rsid w:val="009B2BFB"/>
    <w:rsid w:val="009B515A"/>
    <w:rsid w:val="009C0812"/>
    <w:rsid w:val="009C19D1"/>
    <w:rsid w:val="009C2995"/>
    <w:rsid w:val="009C36A6"/>
    <w:rsid w:val="009D01CF"/>
    <w:rsid w:val="009D0DC9"/>
    <w:rsid w:val="009D2307"/>
    <w:rsid w:val="009D3135"/>
    <w:rsid w:val="009D5180"/>
    <w:rsid w:val="009E29F8"/>
    <w:rsid w:val="009E4027"/>
    <w:rsid w:val="009E5089"/>
    <w:rsid w:val="009E62CC"/>
    <w:rsid w:val="009E7312"/>
    <w:rsid w:val="009F070E"/>
    <w:rsid w:val="009F1AB3"/>
    <w:rsid w:val="009F615A"/>
    <w:rsid w:val="00A05BB3"/>
    <w:rsid w:val="00A064B3"/>
    <w:rsid w:val="00A1004D"/>
    <w:rsid w:val="00A10B5D"/>
    <w:rsid w:val="00A146FD"/>
    <w:rsid w:val="00A151BD"/>
    <w:rsid w:val="00A1776A"/>
    <w:rsid w:val="00A20687"/>
    <w:rsid w:val="00A2135A"/>
    <w:rsid w:val="00A23509"/>
    <w:rsid w:val="00A24C94"/>
    <w:rsid w:val="00A2701B"/>
    <w:rsid w:val="00A27709"/>
    <w:rsid w:val="00A33C4D"/>
    <w:rsid w:val="00A346DA"/>
    <w:rsid w:val="00A4014A"/>
    <w:rsid w:val="00A45BD6"/>
    <w:rsid w:val="00A46582"/>
    <w:rsid w:val="00A528BF"/>
    <w:rsid w:val="00A54617"/>
    <w:rsid w:val="00A54649"/>
    <w:rsid w:val="00A54CEC"/>
    <w:rsid w:val="00A54EA9"/>
    <w:rsid w:val="00A55082"/>
    <w:rsid w:val="00A56C60"/>
    <w:rsid w:val="00A61338"/>
    <w:rsid w:val="00A62BDE"/>
    <w:rsid w:val="00A65F82"/>
    <w:rsid w:val="00A678E7"/>
    <w:rsid w:val="00A74283"/>
    <w:rsid w:val="00A752FE"/>
    <w:rsid w:val="00A8194D"/>
    <w:rsid w:val="00A827B5"/>
    <w:rsid w:val="00A82925"/>
    <w:rsid w:val="00A82A4C"/>
    <w:rsid w:val="00A82AED"/>
    <w:rsid w:val="00A82F5D"/>
    <w:rsid w:val="00A83ABD"/>
    <w:rsid w:val="00A8500D"/>
    <w:rsid w:val="00A86E0C"/>
    <w:rsid w:val="00A9071D"/>
    <w:rsid w:val="00A92147"/>
    <w:rsid w:val="00A9600E"/>
    <w:rsid w:val="00AA094C"/>
    <w:rsid w:val="00AB1804"/>
    <w:rsid w:val="00AB1D81"/>
    <w:rsid w:val="00AB1E97"/>
    <w:rsid w:val="00AB52D8"/>
    <w:rsid w:val="00AB7505"/>
    <w:rsid w:val="00AC1515"/>
    <w:rsid w:val="00AC1C25"/>
    <w:rsid w:val="00AC31A5"/>
    <w:rsid w:val="00AC70F5"/>
    <w:rsid w:val="00AC75E1"/>
    <w:rsid w:val="00AC7E2F"/>
    <w:rsid w:val="00AC7E80"/>
    <w:rsid w:val="00AD5641"/>
    <w:rsid w:val="00AD5DD9"/>
    <w:rsid w:val="00AE092E"/>
    <w:rsid w:val="00AE4A2B"/>
    <w:rsid w:val="00AE6352"/>
    <w:rsid w:val="00AE6C16"/>
    <w:rsid w:val="00AE79FB"/>
    <w:rsid w:val="00AF54EF"/>
    <w:rsid w:val="00B035EC"/>
    <w:rsid w:val="00B04586"/>
    <w:rsid w:val="00B0492C"/>
    <w:rsid w:val="00B054C7"/>
    <w:rsid w:val="00B05502"/>
    <w:rsid w:val="00B11D46"/>
    <w:rsid w:val="00B146C5"/>
    <w:rsid w:val="00B16444"/>
    <w:rsid w:val="00B17EF4"/>
    <w:rsid w:val="00B20126"/>
    <w:rsid w:val="00B21870"/>
    <w:rsid w:val="00B24916"/>
    <w:rsid w:val="00B26BB9"/>
    <w:rsid w:val="00B3401B"/>
    <w:rsid w:val="00B352C5"/>
    <w:rsid w:val="00B35D4A"/>
    <w:rsid w:val="00B408FE"/>
    <w:rsid w:val="00B40F97"/>
    <w:rsid w:val="00B4222E"/>
    <w:rsid w:val="00B42E3F"/>
    <w:rsid w:val="00B42EEA"/>
    <w:rsid w:val="00B4480E"/>
    <w:rsid w:val="00B44D90"/>
    <w:rsid w:val="00B44F02"/>
    <w:rsid w:val="00B4599B"/>
    <w:rsid w:val="00B461D9"/>
    <w:rsid w:val="00B51241"/>
    <w:rsid w:val="00B53BF3"/>
    <w:rsid w:val="00B54040"/>
    <w:rsid w:val="00B54279"/>
    <w:rsid w:val="00B5733C"/>
    <w:rsid w:val="00B60CA4"/>
    <w:rsid w:val="00B63C10"/>
    <w:rsid w:val="00B670D9"/>
    <w:rsid w:val="00B67F66"/>
    <w:rsid w:val="00B71499"/>
    <w:rsid w:val="00B71CA5"/>
    <w:rsid w:val="00B736EC"/>
    <w:rsid w:val="00B747C1"/>
    <w:rsid w:val="00B77E23"/>
    <w:rsid w:val="00B83FE7"/>
    <w:rsid w:val="00B87D42"/>
    <w:rsid w:val="00B90FC3"/>
    <w:rsid w:val="00B92849"/>
    <w:rsid w:val="00B94B59"/>
    <w:rsid w:val="00BA3BBB"/>
    <w:rsid w:val="00BA56D7"/>
    <w:rsid w:val="00BB0BEE"/>
    <w:rsid w:val="00BB130D"/>
    <w:rsid w:val="00BC4721"/>
    <w:rsid w:val="00BC7CB5"/>
    <w:rsid w:val="00BD169D"/>
    <w:rsid w:val="00BD1CBC"/>
    <w:rsid w:val="00BD39DE"/>
    <w:rsid w:val="00BD6203"/>
    <w:rsid w:val="00BD6A98"/>
    <w:rsid w:val="00BD7A4B"/>
    <w:rsid w:val="00BE218F"/>
    <w:rsid w:val="00BE2202"/>
    <w:rsid w:val="00BE292A"/>
    <w:rsid w:val="00BE3162"/>
    <w:rsid w:val="00BF4345"/>
    <w:rsid w:val="00C007E9"/>
    <w:rsid w:val="00C01436"/>
    <w:rsid w:val="00C064D8"/>
    <w:rsid w:val="00C1019C"/>
    <w:rsid w:val="00C1205A"/>
    <w:rsid w:val="00C124A6"/>
    <w:rsid w:val="00C14EFE"/>
    <w:rsid w:val="00C20928"/>
    <w:rsid w:val="00C24F84"/>
    <w:rsid w:val="00C25E27"/>
    <w:rsid w:val="00C336D6"/>
    <w:rsid w:val="00C3685D"/>
    <w:rsid w:val="00C36B89"/>
    <w:rsid w:val="00C406DA"/>
    <w:rsid w:val="00C40EF7"/>
    <w:rsid w:val="00C44488"/>
    <w:rsid w:val="00C459E8"/>
    <w:rsid w:val="00C518B2"/>
    <w:rsid w:val="00C649C7"/>
    <w:rsid w:val="00C64DC1"/>
    <w:rsid w:val="00C6729C"/>
    <w:rsid w:val="00C76E60"/>
    <w:rsid w:val="00C770A0"/>
    <w:rsid w:val="00C7737F"/>
    <w:rsid w:val="00C77B32"/>
    <w:rsid w:val="00C81B56"/>
    <w:rsid w:val="00C8383E"/>
    <w:rsid w:val="00C85F38"/>
    <w:rsid w:val="00C87213"/>
    <w:rsid w:val="00C917F6"/>
    <w:rsid w:val="00CA0362"/>
    <w:rsid w:val="00CA65ED"/>
    <w:rsid w:val="00CB050E"/>
    <w:rsid w:val="00CB0B6B"/>
    <w:rsid w:val="00CB4A40"/>
    <w:rsid w:val="00CB5B61"/>
    <w:rsid w:val="00CC327C"/>
    <w:rsid w:val="00CC6741"/>
    <w:rsid w:val="00CC6F0D"/>
    <w:rsid w:val="00CD0231"/>
    <w:rsid w:val="00CD0F1A"/>
    <w:rsid w:val="00CD3382"/>
    <w:rsid w:val="00CD50C9"/>
    <w:rsid w:val="00CD5D6B"/>
    <w:rsid w:val="00CD6E54"/>
    <w:rsid w:val="00CE06B6"/>
    <w:rsid w:val="00CE1D6A"/>
    <w:rsid w:val="00CE6605"/>
    <w:rsid w:val="00CE70A5"/>
    <w:rsid w:val="00CF25CE"/>
    <w:rsid w:val="00CF457C"/>
    <w:rsid w:val="00CF4F0B"/>
    <w:rsid w:val="00CF5662"/>
    <w:rsid w:val="00CF67E1"/>
    <w:rsid w:val="00CF79F6"/>
    <w:rsid w:val="00D01784"/>
    <w:rsid w:val="00D04F78"/>
    <w:rsid w:val="00D070FB"/>
    <w:rsid w:val="00D0793D"/>
    <w:rsid w:val="00D11A62"/>
    <w:rsid w:val="00D11ABA"/>
    <w:rsid w:val="00D12E7A"/>
    <w:rsid w:val="00D169A4"/>
    <w:rsid w:val="00D23449"/>
    <w:rsid w:val="00D25C1C"/>
    <w:rsid w:val="00D26CBB"/>
    <w:rsid w:val="00D27952"/>
    <w:rsid w:val="00D30422"/>
    <w:rsid w:val="00D30C8D"/>
    <w:rsid w:val="00D31009"/>
    <w:rsid w:val="00D34A48"/>
    <w:rsid w:val="00D36DDB"/>
    <w:rsid w:val="00D409F6"/>
    <w:rsid w:val="00D44A99"/>
    <w:rsid w:val="00D46393"/>
    <w:rsid w:val="00D5036F"/>
    <w:rsid w:val="00D504A3"/>
    <w:rsid w:val="00D52712"/>
    <w:rsid w:val="00D535D3"/>
    <w:rsid w:val="00D54D1D"/>
    <w:rsid w:val="00D55CB5"/>
    <w:rsid w:val="00D63367"/>
    <w:rsid w:val="00D63D99"/>
    <w:rsid w:val="00D63E19"/>
    <w:rsid w:val="00D64FE2"/>
    <w:rsid w:val="00D6769B"/>
    <w:rsid w:val="00D6792B"/>
    <w:rsid w:val="00D73CC0"/>
    <w:rsid w:val="00D745B2"/>
    <w:rsid w:val="00D74A51"/>
    <w:rsid w:val="00D76E80"/>
    <w:rsid w:val="00D779F5"/>
    <w:rsid w:val="00D808AA"/>
    <w:rsid w:val="00D82A9B"/>
    <w:rsid w:val="00D846E0"/>
    <w:rsid w:val="00D91641"/>
    <w:rsid w:val="00D9408F"/>
    <w:rsid w:val="00D9630C"/>
    <w:rsid w:val="00DA2CF9"/>
    <w:rsid w:val="00DA5567"/>
    <w:rsid w:val="00DB0DE6"/>
    <w:rsid w:val="00DB3008"/>
    <w:rsid w:val="00DB50F1"/>
    <w:rsid w:val="00DB7396"/>
    <w:rsid w:val="00DB7B7C"/>
    <w:rsid w:val="00DC1760"/>
    <w:rsid w:val="00DC41FC"/>
    <w:rsid w:val="00DC5531"/>
    <w:rsid w:val="00DD0FED"/>
    <w:rsid w:val="00DD2E2D"/>
    <w:rsid w:val="00DD55EB"/>
    <w:rsid w:val="00DD64B9"/>
    <w:rsid w:val="00DE00E6"/>
    <w:rsid w:val="00DE0180"/>
    <w:rsid w:val="00DE023B"/>
    <w:rsid w:val="00DE411E"/>
    <w:rsid w:val="00DE52EE"/>
    <w:rsid w:val="00DF2335"/>
    <w:rsid w:val="00DF26B3"/>
    <w:rsid w:val="00DF32DB"/>
    <w:rsid w:val="00DF37CA"/>
    <w:rsid w:val="00DF3B17"/>
    <w:rsid w:val="00DF61E5"/>
    <w:rsid w:val="00E006D7"/>
    <w:rsid w:val="00E03E89"/>
    <w:rsid w:val="00E0516D"/>
    <w:rsid w:val="00E05A06"/>
    <w:rsid w:val="00E073CC"/>
    <w:rsid w:val="00E07515"/>
    <w:rsid w:val="00E07606"/>
    <w:rsid w:val="00E11DD1"/>
    <w:rsid w:val="00E1467B"/>
    <w:rsid w:val="00E15F5A"/>
    <w:rsid w:val="00E1624A"/>
    <w:rsid w:val="00E16BBF"/>
    <w:rsid w:val="00E178B8"/>
    <w:rsid w:val="00E20DB1"/>
    <w:rsid w:val="00E22872"/>
    <w:rsid w:val="00E25F9A"/>
    <w:rsid w:val="00E3040C"/>
    <w:rsid w:val="00E340AF"/>
    <w:rsid w:val="00E36A52"/>
    <w:rsid w:val="00E41A7A"/>
    <w:rsid w:val="00E44A2A"/>
    <w:rsid w:val="00E50718"/>
    <w:rsid w:val="00E50E54"/>
    <w:rsid w:val="00E53AA3"/>
    <w:rsid w:val="00E54C2B"/>
    <w:rsid w:val="00E569F6"/>
    <w:rsid w:val="00E6153A"/>
    <w:rsid w:val="00E62F2A"/>
    <w:rsid w:val="00E639FB"/>
    <w:rsid w:val="00E657F0"/>
    <w:rsid w:val="00E67B5D"/>
    <w:rsid w:val="00E712F7"/>
    <w:rsid w:val="00E75463"/>
    <w:rsid w:val="00E76931"/>
    <w:rsid w:val="00E76D94"/>
    <w:rsid w:val="00E8340E"/>
    <w:rsid w:val="00E84BD1"/>
    <w:rsid w:val="00E85FA5"/>
    <w:rsid w:val="00E90AA2"/>
    <w:rsid w:val="00E946BB"/>
    <w:rsid w:val="00E95C36"/>
    <w:rsid w:val="00E97407"/>
    <w:rsid w:val="00EA1471"/>
    <w:rsid w:val="00EA22AD"/>
    <w:rsid w:val="00EA2844"/>
    <w:rsid w:val="00EA631A"/>
    <w:rsid w:val="00EA6C09"/>
    <w:rsid w:val="00EB05DF"/>
    <w:rsid w:val="00EB1EAC"/>
    <w:rsid w:val="00EB3E8D"/>
    <w:rsid w:val="00EB4ACF"/>
    <w:rsid w:val="00EB6770"/>
    <w:rsid w:val="00EC11B0"/>
    <w:rsid w:val="00EC42FC"/>
    <w:rsid w:val="00EC7A3E"/>
    <w:rsid w:val="00ED08FB"/>
    <w:rsid w:val="00ED2748"/>
    <w:rsid w:val="00ED2CEE"/>
    <w:rsid w:val="00ED7000"/>
    <w:rsid w:val="00EE055E"/>
    <w:rsid w:val="00EE0AF3"/>
    <w:rsid w:val="00EE4E38"/>
    <w:rsid w:val="00EE5CE6"/>
    <w:rsid w:val="00EF2AAB"/>
    <w:rsid w:val="00F0162B"/>
    <w:rsid w:val="00F037D0"/>
    <w:rsid w:val="00F04165"/>
    <w:rsid w:val="00F05B5F"/>
    <w:rsid w:val="00F05FC5"/>
    <w:rsid w:val="00F063B8"/>
    <w:rsid w:val="00F07137"/>
    <w:rsid w:val="00F07ACA"/>
    <w:rsid w:val="00F12AED"/>
    <w:rsid w:val="00F15CA7"/>
    <w:rsid w:val="00F1770D"/>
    <w:rsid w:val="00F235A1"/>
    <w:rsid w:val="00F307F0"/>
    <w:rsid w:val="00F32AB0"/>
    <w:rsid w:val="00F33DF3"/>
    <w:rsid w:val="00F3596C"/>
    <w:rsid w:val="00F43CE2"/>
    <w:rsid w:val="00F46E89"/>
    <w:rsid w:val="00F47C8C"/>
    <w:rsid w:val="00F53185"/>
    <w:rsid w:val="00F61F3A"/>
    <w:rsid w:val="00F62065"/>
    <w:rsid w:val="00F66124"/>
    <w:rsid w:val="00F66B40"/>
    <w:rsid w:val="00F72927"/>
    <w:rsid w:val="00F73302"/>
    <w:rsid w:val="00F7498E"/>
    <w:rsid w:val="00F766D7"/>
    <w:rsid w:val="00F7708F"/>
    <w:rsid w:val="00F80D7F"/>
    <w:rsid w:val="00F8226B"/>
    <w:rsid w:val="00F87A9F"/>
    <w:rsid w:val="00F92C44"/>
    <w:rsid w:val="00F932A4"/>
    <w:rsid w:val="00FA2737"/>
    <w:rsid w:val="00FA39BB"/>
    <w:rsid w:val="00FA4406"/>
    <w:rsid w:val="00FA4A43"/>
    <w:rsid w:val="00FA6D16"/>
    <w:rsid w:val="00FA740A"/>
    <w:rsid w:val="00FA7B57"/>
    <w:rsid w:val="00FB0346"/>
    <w:rsid w:val="00FB05EE"/>
    <w:rsid w:val="00FB596C"/>
    <w:rsid w:val="00FC056A"/>
    <w:rsid w:val="00FC325F"/>
    <w:rsid w:val="00FC3AB7"/>
    <w:rsid w:val="00FC3C70"/>
    <w:rsid w:val="00FC3FD1"/>
    <w:rsid w:val="00FC5E6C"/>
    <w:rsid w:val="00FD04B3"/>
    <w:rsid w:val="00FD2E44"/>
    <w:rsid w:val="00FD33EC"/>
    <w:rsid w:val="00FD76A6"/>
    <w:rsid w:val="00FD7943"/>
    <w:rsid w:val="00FE0583"/>
    <w:rsid w:val="00FE74DE"/>
    <w:rsid w:val="00FF0529"/>
    <w:rsid w:val="00FF078A"/>
    <w:rsid w:val="00FF08D5"/>
    <w:rsid w:val="00FF130A"/>
    <w:rsid w:val="00FF16AE"/>
    <w:rsid w:val="00FF1C66"/>
    <w:rsid w:val="00FF22AC"/>
    <w:rsid w:val="00FF2BC8"/>
    <w:rsid w:val="00FF345E"/>
    <w:rsid w:val="00FF5609"/>
    <w:rsid w:val="00FF757D"/>
    <w:rsid w:val="00FF7CB1"/>
    <w:rsid w:val="5C99E5DA"/>
    <w:rsid w:val="6C4B03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CC2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iPriority="8" w:unhideWhenUsed="0" w:qFormat="1"/>
    <w:lsdException w:name="List 4" w:semiHidden="0" w:unhideWhenUsed="0"/>
    <w:lsdException w:name="List 5" w:semiHidden="0" w:unhideWhenUsed="0"/>
    <w:lsdException w:name="Title" w:semiHidden="0" w:unhideWhenUsed="0" w:qFormat="1"/>
    <w:lsdException w:name="Default Paragraph Font" w:uiPriority="1"/>
    <w:lsdException w:name="Body Text" w:uiPriority="8"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E7532"/>
    <w:pPr>
      <w:spacing w:after="200" w:line="276" w:lineRule="auto"/>
    </w:pPr>
    <w:rPr>
      <w:rFonts w:ascii="Arial" w:eastAsia="Times New Roman" w:hAnsi="Arial"/>
      <w:szCs w:val="22"/>
      <w:lang w:val="en-AU" w:eastAsia="en-US"/>
    </w:rPr>
  </w:style>
  <w:style w:type="paragraph" w:styleId="Heading1">
    <w:name w:val="heading 1"/>
    <w:basedOn w:val="Normal"/>
    <w:next w:val="Normal"/>
    <w:link w:val="Heading1Char"/>
    <w:uiPriority w:val="1"/>
    <w:qFormat/>
    <w:rsid w:val="00BC23A1"/>
    <w:pPr>
      <w:keepNext/>
      <w:keepLines/>
      <w:spacing w:before="480" w:after="240"/>
      <w:outlineLvl w:val="0"/>
    </w:pPr>
    <w:rPr>
      <w:rFonts w:eastAsia="Calibri"/>
      <w:bCs/>
      <w:color w:val="7F7F7F"/>
      <w:sz w:val="56"/>
      <w:szCs w:val="28"/>
      <w:lang w:val="x-none" w:eastAsia="x-none"/>
    </w:rPr>
  </w:style>
  <w:style w:type="paragraph" w:styleId="Heading2">
    <w:name w:val="heading 2"/>
    <w:basedOn w:val="Normal"/>
    <w:next w:val="Normal"/>
    <w:link w:val="Heading2Char"/>
    <w:uiPriority w:val="2"/>
    <w:unhideWhenUsed/>
    <w:qFormat/>
    <w:rsid w:val="00885A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5A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346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BodyTextIndent3"/>
    <w:link w:val="Heading5Char"/>
    <w:semiHidden/>
    <w:rsid w:val="00B20126"/>
    <w:pPr>
      <w:tabs>
        <w:tab w:val="num" w:pos="2552"/>
      </w:tabs>
      <w:spacing w:after="120" w:line="240" w:lineRule="auto"/>
      <w:ind w:left="3402" w:hanging="850"/>
      <w:outlineLvl w:val="4"/>
    </w:pPr>
    <w:rPr>
      <w:rFonts w:eastAsia="Arial" w:cs="Arial"/>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C1D84"/>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CC1D84"/>
    <w:rPr>
      <w:rFonts w:ascii="Tahoma" w:hAnsi="Tahoma" w:cs="Tahoma"/>
      <w:sz w:val="16"/>
      <w:szCs w:val="16"/>
    </w:rPr>
  </w:style>
  <w:style w:type="character" w:customStyle="1" w:styleId="Heading1Char">
    <w:name w:val="Heading 1 Char"/>
    <w:link w:val="Heading1"/>
    <w:locked/>
    <w:rsid w:val="00BC23A1"/>
    <w:rPr>
      <w:rFonts w:ascii="Arial" w:hAnsi="Arial"/>
      <w:bCs/>
      <w:color w:val="7F7F7F"/>
      <w:sz w:val="56"/>
      <w:szCs w:val="28"/>
    </w:rPr>
  </w:style>
  <w:style w:type="paragraph" w:customStyle="1" w:styleId="Default">
    <w:name w:val="Default"/>
    <w:rsid w:val="005B1534"/>
    <w:pPr>
      <w:autoSpaceDE w:val="0"/>
      <w:autoSpaceDN w:val="0"/>
      <w:adjustRightInd w:val="0"/>
    </w:pPr>
    <w:rPr>
      <w:rFonts w:cs="Calibri"/>
      <w:color w:val="000000"/>
      <w:sz w:val="24"/>
      <w:szCs w:val="24"/>
      <w:lang w:val="en-US" w:eastAsia="en-US"/>
    </w:rPr>
  </w:style>
  <w:style w:type="paragraph" w:styleId="Title">
    <w:name w:val="Title"/>
    <w:basedOn w:val="Normal"/>
    <w:next w:val="Normal"/>
    <w:link w:val="TitleChar"/>
    <w:qFormat/>
    <w:rsid w:val="00BC23A1"/>
    <w:pPr>
      <w:pBdr>
        <w:bottom w:val="single" w:sz="8" w:space="4" w:color="595959"/>
      </w:pBdr>
      <w:spacing w:after="300" w:line="240" w:lineRule="auto"/>
      <w:contextualSpacing/>
    </w:pPr>
    <w:rPr>
      <w:rFonts w:eastAsia="Calibri"/>
      <w:b/>
      <w:color w:val="595959"/>
      <w:spacing w:val="5"/>
      <w:kern w:val="28"/>
      <w:sz w:val="32"/>
      <w:szCs w:val="52"/>
      <w:lang w:val="x-none" w:eastAsia="en-AU"/>
    </w:rPr>
  </w:style>
  <w:style w:type="character" w:customStyle="1" w:styleId="TitleChar">
    <w:name w:val="Title Char"/>
    <w:link w:val="Title"/>
    <w:locked/>
    <w:rsid w:val="00BC23A1"/>
    <w:rPr>
      <w:rFonts w:ascii="Arial" w:hAnsi="Arial"/>
      <w:b/>
      <w:color w:val="595959"/>
      <w:spacing w:val="5"/>
      <w:kern w:val="28"/>
      <w:sz w:val="32"/>
      <w:szCs w:val="52"/>
      <w:lang w:eastAsia="en-AU"/>
    </w:rPr>
  </w:style>
  <w:style w:type="paragraph" w:styleId="Caption">
    <w:name w:val="caption"/>
    <w:basedOn w:val="Normal"/>
    <w:next w:val="Normal"/>
    <w:qFormat/>
    <w:locked/>
    <w:rsid w:val="004059C7"/>
    <w:rPr>
      <w:b/>
      <w:bCs/>
      <w:szCs w:val="20"/>
    </w:rPr>
  </w:style>
  <w:style w:type="table" w:styleId="TableGrid">
    <w:name w:val="Table Grid"/>
    <w:basedOn w:val="TableNormal"/>
    <w:locked/>
    <w:rsid w:val="00332D4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55F0"/>
    <w:pPr>
      <w:tabs>
        <w:tab w:val="center" w:pos="4153"/>
        <w:tab w:val="right" w:pos="8306"/>
      </w:tabs>
    </w:pPr>
    <w:rPr>
      <w:rFonts w:ascii="Calibri" w:hAnsi="Calibri"/>
      <w:sz w:val="22"/>
      <w:lang w:val="x-none"/>
    </w:rPr>
  </w:style>
  <w:style w:type="character" w:styleId="PageNumber">
    <w:name w:val="page number"/>
    <w:basedOn w:val="DefaultParagraphFont"/>
    <w:rsid w:val="009D55F0"/>
  </w:style>
  <w:style w:type="paragraph" w:styleId="Header">
    <w:name w:val="header"/>
    <w:basedOn w:val="Normal"/>
    <w:link w:val="HeaderChar"/>
    <w:rsid w:val="00AE2020"/>
    <w:pPr>
      <w:tabs>
        <w:tab w:val="center" w:pos="4513"/>
        <w:tab w:val="right" w:pos="9026"/>
      </w:tabs>
    </w:pPr>
    <w:rPr>
      <w:rFonts w:ascii="Calibri" w:hAnsi="Calibri"/>
      <w:sz w:val="22"/>
      <w:lang w:val="x-none"/>
    </w:rPr>
  </w:style>
  <w:style w:type="character" w:customStyle="1" w:styleId="HeaderChar">
    <w:name w:val="Header Char"/>
    <w:link w:val="Header"/>
    <w:rsid w:val="00AE2020"/>
    <w:rPr>
      <w:rFonts w:eastAsia="Times New Roman"/>
      <w:sz w:val="22"/>
      <w:szCs w:val="22"/>
      <w:lang w:eastAsia="en-US"/>
    </w:rPr>
  </w:style>
  <w:style w:type="character" w:customStyle="1" w:styleId="FooterChar">
    <w:name w:val="Footer Char"/>
    <w:link w:val="Footer"/>
    <w:uiPriority w:val="99"/>
    <w:rsid w:val="00CB7022"/>
    <w:rPr>
      <w:rFonts w:eastAsia="Times New Roman"/>
      <w:sz w:val="22"/>
      <w:szCs w:val="22"/>
      <w:lang w:eastAsia="en-US"/>
    </w:rPr>
  </w:style>
  <w:style w:type="character" w:styleId="Hyperlink">
    <w:name w:val="Hyperlink"/>
    <w:rsid w:val="00251A15"/>
    <w:rPr>
      <w:color w:val="0000FF"/>
      <w:u w:val="single"/>
    </w:rPr>
  </w:style>
  <w:style w:type="paragraph" w:styleId="NormalWeb">
    <w:name w:val="Normal (Web)"/>
    <w:basedOn w:val="Normal"/>
    <w:uiPriority w:val="99"/>
    <w:unhideWhenUsed/>
    <w:rsid w:val="00AE7532"/>
    <w:pPr>
      <w:spacing w:before="100" w:beforeAutospacing="1" w:after="100" w:afterAutospacing="1" w:line="240" w:lineRule="auto"/>
    </w:pPr>
    <w:rPr>
      <w:szCs w:val="24"/>
      <w:lang w:eastAsia="en-AU"/>
    </w:rPr>
  </w:style>
  <w:style w:type="paragraph" w:customStyle="1" w:styleId="DateHeading">
    <w:name w:val="Date Heading"/>
    <w:basedOn w:val="Heading1"/>
    <w:qFormat/>
    <w:rsid w:val="000921FE"/>
    <w:pPr>
      <w:spacing w:before="0"/>
    </w:pPr>
    <w:rPr>
      <w:rFonts w:cs="Calibri"/>
      <w:color w:val="auto"/>
      <w:sz w:val="20"/>
      <w:szCs w:val="22"/>
    </w:rPr>
  </w:style>
  <w:style w:type="paragraph" w:customStyle="1" w:styleId="RecipientPosition">
    <w:name w:val="Recipient Position"/>
    <w:basedOn w:val="Normal"/>
    <w:semiHidden/>
    <w:locked/>
    <w:rsid w:val="00042889"/>
    <w:pPr>
      <w:spacing w:after="0" w:line="240" w:lineRule="auto"/>
    </w:pPr>
    <w:rPr>
      <w:rFonts w:eastAsia="Arial" w:cs="Arial"/>
      <w:szCs w:val="20"/>
      <w:lang w:eastAsia="en-AU"/>
    </w:rPr>
  </w:style>
  <w:style w:type="paragraph" w:customStyle="1" w:styleId="Subject">
    <w:name w:val="Subject"/>
    <w:basedOn w:val="Normal"/>
    <w:semiHidden/>
    <w:locked/>
    <w:rsid w:val="00042889"/>
    <w:pPr>
      <w:spacing w:after="0" w:line="240" w:lineRule="auto"/>
    </w:pPr>
    <w:rPr>
      <w:rFonts w:eastAsia="Arial" w:cs="Arial"/>
      <w:b/>
      <w:sz w:val="24"/>
      <w:szCs w:val="20"/>
      <w:lang w:eastAsia="en-AU"/>
    </w:rPr>
  </w:style>
  <w:style w:type="paragraph" w:styleId="BodyText">
    <w:name w:val="Body Text"/>
    <w:basedOn w:val="Normal"/>
    <w:link w:val="BodyTextChar"/>
    <w:uiPriority w:val="8"/>
    <w:qFormat/>
    <w:rsid w:val="00042889"/>
    <w:pPr>
      <w:spacing w:after="120" w:line="240" w:lineRule="auto"/>
      <w:ind w:left="851"/>
    </w:pPr>
    <w:rPr>
      <w:rFonts w:eastAsia="Arial" w:cs="Arial"/>
      <w:szCs w:val="20"/>
      <w:lang w:eastAsia="en-AU"/>
    </w:rPr>
  </w:style>
  <w:style w:type="character" w:customStyle="1" w:styleId="BodyTextChar">
    <w:name w:val="Body Text Char"/>
    <w:basedOn w:val="DefaultParagraphFont"/>
    <w:link w:val="BodyText"/>
    <w:uiPriority w:val="8"/>
    <w:rsid w:val="00042889"/>
    <w:rPr>
      <w:rFonts w:ascii="Arial" w:eastAsia="Arial" w:hAnsi="Arial" w:cs="Arial"/>
      <w:lang w:val="en-AU" w:eastAsia="en-AU"/>
    </w:rPr>
  </w:style>
  <w:style w:type="paragraph" w:styleId="ListParagraph">
    <w:name w:val="List Paragraph"/>
    <w:basedOn w:val="Normal"/>
    <w:uiPriority w:val="99"/>
    <w:qFormat/>
    <w:rsid w:val="00445028"/>
    <w:pPr>
      <w:ind w:left="720"/>
      <w:contextualSpacing/>
    </w:pPr>
  </w:style>
  <w:style w:type="character" w:customStyle="1" w:styleId="Heading2Char">
    <w:name w:val="Heading 2 Char"/>
    <w:basedOn w:val="DefaultParagraphFont"/>
    <w:link w:val="Heading2"/>
    <w:semiHidden/>
    <w:rsid w:val="00885AC8"/>
    <w:rPr>
      <w:rFonts w:asciiTheme="majorHAnsi" w:eastAsiaTheme="majorEastAsia" w:hAnsiTheme="majorHAnsi" w:cstheme="majorBidi"/>
      <w:b/>
      <w:bCs/>
      <w:color w:val="4F81BD" w:themeColor="accent1"/>
      <w:sz w:val="26"/>
      <w:szCs w:val="26"/>
      <w:lang w:val="en-AU" w:eastAsia="en-US"/>
    </w:rPr>
  </w:style>
  <w:style w:type="character" w:customStyle="1" w:styleId="Heading3Char">
    <w:name w:val="Heading 3 Char"/>
    <w:basedOn w:val="DefaultParagraphFont"/>
    <w:link w:val="Heading3"/>
    <w:semiHidden/>
    <w:rsid w:val="00885AC8"/>
    <w:rPr>
      <w:rFonts w:asciiTheme="majorHAnsi" w:eastAsiaTheme="majorEastAsia" w:hAnsiTheme="majorHAnsi" w:cstheme="majorBidi"/>
      <w:b/>
      <w:bCs/>
      <w:color w:val="4F81BD" w:themeColor="accent1"/>
      <w:szCs w:val="22"/>
      <w:lang w:val="en-AU" w:eastAsia="en-US"/>
    </w:rPr>
  </w:style>
  <w:style w:type="character" w:styleId="FootnoteReference">
    <w:name w:val="footnote reference"/>
    <w:basedOn w:val="DefaultParagraphFont"/>
    <w:uiPriority w:val="99"/>
    <w:rsid w:val="00885AC8"/>
    <w:rPr>
      <w:vertAlign w:val="superscript"/>
    </w:rPr>
  </w:style>
  <w:style w:type="paragraph" w:styleId="FootnoteText">
    <w:name w:val="footnote text"/>
    <w:basedOn w:val="Normal"/>
    <w:link w:val="FootnoteTextChar"/>
    <w:uiPriority w:val="99"/>
    <w:rsid w:val="00885AC8"/>
    <w:pPr>
      <w:keepLines/>
      <w:spacing w:after="120" w:line="240" w:lineRule="auto"/>
    </w:pPr>
    <w:rPr>
      <w:rFonts w:eastAsia="Arial" w:cs="Arial"/>
      <w:sz w:val="16"/>
      <w:szCs w:val="20"/>
      <w:lang w:eastAsia="en-AU"/>
    </w:rPr>
  </w:style>
  <w:style w:type="character" w:customStyle="1" w:styleId="FootnoteTextChar">
    <w:name w:val="Footnote Text Char"/>
    <w:basedOn w:val="DefaultParagraphFont"/>
    <w:link w:val="FootnoteText"/>
    <w:uiPriority w:val="99"/>
    <w:rsid w:val="00885AC8"/>
    <w:rPr>
      <w:rFonts w:ascii="Arial" w:eastAsia="Arial" w:hAnsi="Arial" w:cs="Arial"/>
      <w:sz w:val="16"/>
      <w:lang w:val="en-AU" w:eastAsia="en-AU"/>
    </w:rPr>
  </w:style>
  <w:style w:type="character" w:customStyle="1" w:styleId="Heading5Char">
    <w:name w:val="Heading 5 Char"/>
    <w:basedOn w:val="DefaultParagraphFont"/>
    <w:link w:val="Heading5"/>
    <w:semiHidden/>
    <w:rsid w:val="00B20126"/>
    <w:rPr>
      <w:rFonts w:ascii="Arial" w:eastAsia="Arial" w:hAnsi="Arial" w:cs="Arial"/>
      <w:lang w:val="en-AU" w:eastAsia="en-AU"/>
    </w:rPr>
  </w:style>
  <w:style w:type="paragraph" w:styleId="ListNumber">
    <w:name w:val="List Number"/>
    <w:basedOn w:val="Normal"/>
    <w:uiPriority w:val="8"/>
    <w:qFormat/>
    <w:rsid w:val="00B20126"/>
    <w:pPr>
      <w:numPr>
        <w:numId w:val="1"/>
      </w:numPr>
      <w:spacing w:before="120" w:after="120" w:line="240" w:lineRule="auto"/>
    </w:pPr>
    <w:rPr>
      <w:rFonts w:eastAsia="Arial" w:cs="Arial"/>
      <w:szCs w:val="20"/>
      <w:lang w:eastAsia="en-AU"/>
    </w:rPr>
  </w:style>
  <w:style w:type="paragraph" w:styleId="BodyTextIndent3">
    <w:name w:val="Body Text Indent 3"/>
    <w:basedOn w:val="Normal"/>
    <w:link w:val="BodyTextIndent3Char"/>
    <w:rsid w:val="00B20126"/>
    <w:pPr>
      <w:spacing w:after="120"/>
      <w:ind w:left="283"/>
    </w:pPr>
    <w:rPr>
      <w:sz w:val="16"/>
      <w:szCs w:val="16"/>
    </w:rPr>
  </w:style>
  <w:style w:type="character" w:customStyle="1" w:styleId="BodyTextIndent3Char">
    <w:name w:val="Body Text Indent 3 Char"/>
    <w:basedOn w:val="DefaultParagraphFont"/>
    <w:link w:val="BodyTextIndent3"/>
    <w:rsid w:val="00B20126"/>
    <w:rPr>
      <w:rFonts w:ascii="Arial" w:eastAsia="Times New Roman" w:hAnsi="Arial"/>
      <w:sz w:val="16"/>
      <w:szCs w:val="16"/>
      <w:lang w:val="en-AU" w:eastAsia="en-US"/>
    </w:rPr>
  </w:style>
  <w:style w:type="paragraph" w:customStyle="1" w:styleId="Bullet">
    <w:name w:val="Bullet"/>
    <w:basedOn w:val="Normal"/>
    <w:rsid w:val="00580C7F"/>
    <w:pPr>
      <w:numPr>
        <w:numId w:val="2"/>
      </w:numPr>
      <w:spacing w:after="220" w:line="260" w:lineRule="atLeast"/>
      <w:jc w:val="both"/>
    </w:pPr>
    <w:rPr>
      <w:rFonts w:ascii="Times New Roman" w:hAnsi="Times New Roman"/>
      <w:color w:val="000000"/>
      <w:sz w:val="22"/>
      <w:szCs w:val="20"/>
    </w:rPr>
  </w:style>
  <w:style w:type="paragraph" w:customStyle="1" w:styleId="DiscussionQuestionBullet">
    <w:name w:val="DiscussionQuestionBullet"/>
    <w:basedOn w:val="Normal"/>
    <w:rsid w:val="00580C7F"/>
    <w:pPr>
      <w:numPr>
        <w:ilvl w:val="1"/>
        <w:numId w:val="2"/>
      </w:numPr>
      <w:pBdr>
        <w:top w:val="single" w:sz="4" w:space="6" w:color="E0AA0F"/>
        <w:left w:val="single" w:sz="4" w:space="6" w:color="E0AA0F"/>
        <w:bottom w:val="single" w:sz="4" w:space="6" w:color="E0AA0F"/>
        <w:right w:val="single" w:sz="4" w:space="6" w:color="E0AA0F"/>
      </w:pBdr>
      <w:shd w:val="pct20" w:color="E0AA0F" w:fill="auto"/>
      <w:spacing w:before="120" w:after="120" w:line="260" w:lineRule="atLeast"/>
      <w:ind w:left="720"/>
      <w:jc w:val="both"/>
    </w:pPr>
    <w:rPr>
      <w:rFonts w:ascii="Times New Roman" w:hAnsi="Times New Roman"/>
      <w:color w:val="000000"/>
      <w:sz w:val="22"/>
      <w:szCs w:val="20"/>
    </w:rPr>
  </w:style>
  <w:style w:type="character" w:customStyle="1" w:styleId="apple-converted-space">
    <w:name w:val="apple-converted-space"/>
    <w:basedOn w:val="DefaultParagraphFont"/>
    <w:rsid w:val="00250F33"/>
  </w:style>
  <w:style w:type="character" w:styleId="Strong">
    <w:name w:val="Strong"/>
    <w:basedOn w:val="DefaultParagraphFont"/>
    <w:uiPriority w:val="22"/>
    <w:qFormat/>
    <w:rsid w:val="00250F33"/>
    <w:rPr>
      <w:b/>
      <w:bCs/>
    </w:rPr>
  </w:style>
  <w:style w:type="table" w:customStyle="1" w:styleId="ListTable3-Accent21">
    <w:name w:val="List Table 3 - Accent 21"/>
    <w:basedOn w:val="TableNormal"/>
    <w:uiPriority w:val="48"/>
    <w:rsid w:val="006B5CF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CommentReference">
    <w:name w:val="annotation reference"/>
    <w:basedOn w:val="DefaultParagraphFont"/>
    <w:semiHidden/>
    <w:unhideWhenUsed/>
    <w:rsid w:val="00786075"/>
    <w:rPr>
      <w:sz w:val="16"/>
      <w:szCs w:val="16"/>
    </w:rPr>
  </w:style>
  <w:style w:type="paragraph" w:styleId="CommentText">
    <w:name w:val="annotation text"/>
    <w:basedOn w:val="Normal"/>
    <w:link w:val="CommentTextChar"/>
    <w:semiHidden/>
    <w:unhideWhenUsed/>
    <w:rsid w:val="00786075"/>
    <w:pPr>
      <w:spacing w:line="240" w:lineRule="auto"/>
    </w:pPr>
    <w:rPr>
      <w:szCs w:val="20"/>
    </w:rPr>
  </w:style>
  <w:style w:type="character" w:customStyle="1" w:styleId="CommentTextChar">
    <w:name w:val="Comment Text Char"/>
    <w:basedOn w:val="DefaultParagraphFont"/>
    <w:link w:val="CommentText"/>
    <w:semiHidden/>
    <w:rsid w:val="00786075"/>
    <w:rPr>
      <w:rFonts w:ascii="Arial" w:eastAsia="Times New Roman" w:hAnsi="Arial"/>
      <w:lang w:val="en-AU" w:eastAsia="en-US"/>
    </w:rPr>
  </w:style>
  <w:style w:type="paragraph" w:styleId="CommentSubject">
    <w:name w:val="annotation subject"/>
    <w:basedOn w:val="CommentText"/>
    <w:next w:val="CommentText"/>
    <w:link w:val="CommentSubjectChar"/>
    <w:semiHidden/>
    <w:unhideWhenUsed/>
    <w:rsid w:val="00786075"/>
    <w:rPr>
      <w:b/>
      <w:bCs/>
    </w:rPr>
  </w:style>
  <w:style w:type="character" w:customStyle="1" w:styleId="CommentSubjectChar">
    <w:name w:val="Comment Subject Char"/>
    <w:basedOn w:val="CommentTextChar"/>
    <w:link w:val="CommentSubject"/>
    <w:semiHidden/>
    <w:rsid w:val="00786075"/>
    <w:rPr>
      <w:rFonts w:ascii="Arial" w:eastAsia="Times New Roman" w:hAnsi="Arial"/>
      <w:b/>
      <w:bCs/>
      <w:lang w:val="en-AU" w:eastAsia="en-US"/>
    </w:rPr>
  </w:style>
  <w:style w:type="paragraph" w:customStyle="1" w:styleId="EYBodytextwithparaspace">
    <w:name w:val="EY Body text (with para space)"/>
    <w:basedOn w:val="Normal"/>
    <w:link w:val="EYBodytextwithparaspaceChar"/>
    <w:rsid w:val="008511EC"/>
    <w:pPr>
      <w:tabs>
        <w:tab w:val="left" w:pos="907"/>
      </w:tabs>
      <w:suppressAutoHyphens/>
      <w:spacing w:after="260" w:line="260" w:lineRule="atLeast"/>
    </w:pPr>
    <w:rPr>
      <w:kern w:val="12"/>
      <w:szCs w:val="24"/>
      <w:lang w:val="en-US"/>
    </w:rPr>
  </w:style>
  <w:style w:type="character" w:customStyle="1" w:styleId="EYBodytextwithparaspaceChar">
    <w:name w:val="EY Body text (with para space) Char"/>
    <w:basedOn w:val="DefaultParagraphFont"/>
    <w:link w:val="EYBodytextwithparaspace"/>
    <w:rsid w:val="008511EC"/>
    <w:rPr>
      <w:rFonts w:ascii="Arial" w:eastAsia="Times New Roman" w:hAnsi="Arial"/>
      <w:kern w:val="12"/>
      <w:szCs w:val="24"/>
      <w:lang w:val="en-US" w:eastAsia="en-US"/>
    </w:rPr>
  </w:style>
  <w:style w:type="paragraph" w:styleId="ListBullet">
    <w:name w:val="List Bullet"/>
    <w:basedOn w:val="Normal"/>
    <w:rsid w:val="004052DC"/>
    <w:pPr>
      <w:numPr>
        <w:numId w:val="35"/>
      </w:numPr>
      <w:spacing w:after="120"/>
      <w:ind w:left="357" w:hanging="357"/>
      <w:contextualSpacing/>
    </w:pPr>
  </w:style>
  <w:style w:type="paragraph" w:customStyle="1" w:styleId="AVCALBODYCOPY">
    <w:name w:val="AVCAL BODY COPY"/>
    <w:basedOn w:val="Normal"/>
    <w:qFormat/>
    <w:rsid w:val="004052DC"/>
  </w:style>
  <w:style w:type="paragraph" w:customStyle="1" w:styleId="AVCALBULLET1">
    <w:name w:val="AVCAL BULLET 1"/>
    <w:basedOn w:val="ListBullet"/>
    <w:qFormat/>
    <w:rsid w:val="004052DC"/>
    <w:pPr>
      <w:ind w:left="360" w:hanging="360"/>
    </w:pPr>
  </w:style>
  <w:style w:type="character" w:customStyle="1" w:styleId="Heading4Char">
    <w:name w:val="Heading 4 Char"/>
    <w:basedOn w:val="DefaultParagraphFont"/>
    <w:link w:val="Heading4"/>
    <w:semiHidden/>
    <w:rsid w:val="00A346DA"/>
    <w:rPr>
      <w:rFonts w:asciiTheme="majorHAnsi" w:eastAsiaTheme="majorEastAsia" w:hAnsiTheme="majorHAnsi" w:cstheme="majorBidi"/>
      <w:i/>
      <w:iCs/>
      <w:color w:val="365F91" w:themeColor="accent1" w:themeShade="BF"/>
      <w:szCs w:val="22"/>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iPriority="8" w:unhideWhenUsed="0" w:qFormat="1"/>
    <w:lsdException w:name="List 4" w:semiHidden="0" w:unhideWhenUsed="0"/>
    <w:lsdException w:name="List 5" w:semiHidden="0" w:unhideWhenUsed="0"/>
    <w:lsdException w:name="Title" w:semiHidden="0" w:unhideWhenUsed="0" w:qFormat="1"/>
    <w:lsdException w:name="Default Paragraph Font" w:uiPriority="1"/>
    <w:lsdException w:name="Body Text" w:uiPriority="8"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E7532"/>
    <w:pPr>
      <w:spacing w:after="200" w:line="276" w:lineRule="auto"/>
    </w:pPr>
    <w:rPr>
      <w:rFonts w:ascii="Arial" w:eastAsia="Times New Roman" w:hAnsi="Arial"/>
      <w:szCs w:val="22"/>
      <w:lang w:val="en-AU" w:eastAsia="en-US"/>
    </w:rPr>
  </w:style>
  <w:style w:type="paragraph" w:styleId="Heading1">
    <w:name w:val="heading 1"/>
    <w:basedOn w:val="Normal"/>
    <w:next w:val="Normal"/>
    <w:link w:val="Heading1Char"/>
    <w:uiPriority w:val="1"/>
    <w:qFormat/>
    <w:rsid w:val="00BC23A1"/>
    <w:pPr>
      <w:keepNext/>
      <w:keepLines/>
      <w:spacing w:before="480" w:after="240"/>
      <w:outlineLvl w:val="0"/>
    </w:pPr>
    <w:rPr>
      <w:rFonts w:eastAsia="Calibri"/>
      <w:bCs/>
      <w:color w:val="7F7F7F"/>
      <w:sz w:val="56"/>
      <w:szCs w:val="28"/>
      <w:lang w:val="x-none" w:eastAsia="x-none"/>
    </w:rPr>
  </w:style>
  <w:style w:type="paragraph" w:styleId="Heading2">
    <w:name w:val="heading 2"/>
    <w:basedOn w:val="Normal"/>
    <w:next w:val="Normal"/>
    <w:link w:val="Heading2Char"/>
    <w:uiPriority w:val="2"/>
    <w:unhideWhenUsed/>
    <w:qFormat/>
    <w:rsid w:val="00885A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5A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346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BodyTextIndent3"/>
    <w:link w:val="Heading5Char"/>
    <w:semiHidden/>
    <w:rsid w:val="00B20126"/>
    <w:pPr>
      <w:tabs>
        <w:tab w:val="num" w:pos="2552"/>
      </w:tabs>
      <w:spacing w:after="120" w:line="240" w:lineRule="auto"/>
      <w:ind w:left="3402" w:hanging="850"/>
      <w:outlineLvl w:val="4"/>
    </w:pPr>
    <w:rPr>
      <w:rFonts w:eastAsia="Arial" w:cs="Arial"/>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C1D84"/>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CC1D84"/>
    <w:rPr>
      <w:rFonts w:ascii="Tahoma" w:hAnsi="Tahoma" w:cs="Tahoma"/>
      <w:sz w:val="16"/>
      <w:szCs w:val="16"/>
    </w:rPr>
  </w:style>
  <w:style w:type="character" w:customStyle="1" w:styleId="Heading1Char">
    <w:name w:val="Heading 1 Char"/>
    <w:link w:val="Heading1"/>
    <w:locked/>
    <w:rsid w:val="00BC23A1"/>
    <w:rPr>
      <w:rFonts w:ascii="Arial" w:hAnsi="Arial"/>
      <w:bCs/>
      <w:color w:val="7F7F7F"/>
      <w:sz w:val="56"/>
      <w:szCs w:val="28"/>
    </w:rPr>
  </w:style>
  <w:style w:type="paragraph" w:customStyle="1" w:styleId="Default">
    <w:name w:val="Default"/>
    <w:rsid w:val="005B1534"/>
    <w:pPr>
      <w:autoSpaceDE w:val="0"/>
      <w:autoSpaceDN w:val="0"/>
      <w:adjustRightInd w:val="0"/>
    </w:pPr>
    <w:rPr>
      <w:rFonts w:cs="Calibri"/>
      <w:color w:val="000000"/>
      <w:sz w:val="24"/>
      <w:szCs w:val="24"/>
      <w:lang w:val="en-US" w:eastAsia="en-US"/>
    </w:rPr>
  </w:style>
  <w:style w:type="paragraph" w:styleId="Title">
    <w:name w:val="Title"/>
    <w:basedOn w:val="Normal"/>
    <w:next w:val="Normal"/>
    <w:link w:val="TitleChar"/>
    <w:qFormat/>
    <w:rsid w:val="00BC23A1"/>
    <w:pPr>
      <w:pBdr>
        <w:bottom w:val="single" w:sz="8" w:space="4" w:color="595959"/>
      </w:pBdr>
      <w:spacing w:after="300" w:line="240" w:lineRule="auto"/>
      <w:contextualSpacing/>
    </w:pPr>
    <w:rPr>
      <w:rFonts w:eastAsia="Calibri"/>
      <w:b/>
      <w:color w:val="595959"/>
      <w:spacing w:val="5"/>
      <w:kern w:val="28"/>
      <w:sz w:val="32"/>
      <w:szCs w:val="52"/>
      <w:lang w:val="x-none" w:eastAsia="en-AU"/>
    </w:rPr>
  </w:style>
  <w:style w:type="character" w:customStyle="1" w:styleId="TitleChar">
    <w:name w:val="Title Char"/>
    <w:link w:val="Title"/>
    <w:locked/>
    <w:rsid w:val="00BC23A1"/>
    <w:rPr>
      <w:rFonts w:ascii="Arial" w:hAnsi="Arial"/>
      <w:b/>
      <w:color w:val="595959"/>
      <w:spacing w:val="5"/>
      <w:kern w:val="28"/>
      <w:sz w:val="32"/>
      <w:szCs w:val="52"/>
      <w:lang w:eastAsia="en-AU"/>
    </w:rPr>
  </w:style>
  <w:style w:type="paragraph" w:styleId="Caption">
    <w:name w:val="caption"/>
    <w:basedOn w:val="Normal"/>
    <w:next w:val="Normal"/>
    <w:qFormat/>
    <w:locked/>
    <w:rsid w:val="004059C7"/>
    <w:rPr>
      <w:b/>
      <w:bCs/>
      <w:szCs w:val="20"/>
    </w:rPr>
  </w:style>
  <w:style w:type="table" w:styleId="TableGrid">
    <w:name w:val="Table Grid"/>
    <w:basedOn w:val="TableNormal"/>
    <w:locked/>
    <w:rsid w:val="00332D4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55F0"/>
    <w:pPr>
      <w:tabs>
        <w:tab w:val="center" w:pos="4153"/>
        <w:tab w:val="right" w:pos="8306"/>
      </w:tabs>
    </w:pPr>
    <w:rPr>
      <w:rFonts w:ascii="Calibri" w:hAnsi="Calibri"/>
      <w:sz w:val="22"/>
      <w:lang w:val="x-none"/>
    </w:rPr>
  </w:style>
  <w:style w:type="character" w:styleId="PageNumber">
    <w:name w:val="page number"/>
    <w:basedOn w:val="DefaultParagraphFont"/>
    <w:rsid w:val="009D55F0"/>
  </w:style>
  <w:style w:type="paragraph" w:styleId="Header">
    <w:name w:val="header"/>
    <w:basedOn w:val="Normal"/>
    <w:link w:val="HeaderChar"/>
    <w:rsid w:val="00AE2020"/>
    <w:pPr>
      <w:tabs>
        <w:tab w:val="center" w:pos="4513"/>
        <w:tab w:val="right" w:pos="9026"/>
      </w:tabs>
    </w:pPr>
    <w:rPr>
      <w:rFonts w:ascii="Calibri" w:hAnsi="Calibri"/>
      <w:sz w:val="22"/>
      <w:lang w:val="x-none"/>
    </w:rPr>
  </w:style>
  <w:style w:type="character" w:customStyle="1" w:styleId="HeaderChar">
    <w:name w:val="Header Char"/>
    <w:link w:val="Header"/>
    <w:rsid w:val="00AE2020"/>
    <w:rPr>
      <w:rFonts w:eastAsia="Times New Roman"/>
      <w:sz w:val="22"/>
      <w:szCs w:val="22"/>
      <w:lang w:eastAsia="en-US"/>
    </w:rPr>
  </w:style>
  <w:style w:type="character" w:customStyle="1" w:styleId="FooterChar">
    <w:name w:val="Footer Char"/>
    <w:link w:val="Footer"/>
    <w:uiPriority w:val="99"/>
    <w:rsid w:val="00CB7022"/>
    <w:rPr>
      <w:rFonts w:eastAsia="Times New Roman"/>
      <w:sz w:val="22"/>
      <w:szCs w:val="22"/>
      <w:lang w:eastAsia="en-US"/>
    </w:rPr>
  </w:style>
  <w:style w:type="character" w:styleId="Hyperlink">
    <w:name w:val="Hyperlink"/>
    <w:rsid w:val="00251A15"/>
    <w:rPr>
      <w:color w:val="0000FF"/>
      <w:u w:val="single"/>
    </w:rPr>
  </w:style>
  <w:style w:type="paragraph" w:styleId="NormalWeb">
    <w:name w:val="Normal (Web)"/>
    <w:basedOn w:val="Normal"/>
    <w:uiPriority w:val="99"/>
    <w:unhideWhenUsed/>
    <w:rsid w:val="00AE7532"/>
    <w:pPr>
      <w:spacing w:before="100" w:beforeAutospacing="1" w:after="100" w:afterAutospacing="1" w:line="240" w:lineRule="auto"/>
    </w:pPr>
    <w:rPr>
      <w:szCs w:val="24"/>
      <w:lang w:eastAsia="en-AU"/>
    </w:rPr>
  </w:style>
  <w:style w:type="paragraph" w:customStyle="1" w:styleId="DateHeading">
    <w:name w:val="Date Heading"/>
    <w:basedOn w:val="Heading1"/>
    <w:qFormat/>
    <w:rsid w:val="000921FE"/>
    <w:pPr>
      <w:spacing w:before="0"/>
    </w:pPr>
    <w:rPr>
      <w:rFonts w:cs="Calibri"/>
      <w:color w:val="auto"/>
      <w:sz w:val="20"/>
      <w:szCs w:val="22"/>
    </w:rPr>
  </w:style>
  <w:style w:type="paragraph" w:customStyle="1" w:styleId="RecipientPosition">
    <w:name w:val="Recipient Position"/>
    <w:basedOn w:val="Normal"/>
    <w:semiHidden/>
    <w:locked/>
    <w:rsid w:val="00042889"/>
    <w:pPr>
      <w:spacing w:after="0" w:line="240" w:lineRule="auto"/>
    </w:pPr>
    <w:rPr>
      <w:rFonts w:eastAsia="Arial" w:cs="Arial"/>
      <w:szCs w:val="20"/>
      <w:lang w:eastAsia="en-AU"/>
    </w:rPr>
  </w:style>
  <w:style w:type="paragraph" w:customStyle="1" w:styleId="Subject">
    <w:name w:val="Subject"/>
    <w:basedOn w:val="Normal"/>
    <w:semiHidden/>
    <w:locked/>
    <w:rsid w:val="00042889"/>
    <w:pPr>
      <w:spacing w:after="0" w:line="240" w:lineRule="auto"/>
    </w:pPr>
    <w:rPr>
      <w:rFonts w:eastAsia="Arial" w:cs="Arial"/>
      <w:b/>
      <w:sz w:val="24"/>
      <w:szCs w:val="20"/>
      <w:lang w:eastAsia="en-AU"/>
    </w:rPr>
  </w:style>
  <w:style w:type="paragraph" w:styleId="BodyText">
    <w:name w:val="Body Text"/>
    <w:basedOn w:val="Normal"/>
    <w:link w:val="BodyTextChar"/>
    <w:uiPriority w:val="8"/>
    <w:qFormat/>
    <w:rsid w:val="00042889"/>
    <w:pPr>
      <w:spacing w:after="120" w:line="240" w:lineRule="auto"/>
      <w:ind w:left="851"/>
    </w:pPr>
    <w:rPr>
      <w:rFonts w:eastAsia="Arial" w:cs="Arial"/>
      <w:szCs w:val="20"/>
      <w:lang w:eastAsia="en-AU"/>
    </w:rPr>
  </w:style>
  <w:style w:type="character" w:customStyle="1" w:styleId="BodyTextChar">
    <w:name w:val="Body Text Char"/>
    <w:basedOn w:val="DefaultParagraphFont"/>
    <w:link w:val="BodyText"/>
    <w:uiPriority w:val="8"/>
    <w:rsid w:val="00042889"/>
    <w:rPr>
      <w:rFonts w:ascii="Arial" w:eastAsia="Arial" w:hAnsi="Arial" w:cs="Arial"/>
      <w:lang w:val="en-AU" w:eastAsia="en-AU"/>
    </w:rPr>
  </w:style>
  <w:style w:type="paragraph" w:styleId="ListParagraph">
    <w:name w:val="List Paragraph"/>
    <w:basedOn w:val="Normal"/>
    <w:uiPriority w:val="99"/>
    <w:qFormat/>
    <w:rsid w:val="00445028"/>
    <w:pPr>
      <w:ind w:left="720"/>
      <w:contextualSpacing/>
    </w:pPr>
  </w:style>
  <w:style w:type="character" w:customStyle="1" w:styleId="Heading2Char">
    <w:name w:val="Heading 2 Char"/>
    <w:basedOn w:val="DefaultParagraphFont"/>
    <w:link w:val="Heading2"/>
    <w:semiHidden/>
    <w:rsid w:val="00885AC8"/>
    <w:rPr>
      <w:rFonts w:asciiTheme="majorHAnsi" w:eastAsiaTheme="majorEastAsia" w:hAnsiTheme="majorHAnsi" w:cstheme="majorBidi"/>
      <w:b/>
      <w:bCs/>
      <w:color w:val="4F81BD" w:themeColor="accent1"/>
      <w:sz w:val="26"/>
      <w:szCs w:val="26"/>
      <w:lang w:val="en-AU" w:eastAsia="en-US"/>
    </w:rPr>
  </w:style>
  <w:style w:type="character" w:customStyle="1" w:styleId="Heading3Char">
    <w:name w:val="Heading 3 Char"/>
    <w:basedOn w:val="DefaultParagraphFont"/>
    <w:link w:val="Heading3"/>
    <w:semiHidden/>
    <w:rsid w:val="00885AC8"/>
    <w:rPr>
      <w:rFonts w:asciiTheme="majorHAnsi" w:eastAsiaTheme="majorEastAsia" w:hAnsiTheme="majorHAnsi" w:cstheme="majorBidi"/>
      <w:b/>
      <w:bCs/>
      <w:color w:val="4F81BD" w:themeColor="accent1"/>
      <w:szCs w:val="22"/>
      <w:lang w:val="en-AU" w:eastAsia="en-US"/>
    </w:rPr>
  </w:style>
  <w:style w:type="character" w:styleId="FootnoteReference">
    <w:name w:val="footnote reference"/>
    <w:basedOn w:val="DefaultParagraphFont"/>
    <w:uiPriority w:val="99"/>
    <w:rsid w:val="00885AC8"/>
    <w:rPr>
      <w:vertAlign w:val="superscript"/>
    </w:rPr>
  </w:style>
  <w:style w:type="paragraph" w:styleId="FootnoteText">
    <w:name w:val="footnote text"/>
    <w:basedOn w:val="Normal"/>
    <w:link w:val="FootnoteTextChar"/>
    <w:uiPriority w:val="99"/>
    <w:rsid w:val="00885AC8"/>
    <w:pPr>
      <w:keepLines/>
      <w:spacing w:after="120" w:line="240" w:lineRule="auto"/>
    </w:pPr>
    <w:rPr>
      <w:rFonts w:eastAsia="Arial" w:cs="Arial"/>
      <w:sz w:val="16"/>
      <w:szCs w:val="20"/>
      <w:lang w:eastAsia="en-AU"/>
    </w:rPr>
  </w:style>
  <w:style w:type="character" w:customStyle="1" w:styleId="FootnoteTextChar">
    <w:name w:val="Footnote Text Char"/>
    <w:basedOn w:val="DefaultParagraphFont"/>
    <w:link w:val="FootnoteText"/>
    <w:uiPriority w:val="99"/>
    <w:rsid w:val="00885AC8"/>
    <w:rPr>
      <w:rFonts w:ascii="Arial" w:eastAsia="Arial" w:hAnsi="Arial" w:cs="Arial"/>
      <w:sz w:val="16"/>
      <w:lang w:val="en-AU" w:eastAsia="en-AU"/>
    </w:rPr>
  </w:style>
  <w:style w:type="character" w:customStyle="1" w:styleId="Heading5Char">
    <w:name w:val="Heading 5 Char"/>
    <w:basedOn w:val="DefaultParagraphFont"/>
    <w:link w:val="Heading5"/>
    <w:semiHidden/>
    <w:rsid w:val="00B20126"/>
    <w:rPr>
      <w:rFonts w:ascii="Arial" w:eastAsia="Arial" w:hAnsi="Arial" w:cs="Arial"/>
      <w:lang w:val="en-AU" w:eastAsia="en-AU"/>
    </w:rPr>
  </w:style>
  <w:style w:type="paragraph" w:styleId="ListNumber">
    <w:name w:val="List Number"/>
    <w:basedOn w:val="Normal"/>
    <w:uiPriority w:val="8"/>
    <w:qFormat/>
    <w:rsid w:val="00B20126"/>
    <w:pPr>
      <w:numPr>
        <w:numId w:val="1"/>
      </w:numPr>
      <w:spacing w:before="120" w:after="120" w:line="240" w:lineRule="auto"/>
    </w:pPr>
    <w:rPr>
      <w:rFonts w:eastAsia="Arial" w:cs="Arial"/>
      <w:szCs w:val="20"/>
      <w:lang w:eastAsia="en-AU"/>
    </w:rPr>
  </w:style>
  <w:style w:type="paragraph" w:styleId="BodyTextIndent3">
    <w:name w:val="Body Text Indent 3"/>
    <w:basedOn w:val="Normal"/>
    <w:link w:val="BodyTextIndent3Char"/>
    <w:rsid w:val="00B20126"/>
    <w:pPr>
      <w:spacing w:after="120"/>
      <w:ind w:left="283"/>
    </w:pPr>
    <w:rPr>
      <w:sz w:val="16"/>
      <w:szCs w:val="16"/>
    </w:rPr>
  </w:style>
  <w:style w:type="character" w:customStyle="1" w:styleId="BodyTextIndent3Char">
    <w:name w:val="Body Text Indent 3 Char"/>
    <w:basedOn w:val="DefaultParagraphFont"/>
    <w:link w:val="BodyTextIndent3"/>
    <w:rsid w:val="00B20126"/>
    <w:rPr>
      <w:rFonts w:ascii="Arial" w:eastAsia="Times New Roman" w:hAnsi="Arial"/>
      <w:sz w:val="16"/>
      <w:szCs w:val="16"/>
      <w:lang w:val="en-AU" w:eastAsia="en-US"/>
    </w:rPr>
  </w:style>
  <w:style w:type="paragraph" w:customStyle="1" w:styleId="Bullet">
    <w:name w:val="Bullet"/>
    <w:basedOn w:val="Normal"/>
    <w:rsid w:val="00580C7F"/>
    <w:pPr>
      <w:numPr>
        <w:numId w:val="2"/>
      </w:numPr>
      <w:spacing w:after="220" w:line="260" w:lineRule="atLeast"/>
      <w:jc w:val="both"/>
    </w:pPr>
    <w:rPr>
      <w:rFonts w:ascii="Times New Roman" w:hAnsi="Times New Roman"/>
      <w:color w:val="000000"/>
      <w:sz w:val="22"/>
      <w:szCs w:val="20"/>
    </w:rPr>
  </w:style>
  <w:style w:type="paragraph" w:customStyle="1" w:styleId="DiscussionQuestionBullet">
    <w:name w:val="DiscussionQuestionBullet"/>
    <w:basedOn w:val="Normal"/>
    <w:rsid w:val="00580C7F"/>
    <w:pPr>
      <w:numPr>
        <w:ilvl w:val="1"/>
        <w:numId w:val="2"/>
      </w:numPr>
      <w:pBdr>
        <w:top w:val="single" w:sz="4" w:space="6" w:color="E0AA0F"/>
        <w:left w:val="single" w:sz="4" w:space="6" w:color="E0AA0F"/>
        <w:bottom w:val="single" w:sz="4" w:space="6" w:color="E0AA0F"/>
        <w:right w:val="single" w:sz="4" w:space="6" w:color="E0AA0F"/>
      </w:pBdr>
      <w:shd w:val="pct20" w:color="E0AA0F" w:fill="auto"/>
      <w:spacing w:before="120" w:after="120" w:line="260" w:lineRule="atLeast"/>
      <w:ind w:left="720"/>
      <w:jc w:val="both"/>
    </w:pPr>
    <w:rPr>
      <w:rFonts w:ascii="Times New Roman" w:hAnsi="Times New Roman"/>
      <w:color w:val="000000"/>
      <w:sz w:val="22"/>
      <w:szCs w:val="20"/>
    </w:rPr>
  </w:style>
  <w:style w:type="character" w:customStyle="1" w:styleId="apple-converted-space">
    <w:name w:val="apple-converted-space"/>
    <w:basedOn w:val="DefaultParagraphFont"/>
    <w:rsid w:val="00250F33"/>
  </w:style>
  <w:style w:type="character" w:styleId="Strong">
    <w:name w:val="Strong"/>
    <w:basedOn w:val="DefaultParagraphFont"/>
    <w:uiPriority w:val="22"/>
    <w:qFormat/>
    <w:rsid w:val="00250F33"/>
    <w:rPr>
      <w:b/>
      <w:bCs/>
    </w:rPr>
  </w:style>
  <w:style w:type="table" w:customStyle="1" w:styleId="ListTable3-Accent21">
    <w:name w:val="List Table 3 - Accent 21"/>
    <w:basedOn w:val="TableNormal"/>
    <w:uiPriority w:val="48"/>
    <w:rsid w:val="006B5CF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CommentReference">
    <w:name w:val="annotation reference"/>
    <w:basedOn w:val="DefaultParagraphFont"/>
    <w:semiHidden/>
    <w:unhideWhenUsed/>
    <w:rsid w:val="00786075"/>
    <w:rPr>
      <w:sz w:val="16"/>
      <w:szCs w:val="16"/>
    </w:rPr>
  </w:style>
  <w:style w:type="paragraph" w:styleId="CommentText">
    <w:name w:val="annotation text"/>
    <w:basedOn w:val="Normal"/>
    <w:link w:val="CommentTextChar"/>
    <w:semiHidden/>
    <w:unhideWhenUsed/>
    <w:rsid w:val="00786075"/>
    <w:pPr>
      <w:spacing w:line="240" w:lineRule="auto"/>
    </w:pPr>
    <w:rPr>
      <w:szCs w:val="20"/>
    </w:rPr>
  </w:style>
  <w:style w:type="character" w:customStyle="1" w:styleId="CommentTextChar">
    <w:name w:val="Comment Text Char"/>
    <w:basedOn w:val="DefaultParagraphFont"/>
    <w:link w:val="CommentText"/>
    <w:semiHidden/>
    <w:rsid w:val="00786075"/>
    <w:rPr>
      <w:rFonts w:ascii="Arial" w:eastAsia="Times New Roman" w:hAnsi="Arial"/>
      <w:lang w:val="en-AU" w:eastAsia="en-US"/>
    </w:rPr>
  </w:style>
  <w:style w:type="paragraph" w:styleId="CommentSubject">
    <w:name w:val="annotation subject"/>
    <w:basedOn w:val="CommentText"/>
    <w:next w:val="CommentText"/>
    <w:link w:val="CommentSubjectChar"/>
    <w:semiHidden/>
    <w:unhideWhenUsed/>
    <w:rsid w:val="00786075"/>
    <w:rPr>
      <w:b/>
      <w:bCs/>
    </w:rPr>
  </w:style>
  <w:style w:type="character" w:customStyle="1" w:styleId="CommentSubjectChar">
    <w:name w:val="Comment Subject Char"/>
    <w:basedOn w:val="CommentTextChar"/>
    <w:link w:val="CommentSubject"/>
    <w:semiHidden/>
    <w:rsid w:val="00786075"/>
    <w:rPr>
      <w:rFonts w:ascii="Arial" w:eastAsia="Times New Roman" w:hAnsi="Arial"/>
      <w:b/>
      <w:bCs/>
      <w:lang w:val="en-AU" w:eastAsia="en-US"/>
    </w:rPr>
  </w:style>
  <w:style w:type="paragraph" w:customStyle="1" w:styleId="EYBodytextwithparaspace">
    <w:name w:val="EY Body text (with para space)"/>
    <w:basedOn w:val="Normal"/>
    <w:link w:val="EYBodytextwithparaspaceChar"/>
    <w:rsid w:val="008511EC"/>
    <w:pPr>
      <w:tabs>
        <w:tab w:val="left" w:pos="907"/>
      </w:tabs>
      <w:suppressAutoHyphens/>
      <w:spacing w:after="260" w:line="260" w:lineRule="atLeast"/>
    </w:pPr>
    <w:rPr>
      <w:kern w:val="12"/>
      <w:szCs w:val="24"/>
      <w:lang w:val="en-US"/>
    </w:rPr>
  </w:style>
  <w:style w:type="character" w:customStyle="1" w:styleId="EYBodytextwithparaspaceChar">
    <w:name w:val="EY Body text (with para space) Char"/>
    <w:basedOn w:val="DefaultParagraphFont"/>
    <w:link w:val="EYBodytextwithparaspace"/>
    <w:rsid w:val="008511EC"/>
    <w:rPr>
      <w:rFonts w:ascii="Arial" w:eastAsia="Times New Roman" w:hAnsi="Arial"/>
      <w:kern w:val="12"/>
      <w:szCs w:val="24"/>
      <w:lang w:val="en-US" w:eastAsia="en-US"/>
    </w:rPr>
  </w:style>
  <w:style w:type="paragraph" w:styleId="ListBullet">
    <w:name w:val="List Bullet"/>
    <w:basedOn w:val="Normal"/>
    <w:rsid w:val="004052DC"/>
    <w:pPr>
      <w:numPr>
        <w:numId w:val="35"/>
      </w:numPr>
      <w:spacing w:after="120"/>
      <w:ind w:left="357" w:hanging="357"/>
      <w:contextualSpacing/>
    </w:pPr>
  </w:style>
  <w:style w:type="paragraph" w:customStyle="1" w:styleId="AVCALBODYCOPY">
    <w:name w:val="AVCAL BODY COPY"/>
    <w:basedOn w:val="Normal"/>
    <w:qFormat/>
    <w:rsid w:val="004052DC"/>
  </w:style>
  <w:style w:type="paragraph" w:customStyle="1" w:styleId="AVCALBULLET1">
    <w:name w:val="AVCAL BULLET 1"/>
    <w:basedOn w:val="ListBullet"/>
    <w:qFormat/>
    <w:rsid w:val="004052DC"/>
    <w:pPr>
      <w:ind w:left="360" w:hanging="360"/>
    </w:pPr>
  </w:style>
  <w:style w:type="character" w:customStyle="1" w:styleId="Heading4Char">
    <w:name w:val="Heading 4 Char"/>
    <w:basedOn w:val="DefaultParagraphFont"/>
    <w:link w:val="Heading4"/>
    <w:semiHidden/>
    <w:rsid w:val="00A346DA"/>
    <w:rPr>
      <w:rFonts w:asciiTheme="majorHAnsi" w:eastAsiaTheme="majorEastAsia" w:hAnsiTheme="majorHAnsi" w:cstheme="majorBidi"/>
      <w:i/>
      <w:iCs/>
      <w:color w:val="365F91" w:themeColor="accent1" w:themeShade="BF"/>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5815">
      <w:bodyDiv w:val="1"/>
      <w:marLeft w:val="0"/>
      <w:marRight w:val="0"/>
      <w:marTop w:val="0"/>
      <w:marBottom w:val="0"/>
      <w:divBdr>
        <w:top w:val="none" w:sz="0" w:space="0" w:color="auto"/>
        <w:left w:val="none" w:sz="0" w:space="0" w:color="auto"/>
        <w:bottom w:val="none" w:sz="0" w:space="0" w:color="auto"/>
        <w:right w:val="none" w:sz="0" w:space="0" w:color="auto"/>
      </w:divBdr>
    </w:div>
    <w:div w:id="121508531">
      <w:bodyDiv w:val="1"/>
      <w:marLeft w:val="0"/>
      <w:marRight w:val="0"/>
      <w:marTop w:val="0"/>
      <w:marBottom w:val="0"/>
      <w:divBdr>
        <w:top w:val="none" w:sz="0" w:space="0" w:color="auto"/>
        <w:left w:val="none" w:sz="0" w:space="0" w:color="auto"/>
        <w:bottom w:val="none" w:sz="0" w:space="0" w:color="auto"/>
        <w:right w:val="none" w:sz="0" w:space="0" w:color="auto"/>
      </w:divBdr>
    </w:div>
    <w:div w:id="205482980">
      <w:bodyDiv w:val="1"/>
      <w:marLeft w:val="0"/>
      <w:marRight w:val="0"/>
      <w:marTop w:val="0"/>
      <w:marBottom w:val="0"/>
      <w:divBdr>
        <w:top w:val="none" w:sz="0" w:space="0" w:color="auto"/>
        <w:left w:val="none" w:sz="0" w:space="0" w:color="auto"/>
        <w:bottom w:val="none" w:sz="0" w:space="0" w:color="auto"/>
        <w:right w:val="none" w:sz="0" w:space="0" w:color="auto"/>
      </w:divBdr>
    </w:div>
    <w:div w:id="215698594">
      <w:bodyDiv w:val="1"/>
      <w:marLeft w:val="0"/>
      <w:marRight w:val="0"/>
      <w:marTop w:val="0"/>
      <w:marBottom w:val="0"/>
      <w:divBdr>
        <w:top w:val="none" w:sz="0" w:space="0" w:color="auto"/>
        <w:left w:val="none" w:sz="0" w:space="0" w:color="auto"/>
        <w:bottom w:val="none" w:sz="0" w:space="0" w:color="auto"/>
        <w:right w:val="none" w:sz="0" w:space="0" w:color="auto"/>
      </w:divBdr>
    </w:div>
    <w:div w:id="300960868">
      <w:bodyDiv w:val="1"/>
      <w:marLeft w:val="0"/>
      <w:marRight w:val="0"/>
      <w:marTop w:val="0"/>
      <w:marBottom w:val="0"/>
      <w:divBdr>
        <w:top w:val="none" w:sz="0" w:space="0" w:color="auto"/>
        <w:left w:val="none" w:sz="0" w:space="0" w:color="auto"/>
        <w:bottom w:val="none" w:sz="0" w:space="0" w:color="auto"/>
        <w:right w:val="none" w:sz="0" w:space="0" w:color="auto"/>
      </w:divBdr>
    </w:div>
    <w:div w:id="334266177">
      <w:bodyDiv w:val="1"/>
      <w:marLeft w:val="0"/>
      <w:marRight w:val="0"/>
      <w:marTop w:val="0"/>
      <w:marBottom w:val="0"/>
      <w:divBdr>
        <w:top w:val="none" w:sz="0" w:space="0" w:color="auto"/>
        <w:left w:val="none" w:sz="0" w:space="0" w:color="auto"/>
        <w:bottom w:val="none" w:sz="0" w:space="0" w:color="auto"/>
        <w:right w:val="none" w:sz="0" w:space="0" w:color="auto"/>
      </w:divBdr>
    </w:div>
    <w:div w:id="380904870">
      <w:bodyDiv w:val="1"/>
      <w:marLeft w:val="0"/>
      <w:marRight w:val="0"/>
      <w:marTop w:val="0"/>
      <w:marBottom w:val="0"/>
      <w:divBdr>
        <w:top w:val="none" w:sz="0" w:space="0" w:color="auto"/>
        <w:left w:val="none" w:sz="0" w:space="0" w:color="auto"/>
        <w:bottom w:val="none" w:sz="0" w:space="0" w:color="auto"/>
        <w:right w:val="none" w:sz="0" w:space="0" w:color="auto"/>
      </w:divBdr>
    </w:div>
    <w:div w:id="521093159">
      <w:bodyDiv w:val="1"/>
      <w:marLeft w:val="0"/>
      <w:marRight w:val="0"/>
      <w:marTop w:val="0"/>
      <w:marBottom w:val="0"/>
      <w:divBdr>
        <w:top w:val="none" w:sz="0" w:space="0" w:color="auto"/>
        <w:left w:val="none" w:sz="0" w:space="0" w:color="auto"/>
        <w:bottom w:val="none" w:sz="0" w:space="0" w:color="auto"/>
        <w:right w:val="none" w:sz="0" w:space="0" w:color="auto"/>
      </w:divBdr>
    </w:div>
    <w:div w:id="744717352">
      <w:bodyDiv w:val="1"/>
      <w:marLeft w:val="0"/>
      <w:marRight w:val="0"/>
      <w:marTop w:val="0"/>
      <w:marBottom w:val="0"/>
      <w:divBdr>
        <w:top w:val="none" w:sz="0" w:space="0" w:color="auto"/>
        <w:left w:val="none" w:sz="0" w:space="0" w:color="auto"/>
        <w:bottom w:val="none" w:sz="0" w:space="0" w:color="auto"/>
        <w:right w:val="none" w:sz="0" w:space="0" w:color="auto"/>
      </w:divBdr>
    </w:div>
    <w:div w:id="824903125">
      <w:bodyDiv w:val="1"/>
      <w:marLeft w:val="0"/>
      <w:marRight w:val="0"/>
      <w:marTop w:val="0"/>
      <w:marBottom w:val="0"/>
      <w:divBdr>
        <w:top w:val="none" w:sz="0" w:space="0" w:color="auto"/>
        <w:left w:val="none" w:sz="0" w:space="0" w:color="auto"/>
        <w:bottom w:val="none" w:sz="0" w:space="0" w:color="auto"/>
        <w:right w:val="none" w:sz="0" w:space="0" w:color="auto"/>
      </w:divBdr>
    </w:div>
    <w:div w:id="1066880161">
      <w:bodyDiv w:val="1"/>
      <w:marLeft w:val="0"/>
      <w:marRight w:val="0"/>
      <w:marTop w:val="0"/>
      <w:marBottom w:val="0"/>
      <w:divBdr>
        <w:top w:val="none" w:sz="0" w:space="0" w:color="auto"/>
        <w:left w:val="none" w:sz="0" w:space="0" w:color="auto"/>
        <w:bottom w:val="none" w:sz="0" w:space="0" w:color="auto"/>
        <w:right w:val="none" w:sz="0" w:space="0" w:color="auto"/>
      </w:divBdr>
    </w:div>
    <w:div w:id="1438260097">
      <w:bodyDiv w:val="1"/>
      <w:marLeft w:val="0"/>
      <w:marRight w:val="0"/>
      <w:marTop w:val="0"/>
      <w:marBottom w:val="0"/>
      <w:divBdr>
        <w:top w:val="none" w:sz="0" w:space="0" w:color="auto"/>
        <w:left w:val="none" w:sz="0" w:space="0" w:color="auto"/>
        <w:bottom w:val="none" w:sz="0" w:space="0" w:color="auto"/>
        <w:right w:val="none" w:sz="0" w:space="0" w:color="auto"/>
      </w:divBdr>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641417575">
      <w:bodyDiv w:val="1"/>
      <w:marLeft w:val="0"/>
      <w:marRight w:val="0"/>
      <w:marTop w:val="0"/>
      <w:marBottom w:val="0"/>
      <w:divBdr>
        <w:top w:val="none" w:sz="0" w:space="0" w:color="auto"/>
        <w:left w:val="none" w:sz="0" w:space="0" w:color="auto"/>
        <w:bottom w:val="none" w:sz="0" w:space="0" w:color="auto"/>
        <w:right w:val="none" w:sz="0" w:space="0" w:color="auto"/>
      </w:divBdr>
    </w:div>
    <w:div w:id="1645550726">
      <w:bodyDiv w:val="1"/>
      <w:marLeft w:val="0"/>
      <w:marRight w:val="0"/>
      <w:marTop w:val="0"/>
      <w:marBottom w:val="0"/>
      <w:divBdr>
        <w:top w:val="none" w:sz="0" w:space="0" w:color="auto"/>
        <w:left w:val="none" w:sz="0" w:space="0" w:color="auto"/>
        <w:bottom w:val="none" w:sz="0" w:space="0" w:color="auto"/>
        <w:right w:val="none" w:sz="0" w:space="0" w:color="auto"/>
      </w:divBdr>
    </w:div>
    <w:div w:id="1842548589">
      <w:bodyDiv w:val="1"/>
      <w:marLeft w:val="0"/>
      <w:marRight w:val="0"/>
      <w:marTop w:val="0"/>
      <w:marBottom w:val="0"/>
      <w:divBdr>
        <w:top w:val="none" w:sz="0" w:space="0" w:color="auto"/>
        <w:left w:val="none" w:sz="0" w:space="0" w:color="auto"/>
        <w:bottom w:val="none" w:sz="0" w:space="0" w:color="auto"/>
        <w:right w:val="none" w:sz="0" w:space="0" w:color="auto"/>
      </w:divBdr>
    </w:div>
    <w:div w:id="1940336160">
      <w:bodyDiv w:val="1"/>
      <w:marLeft w:val="0"/>
      <w:marRight w:val="0"/>
      <w:marTop w:val="0"/>
      <w:marBottom w:val="0"/>
      <w:divBdr>
        <w:top w:val="none" w:sz="0" w:space="0" w:color="auto"/>
        <w:left w:val="none" w:sz="0" w:space="0" w:color="auto"/>
        <w:bottom w:val="none" w:sz="0" w:space="0" w:color="auto"/>
        <w:right w:val="none" w:sz="0" w:space="0" w:color="auto"/>
      </w:divBdr>
    </w:div>
    <w:div w:id="1968200191">
      <w:bodyDiv w:val="1"/>
      <w:marLeft w:val="0"/>
      <w:marRight w:val="0"/>
      <w:marTop w:val="0"/>
      <w:marBottom w:val="0"/>
      <w:divBdr>
        <w:top w:val="none" w:sz="0" w:space="0" w:color="auto"/>
        <w:left w:val="none" w:sz="0" w:space="0" w:color="auto"/>
        <w:bottom w:val="none" w:sz="0" w:space="0" w:color="auto"/>
        <w:right w:val="none" w:sz="0" w:space="0" w:color="auto"/>
      </w:divBdr>
    </w:div>
    <w:div w:id="2002006442">
      <w:bodyDiv w:val="1"/>
      <w:marLeft w:val="0"/>
      <w:marRight w:val="0"/>
      <w:marTop w:val="0"/>
      <w:marBottom w:val="0"/>
      <w:divBdr>
        <w:top w:val="none" w:sz="0" w:space="0" w:color="auto"/>
        <w:left w:val="none" w:sz="0" w:space="0" w:color="auto"/>
        <w:bottom w:val="none" w:sz="0" w:space="0" w:color="auto"/>
        <w:right w:val="none" w:sz="0" w:space="0" w:color="auto"/>
      </w:divBdr>
    </w:div>
    <w:div w:id="21416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mei.tang\AppData\Roaming\Microsoft\Templates\AVC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14F2EA74E46AF4AB3D11AA23F0DACD2" ma:contentTypeVersion="9424" ma:contentTypeDescription=" " ma:contentTypeScope="" ma:versionID="ba4e85d6b52570327516759b8a7db8f8">
  <xsd:schema xmlns:xsd="http://www.w3.org/2001/XMLSchema" xmlns:xs="http://www.w3.org/2001/XMLSchema" xmlns:p="http://schemas.microsoft.com/office/2006/metadata/properties" xmlns:ns1="http://schemas.microsoft.com/sharepoint/v3" xmlns:ns2="d4dd4adf-ddb3-46a3-8d7c-fab3fb2a6bc7" xmlns:ns3="73145ffa-26c3-4f49-8968-9a615fc305ab" xmlns:ns4="http://schemas.microsoft.com/sharepoint/v4" targetNamespace="http://schemas.microsoft.com/office/2006/metadata/properties" ma:root="true" ma:fieldsID="ed0affb95875f4b3ef5751baf3724ef4" ns1:_="" ns2:_="" ns3:_="" ns4:_="">
    <xsd:import namespace="http://schemas.microsoft.com/sharepoint/v3"/>
    <xsd:import namespace="d4dd4adf-ddb3-46a3-8d7c-fab3fb2a6bc7"/>
    <xsd:import namespace="73145ffa-26c3-4f49-8968-9a615fc305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3:URL" minOccurs="0"/>
                <xsd:element ref="ns3:We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45ffa-26c3-4f49-8968-9a615fc305ab" elementFormDefault="qualified">
    <xsd:import namespace="http://schemas.microsoft.com/office/2006/documentManagement/types"/>
    <xsd:import namespace="http://schemas.microsoft.com/office/infopath/2007/PartnerControls"/>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Web" ma:index="18" nillable="true" ma:displayName="Web" ma:format="Hyperlink" ma:internalName="We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2017MG-100-32347</_dlc_DocId>
    <TaxCatchAll xmlns="d4dd4adf-ddb3-46a3-8d7c-fab3fb2a6bc7">
      <Value>2</Value>
    </TaxCatchAll>
    <_dlc_DocIdUrl xmlns="d4dd4adf-ddb3-46a3-8d7c-fab3fb2a6bc7">
      <Url>http://tweb13/sites/mg/fsd/_layouts/15/DocIdRedir.aspx?ID=2017MG-100-32347</Url>
      <Description>2017MG-100-32347</Description>
    </_dlc_DocIdUrl>
    <IconOverlay xmlns="http://schemas.microsoft.com/sharepoint/v4" xsi:nil="true"/>
    <URL xmlns="73145ffa-26c3-4f49-8968-9a615fc305ab">
      <Url xsi:nil="true"/>
      <Description xsi:nil="true"/>
    </URL>
    <Web xmlns="73145ffa-26c3-4f49-8968-9a615fc305ab">
      <Url xsi:nil="true"/>
      <Description xsi:nil="true"/>
    </Web>
  </documentManagement>
</p:propertie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EA33D-5576-4C28-9EF4-71236A235137}">
  <ds:schemaRefs>
    <ds:schemaRef ds:uri="http://schemas.microsoft.com/sharepoint/events"/>
  </ds:schemaRefs>
</ds:datastoreItem>
</file>

<file path=customXml/itemProps2.xml><?xml version="1.0" encoding="utf-8"?>
<ds:datastoreItem xmlns:ds="http://schemas.openxmlformats.org/officeDocument/2006/customXml" ds:itemID="{17D392F4-DC9E-428F-B961-638CCBF07341}">
  <ds:schemaRefs>
    <ds:schemaRef ds:uri="office.server.policy"/>
  </ds:schemaRefs>
</ds:datastoreItem>
</file>

<file path=customXml/itemProps3.xml><?xml version="1.0" encoding="utf-8"?>
<ds:datastoreItem xmlns:ds="http://schemas.openxmlformats.org/officeDocument/2006/customXml" ds:itemID="{A90D17EE-DE8E-432C-8FCA-6B5C7AC4D140}">
  <ds:schemaRefs>
    <ds:schemaRef ds:uri="http://schemas.microsoft.com/sharepoint/v3/contenttype/forms"/>
  </ds:schemaRefs>
</ds:datastoreItem>
</file>

<file path=customXml/itemProps4.xml><?xml version="1.0" encoding="utf-8"?>
<ds:datastoreItem xmlns:ds="http://schemas.openxmlformats.org/officeDocument/2006/customXml" ds:itemID="{9CBBFA44-302B-4B5A-A5E8-12372CDC3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73145ffa-26c3-4f49-8968-9a615fc305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9D00A6-27B8-4BBD-8620-5DA86ECEB4BA}">
  <ds:schemaRefs>
    <ds:schemaRef ds:uri="d4dd4adf-ddb3-46a3-8d7c-fab3fb2a6bc7"/>
    <ds:schemaRef ds:uri="http://schemas.microsoft.com/office/2006/metadata/properties"/>
    <ds:schemaRef ds:uri="http://purl.org/dc/terms/"/>
    <ds:schemaRef ds:uri="http://schemas.microsoft.com/office/2006/documentManagement/types"/>
    <ds:schemaRef ds:uri="http://schemas.microsoft.com/sharepoint/v4"/>
    <ds:schemaRef ds:uri="http://purl.org/dc/elements/1.1/"/>
    <ds:schemaRef ds:uri="73145ffa-26c3-4f49-8968-9a615fc305ab"/>
    <ds:schemaRef ds:uri="http://schemas.openxmlformats.org/package/2006/metadata/core-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BE75698F-58AE-40AA-B972-577D29EC8495}">
  <ds:schemaRefs>
    <ds:schemaRef ds:uri="http://schemas.microsoft.com/sharepoint/events"/>
  </ds:schemaRefs>
</ds:datastoreItem>
</file>

<file path=customXml/itemProps7.xml><?xml version="1.0" encoding="utf-8"?>
<ds:datastoreItem xmlns:ds="http://schemas.openxmlformats.org/officeDocument/2006/customXml" ds:itemID="{F844CBBC-24CD-499F-AADF-128C91AF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AVCAL Letterhead.dotx</Template>
  <TotalTime>0</TotalTime>
  <Pages>1</Pages>
  <Words>917</Words>
  <Characters>5214</Characters>
  <Application>Microsoft Office Word</Application>
  <DocSecurity>0</DocSecurity>
  <Lines>87</Lines>
  <Paragraphs>30</Paragraphs>
  <ScaleCrop>false</ScaleCrop>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AVCAL - Enhanced Regulatory Sandbox</dc:title>
  <dc:creator/>
  <cp:lastModifiedBy/>
  <cp:revision>1</cp:revision>
  <dcterms:created xsi:type="dcterms:W3CDTF">2018-02-28T01:18:00Z</dcterms:created>
  <dcterms:modified xsi:type="dcterms:W3CDTF">2018-02-28T01:18:00Z</dcterms:modified>
  <dc:language>English</dc:language>
</cp:coreProperties>
</file>