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4EDBC" w14:textId="77777777" w:rsidR="009268F0" w:rsidRPr="00F73908" w:rsidRDefault="00B51592" w:rsidP="00F73908">
      <w:pPr>
        <w:pStyle w:val="Heading2"/>
        <w:rPr>
          <w:i/>
        </w:rPr>
      </w:pPr>
      <w:bookmarkStart w:id="0" w:name="_GoBack"/>
      <w:bookmarkEnd w:id="0"/>
      <w:r>
        <w:br/>
      </w:r>
      <w:r w:rsidR="00D2159C">
        <w:t>Census and Statistics (Census) Regulation 2015</w:t>
      </w:r>
    </w:p>
    <w:p w14:paraId="22611A7E" w14:textId="77777777" w:rsidR="00C72DCC" w:rsidRPr="002F4AEF" w:rsidRDefault="002F4AEF" w:rsidP="00F73908">
      <w:pPr>
        <w:pStyle w:val="Heading2"/>
      </w:pPr>
      <w:r w:rsidRPr="002F4AEF">
        <w:t>SUMMARY OF CONSULTATION PROCESS</w:t>
      </w:r>
      <w:r w:rsidR="00B51592">
        <w:br/>
      </w:r>
    </w:p>
    <w:p w14:paraId="02421B69" w14:textId="373E189F" w:rsidR="002F4AEF" w:rsidRDefault="000930E4" w:rsidP="007001D0">
      <w:r>
        <w:t xml:space="preserve">A draft version of the </w:t>
      </w:r>
      <w:r>
        <w:rPr>
          <w:i/>
        </w:rPr>
        <w:t xml:space="preserve">Census and Statistics (Census) Regulation </w:t>
      </w:r>
      <w:r w:rsidRPr="000930E4">
        <w:rPr>
          <w:i/>
        </w:rPr>
        <w:t>2015</w:t>
      </w:r>
      <w:r>
        <w:t xml:space="preserve"> was released </w:t>
      </w:r>
      <w:r w:rsidR="00294D00">
        <w:t xml:space="preserve">on </w:t>
      </w:r>
      <w:r w:rsidR="00D2159C">
        <w:t>21</w:t>
      </w:r>
      <w:r w:rsidR="0069211D">
        <w:t> </w:t>
      </w:r>
      <w:r w:rsidR="00D2159C">
        <w:t>October</w:t>
      </w:r>
      <w:r w:rsidR="0069211D">
        <w:t> </w:t>
      </w:r>
      <w:r w:rsidR="00D2159C">
        <w:t>2015</w:t>
      </w:r>
      <w:r>
        <w:t>. This Regulation</w:t>
      </w:r>
      <w:r w:rsidR="00294D00">
        <w:t xml:space="preserve"> </w:t>
      </w:r>
      <w:r>
        <w:t xml:space="preserve">proposed to </w:t>
      </w:r>
      <w:r w:rsidR="00D2159C">
        <w:t xml:space="preserve">remake the </w:t>
      </w:r>
      <w:r w:rsidR="00D2159C">
        <w:rPr>
          <w:i/>
        </w:rPr>
        <w:t>Census and Sta</w:t>
      </w:r>
      <w:r>
        <w:rPr>
          <w:i/>
        </w:rPr>
        <w:t>tistics (Census) Regulations 200</w:t>
      </w:r>
      <w:r w:rsidR="00D2159C">
        <w:rPr>
          <w:i/>
        </w:rPr>
        <w:t xml:space="preserve">5 </w:t>
      </w:r>
      <w:r w:rsidR="00D2159C">
        <w:t xml:space="preserve">and extend the operation of the </w:t>
      </w:r>
      <w:r w:rsidR="00D2159C">
        <w:rPr>
          <w:i/>
        </w:rPr>
        <w:t>Census and Statistics Act 1905</w:t>
      </w:r>
      <w:r w:rsidR="00D2159C">
        <w:t xml:space="preserve"> to Norfolk Island</w:t>
      </w:r>
      <w:r w:rsidR="00294D00">
        <w:t>.</w:t>
      </w:r>
    </w:p>
    <w:p w14:paraId="63C3C2B6" w14:textId="77777777" w:rsidR="001C5D63" w:rsidRPr="001C5D63" w:rsidRDefault="004144BC" w:rsidP="00F73908">
      <w:pPr>
        <w:pStyle w:val="Heading3"/>
      </w:pPr>
      <w:r>
        <w:t>Consultation p</w:t>
      </w:r>
      <w:r w:rsidR="001C5D63" w:rsidRPr="001C5D63">
        <w:t>rocess</w:t>
      </w:r>
    </w:p>
    <w:p w14:paraId="6811BD65" w14:textId="635563CC" w:rsidR="00835974" w:rsidRDefault="00A31ADE" w:rsidP="00501EDB">
      <w:r>
        <w:t>Consultation on</w:t>
      </w:r>
      <w:r w:rsidR="0069211D">
        <w:t xml:space="preserve"> the</w:t>
      </w:r>
      <w:r>
        <w:t xml:space="preserve"> </w:t>
      </w:r>
      <w:r w:rsidR="00D2159C">
        <w:t>draft Regulation</w:t>
      </w:r>
      <w:r w:rsidR="008A561B">
        <w:t xml:space="preserve"> </w:t>
      </w:r>
      <w:r>
        <w:t xml:space="preserve">was conducted between </w:t>
      </w:r>
      <w:r w:rsidR="00D2159C">
        <w:t>21 October 2015</w:t>
      </w:r>
      <w:r w:rsidR="00BF1976">
        <w:t xml:space="preserve"> </w:t>
      </w:r>
      <w:r>
        <w:t xml:space="preserve">and </w:t>
      </w:r>
      <w:r w:rsidR="00D2159C">
        <w:t>9</w:t>
      </w:r>
      <w:r w:rsidR="0069211D">
        <w:t> </w:t>
      </w:r>
      <w:r w:rsidR="00D2159C">
        <w:t>November</w:t>
      </w:r>
      <w:r w:rsidR="0069211D">
        <w:t> </w:t>
      </w:r>
      <w:r w:rsidR="00D2159C">
        <w:t>2015</w:t>
      </w:r>
      <w:r>
        <w:t>.</w:t>
      </w:r>
      <w:r w:rsidR="00501EDB">
        <w:t xml:space="preserve"> </w:t>
      </w:r>
      <w:r w:rsidR="00D2159C">
        <w:t>One</w:t>
      </w:r>
      <w:r w:rsidR="008A561B">
        <w:t xml:space="preserve"> </w:t>
      </w:r>
      <w:r w:rsidR="00D2159C">
        <w:t>submission</w:t>
      </w:r>
      <w:r w:rsidR="00835974">
        <w:t xml:space="preserve"> w</w:t>
      </w:r>
      <w:r w:rsidR="00D2159C">
        <w:t>as</w:t>
      </w:r>
      <w:r w:rsidR="00835974">
        <w:t xml:space="preserve"> received</w:t>
      </w:r>
      <w:r w:rsidR="001A0832">
        <w:t>.</w:t>
      </w:r>
    </w:p>
    <w:p w14:paraId="0B9BC082" w14:textId="5DE26B57" w:rsidR="00A774D9" w:rsidRDefault="000930E4" w:rsidP="00835974">
      <w:r>
        <w:t>The s</w:t>
      </w:r>
      <w:r w:rsidR="00A774D9">
        <w:t>ubmission can be viewed on the</w:t>
      </w:r>
      <w:r w:rsidR="001B3841">
        <w:t xml:space="preserve"> </w:t>
      </w:r>
      <w:hyperlink r:id="rId8" w:history="1">
        <w:r w:rsidR="001B3841" w:rsidRPr="001B3841">
          <w:rPr>
            <w:rStyle w:val="Hyperlink"/>
          </w:rPr>
          <w:t>Treasury website.</w:t>
        </w:r>
      </w:hyperlink>
    </w:p>
    <w:p w14:paraId="7134F585" w14:textId="77777777" w:rsidR="001C5D63" w:rsidRPr="00294D00" w:rsidRDefault="006F17AD" w:rsidP="00F73908">
      <w:pPr>
        <w:pStyle w:val="Heading3"/>
      </w:pPr>
      <w:r>
        <w:t>Summary of key</w:t>
      </w:r>
      <w:r w:rsidR="004273E1" w:rsidRPr="00294D00">
        <w:t xml:space="preserve"> issues </w:t>
      </w:r>
    </w:p>
    <w:p w14:paraId="17BBD54C" w14:textId="3350BB5D" w:rsidR="00A774D9" w:rsidRPr="00F73908" w:rsidRDefault="00501EDB" w:rsidP="00F73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 xml:space="preserve">The submission concerned the ability of the Census questions to accurately reflect freelancing in Australia. The concerns raised by the submission related to the wording of the Census questions at a more detailed level than is set out in the Regulation. </w:t>
      </w:r>
      <w:r w:rsidR="00FF3904">
        <w:rPr>
          <w:i/>
        </w:rPr>
        <w:t>Therefore, n</w:t>
      </w:r>
      <w:r>
        <w:rPr>
          <w:i/>
        </w:rPr>
        <w:t>o changes to the Regulation were made as a result</w:t>
      </w:r>
      <w:r w:rsidR="00FF3904">
        <w:rPr>
          <w:i/>
        </w:rPr>
        <w:t xml:space="preserve"> of th</w:t>
      </w:r>
      <w:r w:rsidR="0069211D">
        <w:rPr>
          <w:i/>
        </w:rPr>
        <w:t>is submission.</w:t>
      </w:r>
    </w:p>
    <w:p w14:paraId="1BF28054" w14:textId="77777777" w:rsidR="00C72DCC" w:rsidRPr="00435AEF" w:rsidRDefault="00C72DCC" w:rsidP="00F73908">
      <w:pPr>
        <w:pStyle w:val="Heading3"/>
      </w:pPr>
      <w:r w:rsidRPr="00435AEF">
        <w:t>Feedback</w:t>
      </w:r>
    </w:p>
    <w:p w14:paraId="4131E770" w14:textId="0D7C3900" w:rsidR="00F7731A" w:rsidRDefault="005A4B80" w:rsidP="000F58F3">
      <w:r>
        <w:t>F</w:t>
      </w:r>
      <w:r w:rsidR="00EC063B">
        <w:t xml:space="preserve">eedback </w:t>
      </w:r>
      <w:r>
        <w:t xml:space="preserve">on </w:t>
      </w:r>
      <w:r w:rsidR="00EC063B">
        <w:t>the consultation process</w:t>
      </w:r>
      <w:r>
        <w:t xml:space="preserve"> for this measure</w:t>
      </w:r>
      <w:r w:rsidR="0065681B">
        <w:t xml:space="preserve"> can be forwarded to </w:t>
      </w:r>
      <w:hyperlink r:id="rId9" w:history="1">
        <w:r w:rsidR="006B1B2F" w:rsidRPr="005523B7">
          <w:rPr>
            <w:rStyle w:val="Hyperlink"/>
          </w:rPr>
          <w:t>consultation@treasury.gov.au</w:t>
        </w:r>
      </w:hyperlink>
      <w:r w:rsidR="0069211D">
        <w:t xml:space="preserve">. </w:t>
      </w:r>
      <w:r w:rsidR="0065681B">
        <w:t xml:space="preserve">Alternatively, you can contact </w:t>
      </w:r>
      <w:r w:rsidR="00501EDB">
        <w:t>Victoria Bennett</w:t>
      </w:r>
      <w:r w:rsidR="008A561B">
        <w:t xml:space="preserve"> </w:t>
      </w:r>
      <w:r w:rsidR="0065681B">
        <w:t xml:space="preserve">on </w:t>
      </w:r>
      <w:r w:rsidR="00501EDB">
        <w:t>+61</w:t>
      </w:r>
      <w:r w:rsidR="008B20E0">
        <w:t> </w:t>
      </w:r>
      <w:r w:rsidR="00501EDB">
        <w:t>2 6263 2511</w:t>
      </w:r>
      <w:r w:rsidR="0065681B">
        <w:t>.</w:t>
      </w:r>
    </w:p>
    <w:p w14:paraId="3288941F" w14:textId="77777777" w:rsidR="00F7731A" w:rsidRDefault="0044334B" w:rsidP="000F58F3">
      <w:r>
        <w:t>Thank you to all participant</w:t>
      </w:r>
      <w:r w:rsidR="00696159">
        <w:t xml:space="preserve">s in the consultation process. </w:t>
      </w:r>
    </w:p>
    <w:p w14:paraId="3CA73A56" w14:textId="77777777" w:rsidR="00B92516" w:rsidRPr="00067E1D" w:rsidRDefault="00B92516" w:rsidP="007001D0"/>
    <w:sectPr w:rsidR="00B92516" w:rsidRPr="00067E1D" w:rsidSect="00E541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B9805" w14:textId="77777777" w:rsidR="00D2159C" w:rsidRDefault="00D2159C">
      <w:r>
        <w:separator/>
      </w:r>
    </w:p>
  </w:endnote>
  <w:endnote w:type="continuationSeparator" w:id="0">
    <w:p w14:paraId="5A33AC89" w14:textId="77777777" w:rsidR="00D2159C" w:rsidRDefault="00D2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FAB11" w14:textId="77777777" w:rsidR="00054AB4" w:rsidRDefault="00054A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560DA" w14:textId="77777777" w:rsidR="00054AB4" w:rsidRDefault="00054AB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7FB18" w14:textId="77777777" w:rsidR="00054AB4" w:rsidRDefault="00054A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5BD3F" w14:textId="77777777" w:rsidR="00D2159C" w:rsidRDefault="00D2159C">
      <w:r>
        <w:separator/>
      </w:r>
    </w:p>
  </w:footnote>
  <w:footnote w:type="continuationSeparator" w:id="0">
    <w:p w14:paraId="366B3363" w14:textId="77777777" w:rsidR="00D2159C" w:rsidRDefault="00D21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B14C0" w14:textId="77777777" w:rsidR="00C6717E" w:rsidRDefault="00054AB4">
    <w:pPr>
      <w:pStyle w:val="Header"/>
    </w:pPr>
    <w:r>
      <w:rPr>
        <w:noProof/>
      </w:rPr>
      <w:pict w14:anchorId="3252E6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85.3pt;height:194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169FD" w14:textId="77777777" w:rsidR="00C6717E" w:rsidRDefault="00C6717E" w:rsidP="006C3478">
    <w:pPr>
      <w:pStyle w:val="FooterAddress"/>
    </w:pPr>
  </w:p>
  <w:p w14:paraId="048BE6E1" w14:textId="77777777" w:rsidR="00C6717E" w:rsidRDefault="00F707D8" w:rsidP="006C3478">
    <w:pPr>
      <w:jc w:val="center"/>
    </w:pPr>
    <w:r>
      <w:rPr>
        <w:noProof/>
      </w:rPr>
      <w:drawing>
        <wp:inline distT="0" distB="0" distL="0" distR="0" wp14:anchorId="3151FF36" wp14:editId="31B881F3">
          <wp:extent cx="1924050" cy="1193800"/>
          <wp:effectExtent l="19050" t="0" r="0" b="0"/>
          <wp:docPr id="1" name="Picture 1" descr="crest_treasury_stack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rest_treasury_stack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1193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3B45B" w14:textId="77777777" w:rsidR="00C6717E" w:rsidRDefault="00054AB4">
    <w:pPr>
      <w:pStyle w:val="Header"/>
    </w:pPr>
    <w:r>
      <w:rPr>
        <w:noProof/>
      </w:rPr>
      <w:pict w14:anchorId="0E5E1E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85.3pt;height:194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F1D87"/>
    <w:multiLevelType w:val="multilevel"/>
    <w:tmpl w:val="46F45C46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displayBackgroundShape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noTabHangInd/>
    <w:noColumnBalance/>
    <w:suppressBottomSpacing/>
    <w:suppressTopSpacing/>
    <w:suppressSpBfAfterPgBrk/>
    <w:noSpaceRaiseLower/>
    <w:doNotUseHTMLParagraphAutoSpacing/>
    <w:growAutofi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9C"/>
    <w:rsid w:val="0000717F"/>
    <w:rsid w:val="00013BA1"/>
    <w:rsid w:val="00014300"/>
    <w:rsid w:val="000150A1"/>
    <w:rsid w:val="00035168"/>
    <w:rsid w:val="000359E6"/>
    <w:rsid w:val="00041FE1"/>
    <w:rsid w:val="00054AB4"/>
    <w:rsid w:val="000551F5"/>
    <w:rsid w:val="0005600E"/>
    <w:rsid w:val="000609D8"/>
    <w:rsid w:val="00065F85"/>
    <w:rsid w:val="00067E1D"/>
    <w:rsid w:val="0007086E"/>
    <w:rsid w:val="0007133B"/>
    <w:rsid w:val="000725C0"/>
    <w:rsid w:val="0007370B"/>
    <w:rsid w:val="00073CF1"/>
    <w:rsid w:val="00077478"/>
    <w:rsid w:val="00081148"/>
    <w:rsid w:val="00081E45"/>
    <w:rsid w:val="00090587"/>
    <w:rsid w:val="000930E4"/>
    <w:rsid w:val="00094E5A"/>
    <w:rsid w:val="000A59B5"/>
    <w:rsid w:val="000A6DBE"/>
    <w:rsid w:val="000B20B0"/>
    <w:rsid w:val="000B66EF"/>
    <w:rsid w:val="000C4082"/>
    <w:rsid w:val="000C784D"/>
    <w:rsid w:val="000D2BCE"/>
    <w:rsid w:val="000D71B6"/>
    <w:rsid w:val="000E752F"/>
    <w:rsid w:val="000F3AC3"/>
    <w:rsid w:val="000F58F3"/>
    <w:rsid w:val="000F7250"/>
    <w:rsid w:val="0010374A"/>
    <w:rsid w:val="0011262E"/>
    <w:rsid w:val="00121EB0"/>
    <w:rsid w:val="00125111"/>
    <w:rsid w:val="001261D4"/>
    <w:rsid w:val="00127624"/>
    <w:rsid w:val="001307F9"/>
    <w:rsid w:val="00142EB8"/>
    <w:rsid w:val="0014413A"/>
    <w:rsid w:val="001444E7"/>
    <w:rsid w:val="00144EF0"/>
    <w:rsid w:val="00146907"/>
    <w:rsid w:val="00147496"/>
    <w:rsid w:val="0015170E"/>
    <w:rsid w:val="001521F8"/>
    <w:rsid w:val="00152F1C"/>
    <w:rsid w:val="00153B7D"/>
    <w:rsid w:val="0016017F"/>
    <w:rsid w:val="00166896"/>
    <w:rsid w:val="001674B6"/>
    <w:rsid w:val="00184D83"/>
    <w:rsid w:val="001860D7"/>
    <w:rsid w:val="001928ED"/>
    <w:rsid w:val="001939D9"/>
    <w:rsid w:val="001953C8"/>
    <w:rsid w:val="0019587A"/>
    <w:rsid w:val="001A0832"/>
    <w:rsid w:val="001A7CD5"/>
    <w:rsid w:val="001B3841"/>
    <w:rsid w:val="001C07BC"/>
    <w:rsid w:val="001C0DF8"/>
    <w:rsid w:val="001C270C"/>
    <w:rsid w:val="001C5415"/>
    <w:rsid w:val="001C5D63"/>
    <w:rsid w:val="001D13C5"/>
    <w:rsid w:val="001D54F7"/>
    <w:rsid w:val="001E465C"/>
    <w:rsid w:val="001E53E9"/>
    <w:rsid w:val="001E55D6"/>
    <w:rsid w:val="001E612B"/>
    <w:rsid w:val="001F15C6"/>
    <w:rsid w:val="001F50ED"/>
    <w:rsid w:val="001F5126"/>
    <w:rsid w:val="001F514F"/>
    <w:rsid w:val="00200339"/>
    <w:rsid w:val="0020159D"/>
    <w:rsid w:val="00202554"/>
    <w:rsid w:val="002117D8"/>
    <w:rsid w:val="002216C2"/>
    <w:rsid w:val="00221EEA"/>
    <w:rsid w:val="002230F5"/>
    <w:rsid w:val="00226AB9"/>
    <w:rsid w:val="002331B0"/>
    <w:rsid w:val="002403BE"/>
    <w:rsid w:val="00241915"/>
    <w:rsid w:val="0024777D"/>
    <w:rsid w:val="0025317A"/>
    <w:rsid w:val="00256DDF"/>
    <w:rsid w:val="00264766"/>
    <w:rsid w:val="00271205"/>
    <w:rsid w:val="002723D3"/>
    <w:rsid w:val="00273048"/>
    <w:rsid w:val="00280815"/>
    <w:rsid w:val="00283D6D"/>
    <w:rsid w:val="00284332"/>
    <w:rsid w:val="00284A47"/>
    <w:rsid w:val="00286CA8"/>
    <w:rsid w:val="00290D00"/>
    <w:rsid w:val="00294D00"/>
    <w:rsid w:val="002A2015"/>
    <w:rsid w:val="002B10C8"/>
    <w:rsid w:val="002B3E42"/>
    <w:rsid w:val="002B778B"/>
    <w:rsid w:val="002B7CA2"/>
    <w:rsid w:val="002C3264"/>
    <w:rsid w:val="002C357B"/>
    <w:rsid w:val="002C672A"/>
    <w:rsid w:val="002C6DB3"/>
    <w:rsid w:val="002D3EBC"/>
    <w:rsid w:val="002D7A27"/>
    <w:rsid w:val="002E1F3D"/>
    <w:rsid w:val="002F3DBF"/>
    <w:rsid w:val="002F4AEF"/>
    <w:rsid w:val="0030221A"/>
    <w:rsid w:val="0030513B"/>
    <w:rsid w:val="00317178"/>
    <w:rsid w:val="00320C27"/>
    <w:rsid w:val="00332453"/>
    <w:rsid w:val="003353D0"/>
    <w:rsid w:val="003409F8"/>
    <w:rsid w:val="003459E9"/>
    <w:rsid w:val="00355A78"/>
    <w:rsid w:val="0035634F"/>
    <w:rsid w:val="003605ED"/>
    <w:rsid w:val="00360797"/>
    <w:rsid w:val="003609E3"/>
    <w:rsid w:val="00364612"/>
    <w:rsid w:val="00364A88"/>
    <w:rsid w:val="00364D2B"/>
    <w:rsid w:val="003756E3"/>
    <w:rsid w:val="003758D2"/>
    <w:rsid w:val="00377484"/>
    <w:rsid w:val="00381663"/>
    <w:rsid w:val="003823E0"/>
    <w:rsid w:val="00396032"/>
    <w:rsid w:val="003A626C"/>
    <w:rsid w:val="003A6278"/>
    <w:rsid w:val="003B210E"/>
    <w:rsid w:val="003B3DEF"/>
    <w:rsid w:val="003C182F"/>
    <w:rsid w:val="003C44DD"/>
    <w:rsid w:val="003C720F"/>
    <w:rsid w:val="003D3F89"/>
    <w:rsid w:val="003F30DB"/>
    <w:rsid w:val="00400004"/>
    <w:rsid w:val="004000BB"/>
    <w:rsid w:val="00400CAF"/>
    <w:rsid w:val="00404E6C"/>
    <w:rsid w:val="00410649"/>
    <w:rsid w:val="00410A4F"/>
    <w:rsid w:val="004144BC"/>
    <w:rsid w:val="00416663"/>
    <w:rsid w:val="00416B24"/>
    <w:rsid w:val="004217AA"/>
    <w:rsid w:val="00422EC6"/>
    <w:rsid w:val="004273E1"/>
    <w:rsid w:val="00431B52"/>
    <w:rsid w:val="00435AEF"/>
    <w:rsid w:val="0044334B"/>
    <w:rsid w:val="004469DE"/>
    <w:rsid w:val="004470AD"/>
    <w:rsid w:val="004478FE"/>
    <w:rsid w:val="00451760"/>
    <w:rsid w:val="00451FC3"/>
    <w:rsid w:val="00457BC3"/>
    <w:rsid w:val="00462452"/>
    <w:rsid w:val="004663BE"/>
    <w:rsid w:val="004801C6"/>
    <w:rsid w:val="004820B4"/>
    <w:rsid w:val="00492E2C"/>
    <w:rsid w:val="004934A1"/>
    <w:rsid w:val="004A52DC"/>
    <w:rsid w:val="004A5992"/>
    <w:rsid w:val="004B37D4"/>
    <w:rsid w:val="004B5725"/>
    <w:rsid w:val="004B5D2A"/>
    <w:rsid w:val="004C10BF"/>
    <w:rsid w:val="004C3007"/>
    <w:rsid w:val="004C4392"/>
    <w:rsid w:val="004C477C"/>
    <w:rsid w:val="004D05B3"/>
    <w:rsid w:val="004D0E48"/>
    <w:rsid w:val="004D3105"/>
    <w:rsid w:val="004D31E8"/>
    <w:rsid w:val="004D3B64"/>
    <w:rsid w:val="004E4E48"/>
    <w:rsid w:val="004E50CC"/>
    <w:rsid w:val="004E534A"/>
    <w:rsid w:val="004F55C0"/>
    <w:rsid w:val="004F713D"/>
    <w:rsid w:val="00501EDB"/>
    <w:rsid w:val="00513BA4"/>
    <w:rsid w:val="00520D98"/>
    <w:rsid w:val="00521949"/>
    <w:rsid w:val="00522AC9"/>
    <w:rsid w:val="00525FD5"/>
    <w:rsid w:val="005317C6"/>
    <w:rsid w:val="00541324"/>
    <w:rsid w:val="005430E6"/>
    <w:rsid w:val="00545891"/>
    <w:rsid w:val="005502B4"/>
    <w:rsid w:val="005509F2"/>
    <w:rsid w:val="0055111B"/>
    <w:rsid w:val="00551C6B"/>
    <w:rsid w:val="00552685"/>
    <w:rsid w:val="00560E1B"/>
    <w:rsid w:val="005809D1"/>
    <w:rsid w:val="00584A28"/>
    <w:rsid w:val="00590F6B"/>
    <w:rsid w:val="005938F3"/>
    <w:rsid w:val="005957C6"/>
    <w:rsid w:val="00595FA5"/>
    <w:rsid w:val="005973F7"/>
    <w:rsid w:val="005A21BA"/>
    <w:rsid w:val="005A4B80"/>
    <w:rsid w:val="005A7641"/>
    <w:rsid w:val="005B441A"/>
    <w:rsid w:val="005B69B2"/>
    <w:rsid w:val="005C0475"/>
    <w:rsid w:val="005C0E91"/>
    <w:rsid w:val="005C3556"/>
    <w:rsid w:val="005C5CC1"/>
    <w:rsid w:val="005D243B"/>
    <w:rsid w:val="005D4B6D"/>
    <w:rsid w:val="005D6D69"/>
    <w:rsid w:val="005E05A7"/>
    <w:rsid w:val="005E3584"/>
    <w:rsid w:val="005E3FA8"/>
    <w:rsid w:val="005E612B"/>
    <w:rsid w:val="005E66D5"/>
    <w:rsid w:val="005F1B84"/>
    <w:rsid w:val="005F5915"/>
    <w:rsid w:val="006032DA"/>
    <w:rsid w:val="0060364F"/>
    <w:rsid w:val="00606AB6"/>
    <w:rsid w:val="00615E31"/>
    <w:rsid w:val="00617843"/>
    <w:rsid w:val="006221AC"/>
    <w:rsid w:val="006242B4"/>
    <w:rsid w:val="00627642"/>
    <w:rsid w:val="0063458C"/>
    <w:rsid w:val="00634DC4"/>
    <w:rsid w:val="00644A8E"/>
    <w:rsid w:val="00647874"/>
    <w:rsid w:val="006555F3"/>
    <w:rsid w:val="0065681B"/>
    <w:rsid w:val="0067088A"/>
    <w:rsid w:val="00671047"/>
    <w:rsid w:val="00675E33"/>
    <w:rsid w:val="00676591"/>
    <w:rsid w:val="00677645"/>
    <w:rsid w:val="00680731"/>
    <w:rsid w:val="00684954"/>
    <w:rsid w:val="00685354"/>
    <w:rsid w:val="0069211D"/>
    <w:rsid w:val="0069589E"/>
    <w:rsid w:val="00696159"/>
    <w:rsid w:val="006A0A12"/>
    <w:rsid w:val="006B1697"/>
    <w:rsid w:val="006B1B2F"/>
    <w:rsid w:val="006B2091"/>
    <w:rsid w:val="006B29EB"/>
    <w:rsid w:val="006B309E"/>
    <w:rsid w:val="006B5E38"/>
    <w:rsid w:val="006C3478"/>
    <w:rsid w:val="006E039F"/>
    <w:rsid w:val="006E03CB"/>
    <w:rsid w:val="006E266F"/>
    <w:rsid w:val="006E3228"/>
    <w:rsid w:val="006F016E"/>
    <w:rsid w:val="006F03B0"/>
    <w:rsid w:val="006F17AD"/>
    <w:rsid w:val="006F3EAC"/>
    <w:rsid w:val="007001D0"/>
    <w:rsid w:val="007033C9"/>
    <w:rsid w:val="007114AF"/>
    <w:rsid w:val="00720D1E"/>
    <w:rsid w:val="007212F4"/>
    <w:rsid w:val="00727A40"/>
    <w:rsid w:val="007405F4"/>
    <w:rsid w:val="007408F0"/>
    <w:rsid w:val="00742785"/>
    <w:rsid w:val="00753B6F"/>
    <w:rsid w:val="007569CB"/>
    <w:rsid w:val="007576D9"/>
    <w:rsid w:val="0076650A"/>
    <w:rsid w:val="00766D6F"/>
    <w:rsid w:val="007673A9"/>
    <w:rsid w:val="007763AC"/>
    <w:rsid w:val="0077689E"/>
    <w:rsid w:val="00782AF4"/>
    <w:rsid w:val="007929B6"/>
    <w:rsid w:val="00797703"/>
    <w:rsid w:val="007A059C"/>
    <w:rsid w:val="007A377E"/>
    <w:rsid w:val="007A59C1"/>
    <w:rsid w:val="007B41BB"/>
    <w:rsid w:val="007B5214"/>
    <w:rsid w:val="007B5613"/>
    <w:rsid w:val="007D0936"/>
    <w:rsid w:val="007E3D27"/>
    <w:rsid w:val="007E59C2"/>
    <w:rsid w:val="007E699E"/>
    <w:rsid w:val="007F2ACC"/>
    <w:rsid w:val="007F2BA7"/>
    <w:rsid w:val="007F656B"/>
    <w:rsid w:val="007F6580"/>
    <w:rsid w:val="007F7CAB"/>
    <w:rsid w:val="0080001B"/>
    <w:rsid w:val="00803FA2"/>
    <w:rsid w:val="00806E40"/>
    <w:rsid w:val="00810A80"/>
    <w:rsid w:val="008265E2"/>
    <w:rsid w:val="00826C72"/>
    <w:rsid w:val="00826FA7"/>
    <w:rsid w:val="00834D5B"/>
    <w:rsid w:val="0083557F"/>
    <w:rsid w:val="00835974"/>
    <w:rsid w:val="008366A4"/>
    <w:rsid w:val="00840870"/>
    <w:rsid w:val="00842A6B"/>
    <w:rsid w:val="00842F82"/>
    <w:rsid w:val="00843EEB"/>
    <w:rsid w:val="00844B85"/>
    <w:rsid w:val="00846CC4"/>
    <w:rsid w:val="008636CE"/>
    <w:rsid w:val="00871006"/>
    <w:rsid w:val="0088712E"/>
    <w:rsid w:val="00891A52"/>
    <w:rsid w:val="00891C95"/>
    <w:rsid w:val="00894703"/>
    <w:rsid w:val="008A350E"/>
    <w:rsid w:val="008A38AC"/>
    <w:rsid w:val="008A561B"/>
    <w:rsid w:val="008B1501"/>
    <w:rsid w:val="008B20E0"/>
    <w:rsid w:val="008C0912"/>
    <w:rsid w:val="008C0A3C"/>
    <w:rsid w:val="008C3C84"/>
    <w:rsid w:val="008D0AE4"/>
    <w:rsid w:val="008D23A2"/>
    <w:rsid w:val="008D4A22"/>
    <w:rsid w:val="008D67DA"/>
    <w:rsid w:val="008E280A"/>
    <w:rsid w:val="008E388C"/>
    <w:rsid w:val="008E4FE1"/>
    <w:rsid w:val="008E576A"/>
    <w:rsid w:val="008E71D3"/>
    <w:rsid w:val="008E7475"/>
    <w:rsid w:val="008F0543"/>
    <w:rsid w:val="008F35A0"/>
    <w:rsid w:val="008F6D50"/>
    <w:rsid w:val="008F7332"/>
    <w:rsid w:val="00901679"/>
    <w:rsid w:val="00902FCE"/>
    <w:rsid w:val="00903A03"/>
    <w:rsid w:val="00905FC5"/>
    <w:rsid w:val="009073C3"/>
    <w:rsid w:val="00910077"/>
    <w:rsid w:val="0091264E"/>
    <w:rsid w:val="00914B0E"/>
    <w:rsid w:val="00915838"/>
    <w:rsid w:val="00924006"/>
    <w:rsid w:val="009268F0"/>
    <w:rsid w:val="00926F41"/>
    <w:rsid w:val="00942343"/>
    <w:rsid w:val="00944066"/>
    <w:rsid w:val="00950BFC"/>
    <w:rsid w:val="009522AE"/>
    <w:rsid w:val="009562D2"/>
    <w:rsid w:val="0096362F"/>
    <w:rsid w:val="00965AC7"/>
    <w:rsid w:val="00974400"/>
    <w:rsid w:val="00976987"/>
    <w:rsid w:val="009814A8"/>
    <w:rsid w:val="00983E3D"/>
    <w:rsid w:val="00986825"/>
    <w:rsid w:val="009944C2"/>
    <w:rsid w:val="00997BDF"/>
    <w:rsid w:val="009A0978"/>
    <w:rsid w:val="009A2431"/>
    <w:rsid w:val="009A2D62"/>
    <w:rsid w:val="009A3E25"/>
    <w:rsid w:val="009B0B79"/>
    <w:rsid w:val="009B52A9"/>
    <w:rsid w:val="009C3B82"/>
    <w:rsid w:val="009D3737"/>
    <w:rsid w:val="009D488C"/>
    <w:rsid w:val="009E1966"/>
    <w:rsid w:val="009E2398"/>
    <w:rsid w:val="009E4B71"/>
    <w:rsid w:val="009F0D50"/>
    <w:rsid w:val="009F20D8"/>
    <w:rsid w:val="009F6DF6"/>
    <w:rsid w:val="00A01A0F"/>
    <w:rsid w:val="00A01DB0"/>
    <w:rsid w:val="00A02FA1"/>
    <w:rsid w:val="00A03B11"/>
    <w:rsid w:val="00A043CF"/>
    <w:rsid w:val="00A10A75"/>
    <w:rsid w:val="00A1695E"/>
    <w:rsid w:val="00A21D6F"/>
    <w:rsid w:val="00A26141"/>
    <w:rsid w:val="00A275C9"/>
    <w:rsid w:val="00A31ADE"/>
    <w:rsid w:val="00A321BA"/>
    <w:rsid w:val="00A3393B"/>
    <w:rsid w:val="00A353A3"/>
    <w:rsid w:val="00A42560"/>
    <w:rsid w:val="00A4412B"/>
    <w:rsid w:val="00A45D9B"/>
    <w:rsid w:val="00A54858"/>
    <w:rsid w:val="00A62B14"/>
    <w:rsid w:val="00A62F90"/>
    <w:rsid w:val="00A63033"/>
    <w:rsid w:val="00A656C3"/>
    <w:rsid w:val="00A6667F"/>
    <w:rsid w:val="00A707A2"/>
    <w:rsid w:val="00A7316B"/>
    <w:rsid w:val="00A742E7"/>
    <w:rsid w:val="00A774D9"/>
    <w:rsid w:val="00A77A9A"/>
    <w:rsid w:val="00A77FC9"/>
    <w:rsid w:val="00A8469A"/>
    <w:rsid w:val="00A84780"/>
    <w:rsid w:val="00A84D30"/>
    <w:rsid w:val="00A860B8"/>
    <w:rsid w:val="00A86EE2"/>
    <w:rsid w:val="00A870B0"/>
    <w:rsid w:val="00A90669"/>
    <w:rsid w:val="00A934D8"/>
    <w:rsid w:val="00A94508"/>
    <w:rsid w:val="00AA6DE7"/>
    <w:rsid w:val="00AA719A"/>
    <w:rsid w:val="00AB65FE"/>
    <w:rsid w:val="00AC4037"/>
    <w:rsid w:val="00AD5CC7"/>
    <w:rsid w:val="00AD6DE2"/>
    <w:rsid w:val="00AE1341"/>
    <w:rsid w:val="00AE4A54"/>
    <w:rsid w:val="00AF0EB2"/>
    <w:rsid w:val="00AF1412"/>
    <w:rsid w:val="00AF6E91"/>
    <w:rsid w:val="00B02EEC"/>
    <w:rsid w:val="00B116E7"/>
    <w:rsid w:val="00B11BB0"/>
    <w:rsid w:val="00B1515B"/>
    <w:rsid w:val="00B261E5"/>
    <w:rsid w:val="00B26AEF"/>
    <w:rsid w:val="00B424DD"/>
    <w:rsid w:val="00B44EB2"/>
    <w:rsid w:val="00B47997"/>
    <w:rsid w:val="00B51592"/>
    <w:rsid w:val="00B56304"/>
    <w:rsid w:val="00B57D38"/>
    <w:rsid w:val="00B62D90"/>
    <w:rsid w:val="00B6613F"/>
    <w:rsid w:val="00B67B8A"/>
    <w:rsid w:val="00B71E56"/>
    <w:rsid w:val="00B7388C"/>
    <w:rsid w:val="00B81855"/>
    <w:rsid w:val="00B84BB3"/>
    <w:rsid w:val="00B84E3F"/>
    <w:rsid w:val="00B85320"/>
    <w:rsid w:val="00B90456"/>
    <w:rsid w:val="00B92516"/>
    <w:rsid w:val="00B9260E"/>
    <w:rsid w:val="00B92D9C"/>
    <w:rsid w:val="00B942A7"/>
    <w:rsid w:val="00B94FB4"/>
    <w:rsid w:val="00BA0AEE"/>
    <w:rsid w:val="00BA5932"/>
    <w:rsid w:val="00BA7EA2"/>
    <w:rsid w:val="00BB48B7"/>
    <w:rsid w:val="00BE0B2D"/>
    <w:rsid w:val="00BE0B82"/>
    <w:rsid w:val="00BE1B0A"/>
    <w:rsid w:val="00BF1976"/>
    <w:rsid w:val="00BF2E83"/>
    <w:rsid w:val="00BF37C3"/>
    <w:rsid w:val="00C1452C"/>
    <w:rsid w:val="00C17DD8"/>
    <w:rsid w:val="00C241DA"/>
    <w:rsid w:val="00C26A08"/>
    <w:rsid w:val="00C325F2"/>
    <w:rsid w:val="00C32BC7"/>
    <w:rsid w:val="00C335BB"/>
    <w:rsid w:val="00C344A5"/>
    <w:rsid w:val="00C418B7"/>
    <w:rsid w:val="00C451EF"/>
    <w:rsid w:val="00C50461"/>
    <w:rsid w:val="00C524F9"/>
    <w:rsid w:val="00C531C3"/>
    <w:rsid w:val="00C55C9B"/>
    <w:rsid w:val="00C5636D"/>
    <w:rsid w:val="00C57D07"/>
    <w:rsid w:val="00C61063"/>
    <w:rsid w:val="00C6717E"/>
    <w:rsid w:val="00C72DCC"/>
    <w:rsid w:val="00C84208"/>
    <w:rsid w:val="00C92B3C"/>
    <w:rsid w:val="00C9627F"/>
    <w:rsid w:val="00C972DD"/>
    <w:rsid w:val="00C97D59"/>
    <w:rsid w:val="00CA0432"/>
    <w:rsid w:val="00CA5796"/>
    <w:rsid w:val="00CB2E16"/>
    <w:rsid w:val="00CB4ABC"/>
    <w:rsid w:val="00CC1509"/>
    <w:rsid w:val="00CC2466"/>
    <w:rsid w:val="00CC4A3B"/>
    <w:rsid w:val="00CC5628"/>
    <w:rsid w:val="00CD522D"/>
    <w:rsid w:val="00CE216D"/>
    <w:rsid w:val="00CE703F"/>
    <w:rsid w:val="00D01580"/>
    <w:rsid w:val="00D03FD5"/>
    <w:rsid w:val="00D05730"/>
    <w:rsid w:val="00D06D38"/>
    <w:rsid w:val="00D071F5"/>
    <w:rsid w:val="00D1185F"/>
    <w:rsid w:val="00D1247D"/>
    <w:rsid w:val="00D1394E"/>
    <w:rsid w:val="00D2159C"/>
    <w:rsid w:val="00D218A5"/>
    <w:rsid w:val="00D22699"/>
    <w:rsid w:val="00D31D59"/>
    <w:rsid w:val="00D365E4"/>
    <w:rsid w:val="00D36AE7"/>
    <w:rsid w:val="00D36D2F"/>
    <w:rsid w:val="00D3725B"/>
    <w:rsid w:val="00D457AE"/>
    <w:rsid w:val="00D55EDF"/>
    <w:rsid w:val="00D56C01"/>
    <w:rsid w:val="00D56E6D"/>
    <w:rsid w:val="00D573F8"/>
    <w:rsid w:val="00D624EF"/>
    <w:rsid w:val="00D65FE6"/>
    <w:rsid w:val="00D7007A"/>
    <w:rsid w:val="00D71D07"/>
    <w:rsid w:val="00D72BEE"/>
    <w:rsid w:val="00D773BD"/>
    <w:rsid w:val="00D91473"/>
    <w:rsid w:val="00D955B6"/>
    <w:rsid w:val="00DA5198"/>
    <w:rsid w:val="00DA6169"/>
    <w:rsid w:val="00DB4CAC"/>
    <w:rsid w:val="00DB72E0"/>
    <w:rsid w:val="00DC5205"/>
    <w:rsid w:val="00DC7EFF"/>
    <w:rsid w:val="00DD3D5C"/>
    <w:rsid w:val="00DD4FBF"/>
    <w:rsid w:val="00DD5234"/>
    <w:rsid w:val="00DE7271"/>
    <w:rsid w:val="00DF07AE"/>
    <w:rsid w:val="00E001A1"/>
    <w:rsid w:val="00E03308"/>
    <w:rsid w:val="00E1629B"/>
    <w:rsid w:val="00E17967"/>
    <w:rsid w:val="00E25FE5"/>
    <w:rsid w:val="00E26A3A"/>
    <w:rsid w:val="00E31D30"/>
    <w:rsid w:val="00E32548"/>
    <w:rsid w:val="00E35646"/>
    <w:rsid w:val="00E36500"/>
    <w:rsid w:val="00E40505"/>
    <w:rsid w:val="00E44444"/>
    <w:rsid w:val="00E44867"/>
    <w:rsid w:val="00E45F70"/>
    <w:rsid w:val="00E509EB"/>
    <w:rsid w:val="00E54185"/>
    <w:rsid w:val="00E57D67"/>
    <w:rsid w:val="00E64171"/>
    <w:rsid w:val="00E64B82"/>
    <w:rsid w:val="00E6642C"/>
    <w:rsid w:val="00E71228"/>
    <w:rsid w:val="00E71941"/>
    <w:rsid w:val="00E7338E"/>
    <w:rsid w:val="00E73A7C"/>
    <w:rsid w:val="00E835DE"/>
    <w:rsid w:val="00E844D3"/>
    <w:rsid w:val="00E91176"/>
    <w:rsid w:val="00E925AB"/>
    <w:rsid w:val="00E9280C"/>
    <w:rsid w:val="00E92951"/>
    <w:rsid w:val="00E930E5"/>
    <w:rsid w:val="00E9703E"/>
    <w:rsid w:val="00EA5C28"/>
    <w:rsid w:val="00EB0B10"/>
    <w:rsid w:val="00EB5B73"/>
    <w:rsid w:val="00EC01AE"/>
    <w:rsid w:val="00EC063B"/>
    <w:rsid w:val="00EC5D7B"/>
    <w:rsid w:val="00EC65B7"/>
    <w:rsid w:val="00ED1CA2"/>
    <w:rsid w:val="00ED43FA"/>
    <w:rsid w:val="00ED5FEF"/>
    <w:rsid w:val="00ED65FB"/>
    <w:rsid w:val="00EE282C"/>
    <w:rsid w:val="00EE63E2"/>
    <w:rsid w:val="00EF338D"/>
    <w:rsid w:val="00F02250"/>
    <w:rsid w:val="00F055EF"/>
    <w:rsid w:val="00F0721C"/>
    <w:rsid w:val="00F16AE4"/>
    <w:rsid w:val="00F22D98"/>
    <w:rsid w:val="00F272B0"/>
    <w:rsid w:val="00F34D1F"/>
    <w:rsid w:val="00F41E2F"/>
    <w:rsid w:val="00F43AE4"/>
    <w:rsid w:val="00F4432C"/>
    <w:rsid w:val="00F44D70"/>
    <w:rsid w:val="00F523E7"/>
    <w:rsid w:val="00F5387B"/>
    <w:rsid w:val="00F548B8"/>
    <w:rsid w:val="00F62CA3"/>
    <w:rsid w:val="00F66D10"/>
    <w:rsid w:val="00F66FF3"/>
    <w:rsid w:val="00F707D8"/>
    <w:rsid w:val="00F71DEA"/>
    <w:rsid w:val="00F73908"/>
    <w:rsid w:val="00F75C8A"/>
    <w:rsid w:val="00F76181"/>
    <w:rsid w:val="00F7731A"/>
    <w:rsid w:val="00F81BED"/>
    <w:rsid w:val="00F824F8"/>
    <w:rsid w:val="00F85056"/>
    <w:rsid w:val="00F92343"/>
    <w:rsid w:val="00F94655"/>
    <w:rsid w:val="00F94B5F"/>
    <w:rsid w:val="00F96209"/>
    <w:rsid w:val="00FA38AB"/>
    <w:rsid w:val="00FA62B2"/>
    <w:rsid w:val="00FA6C0D"/>
    <w:rsid w:val="00FA7724"/>
    <w:rsid w:val="00FB04A7"/>
    <w:rsid w:val="00FB1EB3"/>
    <w:rsid w:val="00FD06CB"/>
    <w:rsid w:val="00FD13B7"/>
    <w:rsid w:val="00FD2956"/>
    <w:rsid w:val="00FD3F59"/>
    <w:rsid w:val="00FD4781"/>
    <w:rsid w:val="00FD787B"/>
    <w:rsid w:val="00FE223B"/>
    <w:rsid w:val="00FE2CBD"/>
    <w:rsid w:val="00FE7B90"/>
    <w:rsid w:val="00FF2661"/>
    <w:rsid w:val="00FF2747"/>
    <w:rsid w:val="00FF2E09"/>
    <w:rsid w:val="00FF3904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2C9127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3EBC"/>
    <w:pPr>
      <w:spacing w:after="240"/>
    </w:pPr>
    <w:rPr>
      <w:sz w:val="24"/>
    </w:rPr>
  </w:style>
  <w:style w:type="paragraph" w:styleId="Heading1">
    <w:name w:val="heading 1"/>
    <w:basedOn w:val="Normal"/>
    <w:next w:val="Normal"/>
    <w:qFormat/>
    <w:rsid w:val="00B94FB4"/>
    <w:pPr>
      <w:keepNext/>
      <w:spacing w:before="240" w:after="360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qFormat/>
    <w:rsid w:val="00F73908"/>
    <w:pPr>
      <w:keepNext/>
      <w:spacing w:before="120"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B94FB4"/>
    <w:pPr>
      <w:keepNext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54185"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E54185"/>
    <w:pPr>
      <w:spacing w:before="240" w:after="6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E5418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Paragraph">
    <w:name w:val="Single Paragraph"/>
    <w:basedOn w:val="Normal"/>
    <w:rsid w:val="00B94FB4"/>
    <w:pPr>
      <w:spacing w:after="0"/>
    </w:pPr>
  </w:style>
  <w:style w:type="paragraph" w:customStyle="1" w:styleId="ChartMainHeading">
    <w:name w:val="Chart Main Heading"/>
    <w:basedOn w:val="SingleParagraph"/>
    <w:next w:val="Normal"/>
    <w:rsid w:val="00B94FB4"/>
    <w:pPr>
      <w:jc w:val="center"/>
    </w:pPr>
    <w:rPr>
      <w:b/>
      <w:caps/>
    </w:rPr>
  </w:style>
  <w:style w:type="paragraph" w:customStyle="1" w:styleId="ChartSecondHeading">
    <w:name w:val="Chart Second Heading"/>
    <w:basedOn w:val="SingleParagraph"/>
    <w:next w:val="Normal"/>
    <w:rsid w:val="00B94FB4"/>
    <w:pPr>
      <w:jc w:val="center"/>
    </w:pPr>
    <w:rPr>
      <w:b/>
    </w:rPr>
  </w:style>
  <w:style w:type="paragraph" w:customStyle="1" w:styleId="TableMainHeading">
    <w:name w:val="Table Main Heading"/>
    <w:basedOn w:val="ChartMainHeading"/>
    <w:rsid w:val="00121EB0"/>
  </w:style>
  <w:style w:type="paragraph" w:customStyle="1" w:styleId="Bullet">
    <w:name w:val="Bullet"/>
    <w:basedOn w:val="Normal"/>
    <w:rsid w:val="00843EEB"/>
    <w:pPr>
      <w:numPr>
        <w:numId w:val="1"/>
      </w:numPr>
    </w:pPr>
  </w:style>
  <w:style w:type="paragraph" w:customStyle="1" w:styleId="Dash">
    <w:name w:val="Dash"/>
    <w:basedOn w:val="Normal"/>
    <w:rsid w:val="00843EEB"/>
    <w:pPr>
      <w:numPr>
        <w:ilvl w:val="1"/>
        <w:numId w:val="1"/>
      </w:numPr>
    </w:pPr>
  </w:style>
  <w:style w:type="paragraph" w:customStyle="1" w:styleId="DoubleDot">
    <w:name w:val="Double Dot"/>
    <w:basedOn w:val="Normal"/>
    <w:rsid w:val="00843EEB"/>
    <w:pPr>
      <w:numPr>
        <w:ilvl w:val="2"/>
        <w:numId w:val="1"/>
      </w:numPr>
    </w:pPr>
  </w:style>
  <w:style w:type="character" w:styleId="Hyperlink">
    <w:name w:val="Hyperlink"/>
    <w:basedOn w:val="DefaultParagraphFont"/>
    <w:rsid w:val="0044334B"/>
    <w:rPr>
      <w:color w:val="0000FF"/>
      <w:u w:val="single"/>
    </w:rPr>
  </w:style>
  <w:style w:type="paragraph" w:styleId="Header">
    <w:name w:val="header"/>
    <w:basedOn w:val="Normal"/>
    <w:rsid w:val="006C34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C3478"/>
    <w:pPr>
      <w:tabs>
        <w:tab w:val="center" w:pos="4153"/>
        <w:tab w:val="right" w:pos="8306"/>
      </w:tabs>
    </w:pPr>
  </w:style>
  <w:style w:type="paragraph" w:customStyle="1" w:styleId="FooterAddress">
    <w:name w:val="FooterAddress"/>
    <w:basedOn w:val="Normal"/>
    <w:next w:val="Normal"/>
    <w:rsid w:val="006C3478"/>
    <w:pPr>
      <w:tabs>
        <w:tab w:val="center" w:pos="4820"/>
      </w:tabs>
      <w:spacing w:after="0"/>
      <w:jc w:val="center"/>
    </w:pPr>
    <w:rPr>
      <w:rFonts w:ascii="Arial" w:hAnsi="Arial"/>
      <w:sz w:val="16"/>
    </w:rPr>
  </w:style>
  <w:style w:type="paragraph" w:styleId="BalloonText">
    <w:name w:val="Balloon Text"/>
    <w:basedOn w:val="Normal"/>
    <w:semiHidden/>
    <w:rsid w:val="00A774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3EBC"/>
    <w:pPr>
      <w:spacing w:after="240"/>
    </w:pPr>
    <w:rPr>
      <w:sz w:val="24"/>
    </w:rPr>
  </w:style>
  <w:style w:type="paragraph" w:styleId="Heading1">
    <w:name w:val="heading 1"/>
    <w:basedOn w:val="Normal"/>
    <w:next w:val="Normal"/>
    <w:qFormat/>
    <w:rsid w:val="00B94FB4"/>
    <w:pPr>
      <w:keepNext/>
      <w:spacing w:before="240" w:after="360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qFormat/>
    <w:rsid w:val="00F73908"/>
    <w:pPr>
      <w:keepNext/>
      <w:spacing w:before="120"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B94FB4"/>
    <w:pPr>
      <w:keepNext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54185"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E54185"/>
    <w:pPr>
      <w:spacing w:before="240" w:after="6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E5418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Paragraph">
    <w:name w:val="Single Paragraph"/>
    <w:basedOn w:val="Normal"/>
    <w:rsid w:val="00B94FB4"/>
    <w:pPr>
      <w:spacing w:after="0"/>
    </w:pPr>
  </w:style>
  <w:style w:type="paragraph" w:customStyle="1" w:styleId="ChartMainHeading">
    <w:name w:val="Chart Main Heading"/>
    <w:basedOn w:val="SingleParagraph"/>
    <w:next w:val="Normal"/>
    <w:rsid w:val="00B94FB4"/>
    <w:pPr>
      <w:jc w:val="center"/>
    </w:pPr>
    <w:rPr>
      <w:b/>
      <w:caps/>
    </w:rPr>
  </w:style>
  <w:style w:type="paragraph" w:customStyle="1" w:styleId="ChartSecondHeading">
    <w:name w:val="Chart Second Heading"/>
    <w:basedOn w:val="SingleParagraph"/>
    <w:next w:val="Normal"/>
    <w:rsid w:val="00B94FB4"/>
    <w:pPr>
      <w:jc w:val="center"/>
    </w:pPr>
    <w:rPr>
      <w:b/>
    </w:rPr>
  </w:style>
  <w:style w:type="paragraph" w:customStyle="1" w:styleId="TableMainHeading">
    <w:name w:val="Table Main Heading"/>
    <w:basedOn w:val="ChartMainHeading"/>
    <w:rsid w:val="00121EB0"/>
  </w:style>
  <w:style w:type="paragraph" w:customStyle="1" w:styleId="Bullet">
    <w:name w:val="Bullet"/>
    <w:basedOn w:val="Normal"/>
    <w:rsid w:val="00843EEB"/>
    <w:pPr>
      <w:numPr>
        <w:numId w:val="1"/>
      </w:numPr>
    </w:pPr>
  </w:style>
  <w:style w:type="paragraph" w:customStyle="1" w:styleId="Dash">
    <w:name w:val="Dash"/>
    <w:basedOn w:val="Normal"/>
    <w:rsid w:val="00843EEB"/>
    <w:pPr>
      <w:numPr>
        <w:ilvl w:val="1"/>
        <w:numId w:val="1"/>
      </w:numPr>
    </w:pPr>
  </w:style>
  <w:style w:type="paragraph" w:customStyle="1" w:styleId="DoubleDot">
    <w:name w:val="Double Dot"/>
    <w:basedOn w:val="Normal"/>
    <w:rsid w:val="00843EEB"/>
    <w:pPr>
      <w:numPr>
        <w:ilvl w:val="2"/>
        <w:numId w:val="1"/>
      </w:numPr>
    </w:pPr>
  </w:style>
  <w:style w:type="character" w:styleId="Hyperlink">
    <w:name w:val="Hyperlink"/>
    <w:basedOn w:val="DefaultParagraphFont"/>
    <w:rsid w:val="0044334B"/>
    <w:rPr>
      <w:color w:val="0000FF"/>
      <w:u w:val="single"/>
    </w:rPr>
  </w:style>
  <w:style w:type="paragraph" w:styleId="Header">
    <w:name w:val="header"/>
    <w:basedOn w:val="Normal"/>
    <w:rsid w:val="006C34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C3478"/>
    <w:pPr>
      <w:tabs>
        <w:tab w:val="center" w:pos="4153"/>
        <w:tab w:val="right" w:pos="8306"/>
      </w:tabs>
    </w:pPr>
  </w:style>
  <w:style w:type="paragraph" w:customStyle="1" w:styleId="FooterAddress">
    <w:name w:val="FooterAddress"/>
    <w:basedOn w:val="Normal"/>
    <w:next w:val="Normal"/>
    <w:rsid w:val="006C3478"/>
    <w:pPr>
      <w:tabs>
        <w:tab w:val="center" w:pos="4820"/>
      </w:tabs>
      <w:spacing w:after="0"/>
      <w:jc w:val="center"/>
    </w:pPr>
    <w:rPr>
      <w:rFonts w:ascii="Arial" w:hAnsi="Arial"/>
      <w:sz w:val="16"/>
    </w:rPr>
  </w:style>
  <w:style w:type="paragraph" w:styleId="BalloonText">
    <w:name w:val="Balloon Text"/>
    <w:basedOn w:val="Normal"/>
    <w:semiHidden/>
    <w:rsid w:val="00A77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easury.gov.au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sultation@treasury.gov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Links>
    <vt:vector size="6" baseType="variant">
      <vt:variant>
        <vt:i4>5898275</vt:i4>
      </vt:variant>
      <vt:variant>
        <vt:i4>36</vt:i4>
      </vt:variant>
      <vt:variant>
        <vt:i4>0</vt:i4>
      </vt:variant>
      <vt:variant>
        <vt:i4>5</vt:i4>
      </vt:variant>
      <vt:variant>
        <vt:lpwstr>mailto:consultation@treasury.gov.au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2016-01-19T23:33:00Z</dcterms:created>
  <dcterms:modified xsi:type="dcterms:W3CDTF">2016-01-19T23:33:00Z</dcterms:modified>
</cp:coreProperties>
</file>