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0F" w:rsidRPr="005C7660" w:rsidRDefault="00980EEE" w:rsidP="00AB5920">
      <w:pPr>
        <w:spacing w:before="120" w:after="120"/>
        <w:jc w:val="center"/>
        <w:rPr>
          <w:rFonts w:ascii="Arial" w:hAnsi="Arial" w:cs="Arial"/>
          <w:b/>
          <w:lang w:val="en-AU"/>
        </w:rPr>
      </w:pPr>
      <w:r w:rsidRPr="00901AC2">
        <w:rPr>
          <w:rFonts w:ascii="Arial" w:hAnsi="Arial" w:cs="Arial"/>
          <w:b/>
          <w:lang w:val="en-AU"/>
        </w:rPr>
        <w:t xml:space="preserve">Joint </w:t>
      </w:r>
      <w:r w:rsidR="005C7660">
        <w:rPr>
          <w:rFonts w:ascii="Arial" w:hAnsi="Arial" w:cs="Arial"/>
          <w:b/>
          <w:lang w:val="en-AU"/>
        </w:rPr>
        <w:t xml:space="preserve">APRA AMCOS, </w:t>
      </w:r>
      <w:r w:rsidR="00AB5920">
        <w:rPr>
          <w:rFonts w:ascii="Arial" w:hAnsi="Arial" w:cs="Arial"/>
          <w:b/>
          <w:lang w:val="en-AU"/>
        </w:rPr>
        <w:t>PPCA</w:t>
      </w:r>
      <w:r w:rsidR="005C7660">
        <w:rPr>
          <w:rFonts w:ascii="Arial" w:hAnsi="Arial" w:cs="Arial"/>
          <w:b/>
          <w:lang w:val="en-AU"/>
        </w:rPr>
        <w:t>, Australian Hotels Association, Restaurant &amp; Catering</w:t>
      </w:r>
      <w:r w:rsidR="0048650F" w:rsidRPr="00901AC2">
        <w:rPr>
          <w:rFonts w:ascii="Arial" w:hAnsi="Arial" w:cs="Arial"/>
          <w:b/>
          <w:lang w:val="en-AU"/>
        </w:rPr>
        <w:t xml:space="preserve"> </w:t>
      </w:r>
      <w:r w:rsidR="005C7660">
        <w:rPr>
          <w:rFonts w:ascii="Arial" w:hAnsi="Arial" w:cs="Arial"/>
          <w:b/>
          <w:lang w:val="en-AU"/>
        </w:rPr>
        <w:t>Industry Association 2019-20 Pre-budget Submission</w:t>
      </w:r>
    </w:p>
    <w:p w:rsidR="00DD7AA2" w:rsidRPr="00901AC2" w:rsidRDefault="003D3B34" w:rsidP="00AB5920">
      <w:pPr>
        <w:spacing w:before="120" w:after="120"/>
        <w:jc w:val="both"/>
        <w:rPr>
          <w:rFonts w:ascii="Arial" w:hAnsi="Arial" w:cs="Arial"/>
          <w:lang w:val="en-AU"/>
        </w:rPr>
      </w:pPr>
    </w:p>
    <w:p w:rsidR="004D20E2" w:rsidRDefault="005C7660" w:rsidP="00AB5920">
      <w:pPr>
        <w:spacing w:before="120" w:after="120"/>
        <w:jc w:val="both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APRA AMCOS</w:t>
      </w:r>
      <w:r w:rsidR="004D20E2">
        <w:rPr>
          <w:rFonts w:ascii="Arial" w:hAnsi="Arial" w:cs="Arial"/>
          <w:lang w:val="en-AU"/>
        </w:rPr>
        <w:t xml:space="preserve"> (</w:t>
      </w:r>
      <w:r w:rsidR="004D20E2" w:rsidRPr="004D20E2">
        <w:rPr>
          <w:rFonts w:ascii="Arial" w:hAnsi="Arial" w:cs="Arial"/>
        </w:rPr>
        <w:t>Australasian Performing Right Association Limited and Australasian Mechanical Copyright Owners Society</w:t>
      </w:r>
      <w:r w:rsidR="004D20E2">
        <w:rPr>
          <w:rFonts w:ascii="Arial" w:hAnsi="Arial" w:cs="Arial"/>
        </w:rPr>
        <w:t>)</w:t>
      </w:r>
      <w:r>
        <w:rPr>
          <w:rFonts w:ascii="Arial" w:hAnsi="Arial" w:cs="Arial"/>
          <w:lang w:val="en-AU"/>
        </w:rPr>
        <w:t xml:space="preserve">, </w:t>
      </w:r>
      <w:r w:rsidR="004D20E2">
        <w:rPr>
          <w:rFonts w:ascii="Arial" w:hAnsi="Arial" w:cs="Arial"/>
          <w:lang w:val="en-AU"/>
        </w:rPr>
        <w:t>PPCA (</w:t>
      </w:r>
      <w:r w:rsidR="004D20E2" w:rsidRPr="004D20E2">
        <w:rPr>
          <w:rFonts w:ascii="Arial" w:hAnsi="Arial" w:cs="Arial"/>
          <w:lang w:val="en-AU"/>
        </w:rPr>
        <w:t>Phonographic Performance Company of Australia Limited</w:t>
      </w:r>
      <w:r w:rsidR="004D20E2">
        <w:rPr>
          <w:rFonts w:ascii="Arial" w:hAnsi="Arial" w:cs="Arial"/>
          <w:lang w:val="en-AU"/>
        </w:rPr>
        <w:t>)</w:t>
      </w:r>
      <w:r>
        <w:rPr>
          <w:rFonts w:ascii="Arial" w:hAnsi="Arial" w:cs="Arial"/>
          <w:lang w:val="en-AU"/>
        </w:rPr>
        <w:t xml:space="preserve">, Australian Hotels Association and Restaurants &amp; Catering Industry Association </w:t>
      </w:r>
      <w:r w:rsidR="005B0BA9" w:rsidRPr="00901AC2">
        <w:rPr>
          <w:rFonts w:ascii="Arial" w:hAnsi="Arial" w:cs="Arial"/>
          <w:lang w:val="en-AU"/>
        </w:rPr>
        <w:t xml:space="preserve">welcome the opportunity to make a joint </w:t>
      </w:r>
      <w:r>
        <w:rPr>
          <w:rFonts w:ascii="Arial" w:hAnsi="Arial" w:cs="Arial"/>
          <w:lang w:val="en-AU"/>
        </w:rPr>
        <w:t xml:space="preserve">2019-20 Pre-budget </w:t>
      </w:r>
      <w:r w:rsidR="005B0BA9" w:rsidRPr="00901AC2">
        <w:rPr>
          <w:rFonts w:ascii="Arial" w:hAnsi="Arial" w:cs="Arial"/>
          <w:lang w:val="en-AU"/>
        </w:rPr>
        <w:t>submission</w:t>
      </w:r>
      <w:r>
        <w:rPr>
          <w:rFonts w:ascii="Arial" w:hAnsi="Arial" w:cs="Arial"/>
          <w:lang w:val="en-AU"/>
        </w:rPr>
        <w:t xml:space="preserve">. </w:t>
      </w:r>
    </w:p>
    <w:p w:rsidR="00901AC2" w:rsidRDefault="004D20E2" w:rsidP="00AB5920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submission is to represent the interests of Australia’s music, hotel and restaurant industries in </w:t>
      </w:r>
      <w:r w:rsidR="00AB5920">
        <w:rPr>
          <w:rFonts w:ascii="Arial" w:hAnsi="Arial" w:cs="Arial"/>
        </w:rPr>
        <w:t xml:space="preserve">increasing </w:t>
      </w:r>
      <w:r>
        <w:rPr>
          <w:rFonts w:ascii="Arial" w:hAnsi="Arial" w:cs="Arial"/>
        </w:rPr>
        <w:t xml:space="preserve">the delivery and presentation of venue-based live music. </w:t>
      </w:r>
    </w:p>
    <w:p w:rsidR="004D20E2" w:rsidRDefault="005C7660" w:rsidP="00AB5920">
      <w:pPr>
        <w:spacing w:before="120" w:after="120"/>
        <w:jc w:val="both"/>
        <w:rPr>
          <w:rFonts w:ascii="Arial" w:hAnsi="Arial" w:cs="Arial"/>
        </w:rPr>
      </w:pPr>
      <w:r w:rsidRPr="005C7660">
        <w:rPr>
          <w:rFonts w:ascii="Arial" w:hAnsi="Arial" w:cs="Arial"/>
        </w:rPr>
        <w:t>The venue-based live music sector</w:t>
      </w:r>
      <w:r w:rsidR="004D20E2">
        <w:rPr>
          <w:rFonts w:ascii="Arial" w:hAnsi="Arial" w:cs="Arial"/>
        </w:rPr>
        <w:t xml:space="preserve"> </w:t>
      </w:r>
      <w:r w:rsidRPr="005C7660">
        <w:rPr>
          <w:rFonts w:ascii="Arial" w:hAnsi="Arial" w:cs="Arial"/>
        </w:rPr>
        <w:t>is critical to the development of both artist and audience</w:t>
      </w:r>
      <w:r w:rsidR="004D20E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throughout Australia</w:t>
      </w:r>
      <w:r w:rsidR="004D20E2">
        <w:rPr>
          <w:rFonts w:ascii="Arial" w:hAnsi="Arial" w:cs="Arial"/>
        </w:rPr>
        <w:t xml:space="preserve"> and is a key driver of economic activity for the hospitality sector in cities, regions and towns across the country</w:t>
      </w:r>
      <w:r w:rsidRPr="005C7660">
        <w:rPr>
          <w:rFonts w:ascii="Arial" w:hAnsi="Arial" w:cs="Arial"/>
        </w:rPr>
        <w:t xml:space="preserve">. </w:t>
      </w:r>
    </w:p>
    <w:p w:rsidR="005C7660" w:rsidRDefault="005C7660" w:rsidP="00AB5920">
      <w:pPr>
        <w:spacing w:before="120" w:after="120"/>
        <w:jc w:val="both"/>
        <w:rPr>
          <w:rFonts w:ascii="Arial" w:hAnsi="Arial" w:cs="Arial"/>
        </w:rPr>
      </w:pPr>
      <w:r w:rsidRPr="005C7660">
        <w:rPr>
          <w:rFonts w:ascii="Arial" w:hAnsi="Arial" w:cs="Arial"/>
        </w:rPr>
        <w:t>Regulatory barriers and limited venue expertise have impeded the viability and health of the live music sector. While there is a willingness to present live music, venue operators struggle with the associated start-up and operational costs of presenting live music.</w:t>
      </w:r>
    </w:p>
    <w:p w:rsidR="004D20E2" w:rsidRPr="004D20E2" w:rsidRDefault="004D20E2" w:rsidP="00AB5920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Ernst &amp; Young </w:t>
      </w:r>
      <w:r w:rsidR="001E25FF">
        <w:rPr>
          <w:rFonts w:ascii="Arial" w:hAnsi="Arial" w:cs="Arial"/>
        </w:rPr>
        <w:t xml:space="preserve">(EY) </w:t>
      </w:r>
      <w:r>
        <w:rPr>
          <w:rFonts w:ascii="Arial" w:hAnsi="Arial" w:cs="Arial"/>
        </w:rPr>
        <w:t>w</w:t>
      </w:r>
      <w:r w:rsidR="007549EB">
        <w:rPr>
          <w:rFonts w:ascii="Arial" w:hAnsi="Arial" w:cs="Arial"/>
        </w:rPr>
        <w:t xml:space="preserve">as engaged by our organisations </w:t>
      </w:r>
      <w:r w:rsidRPr="004D20E2">
        <w:rPr>
          <w:rFonts w:ascii="Arial" w:hAnsi="Arial" w:cs="Arial"/>
        </w:rPr>
        <w:t>to:</w:t>
      </w:r>
    </w:p>
    <w:p w:rsidR="004D20E2" w:rsidRDefault="004D20E2" w:rsidP="00AB5920">
      <w:pPr>
        <w:pStyle w:val="ListParagraph"/>
        <w:numPr>
          <w:ilvl w:val="0"/>
          <w:numId w:val="14"/>
        </w:numPr>
        <w:spacing w:before="120" w:after="120"/>
        <w:jc w:val="both"/>
        <w:rPr>
          <w:rFonts w:ascii="Arial" w:hAnsi="Arial" w:cs="Arial"/>
        </w:rPr>
      </w:pPr>
      <w:r w:rsidRPr="004D20E2">
        <w:rPr>
          <w:rFonts w:ascii="Arial" w:hAnsi="Arial" w:cs="Arial"/>
        </w:rPr>
        <w:t>Investigate the need for further investment in the contemporar</w:t>
      </w:r>
      <w:r>
        <w:rPr>
          <w:rFonts w:ascii="Arial" w:hAnsi="Arial" w:cs="Arial"/>
        </w:rPr>
        <w:t xml:space="preserve">y music industry in Australia </w:t>
      </w:r>
    </w:p>
    <w:p w:rsidR="004D20E2" w:rsidRPr="004D20E2" w:rsidRDefault="004D20E2" w:rsidP="00AB5920">
      <w:pPr>
        <w:pStyle w:val="ListParagraph"/>
        <w:numPr>
          <w:ilvl w:val="0"/>
          <w:numId w:val="14"/>
        </w:numPr>
        <w:spacing w:before="120" w:after="120"/>
        <w:jc w:val="both"/>
        <w:rPr>
          <w:rFonts w:ascii="Arial" w:hAnsi="Arial" w:cs="Arial"/>
        </w:rPr>
      </w:pPr>
      <w:r w:rsidRPr="004D20E2">
        <w:rPr>
          <w:rFonts w:ascii="Arial" w:hAnsi="Arial" w:cs="Arial"/>
        </w:rPr>
        <w:t>Assess the impact of such invest</w:t>
      </w:r>
      <w:r>
        <w:rPr>
          <w:rFonts w:ascii="Arial" w:hAnsi="Arial" w:cs="Arial"/>
        </w:rPr>
        <w:t>ment in the form of tax offsets</w:t>
      </w:r>
    </w:p>
    <w:p w:rsidR="00C33486" w:rsidRDefault="004D20E2" w:rsidP="00AB5920">
      <w:pPr>
        <w:spacing w:before="120" w:after="120"/>
        <w:jc w:val="both"/>
        <w:rPr>
          <w:rFonts w:ascii="Arial" w:hAnsi="Arial" w:cs="Arial"/>
        </w:rPr>
      </w:pPr>
      <w:r w:rsidRPr="004D20E2">
        <w:rPr>
          <w:rFonts w:ascii="Arial" w:hAnsi="Arial" w:cs="Arial"/>
        </w:rPr>
        <w:t xml:space="preserve">Historically, government investment in the contemporary music industry has been limited. While grants, philanthropy, crowd-funding and loans are all important sources of individual </w:t>
      </w:r>
      <w:r>
        <w:rPr>
          <w:rFonts w:ascii="Arial" w:hAnsi="Arial" w:cs="Arial"/>
        </w:rPr>
        <w:t>artist and project funding, the attached</w:t>
      </w:r>
      <w:r w:rsidRPr="004D20E2">
        <w:rPr>
          <w:rFonts w:ascii="Arial" w:hAnsi="Arial" w:cs="Arial"/>
        </w:rPr>
        <w:t xml:space="preserve"> report </w:t>
      </w:r>
      <w:r w:rsidR="00AB5920">
        <w:rPr>
          <w:rFonts w:ascii="Arial" w:hAnsi="Arial" w:cs="Arial"/>
        </w:rPr>
        <w:t xml:space="preserve">from EY </w:t>
      </w:r>
      <w:r w:rsidRPr="004D20E2">
        <w:rPr>
          <w:rFonts w:ascii="Arial" w:hAnsi="Arial" w:cs="Arial"/>
        </w:rPr>
        <w:t xml:space="preserve">focuses on the impact of tax incentives as a broad based approach to </w:t>
      </w:r>
      <w:r>
        <w:rPr>
          <w:rFonts w:ascii="Arial" w:hAnsi="Arial" w:cs="Arial"/>
        </w:rPr>
        <w:t xml:space="preserve">help </w:t>
      </w:r>
      <w:r w:rsidRPr="004D20E2">
        <w:rPr>
          <w:rFonts w:ascii="Arial" w:hAnsi="Arial" w:cs="Arial"/>
        </w:rPr>
        <w:t xml:space="preserve">incentivise the </w:t>
      </w:r>
      <w:r>
        <w:rPr>
          <w:rFonts w:ascii="Arial" w:hAnsi="Arial" w:cs="Arial"/>
        </w:rPr>
        <w:t>presentation of live music in venues</w:t>
      </w:r>
      <w:r w:rsidR="003D3B34">
        <w:rPr>
          <w:rFonts w:ascii="Arial" w:hAnsi="Arial" w:cs="Arial"/>
        </w:rPr>
        <w:t>, cities</w:t>
      </w:r>
      <w:r w:rsidRPr="004D20E2">
        <w:rPr>
          <w:rFonts w:ascii="Arial" w:hAnsi="Arial" w:cs="Arial"/>
        </w:rPr>
        <w:t xml:space="preserve"> </w:t>
      </w:r>
      <w:r w:rsidR="003D3B34">
        <w:rPr>
          <w:rFonts w:ascii="Arial" w:hAnsi="Arial" w:cs="Arial"/>
        </w:rPr>
        <w:t xml:space="preserve">and regions </w:t>
      </w:r>
      <w:r w:rsidRPr="004D20E2">
        <w:rPr>
          <w:rFonts w:ascii="Arial" w:hAnsi="Arial" w:cs="Arial"/>
        </w:rPr>
        <w:t>across the country</w:t>
      </w:r>
      <w:r w:rsidR="00C33486">
        <w:rPr>
          <w:rFonts w:ascii="Arial" w:hAnsi="Arial" w:cs="Arial"/>
        </w:rPr>
        <w:t xml:space="preserve">. </w:t>
      </w:r>
      <w:r w:rsidRPr="004D20E2">
        <w:rPr>
          <w:rFonts w:ascii="Arial" w:hAnsi="Arial" w:cs="Arial"/>
        </w:rPr>
        <w:t xml:space="preserve"> </w:t>
      </w:r>
    </w:p>
    <w:p w:rsidR="00C33486" w:rsidRDefault="001E25FF" w:rsidP="00C3348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EY</w:t>
      </w:r>
      <w:r w:rsidR="004D20E2" w:rsidRPr="004D20E2">
        <w:rPr>
          <w:rFonts w:ascii="Arial" w:hAnsi="Arial" w:cs="Arial"/>
        </w:rPr>
        <w:t xml:space="preserve"> found that the highest output, employment and value add came from providing a ‘combination’ venue offset of $40,000 cash offset for new live music venues, and 20% expenses offset for existing live mus</w:t>
      </w:r>
      <w:bookmarkStart w:id="0" w:name="_GoBack"/>
      <w:bookmarkEnd w:id="0"/>
      <w:r w:rsidR="004D20E2" w:rsidRPr="004D20E2">
        <w:rPr>
          <w:rFonts w:ascii="Arial" w:hAnsi="Arial" w:cs="Arial"/>
        </w:rPr>
        <w:t>ic venues. EY estimated that with this type of offset, the net return from increased expenditure and revenue to government would be $40m</w:t>
      </w:r>
      <w:r w:rsidR="00C33486">
        <w:rPr>
          <w:rFonts w:ascii="Arial" w:hAnsi="Arial" w:cs="Arial"/>
        </w:rPr>
        <w:t xml:space="preserve"> and </w:t>
      </w:r>
      <w:r w:rsidR="00784803">
        <w:rPr>
          <w:rFonts w:ascii="Arial" w:hAnsi="Arial" w:cs="Arial"/>
        </w:rPr>
        <w:t xml:space="preserve">would be </w:t>
      </w:r>
      <w:r w:rsidR="00C33486" w:rsidRPr="004D20E2">
        <w:rPr>
          <w:rFonts w:ascii="Arial" w:hAnsi="Arial" w:cs="Arial"/>
        </w:rPr>
        <w:t xml:space="preserve">a game changer for </w:t>
      </w:r>
      <w:r w:rsidR="00C33486">
        <w:rPr>
          <w:rFonts w:ascii="Arial" w:hAnsi="Arial" w:cs="Arial"/>
        </w:rPr>
        <w:t>the music industry</w:t>
      </w:r>
      <w:r w:rsidR="00C33486" w:rsidRPr="004D20E2">
        <w:rPr>
          <w:rFonts w:ascii="Arial" w:hAnsi="Arial" w:cs="Arial"/>
        </w:rPr>
        <w:t xml:space="preserve"> and local economic areas. </w:t>
      </w:r>
    </w:p>
    <w:p w:rsidR="00AB5920" w:rsidRDefault="00AB5920" w:rsidP="00AB5920">
      <w:pPr>
        <w:spacing w:before="120" w:after="120"/>
        <w:jc w:val="both"/>
        <w:rPr>
          <w:rFonts w:ascii="Arial" w:hAnsi="Arial" w:cs="Arial"/>
          <w:lang w:val="en-AU"/>
        </w:rPr>
      </w:pPr>
    </w:p>
    <w:p w:rsidR="007B08C8" w:rsidRPr="00901AC2" w:rsidRDefault="007B08C8" w:rsidP="00AB5920">
      <w:pPr>
        <w:spacing w:before="120" w:after="120"/>
        <w:jc w:val="both"/>
        <w:rPr>
          <w:rFonts w:ascii="Arial" w:hAnsi="Arial" w:cs="Arial"/>
          <w:lang w:val="en-AU"/>
        </w:rPr>
      </w:pPr>
      <w:r w:rsidRPr="00901AC2">
        <w:rPr>
          <w:rFonts w:ascii="Arial" w:hAnsi="Arial" w:cs="Arial"/>
          <w:lang w:val="en-AU"/>
        </w:rPr>
        <w:t xml:space="preserve">For further information about this submission please contact: </w:t>
      </w:r>
    </w:p>
    <w:p w:rsidR="00082B0C" w:rsidRPr="004D20E2" w:rsidRDefault="004D20E2" w:rsidP="00AB5920">
      <w:pPr>
        <w:pStyle w:val="ListParagraph"/>
        <w:numPr>
          <w:ilvl w:val="0"/>
          <w:numId w:val="13"/>
        </w:numPr>
        <w:spacing w:before="120" w:after="120"/>
        <w:contextualSpacing w:val="0"/>
        <w:jc w:val="both"/>
        <w:rPr>
          <w:rFonts w:ascii="Arial" w:hAnsi="Arial" w:cs="Arial"/>
          <w:lang w:val="en-AU"/>
        </w:rPr>
      </w:pPr>
      <w:r w:rsidRPr="004D20E2">
        <w:rPr>
          <w:rFonts w:ascii="Arial" w:hAnsi="Arial" w:cs="Arial"/>
          <w:lang w:val="en-AU"/>
        </w:rPr>
        <w:t>APRA AMCOS</w:t>
      </w:r>
      <w:r w:rsidR="007B08C8" w:rsidRPr="004D20E2">
        <w:rPr>
          <w:rFonts w:ascii="Arial" w:hAnsi="Arial" w:cs="Arial"/>
          <w:lang w:val="en-AU"/>
        </w:rPr>
        <w:t xml:space="preserve">: </w:t>
      </w:r>
      <w:r w:rsidR="00AD7BED" w:rsidRPr="004D20E2">
        <w:rPr>
          <w:rFonts w:ascii="Arial" w:hAnsi="Arial" w:cs="Arial"/>
          <w:lang w:val="en-AU"/>
        </w:rPr>
        <w:t xml:space="preserve">Nicholas Pickard, </w:t>
      </w:r>
      <w:r w:rsidR="00461CB8" w:rsidRPr="004D20E2">
        <w:rPr>
          <w:rFonts w:ascii="Arial" w:hAnsi="Arial" w:cs="Arial"/>
          <w:lang w:val="en-AU"/>
        </w:rPr>
        <w:t xml:space="preserve">Director, Public Affairs and Communications </w:t>
      </w:r>
      <w:r w:rsidR="00AD7BED" w:rsidRPr="004D20E2">
        <w:rPr>
          <w:rFonts w:ascii="Arial" w:hAnsi="Arial" w:cs="Arial"/>
          <w:lang w:val="en-AU"/>
        </w:rPr>
        <w:t>(</w:t>
      </w:r>
      <w:hyperlink r:id="rId7" w:history="1">
        <w:r w:rsidR="00AD7BED" w:rsidRPr="004D20E2">
          <w:rPr>
            <w:rStyle w:val="Hyperlink"/>
            <w:rFonts w:ascii="Arial" w:hAnsi="Arial" w:cs="Arial"/>
            <w:lang w:val="en-AU"/>
          </w:rPr>
          <w:t>npickard@apra.com.au</w:t>
        </w:r>
      </w:hyperlink>
      <w:r w:rsidR="00AD7BED" w:rsidRPr="004D20E2">
        <w:rPr>
          <w:rFonts w:ascii="Arial" w:hAnsi="Arial" w:cs="Arial"/>
          <w:lang w:val="en-AU"/>
        </w:rPr>
        <w:t>)</w:t>
      </w:r>
    </w:p>
    <w:sectPr w:rsidR="00082B0C" w:rsidRPr="004D20E2" w:rsidSect="00AB5920">
      <w:headerReference w:type="default" r:id="rId8"/>
      <w:pgSz w:w="11900" w:h="16840"/>
      <w:pgMar w:top="1566" w:right="985" w:bottom="1440" w:left="1440" w:header="4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CE1" w:rsidRDefault="00EE1CE1" w:rsidP="00DA142D">
      <w:r>
        <w:separator/>
      </w:r>
    </w:p>
  </w:endnote>
  <w:endnote w:type="continuationSeparator" w:id="0">
    <w:p w:rsidR="00EE1CE1" w:rsidRDefault="00EE1CE1" w:rsidP="00DA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CE1" w:rsidRDefault="00EE1CE1" w:rsidP="00DA142D">
      <w:r>
        <w:separator/>
      </w:r>
    </w:p>
  </w:footnote>
  <w:footnote w:type="continuationSeparator" w:id="0">
    <w:p w:rsidR="00EE1CE1" w:rsidRDefault="00EE1CE1" w:rsidP="00DA1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1D6" w:rsidRPr="00AB5920" w:rsidRDefault="00AB5920" w:rsidP="001061D6">
    <w:r>
      <w:rPr>
        <w:rFonts w:ascii="Times New Roman" w:eastAsia="Times New Roman" w:hAnsi="Times New Roman" w:cs="Times New Roman"/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562C1736" wp14:editId="74834EDA">
          <wp:simplePos x="0" y="0"/>
          <wp:positionH relativeFrom="column">
            <wp:posOffset>-457200</wp:posOffset>
          </wp:positionH>
          <wp:positionV relativeFrom="paragraph">
            <wp:posOffset>274955</wp:posOffset>
          </wp:positionV>
          <wp:extent cx="1434946" cy="61595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RA AMCOS horiz left yellow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946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rPr>
        <w:noProof/>
        <w:lang w:val="en-AU" w:eastAsia="en-AU"/>
      </w:rPr>
      <w:drawing>
        <wp:inline distT="0" distB="0" distL="0" distR="0" wp14:anchorId="541F94B6" wp14:editId="5A98E887">
          <wp:extent cx="793750" cy="944447"/>
          <wp:effectExtent l="0" t="0" r="6350" b="825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A-Primary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964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4D20E2">
      <w:rPr>
        <w:noProof/>
        <w:lang w:val="en-AU" w:eastAsia="en-AU"/>
      </w:rPr>
      <w:drawing>
        <wp:inline distT="0" distB="0" distL="0" distR="0" wp14:anchorId="371D57CA" wp14:editId="7BBDA490">
          <wp:extent cx="2177685" cy="59499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A-Primary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710" cy="616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en-AU" w:eastAsia="en-AU"/>
      </w:rPr>
      <w:drawing>
        <wp:inline distT="0" distB="0" distL="0" distR="0" wp14:anchorId="355F33C1" wp14:editId="20514E4E">
          <wp:extent cx="1435100" cy="577891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A-Primary-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751" cy="599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7922" w:rsidRDefault="002479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64360552"/>
    <w:lvl w:ilvl="0">
      <w:start w:val="1"/>
      <w:numFmt w:val="upperLetter"/>
      <w:pStyle w:val="Level0General"/>
      <w:lvlText w:val="%1."/>
      <w:lvlJc w:val="left"/>
      <w:pPr>
        <w:tabs>
          <w:tab w:val="num" w:pos="992"/>
        </w:tabs>
        <w:ind w:left="992" w:hanging="992"/>
      </w:pPr>
      <w:rPr>
        <w:rFonts w:ascii="Arial" w:hAnsi="Arial"/>
        <w:b w:val="0"/>
      </w:rPr>
    </w:lvl>
    <w:lvl w:ilvl="1">
      <w:start w:val="1"/>
      <w:numFmt w:val="decimal"/>
      <w:pStyle w:val="Level1General"/>
      <w:lvlText w:val="%2."/>
      <w:lvlJc w:val="left"/>
      <w:pPr>
        <w:tabs>
          <w:tab w:val="num" w:pos="992"/>
        </w:tabs>
        <w:ind w:left="992" w:hanging="992"/>
      </w:pPr>
      <w:rPr>
        <w:rFonts w:ascii="Arial" w:hAnsi="Arial"/>
        <w:b w:val="0"/>
        <w:i w:val="0"/>
        <w:sz w:val="23"/>
        <w:szCs w:val="23"/>
      </w:rPr>
    </w:lvl>
    <w:lvl w:ilvl="2">
      <w:start w:val="1"/>
      <w:numFmt w:val="lowerLetter"/>
      <w:pStyle w:val="Level2General"/>
      <w:lvlText w:val="(%3)"/>
      <w:lvlJc w:val="left"/>
      <w:pPr>
        <w:tabs>
          <w:tab w:val="num" w:pos="992"/>
        </w:tabs>
        <w:ind w:left="992" w:hanging="992"/>
      </w:pPr>
      <w:rPr>
        <w:rFonts w:ascii="Times New Roman" w:hAnsi="Times New Roman"/>
        <w:b w:val="0"/>
      </w:rPr>
    </w:lvl>
    <w:lvl w:ilvl="3">
      <w:start w:val="1"/>
      <w:numFmt w:val="lowerRoman"/>
      <w:pStyle w:val="Level3General"/>
      <w:lvlText w:val="(%4)"/>
      <w:lvlJc w:val="left"/>
      <w:pPr>
        <w:tabs>
          <w:tab w:val="num" w:pos="1701"/>
        </w:tabs>
        <w:ind w:left="1701" w:hanging="709"/>
      </w:pPr>
      <w:rPr>
        <w:rFonts w:ascii="Times New Roman" w:hAnsi="Times New Roman"/>
        <w:b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4D5010A"/>
    <w:multiLevelType w:val="hybridMultilevel"/>
    <w:tmpl w:val="A29CD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D68E5"/>
    <w:multiLevelType w:val="hybridMultilevel"/>
    <w:tmpl w:val="AC04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929AE"/>
    <w:multiLevelType w:val="hybridMultilevel"/>
    <w:tmpl w:val="67546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405D5"/>
    <w:multiLevelType w:val="hybridMultilevel"/>
    <w:tmpl w:val="F1AC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C6FC7"/>
    <w:multiLevelType w:val="hybridMultilevel"/>
    <w:tmpl w:val="F044F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8180B"/>
    <w:multiLevelType w:val="hybridMultilevel"/>
    <w:tmpl w:val="20E09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C3131"/>
    <w:multiLevelType w:val="hybridMultilevel"/>
    <w:tmpl w:val="A29CD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45CD4"/>
    <w:multiLevelType w:val="hybridMultilevel"/>
    <w:tmpl w:val="A29CD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17BCB"/>
    <w:multiLevelType w:val="hybridMultilevel"/>
    <w:tmpl w:val="BE10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3F4A0B"/>
    <w:multiLevelType w:val="hybridMultilevel"/>
    <w:tmpl w:val="A9CA3D4E"/>
    <w:lvl w:ilvl="0" w:tplc="0C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>
    <w:nsid w:val="646302E1"/>
    <w:multiLevelType w:val="hybridMultilevel"/>
    <w:tmpl w:val="3DBA7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4284E"/>
    <w:multiLevelType w:val="multilevel"/>
    <w:tmpl w:val="C2A0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29F1CA8"/>
    <w:multiLevelType w:val="hybridMultilevel"/>
    <w:tmpl w:val="3EC0A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EE"/>
    <w:rsid w:val="00012E3A"/>
    <w:rsid w:val="00031021"/>
    <w:rsid w:val="000368E3"/>
    <w:rsid w:val="00045E39"/>
    <w:rsid w:val="00061E6C"/>
    <w:rsid w:val="00082B0C"/>
    <w:rsid w:val="00096E72"/>
    <w:rsid w:val="000F270E"/>
    <w:rsid w:val="001061D6"/>
    <w:rsid w:val="001067D0"/>
    <w:rsid w:val="00112B63"/>
    <w:rsid w:val="00126A73"/>
    <w:rsid w:val="00127007"/>
    <w:rsid w:val="0016563B"/>
    <w:rsid w:val="001A7BEB"/>
    <w:rsid w:val="001C7199"/>
    <w:rsid w:val="001D6C5E"/>
    <w:rsid w:val="001E25FF"/>
    <w:rsid w:val="002124E2"/>
    <w:rsid w:val="002156DB"/>
    <w:rsid w:val="00231C56"/>
    <w:rsid w:val="00247922"/>
    <w:rsid w:val="0026667E"/>
    <w:rsid w:val="002C0430"/>
    <w:rsid w:val="00305397"/>
    <w:rsid w:val="00320E02"/>
    <w:rsid w:val="00332A15"/>
    <w:rsid w:val="003619ED"/>
    <w:rsid w:val="00370DB4"/>
    <w:rsid w:val="00380B35"/>
    <w:rsid w:val="00384D25"/>
    <w:rsid w:val="003D3B34"/>
    <w:rsid w:val="003E103E"/>
    <w:rsid w:val="003E6A1E"/>
    <w:rsid w:val="0043348E"/>
    <w:rsid w:val="004469D5"/>
    <w:rsid w:val="00461CB8"/>
    <w:rsid w:val="00482E7F"/>
    <w:rsid w:val="0048650F"/>
    <w:rsid w:val="00496605"/>
    <w:rsid w:val="004A33FB"/>
    <w:rsid w:val="004B520C"/>
    <w:rsid w:val="004D20E2"/>
    <w:rsid w:val="004E0F99"/>
    <w:rsid w:val="004E2AC1"/>
    <w:rsid w:val="00501765"/>
    <w:rsid w:val="005115E5"/>
    <w:rsid w:val="00532B8B"/>
    <w:rsid w:val="00574990"/>
    <w:rsid w:val="005B0BA9"/>
    <w:rsid w:val="005C5A84"/>
    <w:rsid w:val="005C7660"/>
    <w:rsid w:val="00644D8A"/>
    <w:rsid w:val="0067489F"/>
    <w:rsid w:val="006935DA"/>
    <w:rsid w:val="006C705E"/>
    <w:rsid w:val="006D0234"/>
    <w:rsid w:val="007549EB"/>
    <w:rsid w:val="007624F4"/>
    <w:rsid w:val="0076798C"/>
    <w:rsid w:val="00784803"/>
    <w:rsid w:val="00795CD0"/>
    <w:rsid w:val="007A4152"/>
    <w:rsid w:val="007B08C8"/>
    <w:rsid w:val="007D04BF"/>
    <w:rsid w:val="007F4325"/>
    <w:rsid w:val="00832D87"/>
    <w:rsid w:val="008473A3"/>
    <w:rsid w:val="008971C1"/>
    <w:rsid w:val="008A3A72"/>
    <w:rsid w:val="008B14F6"/>
    <w:rsid w:val="008E7BE0"/>
    <w:rsid w:val="008F4CCA"/>
    <w:rsid w:val="00901AC2"/>
    <w:rsid w:val="009046E3"/>
    <w:rsid w:val="00904AE6"/>
    <w:rsid w:val="00916AFF"/>
    <w:rsid w:val="00927362"/>
    <w:rsid w:val="00933B2F"/>
    <w:rsid w:val="00954248"/>
    <w:rsid w:val="00970238"/>
    <w:rsid w:val="00980EEE"/>
    <w:rsid w:val="009931C8"/>
    <w:rsid w:val="009D1B0D"/>
    <w:rsid w:val="009F24B9"/>
    <w:rsid w:val="00A02420"/>
    <w:rsid w:val="00A06568"/>
    <w:rsid w:val="00A2329B"/>
    <w:rsid w:val="00A44402"/>
    <w:rsid w:val="00A623D2"/>
    <w:rsid w:val="00AB5920"/>
    <w:rsid w:val="00AC4E55"/>
    <w:rsid w:val="00AD7BED"/>
    <w:rsid w:val="00AF041F"/>
    <w:rsid w:val="00AF35F1"/>
    <w:rsid w:val="00B13E85"/>
    <w:rsid w:val="00B25E24"/>
    <w:rsid w:val="00B502B7"/>
    <w:rsid w:val="00B514DD"/>
    <w:rsid w:val="00B55855"/>
    <w:rsid w:val="00BC1AC3"/>
    <w:rsid w:val="00BC697F"/>
    <w:rsid w:val="00BD00F9"/>
    <w:rsid w:val="00C3023A"/>
    <w:rsid w:val="00C33486"/>
    <w:rsid w:val="00C64AFA"/>
    <w:rsid w:val="00CB6AAA"/>
    <w:rsid w:val="00CC5837"/>
    <w:rsid w:val="00CC7A4C"/>
    <w:rsid w:val="00CF03F8"/>
    <w:rsid w:val="00D33E7C"/>
    <w:rsid w:val="00D3523C"/>
    <w:rsid w:val="00D560C5"/>
    <w:rsid w:val="00D60DB0"/>
    <w:rsid w:val="00D63267"/>
    <w:rsid w:val="00DA142D"/>
    <w:rsid w:val="00DD6692"/>
    <w:rsid w:val="00DF7F70"/>
    <w:rsid w:val="00E128BE"/>
    <w:rsid w:val="00E31E74"/>
    <w:rsid w:val="00E503E3"/>
    <w:rsid w:val="00E507D2"/>
    <w:rsid w:val="00E66FD4"/>
    <w:rsid w:val="00E847A9"/>
    <w:rsid w:val="00EB600E"/>
    <w:rsid w:val="00EC0D4D"/>
    <w:rsid w:val="00EE1CE1"/>
    <w:rsid w:val="00EE2C5E"/>
    <w:rsid w:val="00EE37E6"/>
    <w:rsid w:val="00EF4248"/>
    <w:rsid w:val="00F3602B"/>
    <w:rsid w:val="00F5248E"/>
    <w:rsid w:val="00F641E0"/>
    <w:rsid w:val="00F72C6F"/>
    <w:rsid w:val="00F9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2767"/>
  <w15:chartTrackingRefBased/>
  <w15:docId w15:val="{2E603FD4-0B7A-9245-B945-B3252D6A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DA14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A142D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DA142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503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1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1C8"/>
    <w:rPr>
      <w:rFonts w:ascii="Segoe UI" w:hAnsi="Segoe UI" w:cs="Segoe UI"/>
      <w:sz w:val="18"/>
      <w:szCs w:val="18"/>
    </w:rPr>
  </w:style>
  <w:style w:type="paragraph" w:customStyle="1" w:styleId="Level1General">
    <w:name w:val="Level 1 (General)"/>
    <w:basedOn w:val="Normal"/>
    <w:rsid w:val="009931C8"/>
    <w:pPr>
      <w:numPr>
        <w:ilvl w:val="1"/>
        <w:numId w:val="10"/>
      </w:numPr>
      <w:tabs>
        <w:tab w:val="left" w:pos="1701"/>
        <w:tab w:val="left" w:pos="2409"/>
      </w:tabs>
      <w:spacing w:after="240"/>
      <w:jc w:val="both"/>
      <w:outlineLvl w:val="0"/>
    </w:pPr>
    <w:rPr>
      <w:rFonts w:ascii="Times New Roman" w:eastAsiaTheme="minorEastAsia" w:hAnsi="Times New Roman" w:cs="Times New Roman"/>
      <w:sz w:val="23"/>
      <w:szCs w:val="20"/>
      <w:lang w:val="en-AU"/>
    </w:rPr>
  </w:style>
  <w:style w:type="paragraph" w:customStyle="1" w:styleId="Level2General">
    <w:name w:val="Level 2 (General)"/>
    <w:basedOn w:val="Normal"/>
    <w:rsid w:val="009931C8"/>
    <w:pPr>
      <w:numPr>
        <w:ilvl w:val="2"/>
        <w:numId w:val="10"/>
      </w:numPr>
      <w:tabs>
        <w:tab w:val="left" w:pos="1701"/>
        <w:tab w:val="left" w:pos="2409"/>
      </w:tabs>
      <w:spacing w:after="240"/>
      <w:jc w:val="both"/>
      <w:outlineLvl w:val="1"/>
    </w:pPr>
    <w:rPr>
      <w:rFonts w:ascii="Times New Roman" w:eastAsiaTheme="minorEastAsia" w:hAnsi="Times New Roman" w:cs="Times New Roman"/>
      <w:sz w:val="23"/>
      <w:szCs w:val="20"/>
      <w:lang w:val="en-AU"/>
    </w:rPr>
  </w:style>
  <w:style w:type="paragraph" w:customStyle="1" w:styleId="Level3General">
    <w:name w:val="Level 3 (General)"/>
    <w:basedOn w:val="Normal"/>
    <w:rsid w:val="009931C8"/>
    <w:pPr>
      <w:numPr>
        <w:ilvl w:val="3"/>
        <w:numId w:val="10"/>
      </w:numPr>
      <w:tabs>
        <w:tab w:val="left" w:pos="2409"/>
      </w:tabs>
      <w:spacing w:after="240"/>
      <w:jc w:val="both"/>
      <w:outlineLvl w:val="2"/>
    </w:pPr>
    <w:rPr>
      <w:rFonts w:ascii="Times New Roman" w:eastAsiaTheme="minorEastAsia" w:hAnsi="Times New Roman" w:cs="Times New Roman"/>
      <w:sz w:val="23"/>
      <w:szCs w:val="20"/>
      <w:lang w:val="en-AU"/>
    </w:rPr>
  </w:style>
  <w:style w:type="paragraph" w:customStyle="1" w:styleId="Level0General">
    <w:name w:val="Level 0 (General)"/>
    <w:basedOn w:val="Normal"/>
    <w:next w:val="Normal"/>
    <w:rsid w:val="009931C8"/>
    <w:pPr>
      <w:numPr>
        <w:numId w:val="10"/>
      </w:numPr>
      <w:tabs>
        <w:tab w:val="left" w:pos="1701"/>
        <w:tab w:val="left" w:pos="2409"/>
      </w:tabs>
      <w:spacing w:line="20" w:lineRule="exact"/>
      <w:jc w:val="both"/>
    </w:pPr>
    <w:rPr>
      <w:rFonts w:ascii="Arial" w:eastAsiaTheme="minorEastAsia" w:hAnsi="Arial" w:cs="Times New Roman"/>
      <w:b/>
      <w:color w:val="FFFFFF"/>
      <w:sz w:val="23"/>
      <w:szCs w:val="20"/>
      <w:lang w:val="en-AU"/>
    </w:rPr>
  </w:style>
  <w:style w:type="paragraph" w:styleId="NormalWeb">
    <w:name w:val="Normal (Web)"/>
    <w:basedOn w:val="Normal"/>
    <w:uiPriority w:val="99"/>
    <w:semiHidden/>
    <w:unhideWhenUsed/>
    <w:rsid w:val="0048650F"/>
    <w:rPr>
      <w:rFonts w:ascii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79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922"/>
  </w:style>
  <w:style w:type="paragraph" w:styleId="Footer">
    <w:name w:val="footer"/>
    <w:basedOn w:val="Normal"/>
    <w:link w:val="FooterChar"/>
    <w:uiPriority w:val="99"/>
    <w:unhideWhenUsed/>
    <w:rsid w:val="002479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922"/>
  </w:style>
  <w:style w:type="character" w:styleId="Hyperlink">
    <w:name w:val="Hyperlink"/>
    <w:basedOn w:val="DefaultParagraphFont"/>
    <w:uiPriority w:val="99"/>
    <w:unhideWhenUsed/>
    <w:rsid w:val="007B08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0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npickard@apra.com.a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C1F664D0940F85469AA4349814833990|1757814118" UniqueId="99e9c385-4551-4564-9f26-636b8fa6da1c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C1F664D0940F85469AA434981483399000F4DE3D0581DC214CAE2C0C5F81A0F4A1" ma:contentTypeVersion="17927" ma:contentTypeDescription="" ma:contentTypeScope="" ma:versionID="fe07e9850183902da89560eea46850c3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768d4202-dccb-4ec8-a008-7abfadedbb89" targetNamespace="http://schemas.microsoft.com/office/2006/metadata/properties" ma:root="true" ma:fieldsID="8d642d00000b9e0bea28e7de4a21388a" ns1:_="" ns2:_="" ns3:_="">
    <xsd:import namespace="http://schemas.microsoft.com/sharepoint/v3"/>
    <xsd:import namespace="0f563589-9cf9-4143-b1eb-fb0534803d38"/>
    <xsd:import namespace="768d4202-dccb-4ec8-a008-7abfadedbb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744a181c-ef96-49fb-bb25-caaa70f3be67}" ma:internalName="TaxCatchAll" ma:showField="CatchAllData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44a181c-ef96-49fb-bb25-caaa70f3be67}" ma:internalName="TaxCatchAllLabel" ma:readOnly="true" ma:showField="CatchAllDataLabel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d4202-dccb-4ec8-a008-7abfadedbb89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8733 - Destroy 10 years after action completed|18609896-7c96-418c-bbc1-db3751e97ee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563589-9cf9-4143-b1eb-fb0534803d38">2019MINS-957875958-328</_dlc_DocId>
    <TaxCatchAll xmlns="0f563589-9cf9-4143-b1eb-fb0534803d38">
      <Value>3</Value>
    </TaxCatchAll>
    <_dlc_DocIdUrl xmlns="0f563589-9cf9-4143-b1eb-fb0534803d38">
      <Url>http://tweb/sites/mins/activity/prebudget/_layouts/15/DocIdRedir.aspx?ID=2019MINS-957875958-328</Url>
      <Description>2019MINS-957875958-328</Description>
    </_dlc_DocIdUrl>
    <lb508a4dc5e84436a0fe496b536466aa xmlns="768d4202-dccb-4ec8-a008-7abfadedbb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RA-8730 - Retain as national archives</TermName>
          <TermId xmlns="http://schemas.microsoft.com/office/infopath/2007/PartnerControls">77f958b9-774b-411f-8853-551bb899336c</TermId>
        </TermInfo>
      </Terms>
    </lb508a4dc5e84436a0fe496b536466aa>
  </documentManagement>
</p:properties>
</file>

<file path=customXml/itemProps1.xml><?xml version="1.0" encoding="utf-8"?>
<ds:datastoreItem xmlns:ds="http://schemas.openxmlformats.org/officeDocument/2006/customXml" ds:itemID="{7BE53513-DD08-4106-B201-D6C557688950}"/>
</file>

<file path=customXml/itemProps2.xml><?xml version="1.0" encoding="utf-8"?>
<ds:datastoreItem xmlns:ds="http://schemas.openxmlformats.org/officeDocument/2006/customXml" ds:itemID="{FD83E4F4-4215-4207-9381-62AA342859A6}"/>
</file>

<file path=customXml/itemProps3.xml><?xml version="1.0" encoding="utf-8"?>
<ds:datastoreItem xmlns:ds="http://schemas.openxmlformats.org/officeDocument/2006/customXml" ds:itemID="{F305EE47-689F-4D91-AA84-BB4657EC144D}"/>
</file>

<file path=customXml/itemProps4.xml><?xml version="1.0" encoding="utf-8"?>
<ds:datastoreItem xmlns:ds="http://schemas.openxmlformats.org/officeDocument/2006/customXml" ds:itemID="{368B6AB7-E73E-4F9D-9CFB-6156385107FF}"/>
</file>

<file path=customXml/itemProps5.xml><?xml version="1.0" encoding="utf-8"?>
<ds:datastoreItem xmlns:ds="http://schemas.openxmlformats.org/officeDocument/2006/customXml" ds:itemID="{19306177-84E7-4EA2-B77D-6DE17A92B6BD}"/>
</file>

<file path=customXml/itemProps6.xml><?xml version="1.0" encoding="utf-8"?>
<ds:datastoreItem xmlns:ds="http://schemas.openxmlformats.org/officeDocument/2006/customXml" ds:itemID="{B6B2A8D4-C4C5-4182-8FE8-13D1B7CCC1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Cheatley</dc:creator>
  <cp:keywords/>
  <dc:description/>
  <cp:lastModifiedBy>Nicholas Pickard</cp:lastModifiedBy>
  <cp:revision>3</cp:revision>
  <cp:lastPrinted>2019-01-31T03:00:00Z</cp:lastPrinted>
  <dcterms:created xsi:type="dcterms:W3CDTF">2019-02-01T03:22:00Z</dcterms:created>
  <dcterms:modified xsi:type="dcterms:W3CDTF">2019-02-01T03:44:00Z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0x010100C1F664D0940F85469AA434981483399000F4DE3D0581DC214CAE2C0C5F81A0F4A1</vt:lpwstr>
  </property>
  <property fmtid="{D5CDD505-2E9C-101B-9397-08002B2CF9AE}" pid="3" name="TSYRecordClass">
    <vt:lpwstr>3;#TSY RA-8730 - Retain as national archives|77f958b9-774b-411f-8853-551bb899336c</vt:lpwstr>
  </property>
  <property fmtid="{D5CDD505-2E9C-101B-9397-08002B2CF9AE}" pid="4" name="_dlc_DocIdItemGuid">
    <vt:lpwstr>75d03b47-879c-486b-935d-155e94ad4e37</vt:lpwstr>
  </property>
</Properties>
</file>